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E1C" w:rsidRPr="00FB3CCC" w:rsidRDefault="00591E1C" w:rsidP="00876BEC">
      <w:pPr>
        <w:ind w:firstLine="0"/>
        <w:jc w:val="center"/>
        <w:rPr>
          <w:rFonts w:ascii="Arial Black" w:hAnsi="Arial Black"/>
          <w:bCs/>
          <w:caps/>
          <w:sz w:val="28"/>
        </w:rPr>
      </w:pPr>
      <w:bookmarkStart w:id="0" w:name="_Toc358193984"/>
      <w:bookmarkStart w:id="1" w:name="_GoBack"/>
      <w:bookmarkEnd w:id="1"/>
      <w:r w:rsidRPr="00FB3CCC">
        <w:rPr>
          <w:rFonts w:ascii="Arial Black" w:hAnsi="Arial Black"/>
          <w:bCs/>
          <w:caps/>
          <w:sz w:val="28"/>
        </w:rPr>
        <w:t>Увод</w:t>
      </w:r>
      <w:bookmarkEnd w:id="0"/>
    </w:p>
    <w:p w:rsidR="00591E1C" w:rsidRPr="00FB3CCC" w:rsidRDefault="00591E1C">
      <w:pPr>
        <w:rPr>
          <w:rFonts w:cs="Arial"/>
          <w:sz w:val="16"/>
          <w:szCs w:val="16"/>
        </w:rPr>
      </w:pPr>
    </w:p>
    <w:p w:rsidR="00591E1C" w:rsidRPr="00FB3CCC" w:rsidRDefault="00591E1C">
      <w:pPr>
        <w:rPr>
          <w:rFonts w:cs="Arial"/>
        </w:rPr>
      </w:pPr>
      <w:r w:rsidRPr="00FB3CCC">
        <w:rPr>
          <w:rFonts w:cs="Arial"/>
        </w:rPr>
        <w:t xml:space="preserve">Предмет на този </w:t>
      </w:r>
      <w:r w:rsidR="00286A32" w:rsidRPr="00FB3CCC">
        <w:rPr>
          <w:rFonts w:cs="Arial"/>
        </w:rPr>
        <w:t>горскостопански план</w:t>
      </w:r>
      <w:r w:rsidRPr="00FB3CCC">
        <w:rPr>
          <w:rFonts w:cs="Arial"/>
        </w:rPr>
        <w:t xml:space="preserve"> са </w:t>
      </w:r>
      <w:r w:rsidR="00A5729B" w:rsidRPr="00FB3CCC">
        <w:rPr>
          <w:rFonts w:cs="Arial"/>
        </w:rPr>
        <w:t>горските терит</w:t>
      </w:r>
      <w:r w:rsidR="003B289D" w:rsidRPr="00FB3CCC">
        <w:rPr>
          <w:rFonts w:cs="Arial"/>
        </w:rPr>
        <w:t>ории</w:t>
      </w:r>
      <w:r w:rsidRPr="00FB3CCC">
        <w:rPr>
          <w:rFonts w:cs="Arial"/>
        </w:rPr>
        <w:t xml:space="preserve">, собственост на </w:t>
      </w:r>
      <w:r w:rsidR="00FD6A6A">
        <w:rPr>
          <w:rFonts w:cs="Arial"/>
        </w:rPr>
        <w:t>ТП „Държавно горско стопанство Сливница“</w:t>
      </w:r>
      <w:r w:rsidRPr="00FB3CCC">
        <w:rPr>
          <w:rFonts w:cs="Arial"/>
        </w:rPr>
        <w:t xml:space="preserve">, </w:t>
      </w:r>
      <w:r w:rsidR="00FD6A6A">
        <w:rPr>
          <w:rFonts w:cs="Arial"/>
        </w:rPr>
        <w:t xml:space="preserve">Софийска </w:t>
      </w:r>
      <w:r w:rsidR="00F577A6">
        <w:rPr>
          <w:rFonts w:cs="Arial"/>
        </w:rPr>
        <w:t>област</w:t>
      </w:r>
      <w:r w:rsidRPr="00FB3CCC">
        <w:rPr>
          <w:rFonts w:cs="Arial"/>
        </w:rPr>
        <w:t xml:space="preserve">. </w:t>
      </w:r>
    </w:p>
    <w:p w:rsidR="00591E1C" w:rsidRPr="00FB3CCC" w:rsidRDefault="00286A32">
      <w:pPr>
        <w:rPr>
          <w:rFonts w:cs="Arial"/>
        </w:rPr>
      </w:pPr>
      <w:r w:rsidRPr="00FB3CCC">
        <w:rPr>
          <w:rFonts w:cs="Arial"/>
        </w:rPr>
        <w:t xml:space="preserve">Горскостопанският план </w:t>
      </w:r>
      <w:r w:rsidR="00591E1C" w:rsidRPr="00FB3CCC">
        <w:rPr>
          <w:rFonts w:cs="Arial"/>
        </w:rPr>
        <w:t>се из</w:t>
      </w:r>
      <w:r w:rsidR="003B289D" w:rsidRPr="00FB3CCC">
        <w:rPr>
          <w:rFonts w:cs="Arial"/>
        </w:rPr>
        <w:t>работва</w:t>
      </w:r>
      <w:r w:rsidR="00591E1C" w:rsidRPr="00FB3CCC">
        <w:rPr>
          <w:rFonts w:cs="Arial"/>
        </w:rPr>
        <w:t xml:space="preserve"> на база</w:t>
      </w:r>
      <w:r w:rsidR="003B289D" w:rsidRPr="00FB3CCC">
        <w:rPr>
          <w:rFonts w:cs="Arial"/>
        </w:rPr>
        <w:t>та на</w:t>
      </w:r>
      <w:r w:rsidR="00591E1C" w:rsidRPr="00FB3CCC">
        <w:rPr>
          <w:rFonts w:cs="Arial"/>
        </w:rPr>
        <w:t xml:space="preserve"> сключен договор между </w:t>
      </w:r>
      <w:r w:rsidR="00FD6A6A">
        <w:rPr>
          <w:rFonts w:cs="Arial"/>
        </w:rPr>
        <w:t>ТП „Държавно горско стопанство Сливница“</w:t>
      </w:r>
      <w:r w:rsidR="00EF1888" w:rsidRPr="00FB3CCC">
        <w:rPr>
          <w:rFonts w:cs="Arial"/>
        </w:rPr>
        <w:t xml:space="preserve"> </w:t>
      </w:r>
      <w:r w:rsidR="00591E1C" w:rsidRPr="00FB3CCC">
        <w:rPr>
          <w:rFonts w:cs="Arial"/>
        </w:rPr>
        <w:t xml:space="preserve">и “Агролеспроект” ЕООД за изработване на </w:t>
      </w:r>
      <w:r w:rsidR="00FD6A6A">
        <w:rPr>
          <w:rFonts w:cs="Arial"/>
        </w:rPr>
        <w:t xml:space="preserve">изменение на </w:t>
      </w:r>
      <w:r w:rsidRPr="00FB3CCC">
        <w:rPr>
          <w:rFonts w:cs="Arial"/>
        </w:rPr>
        <w:t>горскостопански</w:t>
      </w:r>
      <w:r w:rsidR="00FD6A6A">
        <w:rPr>
          <w:rFonts w:cs="Arial"/>
        </w:rPr>
        <w:t>я</w:t>
      </w:r>
      <w:r w:rsidRPr="00FB3CCC">
        <w:rPr>
          <w:rFonts w:cs="Arial"/>
        </w:rPr>
        <w:t xml:space="preserve"> план </w:t>
      </w:r>
      <w:r w:rsidR="00591E1C" w:rsidRPr="00FB3CCC">
        <w:rPr>
          <w:rFonts w:cs="Arial"/>
        </w:rPr>
        <w:t xml:space="preserve">на горите, </w:t>
      </w:r>
      <w:r w:rsidR="0042590F">
        <w:rPr>
          <w:rFonts w:cs="Arial"/>
        </w:rPr>
        <w:t>управлявани от горското стопанство</w:t>
      </w:r>
      <w:r w:rsidR="00EF1888" w:rsidRPr="00FB3CCC">
        <w:rPr>
          <w:rFonts w:cs="Arial"/>
        </w:rPr>
        <w:t>.</w:t>
      </w:r>
    </w:p>
    <w:p w:rsidR="00286A32" w:rsidRPr="00FB3CCC" w:rsidRDefault="00286A32" w:rsidP="00286A32">
      <w:pPr>
        <w:rPr>
          <w:rFonts w:cs="Arial"/>
        </w:rPr>
      </w:pPr>
      <w:r w:rsidRPr="00FB3CCC">
        <w:rPr>
          <w:rFonts w:cs="Arial"/>
        </w:rPr>
        <w:t>Определянето на типовете месторастения е осъществено въз основа на залегналите постановки в “Инструкцията за установяване и картиране на горските типове месторастения и определяне състава на дендроценозите” - 2011 година.</w:t>
      </w:r>
    </w:p>
    <w:p w:rsidR="00286A32" w:rsidRPr="00FB3CCC" w:rsidRDefault="00286A32" w:rsidP="00286A32">
      <w:pPr>
        <w:rPr>
          <w:rFonts w:cs="Arial"/>
        </w:rPr>
      </w:pPr>
      <w:r w:rsidRPr="00FB3CCC">
        <w:rPr>
          <w:rFonts w:cs="Arial"/>
        </w:rPr>
        <w:t>Целта на настоящия план е с направения анализ на типовете месторастения и продуктивната им възможност, насоките на стопанисването на насажденията да бъдат такива, че да се осигури максимален производствен ефект, както по количество, така и по качество на добиваните сортименти. Наред с това</w:t>
      </w:r>
      <w:r w:rsidR="00AA448D" w:rsidRPr="00FB3CCC">
        <w:rPr>
          <w:rFonts w:cs="Arial"/>
        </w:rPr>
        <w:t>,</w:t>
      </w:r>
      <w:r w:rsidRPr="00FB3CCC">
        <w:rPr>
          <w:rFonts w:cs="Arial"/>
        </w:rPr>
        <w:t xml:space="preserve"> с постигането на подходящия дървесен състав на съответното месторастене</w:t>
      </w:r>
      <w:r w:rsidR="00AA448D" w:rsidRPr="00FB3CCC">
        <w:rPr>
          <w:rFonts w:cs="Arial"/>
        </w:rPr>
        <w:t>,</w:t>
      </w:r>
      <w:r w:rsidRPr="00FB3CCC">
        <w:rPr>
          <w:rFonts w:cs="Arial"/>
        </w:rPr>
        <w:t xml:space="preserve"> в най-кратки срокове да се увеличи устойчивостта, както и продуктивността на гората от единица горска площ, подобряването на защитните,  водорегулиращи, здравни  и  други специални функции на насажденията.</w:t>
      </w:r>
    </w:p>
    <w:p w:rsidR="005C3A38" w:rsidRPr="00FB3CCC" w:rsidRDefault="005C3A38" w:rsidP="005C3A38">
      <w:pPr>
        <w:rPr>
          <w:rFonts w:cs="Arial"/>
          <w:spacing w:val="-2"/>
        </w:rPr>
      </w:pPr>
      <w:r w:rsidRPr="00FB3CCC">
        <w:rPr>
          <w:rFonts w:cs="Arial"/>
          <w:spacing w:val="-2"/>
        </w:rPr>
        <w:t xml:space="preserve">При планирането на всички мероприятия, </w:t>
      </w:r>
      <w:r w:rsidRPr="009A33B5">
        <w:rPr>
          <w:rFonts w:cs="Arial"/>
          <w:spacing w:val="-2"/>
        </w:rPr>
        <w:t xml:space="preserve">които са залегнали в </w:t>
      </w:r>
      <w:r w:rsidR="00893CB2" w:rsidRPr="009A33B5">
        <w:rPr>
          <w:rFonts w:cs="Arial"/>
          <w:spacing w:val="-2"/>
        </w:rPr>
        <w:t>горскостопанския план</w:t>
      </w:r>
      <w:r w:rsidRPr="009A33B5">
        <w:rPr>
          <w:rFonts w:cs="Arial"/>
          <w:spacing w:val="-2"/>
        </w:rPr>
        <w:t xml:space="preserve"> на горските територии</w:t>
      </w:r>
      <w:r w:rsidR="00893CB2" w:rsidRPr="009A33B5">
        <w:rPr>
          <w:rFonts w:cs="Arial"/>
          <w:spacing w:val="-2"/>
        </w:rPr>
        <w:t>,</w:t>
      </w:r>
      <w:r w:rsidRPr="009A33B5">
        <w:rPr>
          <w:rFonts w:cs="Arial"/>
          <w:spacing w:val="-2"/>
        </w:rPr>
        <w:t xml:space="preserve"> </w:t>
      </w:r>
      <w:r w:rsidR="0042590F">
        <w:rPr>
          <w:rFonts w:cs="Arial"/>
          <w:spacing w:val="-2"/>
        </w:rPr>
        <w:t xml:space="preserve">държавна </w:t>
      </w:r>
      <w:r w:rsidRPr="009A33B5">
        <w:rPr>
          <w:rFonts w:cs="Arial"/>
          <w:spacing w:val="-2"/>
        </w:rPr>
        <w:t xml:space="preserve">собственост </w:t>
      </w:r>
      <w:r w:rsidRPr="009A33B5">
        <w:rPr>
          <w:rFonts w:cs="Arial"/>
          <w:b/>
          <w:i/>
          <w:spacing w:val="-2"/>
        </w:rPr>
        <w:t xml:space="preserve">трябва </w:t>
      </w:r>
      <w:r w:rsidRPr="009A33B5">
        <w:rPr>
          <w:rFonts w:cs="Arial"/>
          <w:b/>
          <w:bCs/>
          <w:i/>
          <w:spacing w:val="-2"/>
        </w:rPr>
        <w:t>стриктно да се спазват всички  условия</w:t>
      </w:r>
      <w:r w:rsidRPr="009A33B5">
        <w:rPr>
          <w:rFonts w:cs="Arial"/>
          <w:spacing w:val="-2"/>
        </w:rPr>
        <w:t xml:space="preserve">, които са предвидени в </w:t>
      </w:r>
      <w:r w:rsidRPr="0042590F">
        <w:rPr>
          <w:rFonts w:cs="Arial"/>
          <w:color w:val="FF0000"/>
          <w:spacing w:val="-2"/>
        </w:rPr>
        <w:t xml:space="preserve">Решение № </w:t>
      </w:r>
      <w:r w:rsidR="009A33B5" w:rsidRPr="0042590F">
        <w:rPr>
          <w:rFonts w:cs="Arial"/>
          <w:color w:val="FF0000"/>
          <w:spacing w:val="-2"/>
        </w:rPr>
        <w:t>ХА-56-ОС/22.11.24 год</w:t>
      </w:r>
      <w:r w:rsidR="004F7767" w:rsidRPr="0042590F">
        <w:rPr>
          <w:rFonts w:cs="Arial"/>
          <w:color w:val="FF0000"/>
          <w:spacing w:val="-2"/>
        </w:rPr>
        <w:t>.</w:t>
      </w:r>
      <w:r w:rsidRPr="0042590F">
        <w:rPr>
          <w:rFonts w:cs="Arial"/>
          <w:color w:val="FF0000"/>
          <w:spacing w:val="-2"/>
        </w:rPr>
        <w:t xml:space="preserve"> на </w:t>
      </w:r>
      <w:r w:rsidR="0042590F">
        <w:rPr>
          <w:rFonts w:cs="Arial"/>
          <w:color w:val="FF0000"/>
          <w:spacing w:val="-2"/>
        </w:rPr>
        <w:t>Министерство</w:t>
      </w:r>
      <w:r w:rsidR="00A46066" w:rsidRPr="0042590F">
        <w:rPr>
          <w:rFonts w:cs="Arial"/>
          <w:color w:val="FF0000"/>
          <w:spacing w:val="-2"/>
        </w:rPr>
        <w:t xml:space="preserve"> </w:t>
      </w:r>
      <w:r w:rsidR="0042590F">
        <w:rPr>
          <w:rFonts w:cs="Arial"/>
          <w:color w:val="FF0000"/>
          <w:spacing w:val="-2"/>
        </w:rPr>
        <w:t>на</w:t>
      </w:r>
      <w:r w:rsidR="00A46066" w:rsidRPr="0042590F">
        <w:rPr>
          <w:rFonts w:cs="Arial"/>
          <w:color w:val="FF0000"/>
          <w:spacing w:val="-2"/>
        </w:rPr>
        <w:t xml:space="preserve"> околната среда и водите</w:t>
      </w:r>
      <w:r w:rsidRPr="009A33B5">
        <w:rPr>
          <w:rFonts w:cs="Arial"/>
          <w:spacing w:val="-2"/>
        </w:rPr>
        <w:t xml:space="preserve">, с цел предотвратяване, намаляване </w:t>
      </w:r>
      <w:r w:rsidRPr="00FB3CCC">
        <w:rPr>
          <w:rFonts w:cs="Arial"/>
          <w:spacing w:val="-2"/>
        </w:rPr>
        <w:t xml:space="preserve">и възможно най-пълно отстраняване на предполагаемите отрицателни въздействия.  </w:t>
      </w:r>
    </w:p>
    <w:p w:rsidR="005F39CD" w:rsidRPr="00FB3CCC" w:rsidRDefault="005F39CD" w:rsidP="008E2B8C">
      <w:pPr>
        <w:ind w:left="284" w:firstLine="0"/>
      </w:pPr>
      <w:bookmarkStart w:id="2" w:name="_Toc358193110"/>
      <w:bookmarkStart w:id="3" w:name="_Toc358193985"/>
      <w:bookmarkStart w:id="4" w:name="_Toc358271727"/>
    </w:p>
    <w:p w:rsidR="00591E1C" w:rsidRPr="00FB3CCC" w:rsidRDefault="00591E1C" w:rsidP="009B1175">
      <w:pPr>
        <w:pStyle w:val="Heading"/>
        <w:ind w:firstLine="0"/>
        <w:jc w:val="center"/>
        <w:rPr>
          <w:rFonts w:ascii="Arial Black" w:hAnsi="Arial Black" w:cs="Arial"/>
          <w:b w:val="0"/>
          <w:caps/>
          <w:spacing w:val="0"/>
          <w:sz w:val="36"/>
          <w:szCs w:val="36"/>
          <w:u w:val="single"/>
          <w:lang w:val="bg-BG"/>
        </w:rPr>
      </w:pPr>
      <w:r w:rsidRPr="00FB3CCC">
        <w:rPr>
          <w:rFonts w:ascii="Arial Black" w:hAnsi="Arial Black" w:cs="Arial"/>
          <w:b w:val="0"/>
          <w:caps/>
          <w:spacing w:val="0"/>
          <w:sz w:val="36"/>
          <w:szCs w:val="36"/>
          <w:u w:val="single"/>
          <w:lang w:val="bg-BG"/>
        </w:rPr>
        <w:t>Глава I</w:t>
      </w:r>
      <w:bookmarkEnd w:id="2"/>
      <w:bookmarkEnd w:id="3"/>
      <w:bookmarkEnd w:id="4"/>
    </w:p>
    <w:p w:rsidR="00591E1C" w:rsidRPr="00FB3CCC" w:rsidRDefault="00591E1C">
      <w:pPr>
        <w:rPr>
          <w:rFonts w:cs="Arial"/>
          <w:sz w:val="16"/>
          <w:szCs w:val="16"/>
        </w:rPr>
      </w:pPr>
    </w:p>
    <w:p w:rsidR="00173769" w:rsidRPr="00FB3CCC" w:rsidRDefault="00591E1C" w:rsidP="009B1175">
      <w:pPr>
        <w:pStyle w:val="Heading"/>
        <w:ind w:firstLine="0"/>
        <w:jc w:val="center"/>
        <w:rPr>
          <w:rFonts w:ascii="Arial Black" w:hAnsi="Arial Black" w:cs="Arial"/>
          <w:b w:val="0"/>
          <w:caps/>
          <w:spacing w:val="0"/>
          <w:sz w:val="28"/>
          <w:szCs w:val="28"/>
          <w:lang w:val="bg-BG"/>
        </w:rPr>
      </w:pPr>
      <w:bookmarkStart w:id="5" w:name="_Toc358193111"/>
      <w:bookmarkStart w:id="6" w:name="_Toc358193986"/>
      <w:bookmarkStart w:id="7" w:name="_Toc358271728"/>
      <w:r w:rsidRPr="00FB3CCC">
        <w:rPr>
          <w:rFonts w:ascii="Arial Black" w:hAnsi="Arial Black" w:cs="Arial"/>
          <w:b w:val="0"/>
          <w:caps/>
          <w:spacing w:val="0"/>
          <w:sz w:val="28"/>
          <w:szCs w:val="28"/>
          <w:lang w:val="bg-BG"/>
        </w:rPr>
        <w:t>Природни условия. Типове горски</w:t>
      </w:r>
      <w:bookmarkEnd w:id="5"/>
      <w:bookmarkEnd w:id="6"/>
      <w:bookmarkEnd w:id="7"/>
    </w:p>
    <w:p w:rsidR="00591E1C" w:rsidRPr="00FB3CCC" w:rsidRDefault="00591E1C" w:rsidP="009B1175">
      <w:pPr>
        <w:pStyle w:val="Heading"/>
        <w:ind w:firstLine="0"/>
        <w:jc w:val="center"/>
        <w:rPr>
          <w:rFonts w:ascii="Arial Black" w:hAnsi="Arial Black" w:cs="Arial"/>
          <w:b w:val="0"/>
          <w:caps/>
          <w:spacing w:val="0"/>
          <w:sz w:val="28"/>
          <w:szCs w:val="28"/>
          <w:lang w:val="bg-BG"/>
        </w:rPr>
      </w:pPr>
      <w:bookmarkStart w:id="8" w:name="_Toc358193112"/>
      <w:bookmarkStart w:id="9" w:name="_Toc358193987"/>
      <w:bookmarkStart w:id="10" w:name="_Toc358271729"/>
      <w:r w:rsidRPr="00FB3CCC">
        <w:rPr>
          <w:rFonts w:ascii="Arial Black" w:hAnsi="Arial Black" w:cs="Arial"/>
          <w:b w:val="0"/>
          <w:caps/>
          <w:spacing w:val="0"/>
          <w:sz w:val="28"/>
          <w:szCs w:val="28"/>
          <w:lang w:val="bg-BG"/>
        </w:rPr>
        <w:t>месторастения</w:t>
      </w:r>
      <w:r w:rsidR="00173769" w:rsidRPr="00FB3CCC">
        <w:rPr>
          <w:rFonts w:ascii="Arial Black" w:hAnsi="Arial Black" w:cs="Arial"/>
          <w:b w:val="0"/>
          <w:caps/>
          <w:spacing w:val="0"/>
          <w:sz w:val="28"/>
          <w:szCs w:val="28"/>
          <w:lang w:val="bg-BG"/>
        </w:rPr>
        <w:t xml:space="preserve"> </w:t>
      </w:r>
      <w:r w:rsidRPr="00FB3CCC">
        <w:rPr>
          <w:rFonts w:ascii="Arial Black" w:hAnsi="Arial Black" w:cs="Arial"/>
          <w:b w:val="0"/>
          <w:caps/>
          <w:spacing w:val="0"/>
          <w:sz w:val="28"/>
          <w:szCs w:val="28"/>
          <w:lang w:val="bg-BG"/>
        </w:rPr>
        <w:t>и икономически ефект</w:t>
      </w:r>
      <w:bookmarkEnd w:id="8"/>
      <w:bookmarkEnd w:id="9"/>
      <w:bookmarkEnd w:id="10"/>
    </w:p>
    <w:p w:rsidR="00DC0420" w:rsidRPr="00FB3CCC" w:rsidRDefault="00DC0420" w:rsidP="007A5494">
      <w:pPr>
        <w:ind w:left="284" w:firstLine="0"/>
      </w:pPr>
    </w:p>
    <w:p w:rsidR="00591E1C" w:rsidRPr="00FB3CCC" w:rsidRDefault="00591E1C" w:rsidP="00AE3CD6">
      <w:pPr>
        <w:pStyle w:val="Heading"/>
        <w:rPr>
          <w:rFonts w:ascii="Arial Black" w:hAnsi="Arial Black"/>
          <w:b w:val="0"/>
          <w:caps/>
          <w:spacing w:val="-4"/>
          <w:lang w:val="bg-BG"/>
        </w:rPr>
      </w:pPr>
      <w:bookmarkStart w:id="11" w:name="_Toc358193988"/>
      <w:bookmarkStart w:id="12" w:name="_Toc358271730"/>
      <w:r w:rsidRPr="00FB3CCC">
        <w:rPr>
          <w:rFonts w:ascii="Arial Black" w:hAnsi="Arial Black"/>
          <w:b w:val="0"/>
          <w:caps/>
          <w:spacing w:val="-4"/>
          <w:lang w:val="bg-BG"/>
        </w:rPr>
        <w:t>1. Име и местонахождение на горите, обект на</w:t>
      </w:r>
      <w:bookmarkEnd w:id="11"/>
      <w:bookmarkEnd w:id="12"/>
      <w:r w:rsidR="00AE3CD6" w:rsidRPr="00FB3CCC">
        <w:rPr>
          <w:rFonts w:ascii="Arial Black" w:hAnsi="Arial Black"/>
          <w:b w:val="0"/>
          <w:caps/>
          <w:spacing w:val="-4"/>
          <w:lang w:val="bg-BG"/>
        </w:rPr>
        <w:t xml:space="preserve"> </w:t>
      </w:r>
      <w:r w:rsidR="00C9156C" w:rsidRPr="00FB3CCC">
        <w:rPr>
          <w:rFonts w:ascii="Arial Black" w:hAnsi="Arial Black"/>
          <w:b w:val="0"/>
          <w:caps/>
          <w:spacing w:val="-4"/>
          <w:lang w:val="bg-BG"/>
        </w:rPr>
        <w:t xml:space="preserve">    </w:t>
      </w:r>
      <w:r w:rsidR="0042590F">
        <w:rPr>
          <w:rFonts w:ascii="Arial Black" w:hAnsi="Arial Black"/>
          <w:b w:val="0"/>
          <w:caps/>
          <w:spacing w:val="-4"/>
          <w:lang w:val="bg-BG"/>
        </w:rPr>
        <w:t>ИЗМЕНЕНИЕТО НА ГОРСКОСТОПАНСКИЯ ПЛАН</w:t>
      </w:r>
    </w:p>
    <w:p w:rsidR="00591E1C" w:rsidRPr="00FB3CCC" w:rsidRDefault="00591E1C">
      <w:pPr>
        <w:rPr>
          <w:rFonts w:cs="Arial"/>
          <w:sz w:val="16"/>
          <w:szCs w:val="16"/>
        </w:rPr>
      </w:pPr>
    </w:p>
    <w:p w:rsidR="00591E1C" w:rsidRPr="00FB3CCC" w:rsidRDefault="00B93AB5">
      <w:pPr>
        <w:rPr>
          <w:rFonts w:cs="Arial"/>
        </w:rPr>
      </w:pPr>
      <w:r w:rsidRPr="00FB3CCC">
        <w:rPr>
          <w:rFonts w:cs="Arial"/>
        </w:rPr>
        <w:t xml:space="preserve">Горите, </w:t>
      </w:r>
      <w:r w:rsidR="0042590F">
        <w:rPr>
          <w:rFonts w:cs="Arial"/>
        </w:rPr>
        <w:t>управлявани</w:t>
      </w:r>
      <w:r w:rsidR="00591E1C" w:rsidRPr="00FB3CCC">
        <w:rPr>
          <w:rFonts w:cs="Arial"/>
        </w:rPr>
        <w:t xml:space="preserve"> </w:t>
      </w:r>
      <w:r w:rsidRPr="00FB3CCC">
        <w:rPr>
          <w:rFonts w:cs="Arial"/>
        </w:rPr>
        <w:t xml:space="preserve">на </w:t>
      </w:r>
      <w:r w:rsidR="00FD6A6A">
        <w:rPr>
          <w:rFonts w:cs="Arial"/>
        </w:rPr>
        <w:t>ТП „Държавно горско стопанство Сливница“</w:t>
      </w:r>
      <w:r w:rsidRPr="00FB3CCC">
        <w:rPr>
          <w:rFonts w:cs="Arial"/>
        </w:rPr>
        <w:t xml:space="preserve">, </w:t>
      </w:r>
      <w:r w:rsidR="00591E1C" w:rsidRPr="00FB3CCC">
        <w:rPr>
          <w:rFonts w:cs="Arial"/>
        </w:rPr>
        <w:t xml:space="preserve">попадат в </w:t>
      </w:r>
      <w:r w:rsidR="0042590F">
        <w:rPr>
          <w:rFonts w:cs="Arial"/>
        </w:rPr>
        <w:t>западната</w:t>
      </w:r>
      <w:r w:rsidR="00F11162" w:rsidRPr="00FB3CCC">
        <w:rPr>
          <w:rFonts w:cs="Arial"/>
        </w:rPr>
        <w:t xml:space="preserve"> </w:t>
      </w:r>
      <w:r w:rsidR="00591E1C" w:rsidRPr="00FB3CCC">
        <w:rPr>
          <w:rFonts w:cs="Arial"/>
        </w:rPr>
        <w:t xml:space="preserve">част на </w:t>
      </w:r>
      <w:r w:rsidR="0042590F">
        <w:rPr>
          <w:rFonts w:cs="Arial"/>
        </w:rPr>
        <w:t>област Софийска</w:t>
      </w:r>
      <w:r w:rsidRPr="00FB3CCC">
        <w:rPr>
          <w:rFonts w:cs="Arial"/>
        </w:rPr>
        <w:t xml:space="preserve">, </w:t>
      </w:r>
      <w:r w:rsidR="0042590F">
        <w:rPr>
          <w:rFonts w:cs="Arial"/>
        </w:rPr>
        <w:t>а горските територии, обект на настоящ</w:t>
      </w:r>
      <w:r w:rsidR="003D5B04">
        <w:rPr>
          <w:rFonts w:cs="Arial"/>
        </w:rPr>
        <w:t>ото</w:t>
      </w:r>
      <w:r w:rsidR="0042590F">
        <w:rPr>
          <w:rFonts w:cs="Arial"/>
        </w:rPr>
        <w:t xml:space="preserve"> </w:t>
      </w:r>
      <w:r w:rsidR="003D5B04">
        <w:rPr>
          <w:rFonts w:cs="Arial"/>
        </w:rPr>
        <w:t>изменение на горскостопанския план попада</w:t>
      </w:r>
      <w:r w:rsidR="0042590F">
        <w:rPr>
          <w:rFonts w:cs="Arial"/>
        </w:rPr>
        <w:t xml:space="preserve"> </w:t>
      </w:r>
      <w:r w:rsidR="00591E1C" w:rsidRPr="00FB3CCC">
        <w:rPr>
          <w:rFonts w:cs="Arial"/>
        </w:rPr>
        <w:t xml:space="preserve">в границите на </w:t>
      </w:r>
      <w:r w:rsidR="00800F00" w:rsidRPr="00FB3CCC">
        <w:rPr>
          <w:rFonts w:cs="Arial"/>
        </w:rPr>
        <w:t>землищ</w:t>
      </w:r>
      <w:r w:rsidR="00F577A6">
        <w:rPr>
          <w:rFonts w:cs="Arial"/>
        </w:rPr>
        <w:t>ата</w:t>
      </w:r>
      <w:r w:rsidR="00800F00" w:rsidRPr="00FB3CCC">
        <w:rPr>
          <w:rFonts w:cs="Arial"/>
        </w:rPr>
        <w:t xml:space="preserve"> </w:t>
      </w:r>
      <w:r w:rsidR="008F0722">
        <w:rPr>
          <w:rFonts w:cs="Arial"/>
        </w:rPr>
        <w:t xml:space="preserve">на </w:t>
      </w:r>
      <w:r w:rsidR="0042590F">
        <w:rPr>
          <w:rFonts w:cs="Arial"/>
        </w:rPr>
        <w:t>с. Василовци, с. Владиславци, с. Големо Малово, с. Долно Ново село, с. Драгоил, с. Драгоман, с. Мало Малово, с. Начево, с. Неделище, с. Несла, с. Раяновци, с. Цацаровци, с. Цръклевци, с. Чепърлинци, с. Чорул, с. Чуковезер</w:t>
      </w:r>
      <w:r w:rsidR="00F11162" w:rsidRPr="00F11162">
        <w:rPr>
          <w:rFonts w:cs="Arial"/>
        </w:rPr>
        <w:t xml:space="preserve">, </w:t>
      </w:r>
      <w:r w:rsidR="0042590F">
        <w:rPr>
          <w:rFonts w:cs="Arial"/>
        </w:rPr>
        <w:t xml:space="preserve">с. Ялботина, </w:t>
      </w:r>
      <w:r w:rsidR="00FD6A6A">
        <w:rPr>
          <w:rFonts w:cs="Arial"/>
        </w:rPr>
        <w:t xml:space="preserve">община </w:t>
      </w:r>
      <w:r w:rsidR="0042590F">
        <w:rPr>
          <w:rFonts w:cs="Arial"/>
        </w:rPr>
        <w:t>Драгоман</w:t>
      </w:r>
      <w:r w:rsidR="00F11162" w:rsidRPr="00F11162">
        <w:rPr>
          <w:rFonts w:cs="Arial"/>
        </w:rPr>
        <w:t xml:space="preserve">, в района на дейност та ТП „Държавно горско стопанство </w:t>
      </w:r>
      <w:r w:rsidR="0042590F">
        <w:rPr>
          <w:rFonts w:cs="Arial"/>
        </w:rPr>
        <w:t>Сливница</w:t>
      </w:r>
      <w:r w:rsidR="00F11162" w:rsidRPr="00F11162">
        <w:rPr>
          <w:rFonts w:cs="Arial"/>
        </w:rPr>
        <w:t xml:space="preserve">“, </w:t>
      </w:r>
      <w:r w:rsidR="0042590F">
        <w:rPr>
          <w:rFonts w:cs="Arial"/>
        </w:rPr>
        <w:t>С</w:t>
      </w:r>
      <w:r w:rsidR="00270FA7">
        <w:rPr>
          <w:rFonts w:cs="Arial"/>
        </w:rPr>
        <w:t>о</w:t>
      </w:r>
      <w:r w:rsidR="0042590F">
        <w:rPr>
          <w:rFonts w:cs="Arial"/>
        </w:rPr>
        <w:t>фий</w:t>
      </w:r>
      <w:r w:rsidR="00F11162" w:rsidRPr="00F11162">
        <w:rPr>
          <w:rFonts w:cs="Arial"/>
        </w:rPr>
        <w:t>ска област</w:t>
      </w:r>
      <w:r w:rsidR="003D5B04">
        <w:rPr>
          <w:rFonts w:cs="Arial"/>
        </w:rPr>
        <w:t>, в отдели и подотдели №І№ 3 т; 70 д1; 83 ю; 85 а; 86 щ, я, б1, л1, м1, п1, р1; 88 в, о, е1, т1; 90 с, т, з1; 96 р, с; 110 и, ю, е1,; 117 е, к; 118 ф, р1; 121 ц; 131 ч 136 н, ю; 168 б, л; 169 а1, о1, р1, т1, ф1, щ1; 170 ч; 171 л2, 176 н, у, на обща площ от 166.2 ха;</w:t>
      </w:r>
      <w:r w:rsidR="00591E1C" w:rsidRPr="00FB3CCC">
        <w:rPr>
          <w:rFonts w:cs="Arial"/>
        </w:rPr>
        <w:t>.</w:t>
      </w:r>
    </w:p>
    <w:p w:rsidR="00A141CD" w:rsidRDefault="00591E1C" w:rsidP="00D518C2">
      <w:pPr>
        <w:rPr>
          <w:rFonts w:cs="Arial"/>
        </w:rPr>
      </w:pPr>
      <w:r w:rsidRPr="00FB3CCC">
        <w:rPr>
          <w:rFonts w:cs="Arial"/>
        </w:rPr>
        <w:t xml:space="preserve">В административно отношение се числят към </w:t>
      </w:r>
      <w:r w:rsidR="0042590F">
        <w:rPr>
          <w:rFonts w:cs="Arial"/>
        </w:rPr>
        <w:t xml:space="preserve">Югозападна държавно предприятие Благоевград ДП, под лесовъдския контрол на </w:t>
      </w:r>
      <w:r w:rsidRPr="00FB3CCC">
        <w:rPr>
          <w:rFonts w:cs="Arial"/>
        </w:rPr>
        <w:t>Р</w:t>
      </w:r>
      <w:r w:rsidR="00EB4FA5" w:rsidRPr="00FB3CCC">
        <w:rPr>
          <w:rFonts w:cs="Arial"/>
        </w:rPr>
        <w:t>егионал</w:t>
      </w:r>
      <w:r w:rsidRPr="00FB3CCC">
        <w:rPr>
          <w:rFonts w:cs="Arial"/>
        </w:rPr>
        <w:t>н</w:t>
      </w:r>
      <w:r w:rsidR="00800F00" w:rsidRPr="00FB3CCC">
        <w:rPr>
          <w:rFonts w:cs="Arial"/>
        </w:rPr>
        <w:t>а</w:t>
      </w:r>
      <w:r w:rsidRPr="00FB3CCC">
        <w:rPr>
          <w:rFonts w:cs="Arial"/>
        </w:rPr>
        <w:t xml:space="preserve"> </w:t>
      </w:r>
      <w:r w:rsidR="00800F00" w:rsidRPr="00FB3CCC">
        <w:rPr>
          <w:rFonts w:cs="Arial"/>
        </w:rPr>
        <w:t>дирекция</w:t>
      </w:r>
      <w:r w:rsidRPr="00FB3CCC">
        <w:rPr>
          <w:rFonts w:cs="Arial"/>
        </w:rPr>
        <w:t xml:space="preserve"> </w:t>
      </w:r>
      <w:r w:rsidR="00EB4FA5" w:rsidRPr="00FB3CCC">
        <w:rPr>
          <w:rFonts w:cs="Arial"/>
        </w:rPr>
        <w:t>по</w:t>
      </w:r>
      <w:r w:rsidRPr="00FB3CCC">
        <w:rPr>
          <w:rFonts w:cs="Arial"/>
        </w:rPr>
        <w:t xml:space="preserve"> горите град </w:t>
      </w:r>
      <w:r w:rsidR="0042590F">
        <w:rPr>
          <w:rFonts w:cs="Arial"/>
        </w:rPr>
        <w:t>София</w:t>
      </w:r>
      <w:r w:rsidR="00D518C2">
        <w:rPr>
          <w:rFonts w:cs="Arial"/>
        </w:rPr>
        <w:t xml:space="preserve">. </w:t>
      </w:r>
      <w:r w:rsidR="00E56458">
        <w:rPr>
          <w:rFonts w:cs="Arial"/>
        </w:rPr>
        <w:t>Г</w:t>
      </w:r>
      <w:r w:rsidR="00A141CD" w:rsidRPr="00FB3CCC">
        <w:rPr>
          <w:rFonts w:cs="Arial"/>
        </w:rPr>
        <w:t>орски</w:t>
      </w:r>
      <w:r w:rsidR="00E56458">
        <w:rPr>
          <w:rFonts w:cs="Arial"/>
        </w:rPr>
        <w:t>те</w:t>
      </w:r>
      <w:r w:rsidR="00A141CD" w:rsidRPr="00FB3CCC">
        <w:rPr>
          <w:rFonts w:cs="Arial"/>
        </w:rPr>
        <w:t xml:space="preserve"> територии, </w:t>
      </w:r>
      <w:r w:rsidR="00270FA7">
        <w:rPr>
          <w:rFonts w:cs="Arial"/>
        </w:rPr>
        <w:t>управлявани от</w:t>
      </w:r>
      <w:r w:rsidR="00A141CD" w:rsidRPr="00FB3CCC">
        <w:rPr>
          <w:rFonts w:cs="Arial"/>
        </w:rPr>
        <w:t xml:space="preserve"> </w:t>
      </w:r>
      <w:r w:rsidR="00FD6A6A">
        <w:rPr>
          <w:rFonts w:cs="Arial"/>
        </w:rPr>
        <w:t>ТП „Държавно горско стопанство Сливница“</w:t>
      </w:r>
      <w:r w:rsidR="00A141CD" w:rsidRPr="00FB3CCC">
        <w:rPr>
          <w:rFonts w:cs="Arial"/>
        </w:rPr>
        <w:t xml:space="preserve"> </w:t>
      </w:r>
      <w:r w:rsidR="00E56458">
        <w:rPr>
          <w:rFonts w:cs="Arial"/>
        </w:rPr>
        <w:t xml:space="preserve">граничат </w:t>
      </w:r>
      <w:r w:rsidR="00A141CD" w:rsidRPr="00FB3CCC">
        <w:rPr>
          <w:rFonts w:cs="Arial"/>
        </w:rPr>
        <w:t xml:space="preserve"> на север </w:t>
      </w:r>
      <w:r w:rsidR="00D518C2">
        <w:rPr>
          <w:rFonts w:cs="Arial"/>
        </w:rPr>
        <w:t xml:space="preserve">с </w:t>
      </w:r>
      <w:r w:rsidR="00A141CD" w:rsidRPr="00FB3CCC">
        <w:rPr>
          <w:rFonts w:cs="Arial"/>
        </w:rPr>
        <w:t xml:space="preserve"> ТП „Държавно горско стопанство </w:t>
      </w:r>
      <w:r w:rsidR="00270FA7">
        <w:rPr>
          <w:rFonts w:cs="Arial"/>
        </w:rPr>
        <w:t>Годеч</w:t>
      </w:r>
      <w:r w:rsidR="00E56458">
        <w:rPr>
          <w:rFonts w:cs="Arial"/>
        </w:rPr>
        <w:t>"</w:t>
      </w:r>
      <w:r w:rsidR="00270FA7">
        <w:rPr>
          <w:rFonts w:cs="Arial"/>
        </w:rPr>
        <w:t xml:space="preserve"> и </w:t>
      </w:r>
      <w:r w:rsidR="00270FA7" w:rsidRPr="00FB3CCC">
        <w:rPr>
          <w:rFonts w:cs="Arial"/>
        </w:rPr>
        <w:t xml:space="preserve">ТП „Държавно горско стопанство </w:t>
      </w:r>
      <w:r w:rsidR="00270FA7">
        <w:rPr>
          <w:rFonts w:cs="Arial"/>
        </w:rPr>
        <w:t xml:space="preserve">Своге", на югоизток – с </w:t>
      </w:r>
      <w:r w:rsidR="00270FA7" w:rsidRPr="00FB3CCC">
        <w:rPr>
          <w:rFonts w:cs="Arial"/>
        </w:rPr>
        <w:t xml:space="preserve">ТП „Държавно горско стопанство </w:t>
      </w:r>
      <w:r w:rsidR="00270FA7">
        <w:rPr>
          <w:rFonts w:cs="Arial"/>
        </w:rPr>
        <w:t xml:space="preserve">София", на югозапад – с </w:t>
      </w:r>
      <w:r w:rsidR="00270FA7" w:rsidRPr="00FB3CCC">
        <w:rPr>
          <w:rFonts w:cs="Arial"/>
        </w:rPr>
        <w:t xml:space="preserve">ТП „Държавно горско стопанство </w:t>
      </w:r>
      <w:r w:rsidR="00270FA7">
        <w:rPr>
          <w:rFonts w:cs="Arial"/>
        </w:rPr>
        <w:t>Трън",</w:t>
      </w:r>
      <w:r w:rsidR="00270FA7" w:rsidRPr="00270FA7">
        <w:rPr>
          <w:rFonts w:cs="Arial"/>
        </w:rPr>
        <w:t xml:space="preserve"> </w:t>
      </w:r>
      <w:r w:rsidR="00270FA7" w:rsidRPr="00FB3CCC">
        <w:rPr>
          <w:rFonts w:cs="Arial"/>
        </w:rPr>
        <w:t xml:space="preserve">ТП „Държавно горско стопанство </w:t>
      </w:r>
      <w:r w:rsidR="00270FA7">
        <w:rPr>
          <w:rFonts w:cs="Arial"/>
        </w:rPr>
        <w:t>Брезник"</w:t>
      </w:r>
      <w:r w:rsidR="00270FA7" w:rsidRPr="00270FA7">
        <w:rPr>
          <w:rFonts w:cs="Arial"/>
        </w:rPr>
        <w:t xml:space="preserve"> </w:t>
      </w:r>
      <w:r w:rsidR="00270FA7">
        <w:rPr>
          <w:rFonts w:cs="Arial"/>
        </w:rPr>
        <w:t xml:space="preserve">и </w:t>
      </w:r>
      <w:r w:rsidR="00270FA7" w:rsidRPr="00FB3CCC">
        <w:rPr>
          <w:rFonts w:cs="Arial"/>
        </w:rPr>
        <w:t xml:space="preserve">ТП „Държавно горско стопанство </w:t>
      </w:r>
      <w:r w:rsidR="00270FA7">
        <w:rPr>
          <w:rFonts w:cs="Arial"/>
        </w:rPr>
        <w:t>Радомир" и на запад – с Република Сърбия</w:t>
      </w:r>
      <w:r w:rsidR="00E56458">
        <w:rPr>
          <w:rFonts w:cs="Arial"/>
        </w:rPr>
        <w:t>.</w:t>
      </w:r>
    </w:p>
    <w:p w:rsidR="00F97E4F" w:rsidRDefault="00C47A56" w:rsidP="00F97E4F">
      <w:pPr>
        <w:rPr>
          <w:rFonts w:cs="Arial"/>
        </w:rPr>
      </w:pPr>
      <w:r>
        <w:rPr>
          <w:rFonts w:cs="Arial"/>
        </w:rPr>
        <w:t xml:space="preserve">През </w:t>
      </w:r>
      <w:r w:rsidR="0024144A">
        <w:rPr>
          <w:rFonts w:cs="Arial"/>
        </w:rPr>
        <w:t>община Драгоман</w:t>
      </w:r>
      <w:r>
        <w:rPr>
          <w:rFonts w:cs="Arial"/>
        </w:rPr>
        <w:t xml:space="preserve"> преминава железопътната линия </w:t>
      </w:r>
      <w:r w:rsidR="0024144A">
        <w:rPr>
          <w:rFonts w:cs="Arial"/>
        </w:rPr>
        <w:t xml:space="preserve">София – Белград и </w:t>
      </w:r>
      <w:r w:rsidR="003105F0">
        <w:rPr>
          <w:rFonts w:cs="Arial"/>
        </w:rPr>
        <w:t xml:space="preserve">магистрала „Европа“ и </w:t>
      </w:r>
      <w:r w:rsidR="00F97E4F">
        <w:rPr>
          <w:rFonts w:cs="Arial"/>
        </w:rPr>
        <w:t xml:space="preserve">няколко </w:t>
      </w:r>
      <w:r w:rsidR="003105F0">
        <w:rPr>
          <w:rFonts w:cs="Arial"/>
        </w:rPr>
        <w:t>второстепенни</w:t>
      </w:r>
      <w:r w:rsidR="00F97E4F">
        <w:rPr>
          <w:rFonts w:cs="Arial"/>
        </w:rPr>
        <w:t xml:space="preserve"> </w:t>
      </w:r>
      <w:r w:rsidR="003105F0">
        <w:rPr>
          <w:rFonts w:cs="Arial"/>
        </w:rPr>
        <w:t xml:space="preserve">и третостепенни </w:t>
      </w:r>
      <w:r w:rsidR="00F97E4F">
        <w:rPr>
          <w:rFonts w:cs="Arial"/>
        </w:rPr>
        <w:t>пътя</w:t>
      </w:r>
      <w:r w:rsidR="003105F0">
        <w:rPr>
          <w:rFonts w:cs="Arial"/>
        </w:rPr>
        <w:t xml:space="preserve"> от републиканската пътна мрежа</w:t>
      </w:r>
      <w:r w:rsidR="00F97E4F">
        <w:rPr>
          <w:rFonts w:cs="Arial"/>
        </w:rPr>
        <w:t>.</w:t>
      </w:r>
    </w:p>
    <w:p w:rsidR="008018B6" w:rsidRDefault="00E56458" w:rsidP="002D1CC0">
      <w:pPr>
        <w:rPr>
          <w:rFonts w:cs="Arial"/>
        </w:rPr>
      </w:pPr>
      <w:r>
        <w:rPr>
          <w:rFonts w:cs="Arial"/>
        </w:rPr>
        <w:t xml:space="preserve">Всички села в </w:t>
      </w:r>
      <w:r w:rsidR="00FD6A6A">
        <w:rPr>
          <w:rFonts w:cs="Arial"/>
        </w:rPr>
        <w:t xml:space="preserve">община </w:t>
      </w:r>
      <w:proofErr w:type="spellStart"/>
      <w:r w:rsidR="003105F0">
        <w:rPr>
          <w:rFonts w:cs="Arial"/>
        </w:rPr>
        <w:t>Драгоман</w:t>
      </w:r>
      <w:r>
        <w:rPr>
          <w:rFonts w:cs="Arial"/>
        </w:rPr>
        <w:t>са</w:t>
      </w:r>
      <w:proofErr w:type="spellEnd"/>
      <w:r>
        <w:rPr>
          <w:rFonts w:cs="Arial"/>
        </w:rPr>
        <w:t xml:space="preserve"> </w:t>
      </w:r>
      <w:r w:rsidR="003367BB" w:rsidRPr="00FB3CCC">
        <w:rPr>
          <w:rFonts w:cs="Arial"/>
        </w:rPr>
        <w:t>свързан</w:t>
      </w:r>
      <w:r>
        <w:rPr>
          <w:rFonts w:cs="Arial"/>
        </w:rPr>
        <w:t>и</w:t>
      </w:r>
      <w:r w:rsidR="003367BB" w:rsidRPr="00FB3CCC">
        <w:rPr>
          <w:rFonts w:cs="Arial"/>
        </w:rPr>
        <w:t xml:space="preserve"> </w:t>
      </w:r>
      <w:r>
        <w:rPr>
          <w:rFonts w:cs="Arial"/>
        </w:rPr>
        <w:t xml:space="preserve">помежду си </w:t>
      </w:r>
      <w:r w:rsidR="002D1CC0" w:rsidRPr="00FB3CCC">
        <w:rPr>
          <w:rFonts w:cs="Arial"/>
        </w:rPr>
        <w:t xml:space="preserve">с асфалтирани шосета. Осигурена е редовна автобусна връзка между </w:t>
      </w:r>
      <w:r>
        <w:rPr>
          <w:rFonts w:cs="Arial"/>
        </w:rPr>
        <w:t>населените места</w:t>
      </w:r>
      <w:r w:rsidR="002D1CC0" w:rsidRPr="00FB3CCC">
        <w:rPr>
          <w:rFonts w:cs="Arial"/>
        </w:rPr>
        <w:t>. През горските масиви са прокарани мрежа от горски автомобилни пътища в относително добро състояние, като част от тях са чакълирани.</w:t>
      </w:r>
    </w:p>
    <w:p w:rsidR="00F97E4F" w:rsidRPr="00917FC6" w:rsidRDefault="00F97E4F" w:rsidP="00F97E4F">
      <w:pPr>
        <w:rPr>
          <w:rFonts w:cs="Arial"/>
        </w:rPr>
      </w:pPr>
      <w:r w:rsidRPr="00917FC6">
        <w:rPr>
          <w:rFonts w:cs="Arial"/>
        </w:rPr>
        <w:t xml:space="preserve">Според горскорастителното райониране възприето в България, територията на </w:t>
      </w:r>
      <w:r w:rsidR="00FD6A6A">
        <w:rPr>
          <w:rFonts w:cs="Arial"/>
        </w:rPr>
        <w:t xml:space="preserve">община </w:t>
      </w:r>
      <w:r w:rsidR="003105F0">
        <w:rPr>
          <w:rFonts w:cs="Arial"/>
        </w:rPr>
        <w:t>Драгоман</w:t>
      </w:r>
      <w:r w:rsidRPr="00917FC6">
        <w:rPr>
          <w:rFonts w:cs="Arial"/>
        </w:rPr>
        <w:t xml:space="preserve"> попада в </w:t>
      </w:r>
      <w:r w:rsidR="003105F0">
        <w:rPr>
          <w:rFonts w:cs="Arial"/>
        </w:rPr>
        <w:t>Мизийската</w:t>
      </w:r>
      <w:r w:rsidRPr="00917FC6">
        <w:rPr>
          <w:rFonts w:cs="Arial"/>
        </w:rPr>
        <w:t xml:space="preserve"> горскорастителна област - подобласт </w:t>
      </w:r>
      <w:proofErr w:type="spellStart"/>
      <w:r w:rsidR="003105F0">
        <w:rPr>
          <w:rFonts w:cs="Arial"/>
        </w:rPr>
        <w:t>Краищенско-Ихтиманска</w:t>
      </w:r>
      <w:proofErr w:type="spellEnd"/>
      <w:r w:rsidRPr="00917FC6">
        <w:rPr>
          <w:rFonts w:cs="Arial"/>
        </w:rPr>
        <w:t>.</w:t>
      </w:r>
    </w:p>
    <w:p w:rsidR="002D1CC0" w:rsidRPr="00FB3CCC" w:rsidRDefault="002D1CC0" w:rsidP="002D1CC0">
      <w:r w:rsidRPr="00FB3CCC">
        <w:t xml:space="preserve">Глобалното и локално замърсяване на въздуха, почвите и водите е довело до промяна на физичния и химичния им състав. Една от последиците е глобалната промяна на климата на земята, която засяга и територията на нашата страна. Средногодишните температури са се </w:t>
      </w:r>
      <w:r w:rsidRPr="00FB3CCC">
        <w:lastRenderedPageBreak/>
        <w:t>повишили с 2-3</w:t>
      </w:r>
      <w:r w:rsidR="00B10961" w:rsidRPr="00FB3CCC">
        <w:rPr>
          <w:vertAlign w:val="superscript"/>
        </w:rPr>
        <w:t>0</w:t>
      </w:r>
      <w:r w:rsidR="00B10961" w:rsidRPr="00FB3CCC">
        <w:t xml:space="preserve"> С, намалява количеството и качеството на валежите. Увеличава се продължителността и интензивността на засушливите периоди.</w:t>
      </w:r>
    </w:p>
    <w:p w:rsidR="007A5494" w:rsidRPr="00FB3CCC" w:rsidRDefault="007A5494" w:rsidP="007A5494">
      <w:pPr>
        <w:ind w:left="284" w:firstLine="0"/>
      </w:pPr>
    </w:p>
    <w:p w:rsidR="00591E1C" w:rsidRPr="00FB3CCC" w:rsidRDefault="00591E1C" w:rsidP="00DC5FA9">
      <w:pPr>
        <w:pStyle w:val="Heading"/>
        <w:tabs>
          <w:tab w:val="left" w:pos="8931"/>
        </w:tabs>
        <w:rPr>
          <w:rFonts w:ascii="Arial Black" w:hAnsi="Arial Black"/>
          <w:b w:val="0"/>
          <w:caps/>
          <w:spacing w:val="-4"/>
          <w:lang w:val="bg-BG"/>
        </w:rPr>
      </w:pPr>
      <w:bookmarkStart w:id="13" w:name="_Toc358193990"/>
      <w:bookmarkStart w:id="14" w:name="_Toc358271732"/>
      <w:r w:rsidRPr="00FB3CCC">
        <w:rPr>
          <w:rFonts w:ascii="Arial Black" w:hAnsi="Arial Black"/>
          <w:b w:val="0"/>
          <w:caps/>
          <w:spacing w:val="-4"/>
          <w:lang w:val="bg-BG"/>
        </w:rPr>
        <w:t>2. Физико-географска характеристика</w:t>
      </w:r>
      <w:bookmarkEnd w:id="13"/>
      <w:bookmarkEnd w:id="14"/>
    </w:p>
    <w:p w:rsidR="00591E1C" w:rsidRPr="00FB3CCC" w:rsidRDefault="00591E1C">
      <w:pPr>
        <w:rPr>
          <w:rFonts w:cs="Arial"/>
          <w:sz w:val="16"/>
          <w:szCs w:val="16"/>
        </w:rPr>
      </w:pPr>
    </w:p>
    <w:p w:rsidR="00591E1C" w:rsidRPr="00FB3CCC" w:rsidRDefault="00591E1C">
      <w:pPr>
        <w:rPr>
          <w:rFonts w:ascii="Arial Black" w:hAnsi="Arial Black" w:cs="Arial"/>
          <w:sz w:val="22"/>
        </w:rPr>
      </w:pPr>
      <w:r w:rsidRPr="00FB3CCC">
        <w:rPr>
          <w:rFonts w:ascii="Arial Black" w:hAnsi="Arial Black" w:cs="Arial"/>
          <w:sz w:val="22"/>
        </w:rPr>
        <w:t>а) Географско положение</w:t>
      </w:r>
    </w:p>
    <w:p w:rsidR="00791492" w:rsidRDefault="00791492">
      <w:pPr>
        <w:rPr>
          <w:rFonts w:cs="Arial"/>
          <w:sz w:val="16"/>
          <w:szCs w:val="16"/>
        </w:rPr>
      </w:pPr>
    </w:p>
    <w:p w:rsidR="002E770C" w:rsidRDefault="003105F0" w:rsidP="00D50AF2">
      <w:r w:rsidRPr="003105F0">
        <w:t xml:space="preserve">Драгоман се намира на 36 </w:t>
      </w:r>
      <w:proofErr w:type="spellStart"/>
      <w:r w:rsidRPr="003105F0">
        <w:t>km</w:t>
      </w:r>
      <w:proofErr w:type="spellEnd"/>
      <w:r w:rsidRPr="003105F0">
        <w:t xml:space="preserve"> северозападно от град София и на 15 </w:t>
      </w:r>
      <w:proofErr w:type="spellStart"/>
      <w:r w:rsidRPr="003105F0">
        <w:t>km</w:t>
      </w:r>
      <w:proofErr w:type="spellEnd"/>
      <w:r w:rsidRPr="003105F0">
        <w:t xml:space="preserve"> от държавната граница с </w:t>
      </w:r>
      <w:hyperlink r:id="rId9" w:tooltip="Република Сърбия" w:history="1">
        <w:r w:rsidRPr="003105F0">
          <w:t>Република Сърбия</w:t>
        </w:r>
      </w:hyperlink>
      <w:r w:rsidRPr="003105F0">
        <w:t>. Градът е разположен в малко високопланинско поле в подножието на </w:t>
      </w:r>
      <w:hyperlink r:id="rId10" w:tooltip="Чепън" w:history="1">
        <w:r w:rsidRPr="003105F0">
          <w:t>Чепън</w:t>
        </w:r>
      </w:hyperlink>
      <w:r w:rsidRPr="003105F0">
        <w:t> (част от планинския масив на </w:t>
      </w:r>
      <w:hyperlink r:id="rId11" w:tooltip="Стара планина" w:history="1">
        <w:r w:rsidRPr="003105F0">
          <w:t>Стара планина</w:t>
        </w:r>
      </w:hyperlink>
      <w:r w:rsidRPr="003105F0">
        <w:t xml:space="preserve">), намиращо се в западната част на Софийската котловина, която придружава от юг Стара планина и минава на запад от София през </w:t>
      </w:r>
      <w:proofErr w:type="spellStart"/>
      <w:r w:rsidRPr="003105F0">
        <w:t>Алдомировското</w:t>
      </w:r>
      <w:proofErr w:type="spellEnd"/>
      <w:r w:rsidRPr="003105F0">
        <w:t xml:space="preserve"> и Сливнишкото поле.</w:t>
      </w:r>
      <w:r w:rsidR="002E770C">
        <w:t>.</w:t>
      </w:r>
    </w:p>
    <w:p w:rsidR="00384FC4" w:rsidRPr="00A43F6D" w:rsidRDefault="00384FC4" w:rsidP="00D50AF2">
      <w:r w:rsidRPr="00A43F6D">
        <w:t>По данни на </w:t>
      </w:r>
      <w:hyperlink r:id="rId12" w:tooltip="ГРАО" w:history="1">
        <w:r w:rsidRPr="00A43F6D">
          <w:t>ГРАО</w:t>
        </w:r>
      </w:hyperlink>
      <w:r w:rsidRPr="00A43F6D">
        <w:t xml:space="preserve"> към </w:t>
      </w:r>
      <w:r w:rsidR="00267E15" w:rsidRPr="00A43F6D">
        <w:t xml:space="preserve">15 </w:t>
      </w:r>
      <w:r w:rsidR="003105F0">
        <w:t>юни</w:t>
      </w:r>
      <w:r w:rsidRPr="00A43F6D">
        <w:t xml:space="preserve"> 202</w:t>
      </w:r>
      <w:r w:rsidR="003105F0">
        <w:t>3</w:t>
      </w:r>
      <w:r w:rsidRPr="00A43F6D">
        <w:t xml:space="preserve"> г</w:t>
      </w:r>
      <w:r w:rsidR="00267E15" w:rsidRPr="00A43F6D">
        <w:t>од</w:t>
      </w:r>
      <w:r w:rsidRPr="00A43F6D">
        <w:t xml:space="preserve">., в </w:t>
      </w:r>
      <w:r w:rsidR="00A43F6D">
        <w:t xml:space="preserve">общината </w:t>
      </w:r>
      <w:r w:rsidRPr="00A43F6D">
        <w:t xml:space="preserve">живеят </w:t>
      </w:r>
      <w:r w:rsidR="003105F0">
        <w:t>3 173</w:t>
      </w:r>
      <w:r w:rsidRPr="00A43F6D">
        <w:t xml:space="preserve"> души</w:t>
      </w:r>
      <w:r w:rsidR="00A43F6D">
        <w:t xml:space="preserve">, в рамките на </w:t>
      </w:r>
      <w:r w:rsidR="003105F0">
        <w:t>1</w:t>
      </w:r>
      <w:r w:rsidR="00F97E4F">
        <w:t>7</w:t>
      </w:r>
      <w:r w:rsidR="00A43F6D">
        <w:t xml:space="preserve"> населени места</w:t>
      </w:r>
      <w:r w:rsidRPr="00A43F6D">
        <w:t>.</w:t>
      </w:r>
    </w:p>
    <w:p w:rsidR="00DC0420" w:rsidRPr="00A43F6D" w:rsidRDefault="00DC0420" w:rsidP="007A5494">
      <w:pPr>
        <w:rPr>
          <w:iCs/>
          <w:spacing w:val="-2"/>
        </w:rPr>
      </w:pPr>
    </w:p>
    <w:p w:rsidR="00591E1C" w:rsidRPr="00FB3CCC" w:rsidRDefault="00591E1C">
      <w:pPr>
        <w:rPr>
          <w:rFonts w:ascii="Arial Black" w:hAnsi="Arial Black" w:cs="Arial"/>
          <w:sz w:val="22"/>
        </w:rPr>
      </w:pPr>
      <w:r w:rsidRPr="00FB3CCC">
        <w:rPr>
          <w:rFonts w:ascii="Arial Black" w:hAnsi="Arial Black" w:cs="Arial"/>
          <w:sz w:val="22"/>
        </w:rPr>
        <w:t>б) Релеф</w:t>
      </w:r>
    </w:p>
    <w:p w:rsidR="009607AF" w:rsidRPr="00FB3CCC" w:rsidRDefault="009607AF">
      <w:pPr>
        <w:rPr>
          <w:rFonts w:cs="Arial"/>
          <w:sz w:val="16"/>
        </w:rPr>
      </w:pPr>
    </w:p>
    <w:p w:rsidR="00300A0C" w:rsidRPr="00300A0C" w:rsidRDefault="00300A0C" w:rsidP="00300A0C">
      <w:pPr>
        <w:shd w:val="clear" w:color="auto" w:fill="FFFFFF"/>
        <w:overflowPunct/>
        <w:autoSpaceDE/>
        <w:autoSpaceDN/>
        <w:adjustRightInd/>
        <w:textAlignment w:val="auto"/>
      </w:pPr>
      <w:r w:rsidRPr="00300A0C">
        <w:t>Релефът на общината е равнинен, хълмист и ниско планински и територията ѝ попада в пределите на </w:t>
      </w:r>
      <w:hyperlink r:id="rId13" w:tooltip="Стара планина" w:history="1">
        <w:r w:rsidRPr="00300A0C">
          <w:t>Западна Стара планина</w:t>
        </w:r>
      </w:hyperlink>
      <w:r w:rsidRPr="00300A0C">
        <w:t>, </w:t>
      </w:r>
      <w:hyperlink r:id="rId14" w:tooltip="Задбалкански котловини" w:history="1">
        <w:r w:rsidRPr="00300A0C">
          <w:t>Задбалканските котловини</w:t>
        </w:r>
      </w:hyperlink>
      <w:r w:rsidRPr="00300A0C">
        <w:t> и планината </w:t>
      </w:r>
      <w:hyperlink r:id="rId15" w:tooltip="Вискяр" w:history="1">
        <w:r w:rsidRPr="00300A0C">
          <w:t>Вискяр</w:t>
        </w:r>
      </w:hyperlink>
      <w:r w:rsidRPr="00300A0C">
        <w:t>.</w:t>
      </w:r>
    </w:p>
    <w:p w:rsidR="00300A0C" w:rsidRPr="00300A0C" w:rsidRDefault="00300A0C" w:rsidP="00300A0C">
      <w:pPr>
        <w:shd w:val="clear" w:color="auto" w:fill="FFFFFF"/>
        <w:overflowPunct/>
        <w:autoSpaceDE/>
        <w:autoSpaceDN/>
        <w:adjustRightInd/>
        <w:textAlignment w:val="auto"/>
      </w:pPr>
      <w:r w:rsidRPr="00300A0C">
        <w:t>На север в пределите на общината се простира западната и южната част на планината </w:t>
      </w:r>
      <w:hyperlink r:id="rId16" w:tooltip="Чепън" w:history="1">
        <w:r w:rsidRPr="00300A0C">
          <w:t>Чепън</w:t>
        </w:r>
      </w:hyperlink>
      <w:r w:rsidRPr="00300A0C">
        <w:t> (крайно южно разклонение на </w:t>
      </w:r>
      <w:hyperlink r:id="rId17" w:tooltip="Стара планина" w:history="1">
        <w:r w:rsidRPr="00300A0C">
          <w:t>Западна Стара планина</w:t>
        </w:r>
      </w:hyperlink>
      <w:r w:rsidRPr="00300A0C">
        <w:t xml:space="preserve">). Най-високата ѝ точка връх Петровски кръст 1205,6 m е разположена на 3 </w:t>
      </w:r>
      <w:proofErr w:type="spellStart"/>
      <w:r w:rsidRPr="00300A0C">
        <w:t>km</w:t>
      </w:r>
      <w:proofErr w:type="spellEnd"/>
      <w:r w:rsidRPr="00300A0C">
        <w:t xml:space="preserve"> североизточно от град </w:t>
      </w:r>
      <w:hyperlink r:id="rId18" w:tooltip="Драгоман" w:history="1">
        <w:r w:rsidRPr="00300A0C">
          <w:t>Драгоман</w:t>
        </w:r>
      </w:hyperlink>
      <w:r w:rsidRPr="00300A0C">
        <w:t> и е най-високата точка на общината.</w:t>
      </w:r>
    </w:p>
    <w:p w:rsidR="00300A0C" w:rsidRPr="00300A0C" w:rsidRDefault="00300A0C" w:rsidP="00300A0C">
      <w:pPr>
        <w:shd w:val="clear" w:color="auto" w:fill="FFFFFF"/>
        <w:overflowPunct/>
        <w:autoSpaceDE/>
        <w:autoSpaceDN/>
        <w:adjustRightInd/>
        <w:textAlignment w:val="auto"/>
      </w:pPr>
      <w:r w:rsidRPr="00300A0C">
        <w:t>Южно от нея в пределите на община Драгоман попадат крайните северозападни части на </w:t>
      </w:r>
      <w:hyperlink r:id="rId19" w:tooltip="Софийска котловина" w:history="1">
        <w:r w:rsidRPr="00300A0C">
          <w:t>Софийската котловина</w:t>
        </w:r>
      </w:hyperlink>
      <w:r w:rsidRPr="00300A0C">
        <w:t>. На запад от нея е разположена </w:t>
      </w:r>
      <w:proofErr w:type="spellStart"/>
      <w:r w:rsidR="00AE0656">
        <w:fldChar w:fldCharType="begin"/>
      </w:r>
      <w:r w:rsidR="00AE0656">
        <w:instrText xml:space="preserve"> HYPERLINK "https://bg.wikipedia.org/wiki/%D0%91%D1%83%D1%80%D0%B5%D0%BB" \o "Бурел" </w:instrText>
      </w:r>
      <w:r w:rsidR="00AE0656">
        <w:fldChar w:fldCharType="separate"/>
      </w:r>
      <w:r w:rsidRPr="00300A0C">
        <w:t>Бурелската</w:t>
      </w:r>
      <w:proofErr w:type="spellEnd"/>
      <w:r w:rsidRPr="00300A0C">
        <w:t xml:space="preserve"> котловина</w:t>
      </w:r>
      <w:r w:rsidR="00AE0656">
        <w:fldChar w:fldCharType="end"/>
      </w:r>
      <w:r w:rsidRPr="00300A0C">
        <w:t>, най-западната от </w:t>
      </w:r>
      <w:hyperlink r:id="rId20" w:tooltip="Задбалкански котловини" w:history="1">
        <w:r w:rsidRPr="00300A0C">
          <w:t>Задбалканските котловини</w:t>
        </w:r>
      </w:hyperlink>
      <w:r w:rsidRPr="00300A0C">
        <w:t xml:space="preserve">. В пределите на България се намира нейната югоизточна част с площ от 172 km2, дължина около 15 </w:t>
      </w:r>
      <w:proofErr w:type="spellStart"/>
      <w:r w:rsidRPr="00300A0C">
        <w:t>km</w:t>
      </w:r>
      <w:proofErr w:type="spellEnd"/>
      <w:r w:rsidRPr="00300A0C">
        <w:t xml:space="preserve"> и ширина 7 – 10 </w:t>
      </w:r>
      <w:proofErr w:type="spellStart"/>
      <w:r w:rsidRPr="00300A0C">
        <w:t>km</w:t>
      </w:r>
      <w:proofErr w:type="spellEnd"/>
      <w:r w:rsidRPr="00300A0C">
        <w:t>. Средната ѝ надморска височина е 765 m.</w:t>
      </w:r>
    </w:p>
    <w:p w:rsidR="00300A0C" w:rsidRPr="00300A0C" w:rsidRDefault="00300A0C" w:rsidP="00300A0C">
      <w:pPr>
        <w:shd w:val="clear" w:color="auto" w:fill="FFFFFF"/>
        <w:overflowPunct/>
        <w:autoSpaceDE/>
        <w:autoSpaceDN/>
        <w:adjustRightInd/>
        <w:textAlignment w:val="auto"/>
      </w:pPr>
      <w:r w:rsidRPr="00300A0C">
        <w:t>Югозападно от нея, до границата с </w:t>
      </w:r>
      <w:hyperlink r:id="rId21" w:tooltip="Област Перник" w:history="1">
        <w:r w:rsidRPr="00300A0C">
          <w:t>Област Перник</w:t>
        </w:r>
      </w:hyperlink>
      <w:r w:rsidRPr="00300A0C">
        <w:t> се простират крайните северозападни части на планината </w:t>
      </w:r>
      <w:hyperlink r:id="rId22" w:tooltip="Вискяр" w:history="1">
        <w:r w:rsidRPr="00300A0C">
          <w:t>Вискяр</w:t>
        </w:r>
      </w:hyperlink>
      <w:r w:rsidRPr="00300A0C">
        <w:t xml:space="preserve">. Тук най-високата точка е връх </w:t>
      </w:r>
      <w:proofErr w:type="spellStart"/>
      <w:r w:rsidRPr="00300A0C">
        <w:t>Чеканска</w:t>
      </w:r>
      <w:proofErr w:type="spellEnd"/>
      <w:r w:rsidRPr="00300A0C">
        <w:t xml:space="preserve"> чука 1135,6 m, разположен на 2 </w:t>
      </w:r>
      <w:proofErr w:type="spellStart"/>
      <w:r w:rsidRPr="00300A0C">
        <w:t>km</w:t>
      </w:r>
      <w:proofErr w:type="spellEnd"/>
      <w:r w:rsidRPr="00300A0C">
        <w:t xml:space="preserve"> югоизточно от село </w:t>
      </w:r>
      <w:hyperlink r:id="rId23" w:tooltip="Чеканец (Софийска област)" w:history="1">
        <w:r w:rsidRPr="00300A0C">
          <w:t>Чеканец</w:t>
        </w:r>
      </w:hyperlink>
      <w:r w:rsidRPr="00300A0C">
        <w:t>, на границата с </w:t>
      </w:r>
      <w:hyperlink r:id="rId24" w:tooltip="Община Брезник" w:history="1">
        <w:r w:rsidRPr="00300A0C">
          <w:t>община Брезник</w:t>
        </w:r>
      </w:hyperlink>
      <w:r w:rsidRPr="00300A0C">
        <w:t>.</w:t>
      </w:r>
    </w:p>
    <w:p w:rsidR="00300A0C" w:rsidRPr="00300A0C" w:rsidRDefault="00300A0C" w:rsidP="00300A0C">
      <w:pPr>
        <w:shd w:val="clear" w:color="auto" w:fill="FFFFFF"/>
        <w:overflowPunct/>
        <w:autoSpaceDE/>
        <w:autoSpaceDN/>
        <w:adjustRightInd/>
        <w:textAlignment w:val="auto"/>
      </w:pPr>
      <w:r w:rsidRPr="00300A0C">
        <w:t>Най-ниската точка на община Драгоман е 478 m н.в., разположена в коритото на река </w:t>
      </w:r>
      <w:hyperlink r:id="rId25" w:tooltip="Нишава" w:history="1">
        <w:r w:rsidRPr="00300A0C">
          <w:t>Нишава</w:t>
        </w:r>
      </w:hyperlink>
      <w:r w:rsidRPr="00300A0C">
        <w:t>, на границата със </w:t>
      </w:r>
      <w:hyperlink r:id="rId26" w:tooltip="Сърбия" w:history="1">
        <w:r w:rsidRPr="00300A0C">
          <w:t>Сърбия</w:t>
        </w:r>
      </w:hyperlink>
      <w:r w:rsidRPr="00300A0C">
        <w:t>.</w:t>
      </w:r>
    </w:p>
    <w:p w:rsidR="00591E1C" w:rsidRPr="00FB3CCC" w:rsidRDefault="00591E1C" w:rsidP="002E770C">
      <w:pPr>
        <w:widowControl w:val="0"/>
        <w:overflowPunct/>
        <w:autoSpaceDE/>
        <w:autoSpaceDN/>
        <w:adjustRightInd/>
        <w:textAlignment w:val="auto"/>
        <w:rPr>
          <w:rFonts w:cs="Arial"/>
        </w:rPr>
      </w:pPr>
      <w:r w:rsidRPr="00FB3CCC">
        <w:rPr>
          <w:rFonts w:cs="Arial"/>
        </w:rPr>
        <w:t xml:space="preserve">Разпределението на </w:t>
      </w:r>
      <w:r w:rsidR="00DC5FA9" w:rsidRPr="00FB3CCC">
        <w:rPr>
          <w:rFonts w:cs="Arial"/>
        </w:rPr>
        <w:t>обща</w:t>
      </w:r>
      <w:r w:rsidRPr="00FB3CCC">
        <w:rPr>
          <w:rFonts w:cs="Arial"/>
        </w:rPr>
        <w:t xml:space="preserve">та площ по надморски височини е показано в </w:t>
      </w:r>
      <w:r w:rsidRPr="00FB3CCC">
        <w:rPr>
          <w:rFonts w:cs="Arial"/>
          <w:b/>
        </w:rPr>
        <w:t>таблица №</w:t>
      </w:r>
      <w:r w:rsidR="007A5494" w:rsidRPr="00FB3CCC">
        <w:rPr>
          <w:rFonts w:cs="Arial"/>
          <w:b/>
        </w:rPr>
        <w:t xml:space="preserve"> </w:t>
      </w:r>
      <w:r w:rsidRPr="00FB3CCC">
        <w:rPr>
          <w:rFonts w:cs="Arial"/>
          <w:b/>
        </w:rPr>
        <w:t>1.</w:t>
      </w:r>
    </w:p>
    <w:p w:rsidR="005F39CD" w:rsidRPr="00FB3CCC" w:rsidRDefault="005F39CD">
      <w:pPr>
        <w:jc w:val="center"/>
        <w:rPr>
          <w:rFonts w:ascii="Arial Black" w:hAnsi="Arial Black" w:cs="Arial"/>
          <w:sz w:val="22"/>
          <w:szCs w:val="22"/>
        </w:rPr>
      </w:pPr>
    </w:p>
    <w:p w:rsidR="00591E1C" w:rsidRPr="00FB3CCC" w:rsidRDefault="00591E1C">
      <w:pPr>
        <w:jc w:val="center"/>
        <w:rPr>
          <w:rFonts w:ascii="Arial Black" w:hAnsi="Arial Black" w:cs="Arial"/>
          <w:sz w:val="22"/>
          <w:szCs w:val="22"/>
        </w:rPr>
      </w:pPr>
      <w:r w:rsidRPr="00FB3CCC">
        <w:rPr>
          <w:rFonts w:ascii="Arial Black" w:hAnsi="Arial Black" w:cs="Arial"/>
          <w:sz w:val="22"/>
          <w:szCs w:val="22"/>
        </w:rPr>
        <w:t>Таблица № 1</w:t>
      </w:r>
    </w:p>
    <w:p w:rsidR="00591E1C" w:rsidRPr="00FB3CCC" w:rsidRDefault="00591E1C">
      <w:pPr>
        <w:jc w:val="center"/>
        <w:rPr>
          <w:rFonts w:cs="Arial"/>
          <w:b/>
        </w:rPr>
      </w:pPr>
      <w:r w:rsidRPr="00FB3CCC">
        <w:rPr>
          <w:rFonts w:cs="Arial"/>
          <w:b/>
        </w:rPr>
        <w:t xml:space="preserve">Разпределение на </w:t>
      </w:r>
      <w:r w:rsidR="00DC5FA9" w:rsidRPr="00FB3CCC">
        <w:rPr>
          <w:rFonts w:cs="Arial"/>
          <w:b/>
        </w:rPr>
        <w:t>обща</w:t>
      </w:r>
      <w:r w:rsidRPr="00FB3CCC">
        <w:rPr>
          <w:rFonts w:cs="Arial"/>
          <w:b/>
        </w:rPr>
        <w:t>та площ по средна надморска височина</w:t>
      </w:r>
    </w:p>
    <w:p w:rsidR="00744A5C" w:rsidRPr="00FB3CCC" w:rsidRDefault="00744A5C">
      <w:pPr>
        <w:jc w:val="center"/>
        <w:rPr>
          <w:rFonts w:ascii="Courier New" w:hAnsi="Courier New"/>
          <w:sz w:val="16"/>
        </w:rPr>
      </w:pPr>
    </w:p>
    <w:tbl>
      <w:tblPr>
        <w:tblW w:w="0" w:type="auto"/>
        <w:tblCellMar>
          <w:top w:w="15" w:type="dxa"/>
          <w:left w:w="15" w:type="dxa"/>
          <w:bottom w:w="15" w:type="dxa"/>
          <w:right w:w="15" w:type="dxa"/>
        </w:tblCellMar>
        <w:tblLook w:val="04A0" w:firstRow="1" w:lastRow="0" w:firstColumn="1" w:lastColumn="0" w:noHBand="0" w:noVBand="1"/>
      </w:tblPr>
      <w:tblGrid>
        <w:gridCol w:w="2865"/>
        <w:gridCol w:w="5103"/>
        <w:gridCol w:w="1134"/>
      </w:tblGrid>
      <w:tr w:rsidR="00FE2669" w:rsidTr="00FE2669">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E2669" w:rsidRDefault="00FE2669">
            <w:pPr>
              <w:jc w:val="center"/>
              <w:rPr>
                <w:rFonts w:cs="Arial"/>
                <w:b/>
                <w:bCs/>
                <w:color w:val="000000"/>
                <w:sz w:val="18"/>
                <w:szCs w:val="18"/>
              </w:rPr>
            </w:pPr>
            <w:r>
              <w:rPr>
                <w:rFonts w:cs="Arial"/>
                <w:b/>
                <w:bCs/>
                <w:color w:val="000000"/>
                <w:sz w:val="18"/>
                <w:szCs w:val="18"/>
              </w:rPr>
              <w:t>надморска височина</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E2669" w:rsidRDefault="00FE2669">
            <w:pPr>
              <w:jc w:val="center"/>
              <w:rPr>
                <w:rFonts w:cs="Arial"/>
                <w:b/>
                <w:bCs/>
                <w:color w:val="000000"/>
                <w:sz w:val="18"/>
                <w:szCs w:val="18"/>
              </w:rPr>
            </w:pPr>
            <w:r>
              <w:rPr>
                <w:rFonts w:cs="Arial"/>
                <w:b/>
                <w:bCs/>
                <w:color w:val="000000"/>
                <w:sz w:val="18"/>
                <w:szCs w:val="18"/>
              </w:rPr>
              <w:t>площ (ха)</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E2669" w:rsidRDefault="00FE2669">
            <w:pPr>
              <w:jc w:val="center"/>
              <w:rPr>
                <w:rFonts w:cs="Arial"/>
                <w:b/>
                <w:bCs/>
                <w:color w:val="000000"/>
                <w:sz w:val="18"/>
                <w:szCs w:val="18"/>
              </w:rPr>
            </w:pPr>
            <w:r>
              <w:rPr>
                <w:rFonts w:cs="Arial"/>
                <w:b/>
                <w:bCs/>
                <w:color w:val="000000"/>
                <w:sz w:val="18"/>
                <w:szCs w:val="18"/>
              </w:rPr>
              <w:t>%</w:t>
            </w:r>
          </w:p>
        </w:tc>
      </w:tr>
      <w:tr w:rsidR="00300A0C" w:rsidTr="00FE2669">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pPr>
              <w:rPr>
                <w:rFonts w:cs="Arial"/>
                <w:color w:val="000000"/>
                <w:sz w:val="18"/>
                <w:szCs w:val="18"/>
              </w:rPr>
            </w:pPr>
            <w:r>
              <w:rPr>
                <w:rFonts w:cs="Arial"/>
                <w:color w:val="000000"/>
                <w:sz w:val="18"/>
                <w:szCs w:val="18"/>
              </w:rPr>
              <w:t>551 - 600 m</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pPr>
              <w:jc w:val="right"/>
              <w:rPr>
                <w:rFonts w:cs="Arial"/>
                <w:color w:val="000000"/>
                <w:sz w:val="18"/>
                <w:szCs w:val="18"/>
              </w:rPr>
            </w:pPr>
            <w:r>
              <w:rPr>
                <w:rFonts w:cs="Arial"/>
                <w:color w:val="000000"/>
                <w:sz w:val="18"/>
                <w:szCs w:val="18"/>
              </w:rPr>
              <w:t>3.0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pPr>
              <w:jc w:val="right"/>
              <w:rPr>
                <w:rFonts w:cs="Arial"/>
                <w:color w:val="000000"/>
                <w:sz w:val="18"/>
                <w:szCs w:val="18"/>
              </w:rPr>
            </w:pPr>
            <w:r>
              <w:rPr>
                <w:rFonts w:cs="Arial"/>
                <w:color w:val="000000"/>
                <w:sz w:val="18"/>
                <w:szCs w:val="18"/>
              </w:rPr>
              <w:t>1.8</w:t>
            </w:r>
          </w:p>
        </w:tc>
      </w:tr>
      <w:tr w:rsidR="00300A0C" w:rsidTr="00FE2669">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pPr>
              <w:rPr>
                <w:rFonts w:cs="Arial"/>
                <w:color w:val="000000"/>
                <w:sz w:val="18"/>
                <w:szCs w:val="18"/>
              </w:rPr>
            </w:pPr>
            <w:r>
              <w:rPr>
                <w:rFonts w:cs="Arial"/>
                <w:color w:val="000000"/>
                <w:sz w:val="18"/>
                <w:szCs w:val="18"/>
              </w:rPr>
              <w:t>601 - 650 m</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pPr>
              <w:jc w:val="right"/>
              <w:rPr>
                <w:rFonts w:cs="Arial"/>
                <w:color w:val="000000"/>
                <w:sz w:val="18"/>
                <w:szCs w:val="18"/>
              </w:rPr>
            </w:pPr>
            <w:r>
              <w:rPr>
                <w:rFonts w:cs="Arial"/>
                <w:color w:val="000000"/>
                <w:sz w:val="18"/>
                <w:szCs w:val="18"/>
              </w:rPr>
              <w:t>6.5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pPr>
              <w:jc w:val="right"/>
              <w:rPr>
                <w:rFonts w:cs="Arial"/>
                <w:color w:val="000000"/>
                <w:sz w:val="18"/>
                <w:szCs w:val="18"/>
              </w:rPr>
            </w:pPr>
            <w:r>
              <w:rPr>
                <w:rFonts w:cs="Arial"/>
                <w:color w:val="000000"/>
                <w:sz w:val="18"/>
                <w:szCs w:val="18"/>
              </w:rPr>
              <w:t>3.9</w:t>
            </w:r>
          </w:p>
        </w:tc>
      </w:tr>
      <w:tr w:rsidR="00300A0C" w:rsidTr="00FE2669">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pPr>
              <w:rPr>
                <w:rFonts w:cs="Arial"/>
                <w:color w:val="000000"/>
                <w:sz w:val="18"/>
                <w:szCs w:val="18"/>
              </w:rPr>
            </w:pPr>
            <w:r>
              <w:rPr>
                <w:rFonts w:cs="Arial"/>
                <w:color w:val="000000"/>
                <w:sz w:val="18"/>
                <w:szCs w:val="18"/>
              </w:rPr>
              <w:t>651 - 700 m</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pPr>
              <w:jc w:val="right"/>
              <w:rPr>
                <w:rFonts w:cs="Arial"/>
                <w:color w:val="000000"/>
                <w:sz w:val="18"/>
                <w:szCs w:val="18"/>
              </w:rPr>
            </w:pPr>
            <w:r>
              <w:rPr>
                <w:rFonts w:cs="Arial"/>
                <w:color w:val="000000"/>
                <w:sz w:val="18"/>
                <w:szCs w:val="18"/>
              </w:rPr>
              <w:t>44.1</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pPr>
              <w:jc w:val="right"/>
              <w:rPr>
                <w:rFonts w:cs="Arial"/>
                <w:color w:val="000000"/>
                <w:sz w:val="18"/>
                <w:szCs w:val="18"/>
              </w:rPr>
            </w:pPr>
            <w:r>
              <w:rPr>
                <w:rFonts w:cs="Arial"/>
                <w:color w:val="000000"/>
                <w:sz w:val="18"/>
                <w:szCs w:val="18"/>
              </w:rPr>
              <w:t>26.5</w:t>
            </w:r>
          </w:p>
        </w:tc>
      </w:tr>
      <w:tr w:rsidR="00300A0C" w:rsidTr="00FE2669">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pPr>
              <w:rPr>
                <w:rFonts w:cs="Arial"/>
                <w:color w:val="000000"/>
                <w:sz w:val="18"/>
                <w:szCs w:val="18"/>
              </w:rPr>
            </w:pPr>
            <w:r>
              <w:rPr>
                <w:rFonts w:cs="Arial"/>
                <w:color w:val="000000"/>
                <w:sz w:val="18"/>
                <w:szCs w:val="18"/>
              </w:rPr>
              <w:t>701 - 750 m</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pPr>
              <w:jc w:val="right"/>
              <w:rPr>
                <w:rFonts w:cs="Arial"/>
                <w:color w:val="000000"/>
                <w:sz w:val="18"/>
                <w:szCs w:val="18"/>
              </w:rPr>
            </w:pPr>
            <w:r>
              <w:rPr>
                <w:rFonts w:cs="Arial"/>
                <w:color w:val="000000"/>
                <w:sz w:val="18"/>
                <w:szCs w:val="18"/>
              </w:rPr>
              <w:t>24.5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pPr>
              <w:jc w:val="right"/>
              <w:rPr>
                <w:rFonts w:cs="Arial"/>
                <w:color w:val="000000"/>
                <w:sz w:val="18"/>
                <w:szCs w:val="18"/>
              </w:rPr>
            </w:pPr>
            <w:r>
              <w:rPr>
                <w:rFonts w:cs="Arial"/>
                <w:color w:val="000000"/>
                <w:sz w:val="18"/>
                <w:szCs w:val="18"/>
              </w:rPr>
              <w:t>14.8</w:t>
            </w:r>
          </w:p>
        </w:tc>
      </w:tr>
      <w:tr w:rsidR="00300A0C" w:rsidTr="00FE2669">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pPr>
              <w:rPr>
                <w:rFonts w:cs="Arial"/>
                <w:color w:val="000000"/>
                <w:sz w:val="18"/>
                <w:szCs w:val="18"/>
              </w:rPr>
            </w:pPr>
            <w:r>
              <w:rPr>
                <w:rFonts w:cs="Arial"/>
                <w:color w:val="000000"/>
                <w:sz w:val="18"/>
                <w:szCs w:val="18"/>
              </w:rPr>
              <w:t>751 - 800 m</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pPr>
              <w:jc w:val="right"/>
              <w:rPr>
                <w:rFonts w:cs="Arial"/>
                <w:color w:val="000000"/>
                <w:sz w:val="18"/>
                <w:szCs w:val="18"/>
              </w:rPr>
            </w:pPr>
            <w:r>
              <w:rPr>
                <w:rFonts w:cs="Arial"/>
                <w:color w:val="000000"/>
                <w:sz w:val="18"/>
                <w:szCs w:val="18"/>
              </w:rPr>
              <w:t>56.9</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pPr>
              <w:jc w:val="right"/>
              <w:rPr>
                <w:rFonts w:cs="Arial"/>
                <w:color w:val="000000"/>
                <w:sz w:val="18"/>
                <w:szCs w:val="18"/>
              </w:rPr>
            </w:pPr>
            <w:r>
              <w:rPr>
                <w:rFonts w:cs="Arial"/>
                <w:color w:val="000000"/>
                <w:sz w:val="18"/>
                <w:szCs w:val="18"/>
              </w:rPr>
              <w:t>34.2</w:t>
            </w:r>
          </w:p>
        </w:tc>
      </w:tr>
      <w:tr w:rsidR="00300A0C" w:rsidTr="00FE2669">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pPr>
              <w:rPr>
                <w:rFonts w:cs="Arial"/>
                <w:color w:val="000000"/>
                <w:sz w:val="18"/>
                <w:szCs w:val="18"/>
              </w:rPr>
            </w:pPr>
            <w:r>
              <w:rPr>
                <w:rFonts w:cs="Arial"/>
                <w:color w:val="000000"/>
                <w:sz w:val="18"/>
                <w:szCs w:val="18"/>
              </w:rPr>
              <w:t>801 - 850 m</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pPr>
              <w:jc w:val="right"/>
              <w:rPr>
                <w:rFonts w:cs="Arial"/>
                <w:color w:val="000000"/>
                <w:sz w:val="18"/>
                <w:szCs w:val="18"/>
              </w:rPr>
            </w:pPr>
            <w:r>
              <w:rPr>
                <w:rFonts w:cs="Arial"/>
                <w:color w:val="000000"/>
                <w:sz w:val="18"/>
                <w:szCs w:val="18"/>
              </w:rPr>
              <w:t>9.2</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pPr>
              <w:jc w:val="right"/>
              <w:rPr>
                <w:rFonts w:cs="Arial"/>
                <w:color w:val="000000"/>
                <w:sz w:val="18"/>
                <w:szCs w:val="18"/>
              </w:rPr>
            </w:pPr>
            <w:r>
              <w:rPr>
                <w:rFonts w:cs="Arial"/>
                <w:color w:val="000000"/>
                <w:sz w:val="18"/>
                <w:szCs w:val="18"/>
              </w:rPr>
              <w:t>5.5</w:t>
            </w:r>
          </w:p>
        </w:tc>
      </w:tr>
      <w:tr w:rsidR="00300A0C" w:rsidTr="00FE2669">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pPr>
              <w:rPr>
                <w:rFonts w:cs="Arial"/>
                <w:color w:val="000000"/>
                <w:sz w:val="18"/>
                <w:szCs w:val="18"/>
              </w:rPr>
            </w:pPr>
            <w:r>
              <w:rPr>
                <w:rFonts w:cs="Arial"/>
                <w:color w:val="000000"/>
                <w:sz w:val="18"/>
                <w:szCs w:val="18"/>
              </w:rPr>
              <w:t>851 - 900 m</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pPr>
              <w:jc w:val="right"/>
              <w:rPr>
                <w:rFonts w:cs="Arial"/>
                <w:color w:val="000000"/>
                <w:sz w:val="18"/>
                <w:szCs w:val="18"/>
              </w:rPr>
            </w:pPr>
            <w:r>
              <w:rPr>
                <w:rFonts w:cs="Arial"/>
                <w:color w:val="000000"/>
                <w:sz w:val="18"/>
                <w:szCs w:val="18"/>
              </w:rPr>
              <w:t>4.8</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pPr>
              <w:jc w:val="right"/>
              <w:rPr>
                <w:rFonts w:cs="Arial"/>
                <w:color w:val="000000"/>
                <w:sz w:val="18"/>
                <w:szCs w:val="18"/>
              </w:rPr>
            </w:pPr>
            <w:r>
              <w:rPr>
                <w:rFonts w:cs="Arial"/>
                <w:color w:val="000000"/>
                <w:sz w:val="18"/>
                <w:szCs w:val="18"/>
              </w:rPr>
              <w:t>2.9</w:t>
            </w:r>
          </w:p>
        </w:tc>
      </w:tr>
      <w:tr w:rsidR="00300A0C" w:rsidTr="00FE2669">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pPr>
              <w:rPr>
                <w:rFonts w:cs="Arial"/>
                <w:color w:val="000000"/>
                <w:sz w:val="18"/>
                <w:szCs w:val="18"/>
              </w:rPr>
            </w:pPr>
            <w:r>
              <w:rPr>
                <w:rFonts w:cs="Arial"/>
                <w:color w:val="000000"/>
                <w:sz w:val="18"/>
                <w:szCs w:val="18"/>
              </w:rPr>
              <w:t>901 - 950 m</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pPr>
              <w:jc w:val="right"/>
              <w:rPr>
                <w:rFonts w:cs="Arial"/>
                <w:color w:val="000000"/>
                <w:sz w:val="18"/>
                <w:szCs w:val="18"/>
              </w:rPr>
            </w:pPr>
            <w:r>
              <w:rPr>
                <w:rFonts w:cs="Arial"/>
                <w:color w:val="000000"/>
                <w:sz w:val="18"/>
                <w:szCs w:val="18"/>
              </w:rPr>
              <w:t>17.2</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pPr>
              <w:jc w:val="right"/>
              <w:rPr>
                <w:rFonts w:cs="Arial"/>
                <w:color w:val="000000"/>
                <w:sz w:val="18"/>
                <w:szCs w:val="18"/>
              </w:rPr>
            </w:pPr>
            <w:r>
              <w:rPr>
                <w:rFonts w:cs="Arial"/>
                <w:color w:val="000000"/>
                <w:sz w:val="18"/>
                <w:szCs w:val="18"/>
              </w:rPr>
              <w:t>10.4</w:t>
            </w:r>
          </w:p>
        </w:tc>
      </w:tr>
      <w:tr w:rsidR="00FE2669" w:rsidTr="004915E0">
        <w:trPr>
          <w:trHeight w:val="112"/>
        </w:trPr>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E2669" w:rsidRDefault="00FE2669">
            <w:pPr>
              <w:jc w:val="center"/>
              <w:rPr>
                <w:rFonts w:cs="Arial"/>
                <w:b/>
                <w:bCs/>
                <w:color w:val="000000"/>
                <w:sz w:val="18"/>
                <w:szCs w:val="18"/>
              </w:rPr>
            </w:pPr>
            <w:r>
              <w:rPr>
                <w:rFonts w:cs="Arial"/>
                <w:b/>
                <w:bCs/>
                <w:color w:val="000000"/>
                <w:sz w:val="18"/>
                <w:szCs w:val="18"/>
              </w:rPr>
              <w:t>всичко</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E2669" w:rsidRDefault="00300A0C">
            <w:pPr>
              <w:jc w:val="right"/>
              <w:rPr>
                <w:rFonts w:cs="Arial"/>
                <w:b/>
                <w:bCs/>
                <w:color w:val="000000"/>
                <w:sz w:val="18"/>
                <w:szCs w:val="18"/>
              </w:rPr>
            </w:pPr>
            <w:r>
              <w:rPr>
                <w:rFonts w:cs="Arial"/>
                <w:b/>
                <w:bCs/>
                <w:color w:val="000000"/>
                <w:sz w:val="18"/>
                <w:szCs w:val="18"/>
              </w:rPr>
              <w:t>166.2</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E2669" w:rsidRDefault="00FE2669">
            <w:pPr>
              <w:jc w:val="right"/>
              <w:rPr>
                <w:rFonts w:cs="Arial"/>
                <w:b/>
                <w:bCs/>
                <w:color w:val="000000"/>
                <w:sz w:val="18"/>
                <w:szCs w:val="18"/>
              </w:rPr>
            </w:pPr>
            <w:r>
              <w:rPr>
                <w:rFonts w:cs="Arial"/>
                <w:b/>
                <w:bCs/>
                <w:color w:val="000000"/>
                <w:sz w:val="18"/>
                <w:szCs w:val="18"/>
              </w:rPr>
              <w:t>100,0</w:t>
            </w:r>
          </w:p>
        </w:tc>
      </w:tr>
    </w:tbl>
    <w:p w:rsidR="00591E1C" w:rsidRPr="00FB3CCC" w:rsidRDefault="00591E1C" w:rsidP="007A5494">
      <w:pPr>
        <w:ind w:firstLine="2410"/>
        <w:rPr>
          <w:rFonts w:cs="Arial"/>
        </w:rPr>
      </w:pPr>
    </w:p>
    <w:p w:rsidR="00DD5514" w:rsidRPr="00FB3CCC" w:rsidRDefault="00DD5514">
      <w:pPr>
        <w:rPr>
          <w:rFonts w:cs="Arial"/>
        </w:rPr>
      </w:pPr>
      <w:r w:rsidRPr="00FB3CCC">
        <w:rPr>
          <w:rFonts w:cs="Arial"/>
        </w:rPr>
        <w:t>Видно от горната таблица е, че горите попадат основно в диапазона </w:t>
      </w:r>
      <w:r w:rsidR="00300A0C">
        <w:rPr>
          <w:rFonts w:cs="Arial"/>
        </w:rPr>
        <w:t>7</w:t>
      </w:r>
      <w:r w:rsidR="00B33FEB">
        <w:rPr>
          <w:rFonts w:cs="Arial"/>
        </w:rPr>
        <w:t>5</w:t>
      </w:r>
      <w:r w:rsidR="00474F10">
        <w:rPr>
          <w:rFonts w:cs="Arial"/>
        </w:rPr>
        <w:t>1</w:t>
      </w:r>
      <w:r w:rsidRPr="00FB3CCC">
        <w:rPr>
          <w:rFonts w:cs="Arial"/>
        </w:rPr>
        <w:t>- </w:t>
      </w:r>
      <w:r w:rsidR="00300A0C">
        <w:rPr>
          <w:rFonts w:cs="Arial"/>
        </w:rPr>
        <w:t>80</w:t>
      </w:r>
      <w:r w:rsidRPr="00FB3CCC">
        <w:rPr>
          <w:rFonts w:cs="Arial"/>
        </w:rPr>
        <w:t>0 м</w:t>
      </w:r>
      <w:r w:rsidR="00300A0C">
        <w:rPr>
          <w:rFonts w:cs="Arial"/>
        </w:rPr>
        <w:t xml:space="preserve"> – 56.9 ха или 34.2 %</w:t>
      </w:r>
      <w:r w:rsidRPr="00FB3CCC">
        <w:rPr>
          <w:rFonts w:cs="Arial"/>
        </w:rPr>
        <w:t xml:space="preserve">, </w:t>
      </w:r>
      <w:r w:rsidR="00300A0C">
        <w:rPr>
          <w:rFonts w:cs="Arial"/>
        </w:rPr>
        <w:t>следвани от тези</w:t>
      </w:r>
      <w:r w:rsidR="00474F10">
        <w:rPr>
          <w:rFonts w:cs="Arial"/>
        </w:rPr>
        <w:t xml:space="preserve"> с надморска височина от </w:t>
      </w:r>
      <w:r w:rsidR="00300A0C">
        <w:rPr>
          <w:rFonts w:cs="Arial"/>
        </w:rPr>
        <w:t>6</w:t>
      </w:r>
      <w:r w:rsidR="00474F10">
        <w:rPr>
          <w:rFonts w:cs="Arial"/>
        </w:rPr>
        <w:t xml:space="preserve">51 до </w:t>
      </w:r>
      <w:r w:rsidR="00300A0C">
        <w:rPr>
          <w:rFonts w:cs="Arial"/>
        </w:rPr>
        <w:t>7</w:t>
      </w:r>
      <w:r w:rsidR="00474F10">
        <w:rPr>
          <w:rFonts w:cs="Arial"/>
        </w:rPr>
        <w:t xml:space="preserve">00 м. – </w:t>
      </w:r>
      <w:r w:rsidR="00300A0C">
        <w:rPr>
          <w:rFonts w:cs="Arial"/>
        </w:rPr>
        <w:t>44.1</w:t>
      </w:r>
      <w:r w:rsidR="00474F10">
        <w:rPr>
          <w:rFonts w:cs="Arial"/>
        </w:rPr>
        <w:t xml:space="preserve"> ха или </w:t>
      </w:r>
      <w:r w:rsidR="00300A0C">
        <w:rPr>
          <w:rFonts w:cs="Arial"/>
        </w:rPr>
        <w:t>26.5</w:t>
      </w:r>
      <w:r w:rsidR="00474F10">
        <w:rPr>
          <w:rFonts w:cs="Arial"/>
        </w:rPr>
        <w:t xml:space="preserve"> % </w:t>
      </w:r>
      <w:r w:rsidRPr="00FB3CCC">
        <w:rPr>
          <w:rFonts w:cs="Arial"/>
        </w:rPr>
        <w:t>от общата площ</w:t>
      </w:r>
      <w:r w:rsidR="00300A0C">
        <w:rPr>
          <w:rFonts w:cs="Arial"/>
        </w:rPr>
        <w:t xml:space="preserve"> за изменение на горскостопанския план</w:t>
      </w:r>
      <w:r w:rsidRPr="00FB3CCC">
        <w:rPr>
          <w:rFonts w:cs="Arial"/>
        </w:rPr>
        <w:t>.</w:t>
      </w:r>
    </w:p>
    <w:p w:rsidR="00704C94" w:rsidRPr="008D192F" w:rsidRDefault="00591E1C">
      <w:pPr>
        <w:rPr>
          <w:rFonts w:ascii="Arial Black" w:hAnsi="Arial Black"/>
        </w:rPr>
      </w:pPr>
      <w:r w:rsidRPr="00FB3CCC">
        <w:rPr>
          <w:rFonts w:cs="Arial"/>
        </w:rPr>
        <w:t>В типологично отношение дървопроизводителна площ на гори</w:t>
      </w:r>
      <w:r w:rsidR="006D2C51" w:rsidRPr="00FB3CCC">
        <w:rPr>
          <w:rFonts w:cs="Arial"/>
        </w:rPr>
        <w:t>те</w:t>
      </w:r>
      <w:r w:rsidRPr="00FB3CCC">
        <w:rPr>
          <w:rFonts w:cs="Arial"/>
        </w:rPr>
        <w:t xml:space="preserve"> попада </w:t>
      </w:r>
      <w:r w:rsidR="0078015C">
        <w:rPr>
          <w:rFonts w:cs="Arial"/>
        </w:rPr>
        <w:t xml:space="preserve">в подпояса на </w:t>
      </w:r>
      <w:r w:rsidR="00300A0C">
        <w:rPr>
          <w:rFonts w:cs="Arial"/>
        </w:rPr>
        <w:t>нископланинските</w:t>
      </w:r>
      <w:r w:rsidR="0078015C">
        <w:rPr>
          <w:rFonts w:cs="Arial"/>
        </w:rPr>
        <w:t xml:space="preserve"> гори </w:t>
      </w:r>
      <w:r w:rsidR="00300A0C">
        <w:rPr>
          <w:rFonts w:cs="Arial"/>
        </w:rPr>
        <w:t xml:space="preserve">от горун, бук и ела </w:t>
      </w:r>
      <w:r w:rsidR="0078015C">
        <w:rPr>
          <w:rFonts w:cs="Arial"/>
        </w:rPr>
        <w:t>(</w:t>
      </w:r>
      <w:r w:rsidR="00300A0C">
        <w:rPr>
          <w:rFonts w:cs="Arial"/>
        </w:rPr>
        <w:t>60</w:t>
      </w:r>
      <w:r w:rsidR="0078015C">
        <w:rPr>
          <w:rFonts w:cs="Arial"/>
        </w:rPr>
        <w:t>0-</w:t>
      </w:r>
      <w:r w:rsidR="00300A0C">
        <w:rPr>
          <w:rFonts w:cs="Arial"/>
        </w:rPr>
        <w:t>1 0</w:t>
      </w:r>
      <w:r w:rsidR="0078015C">
        <w:rPr>
          <w:rFonts w:cs="Arial"/>
        </w:rPr>
        <w:t xml:space="preserve">00) – </w:t>
      </w:r>
      <w:r w:rsidR="00300A0C">
        <w:rPr>
          <w:rFonts w:cs="Arial"/>
          <w:b/>
        </w:rPr>
        <w:t>М</w:t>
      </w:r>
      <w:r w:rsidR="0078015C" w:rsidRPr="0078015C">
        <w:rPr>
          <w:rFonts w:cs="Arial"/>
          <w:b/>
        </w:rPr>
        <w:t>-</w:t>
      </w:r>
      <w:r w:rsidR="0078015C">
        <w:rPr>
          <w:rFonts w:cs="Arial"/>
          <w:b/>
        </w:rPr>
        <w:t>І</w:t>
      </w:r>
      <w:r w:rsidR="00300A0C">
        <w:rPr>
          <w:rFonts w:cs="Arial"/>
          <w:b/>
        </w:rPr>
        <w:t>І</w:t>
      </w:r>
      <w:r w:rsidR="0078015C" w:rsidRPr="0078015C">
        <w:rPr>
          <w:rFonts w:cs="Arial"/>
          <w:b/>
        </w:rPr>
        <w:t>-1</w:t>
      </w:r>
      <w:r w:rsidR="0078015C">
        <w:rPr>
          <w:rFonts w:cs="Arial"/>
        </w:rPr>
        <w:t>,</w:t>
      </w:r>
      <w:r w:rsidR="008D192F">
        <w:rPr>
          <w:rFonts w:cs="Arial"/>
        </w:rPr>
        <w:t xml:space="preserve"> </w:t>
      </w:r>
      <w:r w:rsidR="00704C94">
        <w:rPr>
          <w:rFonts w:cs="Arial"/>
        </w:rPr>
        <w:t>на</w:t>
      </w:r>
      <w:r w:rsidR="00300A0C">
        <w:rPr>
          <w:rFonts w:cs="Arial"/>
        </w:rPr>
        <w:t xml:space="preserve"> Средния планински пояс</w:t>
      </w:r>
      <w:r w:rsidR="0074124F">
        <w:rPr>
          <w:rFonts w:cs="Arial"/>
        </w:rPr>
        <w:t xml:space="preserve"> </w:t>
      </w:r>
      <w:r w:rsidR="00300A0C">
        <w:rPr>
          <w:rFonts w:cs="Arial"/>
        </w:rPr>
        <w:t xml:space="preserve">на </w:t>
      </w:r>
      <w:r w:rsidR="002F06F2">
        <w:rPr>
          <w:rFonts w:cs="Arial"/>
        </w:rPr>
        <w:t>гори</w:t>
      </w:r>
      <w:r w:rsidR="00300A0C">
        <w:rPr>
          <w:rFonts w:cs="Arial"/>
        </w:rPr>
        <w:t>те от бук и иглолистни</w:t>
      </w:r>
      <w:r w:rsidR="002F06F2">
        <w:rPr>
          <w:rFonts w:cs="Arial"/>
        </w:rPr>
        <w:t xml:space="preserve"> </w:t>
      </w:r>
      <w:r w:rsidR="0074124F">
        <w:rPr>
          <w:rFonts w:cs="Arial"/>
        </w:rPr>
        <w:t>(</w:t>
      </w:r>
      <w:r w:rsidR="00300A0C">
        <w:rPr>
          <w:rFonts w:cs="Arial"/>
        </w:rPr>
        <w:t>60</w:t>
      </w:r>
      <w:r w:rsidR="0074124F">
        <w:rPr>
          <w:rFonts w:cs="Arial"/>
        </w:rPr>
        <w:t>0-</w:t>
      </w:r>
      <w:r w:rsidR="00300A0C">
        <w:rPr>
          <w:rFonts w:cs="Arial"/>
        </w:rPr>
        <w:t>1 8</w:t>
      </w:r>
      <w:r w:rsidR="0074124F">
        <w:rPr>
          <w:rFonts w:cs="Arial"/>
        </w:rPr>
        <w:t xml:space="preserve">00) - </w:t>
      </w:r>
      <w:r w:rsidR="00300A0C">
        <w:rPr>
          <w:rFonts w:cs="Arial"/>
          <w:b/>
        </w:rPr>
        <w:t>М</w:t>
      </w:r>
      <w:r w:rsidR="0074124F" w:rsidRPr="0074124F">
        <w:rPr>
          <w:rFonts w:cs="Arial"/>
          <w:b/>
        </w:rPr>
        <w:t>-</w:t>
      </w:r>
      <w:r w:rsidR="00300A0C">
        <w:rPr>
          <w:rFonts w:cs="Arial"/>
          <w:b/>
        </w:rPr>
        <w:t>І</w:t>
      </w:r>
      <w:r w:rsidR="0074124F" w:rsidRPr="0074124F">
        <w:rPr>
          <w:rFonts w:cs="Arial"/>
          <w:b/>
        </w:rPr>
        <w:t>І</w:t>
      </w:r>
      <w:r w:rsidR="008D192F">
        <w:rPr>
          <w:rFonts w:cs="Arial"/>
          <w:b/>
        </w:rPr>
        <w:t xml:space="preserve">, </w:t>
      </w:r>
      <w:r w:rsidR="008D192F" w:rsidRPr="008D192F">
        <w:rPr>
          <w:rFonts w:ascii="Arial Black" w:hAnsi="Arial Black"/>
        </w:rPr>
        <w:t xml:space="preserve">на </w:t>
      </w:r>
      <w:r w:rsidR="00300A0C">
        <w:rPr>
          <w:rFonts w:ascii="Arial Black" w:hAnsi="Arial Black"/>
        </w:rPr>
        <w:t>М</w:t>
      </w:r>
      <w:r w:rsidR="003231C4">
        <w:rPr>
          <w:rFonts w:ascii="Arial Black" w:hAnsi="Arial Black"/>
        </w:rPr>
        <w:t>и</w:t>
      </w:r>
      <w:r w:rsidR="00300A0C">
        <w:rPr>
          <w:rFonts w:ascii="Arial Black" w:hAnsi="Arial Black"/>
        </w:rPr>
        <w:t>з</w:t>
      </w:r>
      <w:r w:rsidR="003231C4">
        <w:rPr>
          <w:rFonts w:ascii="Arial Black" w:hAnsi="Arial Black"/>
        </w:rPr>
        <w:t>и</w:t>
      </w:r>
      <w:r w:rsidR="00300A0C">
        <w:rPr>
          <w:rFonts w:ascii="Arial Black" w:hAnsi="Arial Black"/>
        </w:rPr>
        <w:t>й</w:t>
      </w:r>
      <w:r w:rsidR="008D192F" w:rsidRPr="008D192F">
        <w:rPr>
          <w:rFonts w:ascii="Arial Black" w:hAnsi="Arial Black"/>
        </w:rPr>
        <w:t>ската горскорастителна област</w:t>
      </w:r>
      <w:r w:rsidR="00474F10" w:rsidRPr="008D192F">
        <w:rPr>
          <w:rFonts w:ascii="Arial Black" w:hAnsi="Arial Black"/>
        </w:rPr>
        <w:t>.</w:t>
      </w:r>
    </w:p>
    <w:p w:rsidR="00591E1C" w:rsidRPr="00FB3CCC" w:rsidRDefault="00591E1C">
      <w:pPr>
        <w:rPr>
          <w:rFonts w:cs="Arial"/>
        </w:rPr>
      </w:pPr>
      <w:r w:rsidRPr="00FB3CCC">
        <w:rPr>
          <w:rFonts w:cs="Arial"/>
        </w:rPr>
        <w:t xml:space="preserve">Разпределението на </w:t>
      </w:r>
      <w:r w:rsidR="00DC5FA9" w:rsidRPr="00FB3CCC">
        <w:rPr>
          <w:rFonts w:cs="Arial"/>
        </w:rPr>
        <w:t>обща</w:t>
      </w:r>
      <w:r w:rsidRPr="00FB3CCC">
        <w:rPr>
          <w:rFonts w:cs="Arial"/>
        </w:rPr>
        <w:t xml:space="preserve">та площ по наклон на терена е дадено в </w:t>
      </w:r>
      <w:r w:rsidRPr="00FB3CCC">
        <w:rPr>
          <w:rFonts w:cs="Arial"/>
          <w:b/>
        </w:rPr>
        <w:t>таблица № 2.</w:t>
      </w:r>
      <w:r w:rsidRPr="00FB3CCC">
        <w:rPr>
          <w:rFonts w:cs="Arial"/>
        </w:rPr>
        <w:t xml:space="preserve"> Преобладават </w:t>
      </w:r>
      <w:r w:rsidR="008D192F">
        <w:rPr>
          <w:rFonts w:cs="Arial"/>
        </w:rPr>
        <w:t>наклоне</w:t>
      </w:r>
      <w:r w:rsidR="00D62151">
        <w:rPr>
          <w:rFonts w:cs="Arial"/>
        </w:rPr>
        <w:t>ните</w:t>
      </w:r>
      <w:r w:rsidR="00DD1A40" w:rsidRPr="00FB3CCC">
        <w:rPr>
          <w:rFonts w:cs="Arial"/>
        </w:rPr>
        <w:t xml:space="preserve"> терени</w:t>
      </w:r>
      <w:r w:rsidRPr="00FB3CCC">
        <w:rPr>
          <w:rFonts w:cs="Arial"/>
        </w:rPr>
        <w:t xml:space="preserve"> </w:t>
      </w:r>
      <w:r w:rsidR="00300A0C">
        <w:rPr>
          <w:rFonts w:cs="Arial"/>
        </w:rPr>
        <w:t>–</w:t>
      </w:r>
      <w:r w:rsidR="00474F10">
        <w:rPr>
          <w:rFonts w:cs="Arial"/>
        </w:rPr>
        <w:t xml:space="preserve"> </w:t>
      </w:r>
      <w:r w:rsidR="00300A0C">
        <w:rPr>
          <w:rFonts w:cs="Arial"/>
        </w:rPr>
        <w:t>147.3</w:t>
      </w:r>
      <w:r w:rsidR="00DD1A40" w:rsidRPr="00FB3CCC">
        <w:rPr>
          <w:rFonts w:cs="Arial"/>
        </w:rPr>
        <w:t xml:space="preserve"> ха или </w:t>
      </w:r>
      <w:r w:rsidR="00300A0C">
        <w:rPr>
          <w:rFonts w:cs="Arial"/>
        </w:rPr>
        <w:t>88.7</w:t>
      </w:r>
      <w:r w:rsidR="00E410C8" w:rsidRPr="00FB3CCC">
        <w:rPr>
          <w:rFonts w:cs="Arial"/>
        </w:rPr>
        <w:t xml:space="preserve"> </w:t>
      </w:r>
      <w:r w:rsidRPr="00FB3CCC">
        <w:rPr>
          <w:rFonts w:cs="Arial"/>
        </w:rPr>
        <w:t>%</w:t>
      </w:r>
      <w:r w:rsidR="00DD1A40" w:rsidRPr="00FB3CCC">
        <w:rPr>
          <w:rFonts w:cs="Arial"/>
        </w:rPr>
        <w:t xml:space="preserve">, следвани от </w:t>
      </w:r>
      <w:r w:rsidR="00093504">
        <w:rPr>
          <w:rFonts w:cs="Arial"/>
        </w:rPr>
        <w:t>полегат</w:t>
      </w:r>
      <w:r w:rsidR="00474F10">
        <w:rPr>
          <w:rFonts w:cs="Arial"/>
        </w:rPr>
        <w:t xml:space="preserve">ите терени – </w:t>
      </w:r>
      <w:r w:rsidR="00300A0C">
        <w:rPr>
          <w:rFonts w:cs="Arial"/>
        </w:rPr>
        <w:t>10.7</w:t>
      </w:r>
      <w:r w:rsidR="00474F10">
        <w:rPr>
          <w:rFonts w:cs="Arial"/>
        </w:rPr>
        <w:t xml:space="preserve"> ха или </w:t>
      </w:r>
      <w:r w:rsidR="00300A0C">
        <w:rPr>
          <w:rFonts w:cs="Arial"/>
        </w:rPr>
        <w:t>6.4</w:t>
      </w:r>
      <w:r w:rsidR="00C33E46">
        <w:rPr>
          <w:rFonts w:cs="Arial"/>
        </w:rPr>
        <w:t xml:space="preserve"> </w:t>
      </w:r>
      <w:r w:rsidR="00474F10">
        <w:rPr>
          <w:rFonts w:cs="Arial"/>
        </w:rPr>
        <w:t>%</w:t>
      </w:r>
      <w:r w:rsidR="00300A0C">
        <w:rPr>
          <w:rFonts w:cs="Arial"/>
        </w:rPr>
        <w:t xml:space="preserve"> и стръмните – 8.2 ха или 4.9 %.</w:t>
      </w:r>
      <w:r w:rsidR="00474F10">
        <w:rPr>
          <w:rFonts w:cs="Arial"/>
        </w:rPr>
        <w:t xml:space="preserve">, </w:t>
      </w:r>
      <w:r w:rsidR="00300A0C">
        <w:rPr>
          <w:rFonts w:cs="Arial"/>
        </w:rPr>
        <w:t xml:space="preserve">няма установени </w:t>
      </w:r>
      <w:r w:rsidR="00474F10">
        <w:rPr>
          <w:rFonts w:cs="Arial"/>
        </w:rPr>
        <w:t>равни и много стръмните терени</w:t>
      </w:r>
      <w:r w:rsidR="00FB3D9A" w:rsidRPr="00FB3CCC">
        <w:rPr>
          <w:rFonts w:cs="Arial"/>
        </w:rPr>
        <w:t>.</w:t>
      </w:r>
      <w:r w:rsidRPr="00FB3CCC">
        <w:rPr>
          <w:rFonts w:cs="Arial"/>
        </w:rPr>
        <w:t xml:space="preserve"> </w:t>
      </w:r>
    </w:p>
    <w:p w:rsidR="00591E1C" w:rsidRPr="00FB3CCC" w:rsidRDefault="00591E1C">
      <w:pPr>
        <w:rPr>
          <w:rFonts w:cs="Arial"/>
        </w:rPr>
      </w:pPr>
    </w:p>
    <w:p w:rsidR="00591E1C" w:rsidRPr="00FB3CCC" w:rsidRDefault="00591E1C">
      <w:pPr>
        <w:jc w:val="center"/>
        <w:rPr>
          <w:rFonts w:ascii="Arial Black" w:hAnsi="Arial Black" w:cs="Arial"/>
          <w:sz w:val="22"/>
          <w:szCs w:val="22"/>
        </w:rPr>
      </w:pPr>
      <w:r w:rsidRPr="00FB3CCC">
        <w:rPr>
          <w:rFonts w:ascii="Arial Black" w:hAnsi="Arial Black" w:cs="Arial"/>
          <w:sz w:val="22"/>
          <w:szCs w:val="22"/>
        </w:rPr>
        <w:lastRenderedPageBreak/>
        <w:t xml:space="preserve">Таблица № 2 </w:t>
      </w:r>
    </w:p>
    <w:p w:rsidR="00591E1C" w:rsidRPr="00FB3CCC" w:rsidRDefault="00591E1C">
      <w:pPr>
        <w:jc w:val="center"/>
        <w:rPr>
          <w:rFonts w:cs="Arial"/>
          <w:b/>
        </w:rPr>
      </w:pPr>
      <w:r w:rsidRPr="00FB3CCC">
        <w:rPr>
          <w:rFonts w:cs="Arial"/>
          <w:b/>
        </w:rPr>
        <w:t xml:space="preserve">Разпределение на </w:t>
      </w:r>
      <w:r w:rsidR="00E410C8" w:rsidRPr="00FB3CCC">
        <w:rPr>
          <w:rFonts w:cs="Arial"/>
          <w:b/>
        </w:rPr>
        <w:t>обща</w:t>
      </w:r>
      <w:r w:rsidRPr="00FB3CCC">
        <w:rPr>
          <w:rFonts w:cs="Arial"/>
          <w:b/>
        </w:rPr>
        <w:t>та площ по наклон на терена в градуси</w:t>
      </w:r>
    </w:p>
    <w:p w:rsidR="00FB3D9A" w:rsidRPr="00FB3CCC" w:rsidRDefault="00FB3D9A" w:rsidP="007A5494">
      <w:pPr>
        <w:pStyle w:val="a8"/>
        <w:rPr>
          <w:sz w:val="18"/>
        </w:rPr>
      </w:pPr>
    </w:p>
    <w:tbl>
      <w:tblPr>
        <w:tblW w:w="0" w:type="auto"/>
        <w:tblCellMar>
          <w:top w:w="15" w:type="dxa"/>
          <w:left w:w="15" w:type="dxa"/>
          <w:bottom w:w="15" w:type="dxa"/>
          <w:right w:w="15" w:type="dxa"/>
        </w:tblCellMar>
        <w:tblLook w:val="04A0" w:firstRow="1" w:lastRow="0" w:firstColumn="1" w:lastColumn="0" w:noHBand="0" w:noVBand="1"/>
      </w:tblPr>
      <w:tblGrid>
        <w:gridCol w:w="1500"/>
        <w:gridCol w:w="1224"/>
        <w:gridCol w:w="992"/>
        <w:gridCol w:w="1276"/>
        <w:gridCol w:w="1275"/>
        <w:gridCol w:w="1560"/>
        <w:gridCol w:w="1275"/>
      </w:tblGrid>
      <w:tr w:rsidR="00E410C8" w:rsidRPr="00FB3CCC" w:rsidTr="00E410C8">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10C8" w:rsidRPr="00FB3CCC" w:rsidRDefault="00E410C8" w:rsidP="00C33E46">
            <w:pPr>
              <w:overflowPunct/>
              <w:autoSpaceDE/>
              <w:autoSpaceDN/>
              <w:adjustRightInd/>
              <w:ind w:firstLine="0"/>
              <w:jc w:val="center"/>
              <w:textAlignment w:val="auto"/>
              <w:rPr>
                <w:rFonts w:cs="Arial"/>
                <w:b/>
                <w:bCs/>
                <w:color w:val="000000"/>
                <w:sz w:val="18"/>
                <w:szCs w:val="18"/>
              </w:rPr>
            </w:pPr>
            <w:r w:rsidRPr="00FB3CCC">
              <w:rPr>
                <w:rFonts w:cs="Arial"/>
                <w:b/>
                <w:bCs/>
                <w:color w:val="000000"/>
                <w:sz w:val="18"/>
                <w:szCs w:val="18"/>
              </w:rPr>
              <w:t>Степени на наклон</w:t>
            </w:r>
          </w:p>
        </w:tc>
        <w:tc>
          <w:tcPr>
            <w:tcW w:w="12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10C8" w:rsidRPr="00FB3CCC" w:rsidRDefault="00E410C8" w:rsidP="00C33E46">
            <w:pPr>
              <w:overflowPunct/>
              <w:autoSpaceDE/>
              <w:autoSpaceDN/>
              <w:adjustRightInd/>
              <w:ind w:firstLine="0"/>
              <w:jc w:val="center"/>
              <w:textAlignment w:val="auto"/>
              <w:rPr>
                <w:rFonts w:cs="Arial"/>
                <w:b/>
                <w:bCs/>
                <w:color w:val="000000"/>
                <w:sz w:val="18"/>
                <w:szCs w:val="18"/>
              </w:rPr>
            </w:pPr>
            <w:r w:rsidRPr="00FB3CCC">
              <w:rPr>
                <w:rFonts w:cs="Arial"/>
                <w:b/>
                <w:bCs/>
                <w:color w:val="000000"/>
                <w:sz w:val="18"/>
                <w:szCs w:val="18"/>
              </w:rPr>
              <w:t>Равно</w:t>
            </w:r>
            <w:r w:rsidRPr="00FB3CCC">
              <w:rPr>
                <w:rFonts w:cs="Arial"/>
                <w:b/>
                <w:bCs/>
                <w:color w:val="000000"/>
                <w:sz w:val="18"/>
                <w:szCs w:val="18"/>
              </w:rPr>
              <w:br/>
              <w:t>0°-4°</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10C8" w:rsidRPr="00FB3CCC" w:rsidRDefault="00E410C8" w:rsidP="00C33E46">
            <w:pPr>
              <w:overflowPunct/>
              <w:autoSpaceDE/>
              <w:autoSpaceDN/>
              <w:adjustRightInd/>
              <w:ind w:firstLine="0"/>
              <w:jc w:val="center"/>
              <w:textAlignment w:val="auto"/>
              <w:rPr>
                <w:rFonts w:cs="Arial"/>
                <w:b/>
                <w:bCs/>
                <w:color w:val="000000"/>
                <w:sz w:val="18"/>
                <w:szCs w:val="18"/>
              </w:rPr>
            </w:pPr>
            <w:r w:rsidRPr="00FB3CCC">
              <w:rPr>
                <w:rFonts w:cs="Arial"/>
                <w:b/>
                <w:bCs/>
                <w:color w:val="000000"/>
                <w:sz w:val="18"/>
                <w:szCs w:val="18"/>
              </w:rPr>
              <w:t>Полегато</w:t>
            </w:r>
            <w:r w:rsidRPr="00FB3CCC">
              <w:rPr>
                <w:rFonts w:cs="Arial"/>
                <w:b/>
                <w:bCs/>
                <w:color w:val="000000"/>
                <w:sz w:val="18"/>
                <w:szCs w:val="18"/>
              </w:rPr>
              <w:br/>
              <w:t>5°-10°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10C8" w:rsidRPr="00FB3CCC" w:rsidRDefault="00E410C8" w:rsidP="00C33E46">
            <w:pPr>
              <w:overflowPunct/>
              <w:autoSpaceDE/>
              <w:autoSpaceDN/>
              <w:adjustRightInd/>
              <w:ind w:firstLine="0"/>
              <w:jc w:val="center"/>
              <w:textAlignment w:val="auto"/>
              <w:rPr>
                <w:rFonts w:cs="Arial"/>
                <w:b/>
                <w:bCs/>
                <w:color w:val="000000"/>
                <w:sz w:val="18"/>
                <w:szCs w:val="18"/>
              </w:rPr>
            </w:pPr>
            <w:r w:rsidRPr="00FB3CCC">
              <w:rPr>
                <w:rFonts w:cs="Arial"/>
                <w:b/>
                <w:bCs/>
                <w:color w:val="000000"/>
                <w:sz w:val="18"/>
                <w:szCs w:val="18"/>
              </w:rPr>
              <w:t>Наклонено</w:t>
            </w:r>
            <w:r w:rsidRPr="00FB3CCC">
              <w:rPr>
                <w:rFonts w:cs="Arial"/>
                <w:b/>
                <w:bCs/>
                <w:color w:val="000000"/>
                <w:sz w:val="18"/>
                <w:szCs w:val="18"/>
              </w:rPr>
              <w:br/>
              <w:t>11°-20°</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10C8" w:rsidRPr="00FB3CCC" w:rsidRDefault="00E410C8" w:rsidP="00C33E46">
            <w:pPr>
              <w:overflowPunct/>
              <w:autoSpaceDE/>
              <w:autoSpaceDN/>
              <w:adjustRightInd/>
              <w:ind w:firstLine="0"/>
              <w:jc w:val="center"/>
              <w:textAlignment w:val="auto"/>
              <w:rPr>
                <w:rFonts w:cs="Arial"/>
                <w:b/>
                <w:bCs/>
                <w:color w:val="000000"/>
                <w:sz w:val="18"/>
                <w:szCs w:val="18"/>
              </w:rPr>
            </w:pPr>
            <w:r w:rsidRPr="00FB3CCC">
              <w:rPr>
                <w:rFonts w:cs="Arial"/>
                <w:b/>
                <w:bCs/>
                <w:color w:val="000000"/>
                <w:sz w:val="18"/>
                <w:szCs w:val="18"/>
              </w:rPr>
              <w:t>Стръмно</w:t>
            </w:r>
            <w:r w:rsidRPr="00FB3CCC">
              <w:rPr>
                <w:rFonts w:cs="Arial"/>
                <w:b/>
                <w:bCs/>
                <w:color w:val="000000"/>
                <w:sz w:val="18"/>
                <w:szCs w:val="18"/>
              </w:rPr>
              <w:br/>
              <w:t>21°-30°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10C8" w:rsidRPr="00FB3CCC" w:rsidRDefault="00E410C8" w:rsidP="00C33E46">
            <w:pPr>
              <w:overflowPunct/>
              <w:autoSpaceDE/>
              <w:autoSpaceDN/>
              <w:adjustRightInd/>
              <w:ind w:firstLine="0"/>
              <w:jc w:val="center"/>
              <w:textAlignment w:val="auto"/>
              <w:rPr>
                <w:rFonts w:cs="Arial"/>
                <w:b/>
                <w:bCs/>
                <w:color w:val="000000"/>
                <w:sz w:val="18"/>
                <w:szCs w:val="18"/>
              </w:rPr>
            </w:pPr>
            <w:r w:rsidRPr="00FB3CCC">
              <w:rPr>
                <w:rFonts w:cs="Arial"/>
                <w:b/>
                <w:bCs/>
                <w:color w:val="000000"/>
                <w:sz w:val="18"/>
                <w:szCs w:val="18"/>
              </w:rPr>
              <w:t>Много стръмно</w:t>
            </w:r>
            <w:r w:rsidRPr="00FB3CCC">
              <w:rPr>
                <w:rFonts w:cs="Arial"/>
                <w:b/>
                <w:bCs/>
                <w:color w:val="000000"/>
                <w:sz w:val="18"/>
                <w:szCs w:val="18"/>
              </w:rPr>
              <w:br/>
              <w:t>над 30°</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10C8" w:rsidRPr="00FB3CCC" w:rsidRDefault="00E410C8" w:rsidP="00C33E46">
            <w:pPr>
              <w:overflowPunct/>
              <w:autoSpaceDE/>
              <w:autoSpaceDN/>
              <w:adjustRightInd/>
              <w:ind w:firstLine="0"/>
              <w:jc w:val="center"/>
              <w:textAlignment w:val="auto"/>
              <w:rPr>
                <w:rFonts w:cs="Arial"/>
                <w:b/>
                <w:bCs/>
                <w:color w:val="000000"/>
                <w:sz w:val="18"/>
                <w:szCs w:val="18"/>
              </w:rPr>
            </w:pPr>
            <w:r w:rsidRPr="00FB3CCC">
              <w:rPr>
                <w:rFonts w:cs="Arial"/>
                <w:b/>
                <w:bCs/>
                <w:color w:val="000000"/>
                <w:sz w:val="18"/>
                <w:szCs w:val="18"/>
              </w:rPr>
              <w:t>Общо</w:t>
            </w:r>
          </w:p>
        </w:tc>
      </w:tr>
      <w:tr w:rsidR="00300A0C" w:rsidRPr="00FB3CCC" w:rsidTr="00E410C8">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rsidP="00300A0C">
            <w:pPr>
              <w:ind w:firstLine="0"/>
              <w:rPr>
                <w:rFonts w:cs="Arial"/>
                <w:color w:val="000000"/>
                <w:sz w:val="18"/>
                <w:szCs w:val="18"/>
              </w:rPr>
            </w:pPr>
            <w:r>
              <w:rPr>
                <w:rFonts w:cs="Arial"/>
                <w:color w:val="000000"/>
                <w:sz w:val="18"/>
                <w:szCs w:val="18"/>
              </w:rPr>
              <w:t>площ хектари</w:t>
            </w:r>
          </w:p>
        </w:tc>
        <w:tc>
          <w:tcPr>
            <w:tcW w:w="12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rsidP="00300A0C">
            <w:pPr>
              <w:ind w:firstLine="0"/>
              <w:jc w:val="right"/>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rsidP="00300A0C">
            <w:pPr>
              <w:ind w:firstLine="0"/>
              <w:jc w:val="right"/>
              <w:rPr>
                <w:rFonts w:cs="Arial"/>
                <w:color w:val="000000"/>
                <w:sz w:val="18"/>
                <w:szCs w:val="18"/>
              </w:rPr>
            </w:pPr>
            <w:r>
              <w:rPr>
                <w:rFonts w:cs="Arial"/>
                <w:color w:val="000000"/>
                <w:sz w:val="18"/>
                <w:szCs w:val="18"/>
              </w:rPr>
              <w:t>10.7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rsidP="00300A0C">
            <w:pPr>
              <w:ind w:firstLine="0"/>
              <w:jc w:val="right"/>
              <w:rPr>
                <w:rFonts w:cs="Arial"/>
                <w:color w:val="000000"/>
                <w:sz w:val="18"/>
                <w:szCs w:val="18"/>
              </w:rPr>
            </w:pPr>
            <w:r>
              <w:rPr>
                <w:rFonts w:cs="Arial"/>
                <w:color w:val="000000"/>
                <w:sz w:val="18"/>
                <w:szCs w:val="18"/>
              </w:rPr>
              <w:t>147.3</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rsidP="00300A0C">
            <w:pPr>
              <w:ind w:firstLine="0"/>
              <w:jc w:val="right"/>
              <w:rPr>
                <w:rFonts w:cs="Arial"/>
                <w:color w:val="000000"/>
                <w:sz w:val="18"/>
                <w:szCs w:val="18"/>
              </w:rPr>
            </w:pPr>
            <w:r>
              <w:rPr>
                <w:rFonts w:cs="Arial"/>
                <w:color w:val="000000"/>
                <w:sz w:val="18"/>
                <w:szCs w:val="18"/>
              </w:rPr>
              <w:t>8.2</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rsidP="00300A0C">
            <w:pPr>
              <w:ind w:firstLine="0"/>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rsidP="00300A0C">
            <w:pPr>
              <w:ind w:firstLine="0"/>
              <w:jc w:val="right"/>
              <w:rPr>
                <w:rFonts w:cs="Arial"/>
                <w:color w:val="000000"/>
                <w:sz w:val="18"/>
                <w:szCs w:val="18"/>
              </w:rPr>
            </w:pPr>
            <w:r>
              <w:rPr>
                <w:rFonts w:cs="Arial"/>
                <w:color w:val="000000"/>
                <w:sz w:val="18"/>
                <w:szCs w:val="18"/>
              </w:rPr>
              <w:t>166.2</w:t>
            </w:r>
          </w:p>
        </w:tc>
      </w:tr>
      <w:tr w:rsidR="00300A0C" w:rsidRPr="00FB3CCC" w:rsidTr="00E410C8">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rsidP="00300A0C">
            <w:pPr>
              <w:ind w:firstLine="0"/>
              <w:rPr>
                <w:rFonts w:cs="Arial"/>
                <w:color w:val="000000"/>
                <w:sz w:val="18"/>
                <w:szCs w:val="18"/>
              </w:rPr>
            </w:pPr>
            <w:r>
              <w:rPr>
                <w:rFonts w:cs="Arial"/>
                <w:color w:val="000000"/>
                <w:sz w:val="18"/>
                <w:szCs w:val="18"/>
              </w:rPr>
              <w:t>проценти</w:t>
            </w:r>
          </w:p>
        </w:tc>
        <w:tc>
          <w:tcPr>
            <w:tcW w:w="12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rsidP="00300A0C">
            <w:pPr>
              <w:ind w:firstLine="0"/>
              <w:jc w:val="right"/>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rsidP="00300A0C">
            <w:pPr>
              <w:ind w:firstLine="0"/>
              <w:jc w:val="right"/>
              <w:rPr>
                <w:rFonts w:cs="Arial"/>
                <w:color w:val="000000"/>
                <w:sz w:val="18"/>
                <w:szCs w:val="18"/>
              </w:rPr>
            </w:pPr>
            <w:r>
              <w:rPr>
                <w:rFonts w:cs="Arial"/>
                <w:color w:val="000000"/>
                <w:sz w:val="18"/>
                <w:szCs w:val="18"/>
              </w:rPr>
              <w:t>6.4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rsidP="00300A0C">
            <w:pPr>
              <w:ind w:firstLine="0"/>
              <w:jc w:val="right"/>
              <w:rPr>
                <w:rFonts w:cs="Arial"/>
                <w:color w:val="000000"/>
                <w:sz w:val="18"/>
                <w:szCs w:val="18"/>
              </w:rPr>
            </w:pPr>
            <w:r>
              <w:rPr>
                <w:rFonts w:cs="Arial"/>
                <w:color w:val="000000"/>
                <w:sz w:val="18"/>
                <w:szCs w:val="18"/>
              </w:rPr>
              <w:t>88.7</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rsidP="00300A0C">
            <w:pPr>
              <w:ind w:firstLine="0"/>
              <w:jc w:val="right"/>
              <w:rPr>
                <w:rFonts w:cs="Arial"/>
                <w:color w:val="000000"/>
                <w:sz w:val="18"/>
                <w:szCs w:val="18"/>
              </w:rPr>
            </w:pPr>
            <w:r>
              <w:rPr>
                <w:rFonts w:cs="Arial"/>
                <w:color w:val="000000"/>
                <w:sz w:val="18"/>
                <w:szCs w:val="18"/>
              </w:rPr>
              <w:t>4.9</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rsidP="00300A0C">
            <w:pPr>
              <w:ind w:firstLine="0"/>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00A0C" w:rsidRDefault="00300A0C" w:rsidP="00300A0C">
            <w:pPr>
              <w:ind w:firstLine="0"/>
              <w:jc w:val="right"/>
              <w:rPr>
                <w:rFonts w:cs="Arial"/>
                <w:color w:val="000000"/>
                <w:sz w:val="18"/>
                <w:szCs w:val="18"/>
              </w:rPr>
            </w:pPr>
            <w:r>
              <w:rPr>
                <w:rFonts w:cs="Arial"/>
                <w:color w:val="000000"/>
                <w:sz w:val="18"/>
                <w:szCs w:val="18"/>
              </w:rPr>
              <w:t>100.0</w:t>
            </w:r>
          </w:p>
        </w:tc>
      </w:tr>
    </w:tbl>
    <w:p w:rsidR="00173769" w:rsidRPr="00FB3CCC" w:rsidRDefault="00173769">
      <w:pPr>
        <w:rPr>
          <w:rFonts w:ascii="Courier New" w:hAnsi="Courier New"/>
        </w:rPr>
      </w:pPr>
    </w:p>
    <w:p w:rsidR="00591E1C" w:rsidRPr="00FB3CCC" w:rsidRDefault="00591E1C">
      <w:pPr>
        <w:rPr>
          <w:rFonts w:cs="Arial"/>
        </w:rPr>
      </w:pPr>
      <w:r w:rsidRPr="00FB3CCC">
        <w:rPr>
          <w:rFonts w:cs="Arial"/>
        </w:rPr>
        <w:t xml:space="preserve">Разпределението на </w:t>
      </w:r>
      <w:r w:rsidR="00E410C8" w:rsidRPr="00FB3CCC">
        <w:rPr>
          <w:rFonts w:cs="Arial"/>
        </w:rPr>
        <w:t>обща</w:t>
      </w:r>
      <w:r w:rsidRPr="00FB3CCC">
        <w:rPr>
          <w:rFonts w:cs="Arial"/>
        </w:rPr>
        <w:t>та площ по изложение</w:t>
      </w:r>
      <w:r w:rsidR="00093504">
        <w:rPr>
          <w:rFonts w:cs="Arial"/>
        </w:rPr>
        <w:t>, без хоризонталните обекти,</w:t>
      </w:r>
      <w:r w:rsidRPr="00FB3CCC">
        <w:rPr>
          <w:rFonts w:cs="Arial"/>
        </w:rPr>
        <w:t xml:space="preserve"> е дадено в </w:t>
      </w:r>
      <w:r w:rsidRPr="00FB3CCC">
        <w:rPr>
          <w:rFonts w:cs="Arial"/>
          <w:b/>
        </w:rPr>
        <w:t>таблица №</w:t>
      </w:r>
      <w:r w:rsidR="00E410C8" w:rsidRPr="00FB3CCC">
        <w:rPr>
          <w:rFonts w:cs="Arial"/>
          <w:b/>
        </w:rPr>
        <w:t xml:space="preserve"> </w:t>
      </w:r>
      <w:r w:rsidRPr="00FB3CCC">
        <w:rPr>
          <w:rFonts w:cs="Arial"/>
          <w:b/>
        </w:rPr>
        <w:t>3.</w:t>
      </w:r>
      <w:r w:rsidRPr="00FB3CCC">
        <w:rPr>
          <w:rFonts w:cs="Arial"/>
        </w:rPr>
        <w:t xml:space="preserve"> Сенчестите </w:t>
      </w:r>
      <w:r w:rsidR="00E410C8" w:rsidRPr="00FB3CCC">
        <w:rPr>
          <w:rFonts w:cs="Arial"/>
        </w:rPr>
        <w:t xml:space="preserve">изложения </w:t>
      </w:r>
      <w:r w:rsidRPr="00FB3CCC">
        <w:rPr>
          <w:rFonts w:cs="Arial"/>
        </w:rPr>
        <w:t xml:space="preserve">са </w:t>
      </w:r>
      <w:r w:rsidR="00F66FAB">
        <w:rPr>
          <w:rFonts w:cs="Arial"/>
        </w:rPr>
        <w:t>48.7</w:t>
      </w:r>
      <w:r w:rsidR="00DD1A40" w:rsidRPr="00FB3CCC">
        <w:rPr>
          <w:rFonts w:cs="Arial"/>
        </w:rPr>
        <w:t xml:space="preserve"> ха или </w:t>
      </w:r>
      <w:r w:rsidR="00F66FAB">
        <w:rPr>
          <w:rFonts w:cs="Arial"/>
        </w:rPr>
        <w:t>29.3</w:t>
      </w:r>
      <w:r w:rsidR="00E410C8" w:rsidRPr="00FB3CCC">
        <w:rPr>
          <w:rFonts w:cs="Arial"/>
        </w:rPr>
        <w:t xml:space="preserve"> </w:t>
      </w:r>
      <w:r w:rsidRPr="00FB3CCC">
        <w:rPr>
          <w:rFonts w:cs="Arial"/>
        </w:rPr>
        <w:t xml:space="preserve">%, </w:t>
      </w:r>
      <w:r w:rsidR="00E410C8" w:rsidRPr="00FB3CCC">
        <w:rPr>
          <w:rFonts w:cs="Arial"/>
        </w:rPr>
        <w:t xml:space="preserve">като преобладават </w:t>
      </w:r>
      <w:r w:rsidR="00DD1A40" w:rsidRPr="00FB3CCC">
        <w:rPr>
          <w:rFonts w:cs="Arial"/>
        </w:rPr>
        <w:t>север</w:t>
      </w:r>
      <w:r w:rsidR="00F66FAB">
        <w:rPr>
          <w:rFonts w:cs="Arial"/>
        </w:rPr>
        <w:t>оизточ</w:t>
      </w:r>
      <w:r w:rsidR="00E410C8" w:rsidRPr="00FB3CCC">
        <w:rPr>
          <w:rFonts w:cs="Arial"/>
        </w:rPr>
        <w:t xml:space="preserve">ните – </w:t>
      </w:r>
      <w:r w:rsidR="00F66FAB">
        <w:rPr>
          <w:rFonts w:cs="Arial"/>
        </w:rPr>
        <w:t>24.6</w:t>
      </w:r>
      <w:r w:rsidR="004915E0">
        <w:rPr>
          <w:rFonts w:cs="Arial"/>
        </w:rPr>
        <w:t xml:space="preserve"> </w:t>
      </w:r>
      <w:r w:rsidR="00DD1A40" w:rsidRPr="00FB3CCC">
        <w:rPr>
          <w:rFonts w:cs="Arial"/>
        </w:rPr>
        <w:t xml:space="preserve">ха или </w:t>
      </w:r>
      <w:r w:rsidR="00F66FAB">
        <w:rPr>
          <w:rFonts w:cs="Arial"/>
        </w:rPr>
        <w:t>14.8</w:t>
      </w:r>
      <w:r w:rsidR="00E410C8" w:rsidRPr="00FB3CCC">
        <w:rPr>
          <w:rFonts w:cs="Arial"/>
        </w:rPr>
        <w:t xml:space="preserve"> %, </w:t>
      </w:r>
      <w:r w:rsidRPr="00FB3CCC">
        <w:rPr>
          <w:rFonts w:cs="Arial"/>
        </w:rPr>
        <w:t xml:space="preserve">а припечните са </w:t>
      </w:r>
      <w:r w:rsidR="00F66FAB">
        <w:rPr>
          <w:rFonts w:cs="Arial"/>
        </w:rPr>
        <w:t>117.5</w:t>
      </w:r>
      <w:r w:rsidR="00DD1A40" w:rsidRPr="00FB3CCC">
        <w:rPr>
          <w:rFonts w:cs="Arial"/>
        </w:rPr>
        <w:t xml:space="preserve"> ха или </w:t>
      </w:r>
      <w:r w:rsidR="00F66FAB">
        <w:rPr>
          <w:rFonts w:cs="Arial"/>
        </w:rPr>
        <w:t>70.7</w:t>
      </w:r>
      <w:r w:rsidR="00C33E46">
        <w:rPr>
          <w:rFonts w:cs="Arial"/>
        </w:rPr>
        <w:t xml:space="preserve"> </w:t>
      </w:r>
      <w:r w:rsidRPr="00FB3CCC">
        <w:rPr>
          <w:rFonts w:cs="Arial"/>
        </w:rPr>
        <w:t>%</w:t>
      </w:r>
      <w:r w:rsidR="00E410C8" w:rsidRPr="00FB3CCC">
        <w:rPr>
          <w:rFonts w:cs="Arial"/>
        </w:rPr>
        <w:t xml:space="preserve">, като преобладават </w:t>
      </w:r>
      <w:r w:rsidR="00D74757" w:rsidRPr="00FB3CCC">
        <w:rPr>
          <w:rFonts w:cs="Arial"/>
        </w:rPr>
        <w:t>ю</w:t>
      </w:r>
      <w:r w:rsidR="00474F10">
        <w:rPr>
          <w:rFonts w:cs="Arial"/>
        </w:rPr>
        <w:t>ж</w:t>
      </w:r>
      <w:r w:rsidR="00DD1A40" w:rsidRPr="00FB3CCC">
        <w:rPr>
          <w:rFonts w:cs="Arial"/>
        </w:rPr>
        <w:t>ните</w:t>
      </w:r>
      <w:r w:rsidR="00E410C8" w:rsidRPr="00FB3CCC">
        <w:rPr>
          <w:rFonts w:cs="Arial"/>
        </w:rPr>
        <w:t xml:space="preserve"> – </w:t>
      </w:r>
      <w:r w:rsidR="00F66FAB">
        <w:rPr>
          <w:rFonts w:cs="Arial"/>
        </w:rPr>
        <w:t>37.6</w:t>
      </w:r>
      <w:r w:rsidR="00E410C8" w:rsidRPr="00FB3CCC">
        <w:rPr>
          <w:rFonts w:cs="Arial"/>
        </w:rPr>
        <w:t xml:space="preserve"> % или </w:t>
      </w:r>
      <w:r w:rsidR="00F66FAB">
        <w:rPr>
          <w:rFonts w:cs="Arial"/>
        </w:rPr>
        <w:t>62.5</w:t>
      </w:r>
      <w:r w:rsidR="00093504" w:rsidRPr="00FB3CCC">
        <w:rPr>
          <w:rFonts w:cs="Arial"/>
        </w:rPr>
        <w:t xml:space="preserve"> </w:t>
      </w:r>
      <w:r w:rsidR="00E410C8" w:rsidRPr="00FB3CCC">
        <w:rPr>
          <w:rFonts w:cs="Arial"/>
        </w:rPr>
        <w:t>ха</w:t>
      </w:r>
      <w:r w:rsidRPr="00FB3CCC">
        <w:rPr>
          <w:rFonts w:cs="Arial"/>
        </w:rPr>
        <w:t>.</w:t>
      </w:r>
    </w:p>
    <w:p w:rsidR="00591E1C" w:rsidRPr="00FB3CCC" w:rsidRDefault="00591E1C">
      <w:pPr>
        <w:jc w:val="center"/>
        <w:rPr>
          <w:rFonts w:ascii="Courier New" w:hAnsi="Courier New"/>
        </w:rPr>
      </w:pPr>
    </w:p>
    <w:p w:rsidR="00591E1C" w:rsidRPr="00FB3CCC" w:rsidRDefault="00591E1C">
      <w:pPr>
        <w:jc w:val="center"/>
        <w:rPr>
          <w:rFonts w:ascii="Arial Black" w:hAnsi="Arial Black" w:cs="Arial"/>
          <w:sz w:val="22"/>
          <w:szCs w:val="22"/>
        </w:rPr>
      </w:pPr>
      <w:r w:rsidRPr="00FB3CCC">
        <w:rPr>
          <w:rFonts w:ascii="Arial Black" w:hAnsi="Arial Black" w:cs="Arial"/>
          <w:sz w:val="22"/>
          <w:szCs w:val="22"/>
        </w:rPr>
        <w:t>Таблица № 3</w:t>
      </w:r>
    </w:p>
    <w:p w:rsidR="00591E1C" w:rsidRPr="00FB3CCC" w:rsidRDefault="00591E1C">
      <w:pPr>
        <w:jc w:val="center"/>
        <w:rPr>
          <w:rFonts w:cs="Arial"/>
          <w:b/>
        </w:rPr>
      </w:pPr>
      <w:r w:rsidRPr="00FB3CCC">
        <w:rPr>
          <w:rFonts w:cs="Arial"/>
          <w:b/>
        </w:rPr>
        <w:t xml:space="preserve">Разпределение на </w:t>
      </w:r>
      <w:r w:rsidR="00E410C8" w:rsidRPr="00FB3CCC">
        <w:rPr>
          <w:rFonts w:cs="Arial"/>
          <w:b/>
        </w:rPr>
        <w:t>обща</w:t>
      </w:r>
      <w:r w:rsidRPr="00FB3CCC">
        <w:rPr>
          <w:rFonts w:cs="Arial"/>
          <w:b/>
        </w:rPr>
        <w:t>та площ по изложение на терена</w:t>
      </w:r>
    </w:p>
    <w:p w:rsidR="00FB3D9A" w:rsidRPr="00FB3CCC" w:rsidRDefault="00FB3D9A">
      <w:pPr>
        <w:jc w:val="center"/>
        <w:rPr>
          <w:rFonts w:cs="Arial"/>
        </w:rPr>
      </w:pPr>
    </w:p>
    <w:tbl>
      <w:tblPr>
        <w:tblW w:w="0" w:type="auto"/>
        <w:tblCellMar>
          <w:top w:w="15" w:type="dxa"/>
          <w:left w:w="15" w:type="dxa"/>
          <w:bottom w:w="15" w:type="dxa"/>
          <w:right w:w="15" w:type="dxa"/>
        </w:tblCellMar>
        <w:tblLook w:val="04A0" w:firstRow="1" w:lastRow="0" w:firstColumn="1" w:lastColumn="0" w:noHBand="0" w:noVBand="1"/>
      </w:tblPr>
      <w:tblGrid>
        <w:gridCol w:w="1306"/>
        <w:gridCol w:w="709"/>
        <w:gridCol w:w="1276"/>
        <w:gridCol w:w="1275"/>
        <w:gridCol w:w="641"/>
        <w:gridCol w:w="887"/>
        <w:gridCol w:w="912"/>
        <w:gridCol w:w="711"/>
        <w:gridCol w:w="676"/>
        <w:gridCol w:w="740"/>
      </w:tblGrid>
      <w:tr w:rsidR="00DD1A40" w:rsidRPr="00FB3CCC" w:rsidTr="00D74757">
        <w:tc>
          <w:tcPr>
            <w:tcW w:w="130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D1A40" w:rsidRPr="00FB3CCC" w:rsidRDefault="00DD1A40" w:rsidP="00DD1A40">
            <w:pPr>
              <w:overflowPunct/>
              <w:autoSpaceDE/>
              <w:autoSpaceDN/>
              <w:adjustRightInd/>
              <w:ind w:firstLine="0"/>
              <w:jc w:val="center"/>
              <w:textAlignment w:val="auto"/>
              <w:rPr>
                <w:rFonts w:cs="Arial"/>
                <w:b/>
                <w:bCs/>
                <w:color w:val="000000"/>
                <w:sz w:val="18"/>
                <w:szCs w:val="18"/>
              </w:rPr>
            </w:pPr>
            <w:r w:rsidRPr="00FB3CCC">
              <w:rPr>
                <w:rFonts w:cs="Arial"/>
                <w:b/>
                <w:bCs/>
                <w:color w:val="000000"/>
                <w:sz w:val="18"/>
                <w:szCs w:val="18"/>
              </w:rPr>
              <w:t>Изложение</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D1A40" w:rsidRPr="00FB3CCC" w:rsidRDefault="00DD1A40" w:rsidP="00DD1A40">
            <w:pPr>
              <w:overflowPunct/>
              <w:autoSpaceDE/>
              <w:autoSpaceDN/>
              <w:adjustRightInd/>
              <w:ind w:firstLine="0"/>
              <w:jc w:val="center"/>
              <w:textAlignment w:val="auto"/>
              <w:rPr>
                <w:rFonts w:cs="Arial"/>
                <w:b/>
                <w:bCs/>
                <w:color w:val="000000"/>
                <w:sz w:val="18"/>
                <w:szCs w:val="18"/>
              </w:rPr>
            </w:pPr>
            <w:r w:rsidRPr="00FB3CCC">
              <w:rPr>
                <w:rFonts w:cs="Arial"/>
                <w:b/>
                <w:bCs/>
                <w:color w:val="000000"/>
                <w:sz w:val="18"/>
                <w:szCs w:val="18"/>
              </w:rPr>
              <w:t>север</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D1A40" w:rsidRPr="00FB3CCC" w:rsidRDefault="00DD1A40" w:rsidP="00DD1A40">
            <w:pPr>
              <w:overflowPunct/>
              <w:autoSpaceDE/>
              <w:autoSpaceDN/>
              <w:adjustRightInd/>
              <w:ind w:firstLine="0"/>
              <w:jc w:val="center"/>
              <w:textAlignment w:val="auto"/>
              <w:rPr>
                <w:rFonts w:cs="Arial"/>
                <w:b/>
                <w:bCs/>
                <w:color w:val="000000"/>
                <w:sz w:val="18"/>
                <w:szCs w:val="18"/>
              </w:rPr>
            </w:pPr>
            <w:r w:rsidRPr="00FB3CCC">
              <w:rPr>
                <w:rFonts w:cs="Arial"/>
                <w:b/>
                <w:bCs/>
                <w:color w:val="000000"/>
                <w:sz w:val="18"/>
                <w:szCs w:val="18"/>
              </w:rPr>
              <w:t>североизток</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D1A40" w:rsidRPr="00FB3CCC" w:rsidRDefault="00DD1A40" w:rsidP="00DD1A40">
            <w:pPr>
              <w:overflowPunct/>
              <w:autoSpaceDE/>
              <w:autoSpaceDN/>
              <w:adjustRightInd/>
              <w:ind w:firstLine="0"/>
              <w:jc w:val="center"/>
              <w:textAlignment w:val="auto"/>
              <w:rPr>
                <w:rFonts w:cs="Arial"/>
                <w:b/>
                <w:bCs/>
                <w:color w:val="000000"/>
                <w:sz w:val="18"/>
                <w:szCs w:val="18"/>
              </w:rPr>
            </w:pPr>
            <w:r w:rsidRPr="00FB3CCC">
              <w:rPr>
                <w:rFonts w:cs="Arial"/>
                <w:b/>
                <w:bCs/>
                <w:color w:val="000000"/>
                <w:sz w:val="18"/>
                <w:szCs w:val="18"/>
              </w:rPr>
              <w:t>северозапад</w:t>
            </w:r>
          </w:p>
        </w:tc>
        <w:tc>
          <w:tcPr>
            <w:tcW w:w="6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D1A40" w:rsidRPr="00FB3CCC" w:rsidRDefault="00DD1A40" w:rsidP="00DD1A40">
            <w:pPr>
              <w:overflowPunct/>
              <w:autoSpaceDE/>
              <w:autoSpaceDN/>
              <w:adjustRightInd/>
              <w:ind w:firstLine="0"/>
              <w:jc w:val="center"/>
              <w:textAlignment w:val="auto"/>
              <w:rPr>
                <w:rFonts w:cs="Arial"/>
                <w:b/>
                <w:bCs/>
                <w:color w:val="000000"/>
                <w:sz w:val="18"/>
                <w:szCs w:val="18"/>
              </w:rPr>
            </w:pPr>
            <w:r w:rsidRPr="00FB3CCC">
              <w:rPr>
                <w:rFonts w:cs="Arial"/>
                <w:b/>
                <w:bCs/>
                <w:color w:val="000000"/>
                <w:sz w:val="18"/>
                <w:szCs w:val="18"/>
              </w:rPr>
              <w:t>изток</w:t>
            </w:r>
          </w:p>
        </w:tc>
        <w:tc>
          <w:tcPr>
            <w:tcW w:w="8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D1A40" w:rsidRPr="00FB3CCC" w:rsidRDefault="00DD1A40" w:rsidP="00DD1A40">
            <w:pPr>
              <w:overflowPunct/>
              <w:autoSpaceDE/>
              <w:autoSpaceDN/>
              <w:adjustRightInd/>
              <w:ind w:firstLine="0"/>
              <w:jc w:val="center"/>
              <w:textAlignment w:val="auto"/>
              <w:rPr>
                <w:rFonts w:cs="Arial"/>
                <w:b/>
                <w:bCs/>
                <w:color w:val="000000"/>
                <w:sz w:val="18"/>
                <w:szCs w:val="18"/>
              </w:rPr>
            </w:pPr>
            <w:r w:rsidRPr="00FB3CCC">
              <w:rPr>
                <w:rFonts w:cs="Arial"/>
                <w:b/>
                <w:bCs/>
                <w:color w:val="000000"/>
                <w:sz w:val="18"/>
                <w:szCs w:val="18"/>
              </w:rPr>
              <w:t>югоизток</w:t>
            </w:r>
          </w:p>
        </w:tc>
        <w:tc>
          <w:tcPr>
            <w:tcW w:w="9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D1A40" w:rsidRPr="00FB3CCC" w:rsidRDefault="00DD1A40" w:rsidP="00DD1A40">
            <w:pPr>
              <w:overflowPunct/>
              <w:autoSpaceDE/>
              <w:autoSpaceDN/>
              <w:adjustRightInd/>
              <w:ind w:firstLine="0"/>
              <w:jc w:val="center"/>
              <w:textAlignment w:val="auto"/>
              <w:rPr>
                <w:rFonts w:cs="Arial"/>
                <w:b/>
                <w:bCs/>
                <w:color w:val="000000"/>
                <w:sz w:val="18"/>
                <w:szCs w:val="18"/>
              </w:rPr>
            </w:pPr>
            <w:r w:rsidRPr="00FB3CCC">
              <w:rPr>
                <w:rFonts w:cs="Arial"/>
                <w:b/>
                <w:bCs/>
                <w:color w:val="000000"/>
                <w:sz w:val="18"/>
                <w:szCs w:val="18"/>
              </w:rPr>
              <w:t>югозапад</w:t>
            </w:r>
          </w:p>
        </w:tc>
        <w:tc>
          <w:tcPr>
            <w:tcW w:w="7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D1A40" w:rsidRPr="00FB3CCC" w:rsidRDefault="00DD1A40" w:rsidP="00DD1A40">
            <w:pPr>
              <w:overflowPunct/>
              <w:autoSpaceDE/>
              <w:autoSpaceDN/>
              <w:adjustRightInd/>
              <w:ind w:firstLine="0"/>
              <w:jc w:val="center"/>
              <w:textAlignment w:val="auto"/>
              <w:rPr>
                <w:rFonts w:cs="Arial"/>
                <w:b/>
                <w:bCs/>
                <w:color w:val="000000"/>
                <w:sz w:val="18"/>
                <w:szCs w:val="18"/>
              </w:rPr>
            </w:pPr>
            <w:r w:rsidRPr="00FB3CCC">
              <w:rPr>
                <w:rFonts w:cs="Arial"/>
                <w:b/>
                <w:bCs/>
                <w:color w:val="000000"/>
                <w:sz w:val="18"/>
                <w:szCs w:val="18"/>
              </w:rPr>
              <w:t>запад</w:t>
            </w:r>
          </w:p>
        </w:tc>
        <w:tc>
          <w:tcPr>
            <w:tcW w:w="6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D1A40" w:rsidRPr="00FB3CCC" w:rsidRDefault="00DD1A40" w:rsidP="00DD1A40">
            <w:pPr>
              <w:overflowPunct/>
              <w:autoSpaceDE/>
              <w:autoSpaceDN/>
              <w:adjustRightInd/>
              <w:ind w:firstLine="0"/>
              <w:jc w:val="center"/>
              <w:textAlignment w:val="auto"/>
              <w:rPr>
                <w:rFonts w:cs="Arial"/>
                <w:b/>
                <w:bCs/>
                <w:color w:val="000000"/>
                <w:sz w:val="18"/>
                <w:szCs w:val="18"/>
              </w:rPr>
            </w:pPr>
            <w:r w:rsidRPr="00FB3CCC">
              <w:rPr>
                <w:rFonts w:cs="Arial"/>
                <w:b/>
                <w:bCs/>
                <w:color w:val="000000"/>
                <w:sz w:val="18"/>
                <w:szCs w:val="18"/>
              </w:rPr>
              <w:t>юг</w:t>
            </w:r>
          </w:p>
        </w:tc>
        <w:tc>
          <w:tcPr>
            <w:tcW w:w="7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D1A40" w:rsidRPr="00FB3CCC" w:rsidRDefault="00DD1A40" w:rsidP="00DD1A40">
            <w:pPr>
              <w:overflowPunct/>
              <w:autoSpaceDE/>
              <w:autoSpaceDN/>
              <w:adjustRightInd/>
              <w:ind w:firstLine="0"/>
              <w:jc w:val="center"/>
              <w:textAlignment w:val="auto"/>
              <w:rPr>
                <w:rFonts w:cs="Arial"/>
                <w:b/>
                <w:bCs/>
                <w:color w:val="000000"/>
                <w:sz w:val="18"/>
                <w:szCs w:val="18"/>
              </w:rPr>
            </w:pPr>
            <w:r w:rsidRPr="00FB3CCC">
              <w:rPr>
                <w:rFonts w:cs="Arial"/>
                <w:b/>
                <w:bCs/>
                <w:color w:val="000000"/>
                <w:sz w:val="18"/>
                <w:szCs w:val="18"/>
              </w:rPr>
              <w:t>Всичко</w:t>
            </w:r>
          </w:p>
        </w:tc>
      </w:tr>
      <w:tr w:rsidR="00F66FAB" w:rsidRPr="00FB3CCC" w:rsidTr="00D74757">
        <w:tc>
          <w:tcPr>
            <w:tcW w:w="130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FAB" w:rsidRDefault="00F66FAB" w:rsidP="00F66FAB">
            <w:pPr>
              <w:ind w:hanging="142"/>
              <w:rPr>
                <w:rFonts w:cs="Arial"/>
                <w:color w:val="000000"/>
                <w:sz w:val="18"/>
                <w:szCs w:val="18"/>
              </w:rPr>
            </w:pPr>
            <w:r>
              <w:rPr>
                <w:rFonts w:cs="Arial"/>
                <w:color w:val="000000"/>
                <w:sz w:val="18"/>
                <w:szCs w:val="18"/>
              </w:rPr>
              <w:t>площ хектари</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FAB" w:rsidRDefault="00F66FAB" w:rsidP="00F66FAB">
            <w:pPr>
              <w:ind w:hanging="142"/>
              <w:jc w:val="right"/>
              <w:rPr>
                <w:rFonts w:cs="Arial"/>
                <w:color w:val="000000"/>
                <w:sz w:val="18"/>
                <w:szCs w:val="18"/>
              </w:rPr>
            </w:pPr>
            <w:r>
              <w:rPr>
                <w:rFonts w:cs="Arial"/>
                <w:color w:val="000000"/>
                <w:sz w:val="18"/>
                <w:szCs w:val="18"/>
              </w:rPr>
              <w:t>1.6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FAB" w:rsidRDefault="00F66FAB" w:rsidP="00F66FAB">
            <w:pPr>
              <w:ind w:hanging="142"/>
              <w:jc w:val="right"/>
              <w:rPr>
                <w:rFonts w:cs="Arial"/>
                <w:color w:val="000000"/>
                <w:sz w:val="18"/>
                <w:szCs w:val="18"/>
              </w:rPr>
            </w:pPr>
            <w:r>
              <w:rPr>
                <w:rFonts w:cs="Arial"/>
                <w:color w:val="000000"/>
                <w:sz w:val="18"/>
                <w:szCs w:val="18"/>
              </w:rPr>
              <w:t>24.6</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FAB" w:rsidRDefault="00F66FAB" w:rsidP="00F66FAB">
            <w:pPr>
              <w:ind w:hanging="142"/>
              <w:jc w:val="right"/>
              <w:rPr>
                <w:rFonts w:cs="Arial"/>
                <w:color w:val="000000"/>
                <w:sz w:val="18"/>
                <w:szCs w:val="18"/>
              </w:rPr>
            </w:pPr>
            <w:r>
              <w:rPr>
                <w:rFonts w:cs="Arial"/>
                <w:color w:val="000000"/>
                <w:sz w:val="18"/>
                <w:szCs w:val="18"/>
              </w:rPr>
              <w:t>18.8</w:t>
            </w:r>
          </w:p>
        </w:tc>
        <w:tc>
          <w:tcPr>
            <w:tcW w:w="6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FAB" w:rsidRDefault="00F66FAB" w:rsidP="00F66FAB">
            <w:pPr>
              <w:ind w:hanging="142"/>
              <w:jc w:val="right"/>
              <w:rPr>
                <w:rFonts w:cs="Arial"/>
                <w:color w:val="000000"/>
                <w:sz w:val="18"/>
                <w:szCs w:val="18"/>
              </w:rPr>
            </w:pPr>
            <w:r>
              <w:rPr>
                <w:rFonts w:cs="Arial"/>
                <w:color w:val="000000"/>
                <w:sz w:val="18"/>
                <w:szCs w:val="18"/>
              </w:rPr>
              <w:t>3.7</w:t>
            </w:r>
          </w:p>
        </w:tc>
        <w:tc>
          <w:tcPr>
            <w:tcW w:w="8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FAB" w:rsidRDefault="00F66FAB" w:rsidP="00F66FAB">
            <w:pPr>
              <w:ind w:hanging="142"/>
              <w:jc w:val="right"/>
              <w:rPr>
                <w:rFonts w:cs="Arial"/>
                <w:color w:val="000000"/>
                <w:sz w:val="18"/>
                <w:szCs w:val="18"/>
              </w:rPr>
            </w:pPr>
            <w:r>
              <w:rPr>
                <w:rFonts w:cs="Arial"/>
                <w:color w:val="000000"/>
                <w:sz w:val="18"/>
                <w:szCs w:val="18"/>
              </w:rPr>
              <w:t>23.8</w:t>
            </w:r>
          </w:p>
        </w:tc>
        <w:tc>
          <w:tcPr>
            <w:tcW w:w="9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FAB" w:rsidRDefault="00F66FAB" w:rsidP="00F66FAB">
            <w:pPr>
              <w:ind w:hanging="142"/>
              <w:jc w:val="right"/>
              <w:rPr>
                <w:rFonts w:cs="Arial"/>
                <w:color w:val="000000"/>
                <w:sz w:val="18"/>
                <w:szCs w:val="18"/>
              </w:rPr>
            </w:pPr>
            <w:r>
              <w:rPr>
                <w:rFonts w:cs="Arial"/>
                <w:color w:val="000000"/>
                <w:sz w:val="18"/>
                <w:szCs w:val="18"/>
              </w:rPr>
              <w:t>27.6</w:t>
            </w:r>
          </w:p>
        </w:tc>
        <w:tc>
          <w:tcPr>
            <w:tcW w:w="7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FAB" w:rsidRDefault="00F66FAB" w:rsidP="00F66FAB">
            <w:pPr>
              <w:ind w:hanging="142"/>
              <w:jc w:val="right"/>
              <w:rPr>
                <w:rFonts w:cs="Arial"/>
                <w:color w:val="000000"/>
                <w:sz w:val="18"/>
                <w:szCs w:val="18"/>
              </w:rPr>
            </w:pPr>
            <w:r>
              <w:rPr>
                <w:rFonts w:cs="Arial"/>
                <w:color w:val="000000"/>
                <w:sz w:val="18"/>
                <w:szCs w:val="18"/>
              </w:rPr>
              <w:t>3.6</w:t>
            </w:r>
          </w:p>
        </w:tc>
        <w:tc>
          <w:tcPr>
            <w:tcW w:w="6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FAB" w:rsidRDefault="00F66FAB" w:rsidP="00F66FAB">
            <w:pPr>
              <w:ind w:hanging="142"/>
              <w:jc w:val="right"/>
              <w:rPr>
                <w:rFonts w:cs="Arial"/>
                <w:color w:val="000000"/>
                <w:sz w:val="18"/>
                <w:szCs w:val="18"/>
              </w:rPr>
            </w:pPr>
            <w:r>
              <w:rPr>
                <w:rFonts w:cs="Arial"/>
                <w:color w:val="000000"/>
                <w:sz w:val="18"/>
                <w:szCs w:val="18"/>
              </w:rPr>
              <w:t>62.5</w:t>
            </w:r>
          </w:p>
        </w:tc>
        <w:tc>
          <w:tcPr>
            <w:tcW w:w="7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FAB" w:rsidRDefault="00F66FAB" w:rsidP="00F66FAB">
            <w:pPr>
              <w:ind w:hanging="142"/>
              <w:jc w:val="right"/>
              <w:rPr>
                <w:rFonts w:cs="Arial"/>
                <w:color w:val="000000"/>
                <w:sz w:val="18"/>
                <w:szCs w:val="18"/>
              </w:rPr>
            </w:pPr>
            <w:r>
              <w:rPr>
                <w:rFonts w:cs="Arial"/>
                <w:color w:val="000000"/>
                <w:sz w:val="18"/>
                <w:szCs w:val="18"/>
              </w:rPr>
              <w:t>166.2</w:t>
            </w:r>
          </w:p>
        </w:tc>
      </w:tr>
      <w:tr w:rsidR="00F66FAB" w:rsidRPr="00FB3CCC" w:rsidTr="00D74757">
        <w:tc>
          <w:tcPr>
            <w:tcW w:w="130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FAB" w:rsidRDefault="00F66FAB" w:rsidP="00F66FAB">
            <w:pPr>
              <w:ind w:hanging="142"/>
              <w:rPr>
                <w:rFonts w:cs="Arial"/>
                <w:color w:val="000000"/>
                <w:sz w:val="18"/>
                <w:szCs w:val="18"/>
              </w:rPr>
            </w:pPr>
            <w:r>
              <w:rPr>
                <w:rFonts w:cs="Arial"/>
                <w:color w:val="000000"/>
                <w:sz w:val="18"/>
                <w:szCs w:val="18"/>
              </w:rPr>
              <w:t>проценти</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FAB" w:rsidRDefault="00F66FAB" w:rsidP="00F66FAB">
            <w:pPr>
              <w:ind w:hanging="142"/>
              <w:jc w:val="right"/>
              <w:rPr>
                <w:rFonts w:cs="Arial"/>
                <w:color w:val="000000"/>
                <w:sz w:val="18"/>
                <w:szCs w:val="18"/>
              </w:rPr>
            </w:pPr>
            <w:r>
              <w:rPr>
                <w:rFonts w:cs="Arial"/>
                <w:color w:val="000000"/>
                <w:sz w:val="18"/>
                <w:szCs w:val="18"/>
              </w:rPr>
              <w:t>1.0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FAB" w:rsidRDefault="00F66FAB" w:rsidP="00F66FAB">
            <w:pPr>
              <w:ind w:hanging="142"/>
              <w:jc w:val="right"/>
              <w:rPr>
                <w:rFonts w:cs="Arial"/>
                <w:color w:val="000000"/>
                <w:sz w:val="18"/>
                <w:szCs w:val="18"/>
              </w:rPr>
            </w:pPr>
            <w:r>
              <w:rPr>
                <w:rFonts w:cs="Arial"/>
                <w:color w:val="000000"/>
                <w:sz w:val="18"/>
                <w:szCs w:val="18"/>
              </w:rPr>
              <w:t>14.8</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FAB" w:rsidRDefault="00F66FAB" w:rsidP="00F66FAB">
            <w:pPr>
              <w:ind w:hanging="142"/>
              <w:jc w:val="right"/>
              <w:rPr>
                <w:rFonts w:cs="Arial"/>
                <w:color w:val="000000"/>
                <w:sz w:val="18"/>
                <w:szCs w:val="18"/>
              </w:rPr>
            </w:pPr>
            <w:r>
              <w:rPr>
                <w:rFonts w:cs="Arial"/>
                <w:color w:val="000000"/>
                <w:sz w:val="18"/>
                <w:szCs w:val="18"/>
              </w:rPr>
              <w:t>11.3</w:t>
            </w:r>
          </w:p>
        </w:tc>
        <w:tc>
          <w:tcPr>
            <w:tcW w:w="6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FAB" w:rsidRDefault="00F66FAB" w:rsidP="00F66FAB">
            <w:pPr>
              <w:ind w:hanging="142"/>
              <w:jc w:val="right"/>
              <w:rPr>
                <w:rFonts w:cs="Arial"/>
                <w:color w:val="000000"/>
                <w:sz w:val="18"/>
                <w:szCs w:val="18"/>
              </w:rPr>
            </w:pPr>
            <w:r>
              <w:rPr>
                <w:rFonts w:cs="Arial"/>
                <w:color w:val="000000"/>
                <w:sz w:val="18"/>
                <w:szCs w:val="18"/>
              </w:rPr>
              <w:t>2.2</w:t>
            </w:r>
          </w:p>
        </w:tc>
        <w:tc>
          <w:tcPr>
            <w:tcW w:w="8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FAB" w:rsidRDefault="00F66FAB" w:rsidP="00F66FAB">
            <w:pPr>
              <w:ind w:hanging="142"/>
              <w:jc w:val="right"/>
              <w:rPr>
                <w:rFonts w:cs="Arial"/>
                <w:color w:val="000000"/>
                <w:sz w:val="18"/>
                <w:szCs w:val="18"/>
              </w:rPr>
            </w:pPr>
            <w:r>
              <w:rPr>
                <w:rFonts w:cs="Arial"/>
                <w:color w:val="000000"/>
                <w:sz w:val="18"/>
                <w:szCs w:val="18"/>
              </w:rPr>
              <w:t>14.3</w:t>
            </w:r>
          </w:p>
        </w:tc>
        <w:tc>
          <w:tcPr>
            <w:tcW w:w="9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FAB" w:rsidRDefault="00F66FAB" w:rsidP="00F66FAB">
            <w:pPr>
              <w:ind w:hanging="142"/>
              <w:jc w:val="right"/>
              <w:rPr>
                <w:rFonts w:cs="Arial"/>
                <w:color w:val="000000"/>
                <w:sz w:val="18"/>
                <w:szCs w:val="18"/>
              </w:rPr>
            </w:pPr>
            <w:r>
              <w:rPr>
                <w:rFonts w:cs="Arial"/>
                <w:color w:val="000000"/>
                <w:sz w:val="18"/>
                <w:szCs w:val="18"/>
              </w:rPr>
              <w:t>16.6</w:t>
            </w:r>
          </w:p>
        </w:tc>
        <w:tc>
          <w:tcPr>
            <w:tcW w:w="7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FAB" w:rsidRDefault="00F66FAB" w:rsidP="00F66FAB">
            <w:pPr>
              <w:ind w:hanging="142"/>
              <w:jc w:val="right"/>
              <w:rPr>
                <w:rFonts w:cs="Arial"/>
                <w:color w:val="000000"/>
                <w:sz w:val="18"/>
                <w:szCs w:val="18"/>
              </w:rPr>
            </w:pPr>
            <w:r>
              <w:rPr>
                <w:rFonts w:cs="Arial"/>
                <w:color w:val="000000"/>
                <w:sz w:val="18"/>
                <w:szCs w:val="18"/>
              </w:rPr>
              <w:t>2.2</w:t>
            </w:r>
          </w:p>
        </w:tc>
        <w:tc>
          <w:tcPr>
            <w:tcW w:w="6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FAB" w:rsidRDefault="00F66FAB" w:rsidP="00F66FAB">
            <w:pPr>
              <w:ind w:hanging="142"/>
              <w:jc w:val="right"/>
              <w:rPr>
                <w:rFonts w:cs="Arial"/>
                <w:color w:val="000000"/>
                <w:sz w:val="18"/>
                <w:szCs w:val="18"/>
              </w:rPr>
            </w:pPr>
            <w:r>
              <w:rPr>
                <w:rFonts w:cs="Arial"/>
                <w:color w:val="000000"/>
                <w:sz w:val="18"/>
                <w:szCs w:val="18"/>
              </w:rPr>
              <w:t>37.6</w:t>
            </w:r>
          </w:p>
        </w:tc>
        <w:tc>
          <w:tcPr>
            <w:tcW w:w="7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FAB" w:rsidRDefault="00F66FAB" w:rsidP="00F66FAB">
            <w:pPr>
              <w:ind w:hanging="142"/>
              <w:jc w:val="right"/>
              <w:rPr>
                <w:rFonts w:cs="Arial"/>
                <w:color w:val="000000"/>
                <w:sz w:val="18"/>
                <w:szCs w:val="18"/>
              </w:rPr>
            </w:pPr>
            <w:r>
              <w:rPr>
                <w:rFonts w:cs="Arial"/>
                <w:color w:val="000000"/>
                <w:sz w:val="18"/>
                <w:szCs w:val="18"/>
              </w:rPr>
              <w:t>100.0</w:t>
            </w:r>
          </w:p>
        </w:tc>
      </w:tr>
    </w:tbl>
    <w:p w:rsidR="00591E1C" w:rsidRPr="00FB3CCC" w:rsidRDefault="00591E1C">
      <w:pPr>
        <w:jc w:val="center"/>
        <w:rPr>
          <w:rFonts w:ascii="Courier New" w:hAnsi="Courier New"/>
        </w:rPr>
      </w:pPr>
    </w:p>
    <w:tbl>
      <w:tblPr>
        <w:tblW w:w="0" w:type="auto"/>
        <w:tblCellMar>
          <w:top w:w="15" w:type="dxa"/>
          <w:left w:w="15" w:type="dxa"/>
          <w:bottom w:w="15" w:type="dxa"/>
          <w:right w:w="15" w:type="dxa"/>
        </w:tblCellMar>
        <w:tblLook w:val="04A0" w:firstRow="1" w:lastRow="0" w:firstColumn="1" w:lastColumn="0" w:noHBand="0" w:noVBand="1"/>
      </w:tblPr>
      <w:tblGrid>
        <w:gridCol w:w="1306"/>
        <w:gridCol w:w="3686"/>
        <w:gridCol w:w="2976"/>
        <w:gridCol w:w="1134"/>
      </w:tblGrid>
      <w:tr w:rsidR="00E410C8" w:rsidRPr="00FB3CCC" w:rsidTr="00E410C8">
        <w:tc>
          <w:tcPr>
            <w:tcW w:w="130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10C8" w:rsidRPr="00FB3CCC" w:rsidRDefault="00E410C8" w:rsidP="00E410C8">
            <w:pPr>
              <w:overflowPunct/>
              <w:autoSpaceDE/>
              <w:autoSpaceDN/>
              <w:adjustRightInd/>
              <w:ind w:firstLine="0"/>
              <w:jc w:val="center"/>
              <w:textAlignment w:val="auto"/>
              <w:rPr>
                <w:rFonts w:cs="Arial"/>
                <w:b/>
                <w:bCs/>
                <w:color w:val="000000"/>
                <w:sz w:val="18"/>
                <w:szCs w:val="18"/>
              </w:rPr>
            </w:pPr>
            <w:r w:rsidRPr="00FB3CCC">
              <w:rPr>
                <w:rFonts w:cs="Arial"/>
                <w:b/>
                <w:bCs/>
                <w:color w:val="000000"/>
                <w:sz w:val="18"/>
                <w:szCs w:val="18"/>
              </w:rPr>
              <w:t>Изложения</w:t>
            </w:r>
          </w:p>
        </w:tc>
        <w:tc>
          <w:tcPr>
            <w:tcW w:w="3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10C8" w:rsidRPr="00FB3CCC" w:rsidRDefault="00E410C8" w:rsidP="00E410C8">
            <w:pPr>
              <w:overflowPunct/>
              <w:autoSpaceDE/>
              <w:autoSpaceDN/>
              <w:adjustRightInd/>
              <w:ind w:firstLine="0"/>
              <w:jc w:val="center"/>
              <w:textAlignment w:val="auto"/>
              <w:rPr>
                <w:rFonts w:cs="Arial"/>
                <w:b/>
                <w:bCs/>
                <w:color w:val="000000"/>
                <w:sz w:val="18"/>
                <w:szCs w:val="18"/>
              </w:rPr>
            </w:pPr>
            <w:r w:rsidRPr="00FB3CCC">
              <w:rPr>
                <w:rFonts w:cs="Arial"/>
                <w:b/>
                <w:bCs/>
                <w:color w:val="000000"/>
                <w:sz w:val="18"/>
                <w:szCs w:val="18"/>
              </w:rPr>
              <w:t>Сенчести</w:t>
            </w:r>
            <w:r w:rsidRPr="00FB3CCC">
              <w:rPr>
                <w:rFonts w:cs="Arial"/>
                <w:b/>
                <w:bCs/>
                <w:color w:val="000000"/>
                <w:sz w:val="18"/>
                <w:szCs w:val="18"/>
              </w:rPr>
              <w:br/>
              <w:t>север, североизток, северозапад, изток</w:t>
            </w:r>
          </w:p>
        </w:tc>
        <w:tc>
          <w:tcPr>
            <w:tcW w:w="29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10C8" w:rsidRPr="00FB3CCC" w:rsidRDefault="00E410C8" w:rsidP="00E410C8">
            <w:pPr>
              <w:overflowPunct/>
              <w:autoSpaceDE/>
              <w:autoSpaceDN/>
              <w:adjustRightInd/>
              <w:ind w:firstLine="0"/>
              <w:jc w:val="center"/>
              <w:textAlignment w:val="auto"/>
              <w:rPr>
                <w:rFonts w:cs="Arial"/>
                <w:b/>
                <w:bCs/>
                <w:color w:val="000000"/>
                <w:sz w:val="18"/>
                <w:szCs w:val="18"/>
              </w:rPr>
            </w:pPr>
            <w:r w:rsidRPr="00FB3CCC">
              <w:rPr>
                <w:rFonts w:cs="Arial"/>
                <w:b/>
                <w:bCs/>
                <w:color w:val="000000"/>
                <w:sz w:val="18"/>
                <w:szCs w:val="18"/>
              </w:rPr>
              <w:t>Припечни</w:t>
            </w:r>
            <w:r w:rsidRPr="00FB3CCC">
              <w:rPr>
                <w:rFonts w:cs="Arial"/>
                <w:b/>
                <w:bCs/>
                <w:color w:val="000000"/>
                <w:sz w:val="18"/>
                <w:szCs w:val="18"/>
              </w:rPr>
              <w:br/>
              <w:t>югоизток, югозапад, запад, юг</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10C8" w:rsidRPr="00FB3CCC" w:rsidRDefault="00E410C8" w:rsidP="00E410C8">
            <w:pPr>
              <w:overflowPunct/>
              <w:autoSpaceDE/>
              <w:autoSpaceDN/>
              <w:adjustRightInd/>
              <w:ind w:firstLine="0"/>
              <w:jc w:val="center"/>
              <w:textAlignment w:val="auto"/>
              <w:rPr>
                <w:rFonts w:cs="Arial"/>
                <w:b/>
                <w:bCs/>
                <w:color w:val="000000"/>
                <w:sz w:val="18"/>
                <w:szCs w:val="18"/>
              </w:rPr>
            </w:pPr>
            <w:r w:rsidRPr="00FB3CCC">
              <w:rPr>
                <w:rFonts w:cs="Arial"/>
                <w:b/>
                <w:bCs/>
                <w:color w:val="000000"/>
                <w:sz w:val="18"/>
                <w:szCs w:val="18"/>
              </w:rPr>
              <w:t>Всичко</w:t>
            </w:r>
          </w:p>
        </w:tc>
      </w:tr>
      <w:tr w:rsidR="00F66FAB" w:rsidRPr="00FB3CCC" w:rsidTr="00E410C8">
        <w:tc>
          <w:tcPr>
            <w:tcW w:w="130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FAB" w:rsidRDefault="00F66FAB" w:rsidP="00F66FAB">
            <w:pPr>
              <w:ind w:firstLine="0"/>
              <w:rPr>
                <w:rFonts w:cs="Arial"/>
                <w:color w:val="000000"/>
                <w:sz w:val="18"/>
                <w:szCs w:val="18"/>
              </w:rPr>
            </w:pPr>
            <w:r>
              <w:rPr>
                <w:rFonts w:cs="Arial"/>
                <w:color w:val="000000"/>
                <w:sz w:val="18"/>
                <w:szCs w:val="18"/>
              </w:rPr>
              <w:t>площ хектари</w:t>
            </w:r>
          </w:p>
        </w:tc>
        <w:tc>
          <w:tcPr>
            <w:tcW w:w="3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FAB" w:rsidRDefault="00F66FAB" w:rsidP="00F66FAB">
            <w:pPr>
              <w:ind w:firstLine="0"/>
              <w:jc w:val="right"/>
              <w:rPr>
                <w:rFonts w:cs="Arial"/>
                <w:color w:val="000000"/>
                <w:sz w:val="18"/>
                <w:szCs w:val="18"/>
              </w:rPr>
            </w:pPr>
            <w:r>
              <w:rPr>
                <w:rFonts w:cs="Arial"/>
                <w:color w:val="000000"/>
                <w:sz w:val="18"/>
                <w:szCs w:val="18"/>
              </w:rPr>
              <w:t>48.7</w:t>
            </w:r>
          </w:p>
        </w:tc>
        <w:tc>
          <w:tcPr>
            <w:tcW w:w="29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FAB" w:rsidRDefault="00F66FAB" w:rsidP="00F66FAB">
            <w:pPr>
              <w:ind w:firstLine="0"/>
              <w:jc w:val="right"/>
              <w:rPr>
                <w:rFonts w:cs="Arial"/>
                <w:color w:val="000000"/>
                <w:sz w:val="18"/>
                <w:szCs w:val="18"/>
              </w:rPr>
            </w:pPr>
            <w:r>
              <w:rPr>
                <w:rFonts w:cs="Arial"/>
                <w:color w:val="000000"/>
                <w:sz w:val="18"/>
                <w:szCs w:val="18"/>
              </w:rPr>
              <w:t>117.5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FAB" w:rsidRDefault="00F66FAB" w:rsidP="00F66FAB">
            <w:pPr>
              <w:ind w:firstLine="0"/>
              <w:jc w:val="right"/>
              <w:rPr>
                <w:rFonts w:cs="Arial"/>
                <w:color w:val="000000"/>
                <w:sz w:val="18"/>
                <w:szCs w:val="18"/>
              </w:rPr>
            </w:pPr>
            <w:r>
              <w:rPr>
                <w:rFonts w:cs="Arial"/>
                <w:color w:val="000000"/>
                <w:sz w:val="18"/>
                <w:szCs w:val="18"/>
              </w:rPr>
              <w:t>166.2</w:t>
            </w:r>
          </w:p>
        </w:tc>
      </w:tr>
      <w:tr w:rsidR="00F66FAB" w:rsidRPr="00FB3CCC" w:rsidTr="00E410C8">
        <w:tc>
          <w:tcPr>
            <w:tcW w:w="130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FAB" w:rsidRDefault="00F66FAB" w:rsidP="00F66FAB">
            <w:pPr>
              <w:ind w:firstLine="0"/>
              <w:rPr>
                <w:rFonts w:cs="Arial"/>
                <w:color w:val="000000"/>
                <w:sz w:val="18"/>
                <w:szCs w:val="18"/>
              </w:rPr>
            </w:pPr>
            <w:r>
              <w:rPr>
                <w:rFonts w:cs="Arial"/>
                <w:color w:val="000000"/>
                <w:sz w:val="18"/>
                <w:szCs w:val="18"/>
              </w:rPr>
              <w:t>проценти</w:t>
            </w:r>
          </w:p>
        </w:tc>
        <w:tc>
          <w:tcPr>
            <w:tcW w:w="3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FAB" w:rsidRDefault="00F66FAB" w:rsidP="00F66FAB">
            <w:pPr>
              <w:ind w:firstLine="0"/>
              <w:jc w:val="right"/>
              <w:rPr>
                <w:rFonts w:cs="Arial"/>
                <w:color w:val="000000"/>
                <w:sz w:val="18"/>
                <w:szCs w:val="18"/>
              </w:rPr>
            </w:pPr>
            <w:r>
              <w:rPr>
                <w:rFonts w:cs="Arial"/>
                <w:color w:val="000000"/>
                <w:sz w:val="18"/>
                <w:szCs w:val="18"/>
              </w:rPr>
              <w:t>29.3</w:t>
            </w:r>
          </w:p>
        </w:tc>
        <w:tc>
          <w:tcPr>
            <w:tcW w:w="29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FAB" w:rsidRDefault="00F66FAB" w:rsidP="00F66FAB">
            <w:pPr>
              <w:ind w:firstLine="0"/>
              <w:jc w:val="right"/>
              <w:rPr>
                <w:rFonts w:cs="Arial"/>
                <w:color w:val="000000"/>
                <w:sz w:val="18"/>
                <w:szCs w:val="18"/>
              </w:rPr>
            </w:pPr>
            <w:r>
              <w:rPr>
                <w:rFonts w:cs="Arial"/>
                <w:color w:val="000000"/>
                <w:sz w:val="18"/>
                <w:szCs w:val="18"/>
              </w:rPr>
              <w:t>70.7</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FAB" w:rsidRDefault="00F66FAB" w:rsidP="00F66FAB">
            <w:pPr>
              <w:ind w:firstLine="0"/>
              <w:jc w:val="right"/>
              <w:rPr>
                <w:rFonts w:cs="Arial"/>
                <w:color w:val="000000"/>
                <w:sz w:val="18"/>
                <w:szCs w:val="18"/>
              </w:rPr>
            </w:pPr>
            <w:r>
              <w:rPr>
                <w:rFonts w:cs="Arial"/>
                <w:color w:val="000000"/>
                <w:sz w:val="18"/>
                <w:szCs w:val="18"/>
              </w:rPr>
              <w:t>100.0</w:t>
            </w:r>
          </w:p>
        </w:tc>
      </w:tr>
    </w:tbl>
    <w:p w:rsidR="00591E1C" w:rsidRPr="00FB3CCC" w:rsidRDefault="00591E1C">
      <w:pPr>
        <w:rPr>
          <w:rFonts w:cs="Arial"/>
          <w:sz w:val="16"/>
          <w:u w:val="single"/>
        </w:rPr>
      </w:pPr>
    </w:p>
    <w:p w:rsidR="00591E1C" w:rsidRPr="00FB3CCC" w:rsidRDefault="00591E1C">
      <w:pPr>
        <w:rPr>
          <w:rFonts w:cs="Arial"/>
        </w:rPr>
      </w:pPr>
      <w:r w:rsidRPr="00FB3CCC">
        <w:rPr>
          <w:rFonts w:cs="Arial"/>
        </w:rPr>
        <w:t>Посочените по-горе особености на релефа дават своето отражение върху разпределението на светлината, топлината, влагата и богатството на почвите, а от там за формирането на различните типове горски месторастения. Промените в релефа водят до промени във водния и хранителния режим на почвите и свързаните с това състав и продуктивност на дървесната растителност.</w:t>
      </w:r>
    </w:p>
    <w:p w:rsidR="00FF5B22" w:rsidRPr="00FB3CCC" w:rsidRDefault="00FF5B22">
      <w:pPr>
        <w:rPr>
          <w:rFonts w:cs="Arial"/>
        </w:rPr>
      </w:pPr>
    </w:p>
    <w:p w:rsidR="00591E1C" w:rsidRPr="00512524" w:rsidRDefault="00591E1C">
      <w:pPr>
        <w:rPr>
          <w:rFonts w:ascii="Arial Black" w:hAnsi="Arial Black" w:cs="Arial"/>
          <w:sz w:val="22"/>
          <w:lang w:val="en-US"/>
        </w:rPr>
      </w:pPr>
      <w:r w:rsidRPr="00512524">
        <w:rPr>
          <w:rFonts w:ascii="Arial Black" w:hAnsi="Arial Black" w:cs="Arial"/>
          <w:sz w:val="22"/>
        </w:rPr>
        <w:t>в) Хидроложки условия</w:t>
      </w:r>
    </w:p>
    <w:p w:rsidR="00512524" w:rsidRDefault="00512524">
      <w:pPr>
        <w:rPr>
          <w:rFonts w:cs="Arial"/>
        </w:rPr>
      </w:pPr>
    </w:p>
    <w:p w:rsidR="00F66FAB" w:rsidRPr="00F66FAB" w:rsidRDefault="00F66FAB" w:rsidP="00F66FAB">
      <w:pPr>
        <w:shd w:val="clear" w:color="auto" w:fill="FFFFFF"/>
        <w:overflowPunct/>
        <w:autoSpaceDE/>
        <w:autoSpaceDN/>
        <w:adjustRightInd/>
        <w:textAlignment w:val="auto"/>
        <w:rPr>
          <w:rFonts w:cs="Arial"/>
        </w:rPr>
      </w:pPr>
      <w:bookmarkStart w:id="15" w:name="_Toc358193991"/>
      <w:bookmarkStart w:id="16" w:name="_Toc358271733"/>
      <w:r w:rsidRPr="00F66FAB">
        <w:rPr>
          <w:rFonts w:cs="Arial"/>
        </w:rPr>
        <w:t>В северната част на община Драгоман протича участък от горното течение на река </w:t>
      </w:r>
      <w:hyperlink r:id="rId27" w:tooltip="Нишава" w:history="1">
        <w:r w:rsidRPr="00F66FAB">
          <w:rPr>
            <w:rFonts w:cs="Arial"/>
          </w:rPr>
          <w:t>Нишава</w:t>
        </w:r>
      </w:hyperlink>
      <w:r w:rsidRPr="00F66FAB">
        <w:rPr>
          <w:rFonts w:cs="Arial"/>
        </w:rPr>
        <w:t>. Тя навлиза в нейните предели от </w:t>
      </w:r>
      <w:hyperlink r:id="rId28" w:tooltip="Община Годеч" w:history="1">
        <w:r w:rsidRPr="00F66FAB">
          <w:rPr>
            <w:rFonts w:cs="Arial"/>
          </w:rPr>
          <w:t>община Годеч</w:t>
        </w:r>
      </w:hyperlink>
      <w:r w:rsidRPr="00F66FAB">
        <w:rPr>
          <w:rFonts w:cs="Arial"/>
        </w:rPr>
        <w:t>, до село </w:t>
      </w:r>
      <w:hyperlink r:id="rId29" w:tooltip="Калотина" w:history="1">
        <w:r w:rsidRPr="00F66FAB">
          <w:rPr>
            <w:rFonts w:cs="Arial"/>
          </w:rPr>
          <w:t>Калотина</w:t>
        </w:r>
      </w:hyperlink>
      <w:r w:rsidRPr="00F66FAB">
        <w:rPr>
          <w:rFonts w:cs="Arial"/>
        </w:rPr>
        <w:t xml:space="preserve"> тече в дълбока </w:t>
      </w:r>
      <w:proofErr w:type="spellStart"/>
      <w:r w:rsidRPr="00F66FAB">
        <w:rPr>
          <w:rFonts w:cs="Arial"/>
        </w:rPr>
        <w:t>проломна</w:t>
      </w:r>
      <w:proofErr w:type="spellEnd"/>
      <w:r w:rsidRPr="00F66FAB">
        <w:rPr>
          <w:rFonts w:cs="Arial"/>
        </w:rPr>
        <w:t xml:space="preserve"> долина и около 3 </w:t>
      </w:r>
      <w:proofErr w:type="spellStart"/>
      <w:r w:rsidRPr="00F66FAB">
        <w:rPr>
          <w:rFonts w:cs="Arial"/>
        </w:rPr>
        <w:t>km</w:t>
      </w:r>
      <w:proofErr w:type="spellEnd"/>
      <w:r w:rsidRPr="00F66FAB">
        <w:rPr>
          <w:rFonts w:cs="Arial"/>
        </w:rPr>
        <w:t xml:space="preserve"> след като напусне пролома навлиза в сръбска територия. Нейни основни притоци на територията на община Драгоман са реките </w:t>
      </w:r>
      <w:proofErr w:type="spellStart"/>
      <w:r w:rsidR="00AE0656">
        <w:fldChar w:fldCharType="begin"/>
      </w:r>
      <w:r w:rsidR="00AE0656">
        <w:instrText xml:space="preserve"> HYPERLINK "https://bg.wikipedia.org/w/index.php?title=%D0%95%D0%B6%D0%BE%D0%B2%D0%B8%D1%86%D0%B0&amp;action=edit&amp;redlink=1" \o "Ежовица (страницата не съществува)" </w:instrText>
      </w:r>
      <w:r w:rsidR="00AE0656">
        <w:fldChar w:fldCharType="separate"/>
      </w:r>
      <w:r w:rsidRPr="00F66FAB">
        <w:rPr>
          <w:rFonts w:cs="Arial"/>
        </w:rPr>
        <w:t>Ежовица</w:t>
      </w:r>
      <w:proofErr w:type="spellEnd"/>
      <w:r w:rsidR="00AE0656">
        <w:rPr>
          <w:rFonts w:cs="Arial"/>
        </w:rPr>
        <w:fldChar w:fldCharType="end"/>
      </w:r>
      <w:r w:rsidRPr="00F66FAB">
        <w:rPr>
          <w:rFonts w:cs="Arial"/>
        </w:rPr>
        <w:t> и </w:t>
      </w:r>
      <w:proofErr w:type="spellStart"/>
      <w:r w:rsidR="00AE0656">
        <w:fldChar w:fldCharType="begin"/>
      </w:r>
      <w:r w:rsidR="00AE0656">
        <w:instrText xml:space="preserve"> HYPERLINK "https://bg.wikipedia.org/wiki/%D0%93%D0%B0%D0%B1%D0%B5%D1%80%D1%81%D0%BA%D0%B0_%D1%80%D0%B5%D0%BA%D0%B0" \o "Габерска река" </w:instrText>
      </w:r>
      <w:r w:rsidR="00AE0656">
        <w:fldChar w:fldCharType="separate"/>
      </w:r>
      <w:r w:rsidRPr="00F66FAB">
        <w:rPr>
          <w:rFonts w:cs="Arial"/>
        </w:rPr>
        <w:t>Габерска</w:t>
      </w:r>
      <w:proofErr w:type="spellEnd"/>
      <w:r w:rsidR="00AE0656">
        <w:rPr>
          <w:rFonts w:cs="Arial"/>
        </w:rPr>
        <w:fldChar w:fldCharType="end"/>
      </w:r>
      <w:r w:rsidRPr="00F66FAB">
        <w:rPr>
          <w:rFonts w:cs="Arial"/>
        </w:rPr>
        <w:t>. </w:t>
      </w:r>
      <w:proofErr w:type="spellStart"/>
      <w:r w:rsidR="00AE0656">
        <w:fldChar w:fldCharType="begin"/>
      </w:r>
      <w:r w:rsidR="00AE0656">
        <w:instrText xml:space="preserve"> HYPERLINK "https://bg.wikipedia.org/wiki/%D0%93%D0%B0%D0%B1%D0%B5%D1%80%D1%81%D0%BA%D0%B0_%D1%80%D0%B5%D0%BA%D0%B0" \o "Габерска река" </w:instrText>
      </w:r>
      <w:r w:rsidR="00AE0656">
        <w:fldChar w:fldCharType="separate"/>
      </w:r>
      <w:r w:rsidRPr="00F66FAB">
        <w:rPr>
          <w:rFonts w:cs="Arial"/>
        </w:rPr>
        <w:t>Габерска</w:t>
      </w:r>
      <w:proofErr w:type="spellEnd"/>
      <w:r w:rsidRPr="00F66FAB">
        <w:rPr>
          <w:rFonts w:cs="Arial"/>
        </w:rPr>
        <w:t xml:space="preserve"> река</w:t>
      </w:r>
      <w:r w:rsidR="00AE0656">
        <w:rPr>
          <w:rFonts w:cs="Arial"/>
        </w:rPr>
        <w:fldChar w:fldCharType="end"/>
      </w:r>
      <w:r w:rsidRPr="00F66FAB">
        <w:rPr>
          <w:rFonts w:cs="Arial"/>
        </w:rPr>
        <w:t> навлиза в община Драгоман източно от село </w:t>
      </w:r>
      <w:hyperlink r:id="rId30" w:tooltip="Цацаровци (Софийска област)" w:history="1">
        <w:r w:rsidRPr="00F66FAB">
          <w:rPr>
            <w:rFonts w:cs="Arial"/>
          </w:rPr>
          <w:t>Цацаровци</w:t>
        </w:r>
      </w:hyperlink>
      <w:r w:rsidRPr="00F66FAB">
        <w:rPr>
          <w:rFonts w:cs="Arial"/>
        </w:rPr>
        <w:t> и тече в северозападна посока през </w:t>
      </w:r>
      <w:proofErr w:type="spellStart"/>
      <w:r w:rsidR="00AE0656">
        <w:fldChar w:fldCharType="begin"/>
      </w:r>
      <w:r w:rsidR="00AE0656">
        <w:instrText xml:space="preserve"> HYPERLINK "https://bg.wikipedia.org/wiki/%D0%91%D1%83%D1%80%D0%B5%D0%BB" \o "Бурел" </w:instrText>
      </w:r>
      <w:r w:rsidR="00AE0656">
        <w:fldChar w:fldCharType="separate"/>
      </w:r>
      <w:r w:rsidRPr="00F66FAB">
        <w:rPr>
          <w:rFonts w:cs="Arial"/>
        </w:rPr>
        <w:t>Бурелската</w:t>
      </w:r>
      <w:proofErr w:type="spellEnd"/>
      <w:r w:rsidRPr="00F66FAB">
        <w:rPr>
          <w:rFonts w:cs="Arial"/>
        </w:rPr>
        <w:t xml:space="preserve"> котловина</w:t>
      </w:r>
      <w:r w:rsidR="00AE0656">
        <w:rPr>
          <w:rFonts w:cs="Arial"/>
        </w:rPr>
        <w:fldChar w:fldCharType="end"/>
      </w:r>
      <w:r w:rsidRPr="00F66FAB">
        <w:rPr>
          <w:rFonts w:cs="Arial"/>
        </w:rPr>
        <w:t>. Минава последователно през селата </w:t>
      </w:r>
      <w:hyperlink r:id="rId31" w:tooltip="Габер (Софийска област)" w:history="1">
        <w:r w:rsidRPr="00F66FAB">
          <w:rPr>
            <w:rFonts w:cs="Arial"/>
          </w:rPr>
          <w:t>Габер</w:t>
        </w:r>
      </w:hyperlink>
      <w:r w:rsidRPr="00F66FAB">
        <w:rPr>
          <w:rFonts w:cs="Arial"/>
        </w:rPr>
        <w:t>, </w:t>
      </w:r>
      <w:hyperlink r:id="rId32" w:tooltip="Неделище" w:history="1">
        <w:r w:rsidRPr="00F66FAB">
          <w:rPr>
            <w:rFonts w:cs="Arial"/>
          </w:rPr>
          <w:t>Неделище</w:t>
        </w:r>
      </w:hyperlink>
      <w:r w:rsidRPr="00F66FAB">
        <w:rPr>
          <w:rFonts w:cs="Arial"/>
        </w:rPr>
        <w:t> и </w:t>
      </w:r>
      <w:hyperlink r:id="rId33" w:tooltip="Несла" w:history="1">
        <w:r w:rsidRPr="00F66FAB">
          <w:rPr>
            <w:rFonts w:cs="Arial"/>
          </w:rPr>
          <w:t>Несла</w:t>
        </w:r>
      </w:hyperlink>
      <w:r w:rsidRPr="00F66FAB">
        <w:rPr>
          <w:rFonts w:cs="Arial"/>
        </w:rPr>
        <w:t> и при село </w:t>
      </w:r>
      <w:hyperlink r:id="rId34" w:tooltip="Долна Невля" w:history="1">
        <w:r w:rsidRPr="00F66FAB">
          <w:rPr>
            <w:rFonts w:cs="Arial"/>
          </w:rPr>
          <w:t>Долна Невля</w:t>
        </w:r>
      </w:hyperlink>
      <w:r w:rsidRPr="00F66FAB">
        <w:rPr>
          <w:rFonts w:cs="Arial"/>
        </w:rPr>
        <w:t> достига до границата със </w:t>
      </w:r>
      <w:hyperlink r:id="rId35" w:tooltip="Сърбия" w:history="1">
        <w:r w:rsidRPr="00F66FAB">
          <w:rPr>
            <w:rFonts w:cs="Arial"/>
          </w:rPr>
          <w:t>Сърбия</w:t>
        </w:r>
      </w:hyperlink>
      <w:r w:rsidRPr="00F66FAB">
        <w:rPr>
          <w:rFonts w:cs="Arial"/>
        </w:rPr>
        <w:t xml:space="preserve">, като завива на север. На протежение около 7 </w:t>
      </w:r>
      <w:proofErr w:type="spellStart"/>
      <w:r w:rsidRPr="00F66FAB">
        <w:rPr>
          <w:rFonts w:cs="Arial"/>
        </w:rPr>
        <w:t>km</w:t>
      </w:r>
      <w:proofErr w:type="spellEnd"/>
      <w:r w:rsidRPr="00F66FAB">
        <w:rPr>
          <w:rFonts w:cs="Arial"/>
        </w:rPr>
        <w:t xml:space="preserve"> реката служи за държавна граница между Сърбия и </w:t>
      </w:r>
      <w:hyperlink r:id="rId36" w:tooltip="България" w:history="1">
        <w:r w:rsidRPr="00F66FAB">
          <w:rPr>
            <w:rFonts w:cs="Arial"/>
          </w:rPr>
          <w:t>България</w:t>
        </w:r>
      </w:hyperlink>
      <w:r w:rsidRPr="00F66FAB">
        <w:rPr>
          <w:rFonts w:cs="Arial"/>
        </w:rPr>
        <w:t xml:space="preserve">. След това отново завива на северозапад, навлиза изцяло в сръбска територия и след 5,3 </w:t>
      </w:r>
      <w:proofErr w:type="spellStart"/>
      <w:r w:rsidRPr="00F66FAB">
        <w:rPr>
          <w:rFonts w:cs="Arial"/>
        </w:rPr>
        <w:t>km</w:t>
      </w:r>
      <w:proofErr w:type="spellEnd"/>
      <w:r w:rsidRPr="00F66FAB">
        <w:rPr>
          <w:rFonts w:cs="Arial"/>
        </w:rPr>
        <w:t>, се влива отляво в река </w:t>
      </w:r>
      <w:hyperlink r:id="rId37" w:tooltip="Нишава" w:history="1">
        <w:r w:rsidRPr="00F66FAB">
          <w:rPr>
            <w:rFonts w:cs="Arial"/>
          </w:rPr>
          <w:t>Нишава</w:t>
        </w:r>
      </w:hyperlink>
      <w:r w:rsidRPr="00F66FAB">
        <w:rPr>
          <w:rFonts w:cs="Arial"/>
        </w:rPr>
        <w:t> между град </w:t>
      </w:r>
      <w:hyperlink r:id="rId38" w:tooltip="Цариброд" w:history="1">
        <w:r w:rsidRPr="00F66FAB">
          <w:rPr>
            <w:rFonts w:cs="Arial"/>
          </w:rPr>
          <w:t>Цариброд</w:t>
        </w:r>
      </w:hyperlink>
      <w:r w:rsidRPr="00F66FAB">
        <w:rPr>
          <w:rFonts w:cs="Arial"/>
        </w:rPr>
        <w:t xml:space="preserve"> и село </w:t>
      </w:r>
      <w:proofErr w:type="spellStart"/>
      <w:r w:rsidRPr="00F66FAB">
        <w:rPr>
          <w:rFonts w:cs="Arial"/>
        </w:rPr>
        <w:t>Желюша</w:t>
      </w:r>
      <w:proofErr w:type="spellEnd"/>
      <w:r w:rsidRPr="00F66FAB">
        <w:rPr>
          <w:rFonts w:cs="Arial"/>
        </w:rPr>
        <w:t xml:space="preserve"> на 445 m н.в.</w:t>
      </w:r>
    </w:p>
    <w:p w:rsidR="00F66FAB" w:rsidRPr="00F66FAB" w:rsidRDefault="00F66FAB" w:rsidP="00F66FAB">
      <w:pPr>
        <w:shd w:val="clear" w:color="auto" w:fill="FFFFFF"/>
        <w:overflowPunct/>
        <w:autoSpaceDE/>
        <w:autoSpaceDN/>
        <w:adjustRightInd/>
        <w:textAlignment w:val="auto"/>
        <w:rPr>
          <w:rFonts w:cs="Arial"/>
        </w:rPr>
      </w:pPr>
      <w:r w:rsidRPr="00F66FAB">
        <w:rPr>
          <w:rFonts w:cs="Arial"/>
        </w:rPr>
        <w:t>В южното подножие на планината </w:t>
      </w:r>
      <w:hyperlink r:id="rId39" w:tooltip="Чепън" w:history="1">
        <w:r w:rsidRPr="00F66FAB">
          <w:rPr>
            <w:rFonts w:cs="Arial"/>
          </w:rPr>
          <w:t>Чепън</w:t>
        </w:r>
      </w:hyperlink>
      <w:r w:rsidRPr="00F66FAB">
        <w:rPr>
          <w:rFonts w:cs="Arial"/>
        </w:rPr>
        <w:t xml:space="preserve">, на 1,5 </w:t>
      </w:r>
      <w:proofErr w:type="spellStart"/>
      <w:r w:rsidRPr="00F66FAB">
        <w:rPr>
          <w:rFonts w:cs="Arial"/>
        </w:rPr>
        <w:t>km</w:t>
      </w:r>
      <w:proofErr w:type="spellEnd"/>
      <w:r w:rsidRPr="00F66FAB">
        <w:rPr>
          <w:rFonts w:cs="Arial"/>
        </w:rPr>
        <w:t xml:space="preserve"> източно от град </w:t>
      </w:r>
      <w:hyperlink r:id="rId40" w:tooltip="Драгоман" w:history="1">
        <w:r w:rsidRPr="00F66FAB">
          <w:rPr>
            <w:rFonts w:cs="Arial"/>
          </w:rPr>
          <w:t>Драгоман</w:t>
        </w:r>
      </w:hyperlink>
      <w:r w:rsidRPr="00F66FAB">
        <w:rPr>
          <w:rFonts w:cs="Arial"/>
        </w:rPr>
        <w:t>, на 704 m н.в. е разположено карстовото </w:t>
      </w:r>
      <w:proofErr w:type="spellStart"/>
      <w:r w:rsidR="00AE0656">
        <w:fldChar w:fldCharType="begin"/>
      </w:r>
      <w:r w:rsidR="00AE0656">
        <w:instrText xml:space="preserve"> HYPERLINK "https://bg.wikipedia.org/wiki/%D0%94%D1%80%D0%B0%D0%B3%D0%BE%D0%BC%D0%B0%D0%BD%D1%81%D0%BA%D0%BE_%D0%B1%D0%BB%D0%B0%D1%82%D0%BE" \o "Драгоманско блато" </w:instrText>
      </w:r>
      <w:r w:rsidR="00AE0656">
        <w:fldChar w:fldCharType="separate"/>
      </w:r>
      <w:r w:rsidRPr="00F66FAB">
        <w:rPr>
          <w:rFonts w:cs="Arial"/>
        </w:rPr>
        <w:t>Драгоманско</w:t>
      </w:r>
      <w:proofErr w:type="spellEnd"/>
      <w:r w:rsidRPr="00F66FAB">
        <w:rPr>
          <w:rFonts w:cs="Arial"/>
        </w:rPr>
        <w:t xml:space="preserve"> блато</w:t>
      </w:r>
      <w:r w:rsidR="00AE0656">
        <w:rPr>
          <w:rFonts w:cs="Arial"/>
        </w:rPr>
        <w:fldChar w:fldCharType="end"/>
      </w:r>
      <w:r w:rsidRPr="00F66FAB">
        <w:rPr>
          <w:rFonts w:cs="Arial"/>
        </w:rPr>
        <w:t xml:space="preserve"> с площ от 350 ха. Приблизителните му размери са 2,5 </w:t>
      </w:r>
      <w:proofErr w:type="spellStart"/>
      <w:r w:rsidRPr="00F66FAB">
        <w:rPr>
          <w:rFonts w:cs="Arial"/>
        </w:rPr>
        <w:t>km</w:t>
      </w:r>
      <w:proofErr w:type="spellEnd"/>
      <w:r w:rsidRPr="00F66FAB">
        <w:rPr>
          <w:rFonts w:cs="Arial"/>
        </w:rPr>
        <w:t xml:space="preserve"> от запад на изток и 1,2 </w:t>
      </w:r>
      <w:proofErr w:type="spellStart"/>
      <w:r w:rsidRPr="00F66FAB">
        <w:rPr>
          <w:rFonts w:cs="Arial"/>
        </w:rPr>
        <w:t>km</w:t>
      </w:r>
      <w:proofErr w:type="spellEnd"/>
      <w:r w:rsidRPr="00F66FAB">
        <w:rPr>
          <w:rFonts w:cs="Arial"/>
        </w:rPr>
        <w:t xml:space="preserve"> от север на юг.</w:t>
      </w:r>
    </w:p>
    <w:p w:rsidR="00093504" w:rsidRDefault="00093504" w:rsidP="00093504">
      <w:pPr>
        <w:ind w:firstLine="0"/>
      </w:pPr>
    </w:p>
    <w:p w:rsidR="00591E1C" w:rsidRPr="006614F6" w:rsidRDefault="00591E1C" w:rsidP="00ED63F2">
      <w:pPr>
        <w:pStyle w:val="Heading"/>
        <w:rPr>
          <w:rFonts w:ascii="Arial Black" w:hAnsi="Arial Black"/>
          <w:b w:val="0"/>
          <w:caps/>
          <w:spacing w:val="-4"/>
          <w:lang w:val="bg-BG"/>
        </w:rPr>
      </w:pPr>
      <w:r w:rsidRPr="006614F6">
        <w:rPr>
          <w:rFonts w:ascii="Arial Black" w:hAnsi="Arial Black"/>
          <w:b w:val="0"/>
          <w:caps/>
          <w:spacing w:val="-4"/>
          <w:lang w:val="bg-BG"/>
        </w:rPr>
        <w:t>3. Геоложки строеж и петрографски състав</w:t>
      </w:r>
      <w:bookmarkEnd w:id="15"/>
      <w:bookmarkEnd w:id="16"/>
    </w:p>
    <w:p w:rsidR="00591E1C" w:rsidRPr="00ED5C8F" w:rsidRDefault="00591E1C" w:rsidP="00ED63F2">
      <w:pPr>
        <w:rPr>
          <w:rFonts w:cs="Arial"/>
          <w:color w:val="FF0000"/>
        </w:rPr>
      </w:pPr>
    </w:p>
    <w:p w:rsidR="008E104E" w:rsidRDefault="009C0B40" w:rsidP="009C0B40">
      <w:pPr>
        <w:rPr>
          <w:rFonts w:cs="Arial"/>
        </w:rPr>
      </w:pPr>
      <w:r>
        <w:rPr>
          <w:rFonts w:cs="Arial"/>
        </w:rPr>
        <w:t xml:space="preserve">В обхвата на горските територии в района на </w:t>
      </w:r>
      <w:r w:rsidR="00FD6A6A">
        <w:rPr>
          <w:rFonts w:cs="Arial"/>
        </w:rPr>
        <w:t>ТП „Държавно горско стопанство Сливница“</w:t>
      </w:r>
      <w:r w:rsidR="00F66FAB">
        <w:rPr>
          <w:rFonts w:cs="Arial"/>
        </w:rPr>
        <w:t>, обект на настоящото изменение,</w:t>
      </w:r>
      <w:r>
        <w:rPr>
          <w:rFonts w:cs="Arial"/>
        </w:rPr>
        <w:t xml:space="preserve"> попадат преобладаващо варовик, </w:t>
      </w:r>
      <w:r w:rsidR="00F66FAB">
        <w:rPr>
          <w:rFonts w:cs="Arial"/>
        </w:rPr>
        <w:t xml:space="preserve">мергел и конгломерат, и в по-малко количество </w:t>
      </w:r>
      <w:r>
        <w:rPr>
          <w:rFonts w:cs="Arial"/>
        </w:rPr>
        <w:t xml:space="preserve">пясъчник. </w:t>
      </w:r>
      <w:r w:rsidR="008E104E">
        <w:rPr>
          <w:rFonts w:cs="Arial"/>
        </w:rPr>
        <w:t xml:space="preserve"> </w:t>
      </w:r>
    </w:p>
    <w:p w:rsidR="00BA54AB" w:rsidRDefault="009C0B40" w:rsidP="00BA54AB">
      <w:pPr>
        <w:rPr>
          <w:rFonts w:cs="Arial"/>
        </w:rPr>
      </w:pPr>
      <w:r w:rsidRPr="00917FC6">
        <w:rPr>
          <w:rFonts w:cs="Arial"/>
        </w:rPr>
        <w:t>Представа за площното разпространение на скалните типове и на намиращия се върху тях дървесен запас в границите на общината, се добива от</w:t>
      </w:r>
      <w:r>
        <w:rPr>
          <w:rFonts w:cs="Arial"/>
        </w:rPr>
        <w:t xml:space="preserve"> </w:t>
      </w:r>
      <w:r w:rsidR="00BA54AB" w:rsidRPr="00BA54AB">
        <w:rPr>
          <w:rFonts w:cs="Arial"/>
          <w:b/>
        </w:rPr>
        <w:t>таблица №4</w:t>
      </w:r>
      <w:r>
        <w:rPr>
          <w:rFonts w:cs="Arial"/>
          <w:b/>
        </w:rPr>
        <w:t>,</w:t>
      </w:r>
      <w:r w:rsidR="00BA54AB">
        <w:rPr>
          <w:rFonts w:cs="Arial"/>
        </w:rPr>
        <w:t xml:space="preserve"> </w:t>
      </w:r>
      <w:r>
        <w:rPr>
          <w:rFonts w:cs="Arial"/>
        </w:rPr>
        <w:t xml:space="preserve">в която </w:t>
      </w:r>
      <w:r w:rsidR="00BA54AB">
        <w:rPr>
          <w:rFonts w:cs="Arial"/>
        </w:rPr>
        <w:t xml:space="preserve">е показано разпределението на площта на </w:t>
      </w:r>
      <w:proofErr w:type="spellStart"/>
      <w:r w:rsidR="00F66FAB">
        <w:rPr>
          <w:rFonts w:cs="Arial"/>
        </w:rPr>
        <w:t>обекта</w:t>
      </w:r>
      <w:r w:rsidR="00BA54AB">
        <w:rPr>
          <w:rFonts w:cs="Arial"/>
        </w:rPr>
        <w:t>по</w:t>
      </w:r>
      <w:proofErr w:type="spellEnd"/>
      <w:r w:rsidR="00BA54AB">
        <w:rPr>
          <w:rFonts w:cs="Arial"/>
        </w:rPr>
        <w:t xml:space="preserve"> вид на скалите.</w:t>
      </w:r>
    </w:p>
    <w:p w:rsidR="00BA54AB" w:rsidRDefault="00BA54AB" w:rsidP="00BA54AB">
      <w:pPr>
        <w:jc w:val="center"/>
      </w:pPr>
    </w:p>
    <w:p w:rsidR="00BA54AB" w:rsidRDefault="00BA54AB" w:rsidP="00BA54AB">
      <w:pPr>
        <w:jc w:val="center"/>
        <w:rPr>
          <w:rFonts w:ascii="Arial Black" w:hAnsi="Arial Black" w:cs="Arial Black"/>
        </w:rPr>
      </w:pPr>
      <w:r>
        <w:rPr>
          <w:rFonts w:ascii="Arial Black" w:hAnsi="Arial Black" w:cs="Arial Black"/>
        </w:rPr>
        <w:t>Таблица № 4</w:t>
      </w:r>
    </w:p>
    <w:p w:rsidR="00BA54AB" w:rsidRDefault="00BA54AB" w:rsidP="00BA54AB">
      <w:pPr>
        <w:jc w:val="center"/>
        <w:rPr>
          <w:rFonts w:cs="Arial"/>
          <w:b/>
          <w:bCs/>
        </w:rPr>
      </w:pPr>
      <w:r>
        <w:rPr>
          <w:rFonts w:cs="Arial"/>
          <w:b/>
          <w:bCs/>
          <w:caps/>
        </w:rPr>
        <w:t>р</w:t>
      </w:r>
      <w:r>
        <w:rPr>
          <w:rFonts w:cs="Arial"/>
          <w:b/>
          <w:bCs/>
        </w:rPr>
        <w:t xml:space="preserve">азпределение на </w:t>
      </w:r>
      <w:proofErr w:type="spellStart"/>
      <w:r>
        <w:rPr>
          <w:rFonts w:cs="Arial"/>
          <w:b/>
          <w:bCs/>
        </w:rPr>
        <w:t>на</w:t>
      </w:r>
      <w:proofErr w:type="spellEnd"/>
      <w:r>
        <w:rPr>
          <w:rFonts w:cs="Arial"/>
          <w:b/>
          <w:bCs/>
        </w:rPr>
        <w:t xml:space="preserve"> дървопроизводителната и залесената площ </w:t>
      </w:r>
    </w:p>
    <w:p w:rsidR="00BA54AB" w:rsidRDefault="00BA54AB" w:rsidP="00BA54AB">
      <w:pPr>
        <w:jc w:val="center"/>
        <w:rPr>
          <w:rFonts w:cs="Arial"/>
          <w:b/>
          <w:bCs/>
        </w:rPr>
      </w:pPr>
      <w:r>
        <w:rPr>
          <w:rFonts w:cs="Arial"/>
          <w:b/>
          <w:bCs/>
        </w:rPr>
        <w:t>по вид на скалата</w:t>
      </w:r>
    </w:p>
    <w:p w:rsidR="00BA54AB" w:rsidRDefault="00BA54AB" w:rsidP="00BA54AB">
      <w:pPr>
        <w:jc w:val="center"/>
        <w:rPr>
          <w:b/>
          <w:bCs/>
          <w:sz w:val="10"/>
          <w:szCs w:val="10"/>
        </w:rPr>
      </w:pPr>
    </w:p>
    <w:tbl>
      <w:tblPr>
        <w:tblW w:w="905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550"/>
        <w:gridCol w:w="1873"/>
        <w:gridCol w:w="1842"/>
        <w:gridCol w:w="993"/>
        <w:gridCol w:w="992"/>
        <w:gridCol w:w="803"/>
      </w:tblGrid>
      <w:tr w:rsidR="00BA54AB" w:rsidTr="00BA54AB">
        <w:tc>
          <w:tcPr>
            <w:tcW w:w="2550" w:type="dxa"/>
            <w:vMerge w:val="restart"/>
            <w:shd w:val="clear" w:color="auto" w:fill="E6E6E6"/>
            <w:tcMar>
              <w:top w:w="30" w:type="dxa"/>
              <w:left w:w="30" w:type="dxa"/>
              <w:bottom w:w="30" w:type="dxa"/>
              <w:right w:w="30" w:type="dxa"/>
            </w:tcMar>
            <w:vAlign w:val="center"/>
          </w:tcPr>
          <w:p w:rsidR="00BA54AB" w:rsidRDefault="00BA54AB" w:rsidP="00BA54AB">
            <w:pPr>
              <w:ind w:firstLine="0"/>
              <w:jc w:val="center"/>
              <w:rPr>
                <w:rFonts w:cs="Arial"/>
                <w:b/>
                <w:bCs/>
                <w:color w:val="000000"/>
                <w:sz w:val="18"/>
                <w:szCs w:val="18"/>
              </w:rPr>
            </w:pPr>
            <w:r>
              <w:rPr>
                <w:rFonts w:cs="Arial"/>
                <w:b/>
                <w:bCs/>
                <w:color w:val="000000"/>
                <w:sz w:val="18"/>
                <w:szCs w:val="18"/>
              </w:rPr>
              <w:t>Основна скала</w:t>
            </w:r>
          </w:p>
        </w:tc>
        <w:tc>
          <w:tcPr>
            <w:tcW w:w="1873" w:type="dxa"/>
            <w:shd w:val="clear" w:color="auto" w:fill="E6E6E6"/>
            <w:tcMar>
              <w:top w:w="30" w:type="dxa"/>
              <w:left w:w="30" w:type="dxa"/>
              <w:bottom w:w="30" w:type="dxa"/>
              <w:right w:w="30" w:type="dxa"/>
            </w:tcMar>
            <w:vAlign w:val="center"/>
          </w:tcPr>
          <w:p w:rsidR="00BA54AB" w:rsidRDefault="00BA54AB" w:rsidP="00BA54AB">
            <w:pPr>
              <w:ind w:firstLine="0"/>
              <w:jc w:val="center"/>
              <w:rPr>
                <w:rFonts w:cs="Arial"/>
                <w:b/>
                <w:bCs/>
                <w:color w:val="000000"/>
                <w:sz w:val="18"/>
                <w:szCs w:val="18"/>
              </w:rPr>
            </w:pPr>
            <w:r>
              <w:rPr>
                <w:rFonts w:cs="Arial"/>
                <w:b/>
                <w:bCs/>
                <w:color w:val="000000"/>
                <w:sz w:val="18"/>
                <w:szCs w:val="18"/>
              </w:rPr>
              <w:t>Залесена площ</w:t>
            </w:r>
          </w:p>
        </w:tc>
        <w:tc>
          <w:tcPr>
            <w:tcW w:w="2835" w:type="dxa"/>
            <w:gridSpan w:val="2"/>
            <w:shd w:val="clear" w:color="auto" w:fill="E6E6E6"/>
            <w:tcMar>
              <w:top w:w="30" w:type="dxa"/>
              <w:left w:w="30" w:type="dxa"/>
              <w:bottom w:w="30" w:type="dxa"/>
              <w:right w:w="30" w:type="dxa"/>
            </w:tcMar>
            <w:vAlign w:val="center"/>
          </w:tcPr>
          <w:p w:rsidR="00BA54AB" w:rsidRDefault="00BA54AB" w:rsidP="00BA54AB">
            <w:pPr>
              <w:ind w:firstLine="0"/>
              <w:jc w:val="center"/>
              <w:rPr>
                <w:rFonts w:cs="Arial"/>
                <w:b/>
                <w:bCs/>
                <w:color w:val="000000"/>
                <w:sz w:val="18"/>
                <w:szCs w:val="18"/>
              </w:rPr>
            </w:pPr>
            <w:r>
              <w:rPr>
                <w:rFonts w:cs="Arial"/>
                <w:b/>
                <w:bCs/>
                <w:color w:val="000000"/>
                <w:sz w:val="18"/>
                <w:szCs w:val="18"/>
              </w:rPr>
              <w:t>Дървопроизводителна площ</w:t>
            </w:r>
          </w:p>
        </w:tc>
        <w:tc>
          <w:tcPr>
            <w:tcW w:w="1795" w:type="dxa"/>
            <w:gridSpan w:val="2"/>
            <w:shd w:val="clear" w:color="auto" w:fill="E6E6E6"/>
            <w:tcMar>
              <w:top w:w="30" w:type="dxa"/>
              <w:left w:w="30" w:type="dxa"/>
              <w:bottom w:w="30" w:type="dxa"/>
              <w:right w:w="30" w:type="dxa"/>
            </w:tcMar>
            <w:vAlign w:val="center"/>
          </w:tcPr>
          <w:p w:rsidR="00BA54AB" w:rsidRDefault="00BA54AB" w:rsidP="00BA54AB">
            <w:pPr>
              <w:ind w:firstLine="0"/>
              <w:jc w:val="center"/>
              <w:rPr>
                <w:rFonts w:cs="Arial"/>
                <w:b/>
                <w:bCs/>
                <w:color w:val="000000"/>
                <w:sz w:val="18"/>
                <w:szCs w:val="18"/>
              </w:rPr>
            </w:pPr>
            <w:r>
              <w:rPr>
                <w:rFonts w:cs="Arial"/>
                <w:b/>
                <w:bCs/>
                <w:color w:val="000000"/>
                <w:sz w:val="18"/>
                <w:szCs w:val="18"/>
              </w:rPr>
              <w:t>Запас</w:t>
            </w:r>
          </w:p>
        </w:tc>
      </w:tr>
      <w:tr w:rsidR="00BA54AB" w:rsidTr="009C0B40">
        <w:tc>
          <w:tcPr>
            <w:tcW w:w="2550" w:type="dxa"/>
            <w:vMerge/>
            <w:vAlign w:val="center"/>
          </w:tcPr>
          <w:p w:rsidR="00BA54AB" w:rsidRDefault="00BA54AB" w:rsidP="00BA54AB">
            <w:pPr>
              <w:ind w:firstLine="0"/>
              <w:rPr>
                <w:rFonts w:cs="Arial"/>
                <w:b/>
                <w:bCs/>
                <w:color w:val="000000"/>
                <w:sz w:val="18"/>
                <w:szCs w:val="18"/>
              </w:rPr>
            </w:pPr>
          </w:p>
        </w:tc>
        <w:tc>
          <w:tcPr>
            <w:tcW w:w="1873" w:type="dxa"/>
            <w:tcMar>
              <w:top w:w="30" w:type="dxa"/>
              <w:left w:w="30" w:type="dxa"/>
              <w:bottom w:w="30" w:type="dxa"/>
              <w:right w:w="30" w:type="dxa"/>
            </w:tcMar>
            <w:vAlign w:val="center"/>
          </w:tcPr>
          <w:p w:rsidR="00BA54AB" w:rsidRDefault="00BA54AB" w:rsidP="00BA54AB">
            <w:pPr>
              <w:ind w:firstLine="0"/>
              <w:jc w:val="center"/>
              <w:rPr>
                <w:rFonts w:cs="Arial"/>
                <w:b/>
                <w:bCs/>
                <w:color w:val="000000"/>
                <w:sz w:val="18"/>
                <w:szCs w:val="18"/>
              </w:rPr>
            </w:pPr>
            <w:r>
              <w:rPr>
                <w:rFonts w:cs="Arial"/>
                <w:b/>
                <w:bCs/>
                <w:color w:val="000000"/>
                <w:sz w:val="18"/>
                <w:szCs w:val="18"/>
              </w:rPr>
              <w:t>ха</w:t>
            </w:r>
          </w:p>
        </w:tc>
        <w:tc>
          <w:tcPr>
            <w:tcW w:w="1842" w:type="dxa"/>
            <w:tcMar>
              <w:top w:w="30" w:type="dxa"/>
              <w:left w:w="30" w:type="dxa"/>
              <w:bottom w:w="30" w:type="dxa"/>
              <w:right w:w="30" w:type="dxa"/>
            </w:tcMar>
            <w:vAlign w:val="center"/>
          </w:tcPr>
          <w:p w:rsidR="00BA54AB" w:rsidRDefault="00BA54AB" w:rsidP="00BA54AB">
            <w:pPr>
              <w:ind w:firstLine="0"/>
              <w:jc w:val="center"/>
              <w:rPr>
                <w:rFonts w:cs="Arial"/>
                <w:b/>
                <w:bCs/>
                <w:color w:val="000000"/>
                <w:sz w:val="18"/>
                <w:szCs w:val="18"/>
              </w:rPr>
            </w:pPr>
            <w:r>
              <w:rPr>
                <w:rFonts w:cs="Arial"/>
                <w:b/>
                <w:bCs/>
                <w:color w:val="000000"/>
                <w:sz w:val="18"/>
                <w:szCs w:val="18"/>
              </w:rPr>
              <w:t>ха</w:t>
            </w:r>
          </w:p>
        </w:tc>
        <w:tc>
          <w:tcPr>
            <w:tcW w:w="993" w:type="dxa"/>
            <w:tcMar>
              <w:top w:w="30" w:type="dxa"/>
              <w:left w:w="30" w:type="dxa"/>
              <w:bottom w:w="30" w:type="dxa"/>
              <w:right w:w="30" w:type="dxa"/>
            </w:tcMar>
            <w:vAlign w:val="center"/>
          </w:tcPr>
          <w:p w:rsidR="00BA54AB" w:rsidRDefault="00BA54AB" w:rsidP="00BA54AB">
            <w:pPr>
              <w:ind w:firstLine="0"/>
              <w:jc w:val="center"/>
              <w:rPr>
                <w:rFonts w:cs="Arial"/>
                <w:b/>
                <w:bCs/>
                <w:color w:val="000000"/>
                <w:sz w:val="18"/>
                <w:szCs w:val="18"/>
              </w:rPr>
            </w:pPr>
            <w:r>
              <w:rPr>
                <w:rFonts w:cs="Arial"/>
                <w:b/>
                <w:bCs/>
                <w:color w:val="000000"/>
                <w:sz w:val="18"/>
                <w:szCs w:val="18"/>
              </w:rPr>
              <w:t>%</w:t>
            </w:r>
          </w:p>
        </w:tc>
        <w:tc>
          <w:tcPr>
            <w:tcW w:w="992" w:type="dxa"/>
            <w:tcMar>
              <w:top w:w="30" w:type="dxa"/>
              <w:left w:w="30" w:type="dxa"/>
              <w:bottom w:w="30" w:type="dxa"/>
              <w:right w:w="30" w:type="dxa"/>
            </w:tcMar>
            <w:vAlign w:val="center"/>
          </w:tcPr>
          <w:p w:rsidR="00BA54AB" w:rsidRDefault="00BA54AB" w:rsidP="00BA54AB">
            <w:pPr>
              <w:ind w:firstLine="0"/>
              <w:jc w:val="center"/>
              <w:rPr>
                <w:rFonts w:cs="Arial"/>
                <w:b/>
                <w:bCs/>
                <w:color w:val="000000"/>
                <w:sz w:val="18"/>
                <w:szCs w:val="18"/>
              </w:rPr>
            </w:pPr>
            <w:r>
              <w:rPr>
                <w:rFonts w:cs="Arial"/>
                <w:b/>
                <w:bCs/>
                <w:color w:val="000000"/>
                <w:sz w:val="18"/>
                <w:szCs w:val="18"/>
              </w:rPr>
              <w:t>куб.м</w:t>
            </w:r>
          </w:p>
        </w:tc>
        <w:tc>
          <w:tcPr>
            <w:tcW w:w="803" w:type="dxa"/>
            <w:tcMar>
              <w:top w:w="30" w:type="dxa"/>
              <w:left w:w="30" w:type="dxa"/>
              <w:bottom w:w="30" w:type="dxa"/>
              <w:right w:w="30" w:type="dxa"/>
            </w:tcMar>
            <w:vAlign w:val="center"/>
          </w:tcPr>
          <w:p w:rsidR="00BA54AB" w:rsidRDefault="00BA54AB" w:rsidP="00BA54AB">
            <w:pPr>
              <w:ind w:firstLine="0"/>
              <w:jc w:val="center"/>
              <w:rPr>
                <w:rFonts w:cs="Arial"/>
                <w:b/>
                <w:bCs/>
                <w:color w:val="000000"/>
                <w:sz w:val="18"/>
                <w:szCs w:val="18"/>
              </w:rPr>
            </w:pPr>
            <w:r>
              <w:rPr>
                <w:rFonts w:cs="Arial"/>
                <w:b/>
                <w:bCs/>
                <w:color w:val="000000"/>
                <w:sz w:val="18"/>
                <w:szCs w:val="18"/>
              </w:rPr>
              <w:t>%</w:t>
            </w:r>
          </w:p>
        </w:tc>
      </w:tr>
      <w:tr w:rsidR="00F66FAB" w:rsidTr="009C0B40">
        <w:tc>
          <w:tcPr>
            <w:tcW w:w="2550" w:type="dxa"/>
            <w:tcMar>
              <w:top w:w="30" w:type="dxa"/>
              <w:left w:w="30" w:type="dxa"/>
              <w:bottom w:w="30" w:type="dxa"/>
              <w:right w:w="30" w:type="dxa"/>
            </w:tcMar>
            <w:vAlign w:val="center"/>
          </w:tcPr>
          <w:p w:rsidR="00F66FAB" w:rsidRDefault="00F66FAB" w:rsidP="00F66FAB">
            <w:pPr>
              <w:ind w:hanging="2"/>
              <w:rPr>
                <w:rFonts w:cs="Arial"/>
                <w:color w:val="000000"/>
                <w:sz w:val="18"/>
                <w:szCs w:val="18"/>
              </w:rPr>
            </w:pPr>
            <w:r>
              <w:rPr>
                <w:rFonts w:cs="Arial"/>
                <w:color w:val="000000"/>
                <w:sz w:val="18"/>
                <w:szCs w:val="18"/>
              </w:rPr>
              <w:t>варовик</w:t>
            </w:r>
          </w:p>
        </w:tc>
        <w:tc>
          <w:tcPr>
            <w:tcW w:w="1873" w:type="dxa"/>
            <w:tcMar>
              <w:top w:w="30" w:type="dxa"/>
              <w:left w:w="30" w:type="dxa"/>
              <w:bottom w:w="30" w:type="dxa"/>
              <w:right w:w="30" w:type="dxa"/>
            </w:tcMar>
            <w:vAlign w:val="center"/>
          </w:tcPr>
          <w:p w:rsidR="00F66FAB" w:rsidRDefault="00F66FAB" w:rsidP="00F66FAB">
            <w:pPr>
              <w:ind w:hanging="2"/>
              <w:jc w:val="right"/>
              <w:rPr>
                <w:rFonts w:cs="Arial"/>
                <w:color w:val="000000"/>
                <w:sz w:val="18"/>
                <w:szCs w:val="18"/>
              </w:rPr>
            </w:pPr>
            <w:r>
              <w:rPr>
                <w:rFonts w:cs="Arial"/>
                <w:color w:val="000000"/>
                <w:sz w:val="18"/>
                <w:szCs w:val="18"/>
              </w:rPr>
              <w:t>59.6</w:t>
            </w:r>
          </w:p>
        </w:tc>
        <w:tc>
          <w:tcPr>
            <w:tcW w:w="1842" w:type="dxa"/>
            <w:tcMar>
              <w:top w:w="30" w:type="dxa"/>
              <w:left w:w="30" w:type="dxa"/>
              <w:bottom w:w="30" w:type="dxa"/>
              <w:right w:w="30" w:type="dxa"/>
            </w:tcMar>
            <w:vAlign w:val="center"/>
          </w:tcPr>
          <w:p w:rsidR="00F66FAB" w:rsidRDefault="00F66FAB" w:rsidP="00F66FAB">
            <w:pPr>
              <w:ind w:hanging="2"/>
              <w:jc w:val="right"/>
              <w:rPr>
                <w:rFonts w:cs="Arial"/>
                <w:color w:val="000000"/>
                <w:sz w:val="18"/>
                <w:szCs w:val="18"/>
              </w:rPr>
            </w:pPr>
            <w:r>
              <w:rPr>
                <w:rFonts w:cs="Arial"/>
                <w:color w:val="000000"/>
                <w:sz w:val="18"/>
                <w:szCs w:val="18"/>
              </w:rPr>
              <w:t>59.6</w:t>
            </w:r>
          </w:p>
        </w:tc>
        <w:tc>
          <w:tcPr>
            <w:tcW w:w="993" w:type="dxa"/>
            <w:tcMar>
              <w:top w:w="30" w:type="dxa"/>
              <w:left w:w="30" w:type="dxa"/>
              <w:bottom w:w="30" w:type="dxa"/>
              <w:right w:w="30" w:type="dxa"/>
            </w:tcMar>
            <w:vAlign w:val="center"/>
          </w:tcPr>
          <w:p w:rsidR="00F66FAB" w:rsidRDefault="00F66FAB" w:rsidP="00F66FAB">
            <w:pPr>
              <w:ind w:hanging="2"/>
              <w:jc w:val="right"/>
              <w:rPr>
                <w:rFonts w:cs="Arial"/>
                <w:color w:val="000000"/>
                <w:sz w:val="18"/>
                <w:szCs w:val="18"/>
              </w:rPr>
            </w:pPr>
            <w:r>
              <w:rPr>
                <w:rFonts w:cs="Arial"/>
                <w:color w:val="000000"/>
                <w:sz w:val="18"/>
                <w:szCs w:val="18"/>
              </w:rPr>
              <w:t>35.9</w:t>
            </w:r>
          </w:p>
        </w:tc>
        <w:tc>
          <w:tcPr>
            <w:tcW w:w="992" w:type="dxa"/>
            <w:tcMar>
              <w:top w:w="30" w:type="dxa"/>
              <w:left w:w="30" w:type="dxa"/>
              <w:bottom w:w="30" w:type="dxa"/>
              <w:right w:w="30" w:type="dxa"/>
            </w:tcMar>
            <w:vAlign w:val="center"/>
          </w:tcPr>
          <w:p w:rsidR="00F66FAB" w:rsidRDefault="00F66FAB" w:rsidP="00F66FAB">
            <w:pPr>
              <w:ind w:hanging="2"/>
              <w:jc w:val="right"/>
              <w:rPr>
                <w:rFonts w:cs="Arial"/>
                <w:color w:val="000000"/>
                <w:sz w:val="18"/>
                <w:szCs w:val="18"/>
              </w:rPr>
            </w:pPr>
            <w:r>
              <w:rPr>
                <w:rFonts w:cs="Arial"/>
                <w:color w:val="000000"/>
                <w:sz w:val="18"/>
                <w:szCs w:val="18"/>
              </w:rPr>
              <w:t>16080</w:t>
            </w:r>
          </w:p>
        </w:tc>
        <w:tc>
          <w:tcPr>
            <w:tcW w:w="803" w:type="dxa"/>
            <w:tcMar>
              <w:top w:w="30" w:type="dxa"/>
              <w:left w:w="30" w:type="dxa"/>
              <w:bottom w:w="30" w:type="dxa"/>
              <w:right w:w="30" w:type="dxa"/>
            </w:tcMar>
            <w:vAlign w:val="center"/>
          </w:tcPr>
          <w:p w:rsidR="00F66FAB" w:rsidRDefault="00F66FAB" w:rsidP="00F66FAB">
            <w:pPr>
              <w:ind w:hanging="2"/>
              <w:jc w:val="right"/>
              <w:rPr>
                <w:rFonts w:cs="Arial"/>
                <w:color w:val="000000"/>
                <w:sz w:val="18"/>
                <w:szCs w:val="18"/>
              </w:rPr>
            </w:pPr>
            <w:r>
              <w:rPr>
                <w:rFonts w:cs="Arial"/>
                <w:color w:val="000000"/>
                <w:sz w:val="18"/>
                <w:szCs w:val="18"/>
              </w:rPr>
              <w:t>33.7</w:t>
            </w:r>
          </w:p>
        </w:tc>
      </w:tr>
      <w:tr w:rsidR="00F66FAB" w:rsidTr="009C0B40">
        <w:tc>
          <w:tcPr>
            <w:tcW w:w="2550" w:type="dxa"/>
            <w:tcMar>
              <w:top w:w="30" w:type="dxa"/>
              <w:left w:w="30" w:type="dxa"/>
              <w:bottom w:w="30" w:type="dxa"/>
              <w:right w:w="30" w:type="dxa"/>
            </w:tcMar>
            <w:vAlign w:val="center"/>
          </w:tcPr>
          <w:p w:rsidR="00F66FAB" w:rsidRDefault="00F66FAB" w:rsidP="00F66FAB">
            <w:pPr>
              <w:ind w:hanging="2"/>
              <w:rPr>
                <w:rFonts w:cs="Arial"/>
                <w:color w:val="000000"/>
                <w:sz w:val="18"/>
                <w:szCs w:val="18"/>
              </w:rPr>
            </w:pPr>
            <w:r>
              <w:rPr>
                <w:rFonts w:cs="Arial"/>
                <w:color w:val="000000"/>
                <w:sz w:val="18"/>
                <w:szCs w:val="18"/>
              </w:rPr>
              <w:t>мергел</w:t>
            </w:r>
          </w:p>
        </w:tc>
        <w:tc>
          <w:tcPr>
            <w:tcW w:w="1873" w:type="dxa"/>
            <w:tcMar>
              <w:top w:w="30" w:type="dxa"/>
              <w:left w:w="30" w:type="dxa"/>
              <w:bottom w:w="30" w:type="dxa"/>
              <w:right w:w="30" w:type="dxa"/>
            </w:tcMar>
            <w:vAlign w:val="center"/>
          </w:tcPr>
          <w:p w:rsidR="00F66FAB" w:rsidRDefault="00F66FAB" w:rsidP="00F66FAB">
            <w:pPr>
              <w:ind w:hanging="2"/>
              <w:jc w:val="right"/>
              <w:rPr>
                <w:rFonts w:cs="Arial"/>
                <w:color w:val="000000"/>
                <w:sz w:val="18"/>
                <w:szCs w:val="18"/>
              </w:rPr>
            </w:pPr>
            <w:r>
              <w:rPr>
                <w:rFonts w:cs="Arial"/>
                <w:color w:val="000000"/>
                <w:sz w:val="18"/>
                <w:szCs w:val="18"/>
              </w:rPr>
              <w:t>59.3</w:t>
            </w:r>
          </w:p>
        </w:tc>
        <w:tc>
          <w:tcPr>
            <w:tcW w:w="1842" w:type="dxa"/>
            <w:tcMar>
              <w:top w:w="30" w:type="dxa"/>
              <w:left w:w="30" w:type="dxa"/>
              <w:bottom w:w="30" w:type="dxa"/>
              <w:right w:w="30" w:type="dxa"/>
            </w:tcMar>
            <w:vAlign w:val="center"/>
          </w:tcPr>
          <w:p w:rsidR="00F66FAB" w:rsidRDefault="00F66FAB" w:rsidP="00F66FAB">
            <w:pPr>
              <w:ind w:hanging="2"/>
              <w:jc w:val="right"/>
              <w:rPr>
                <w:rFonts w:cs="Arial"/>
                <w:color w:val="000000"/>
                <w:sz w:val="18"/>
                <w:szCs w:val="18"/>
              </w:rPr>
            </w:pPr>
            <w:r>
              <w:rPr>
                <w:rFonts w:cs="Arial"/>
                <w:color w:val="000000"/>
                <w:sz w:val="18"/>
                <w:szCs w:val="18"/>
              </w:rPr>
              <w:t>59.3</w:t>
            </w:r>
          </w:p>
        </w:tc>
        <w:tc>
          <w:tcPr>
            <w:tcW w:w="993" w:type="dxa"/>
            <w:tcMar>
              <w:top w:w="30" w:type="dxa"/>
              <w:left w:w="30" w:type="dxa"/>
              <w:bottom w:w="30" w:type="dxa"/>
              <w:right w:w="30" w:type="dxa"/>
            </w:tcMar>
            <w:vAlign w:val="center"/>
          </w:tcPr>
          <w:p w:rsidR="00F66FAB" w:rsidRDefault="00F66FAB" w:rsidP="00F66FAB">
            <w:pPr>
              <w:ind w:hanging="2"/>
              <w:jc w:val="right"/>
              <w:rPr>
                <w:rFonts w:cs="Arial"/>
                <w:color w:val="000000"/>
                <w:sz w:val="18"/>
                <w:szCs w:val="18"/>
              </w:rPr>
            </w:pPr>
            <w:r>
              <w:rPr>
                <w:rFonts w:cs="Arial"/>
                <w:color w:val="000000"/>
                <w:sz w:val="18"/>
                <w:szCs w:val="18"/>
              </w:rPr>
              <w:t>35.7</w:t>
            </w:r>
          </w:p>
        </w:tc>
        <w:tc>
          <w:tcPr>
            <w:tcW w:w="992" w:type="dxa"/>
            <w:tcMar>
              <w:top w:w="30" w:type="dxa"/>
              <w:left w:w="30" w:type="dxa"/>
              <w:bottom w:w="30" w:type="dxa"/>
              <w:right w:w="30" w:type="dxa"/>
            </w:tcMar>
            <w:vAlign w:val="center"/>
          </w:tcPr>
          <w:p w:rsidR="00F66FAB" w:rsidRDefault="00F66FAB" w:rsidP="00F66FAB">
            <w:pPr>
              <w:ind w:hanging="2"/>
              <w:jc w:val="right"/>
              <w:rPr>
                <w:rFonts w:cs="Arial"/>
                <w:color w:val="000000"/>
                <w:sz w:val="18"/>
                <w:szCs w:val="18"/>
              </w:rPr>
            </w:pPr>
            <w:r>
              <w:rPr>
                <w:rFonts w:cs="Arial"/>
                <w:color w:val="000000"/>
                <w:sz w:val="18"/>
                <w:szCs w:val="18"/>
              </w:rPr>
              <w:t>17230</w:t>
            </w:r>
          </w:p>
        </w:tc>
        <w:tc>
          <w:tcPr>
            <w:tcW w:w="803" w:type="dxa"/>
            <w:tcMar>
              <w:top w:w="30" w:type="dxa"/>
              <w:left w:w="30" w:type="dxa"/>
              <w:bottom w:w="30" w:type="dxa"/>
              <w:right w:w="30" w:type="dxa"/>
            </w:tcMar>
            <w:vAlign w:val="center"/>
          </w:tcPr>
          <w:p w:rsidR="00F66FAB" w:rsidRDefault="00F66FAB" w:rsidP="00F66FAB">
            <w:pPr>
              <w:ind w:hanging="2"/>
              <w:jc w:val="right"/>
              <w:rPr>
                <w:rFonts w:cs="Arial"/>
                <w:color w:val="000000"/>
                <w:sz w:val="18"/>
                <w:szCs w:val="18"/>
              </w:rPr>
            </w:pPr>
            <w:r>
              <w:rPr>
                <w:rFonts w:cs="Arial"/>
                <w:color w:val="000000"/>
                <w:sz w:val="18"/>
                <w:szCs w:val="18"/>
              </w:rPr>
              <w:t>36.1</w:t>
            </w:r>
          </w:p>
        </w:tc>
      </w:tr>
      <w:tr w:rsidR="00F66FAB" w:rsidTr="009C0B40">
        <w:tc>
          <w:tcPr>
            <w:tcW w:w="2550" w:type="dxa"/>
            <w:tcMar>
              <w:top w:w="30" w:type="dxa"/>
              <w:left w:w="30" w:type="dxa"/>
              <w:bottom w:w="30" w:type="dxa"/>
              <w:right w:w="30" w:type="dxa"/>
            </w:tcMar>
            <w:vAlign w:val="center"/>
          </w:tcPr>
          <w:p w:rsidR="00F66FAB" w:rsidRDefault="00F66FAB" w:rsidP="00F66FAB">
            <w:pPr>
              <w:ind w:hanging="2"/>
              <w:rPr>
                <w:rFonts w:cs="Arial"/>
                <w:color w:val="000000"/>
                <w:sz w:val="18"/>
                <w:szCs w:val="18"/>
              </w:rPr>
            </w:pPr>
            <w:r>
              <w:rPr>
                <w:rFonts w:cs="Arial"/>
                <w:color w:val="000000"/>
                <w:sz w:val="18"/>
                <w:szCs w:val="18"/>
              </w:rPr>
              <w:t>конгломерати</w:t>
            </w:r>
          </w:p>
        </w:tc>
        <w:tc>
          <w:tcPr>
            <w:tcW w:w="1873" w:type="dxa"/>
            <w:tcMar>
              <w:top w:w="30" w:type="dxa"/>
              <w:left w:w="30" w:type="dxa"/>
              <w:bottom w:w="30" w:type="dxa"/>
              <w:right w:w="30" w:type="dxa"/>
            </w:tcMar>
            <w:vAlign w:val="center"/>
          </w:tcPr>
          <w:p w:rsidR="00F66FAB" w:rsidRDefault="00F66FAB" w:rsidP="00F66FAB">
            <w:pPr>
              <w:ind w:hanging="2"/>
              <w:jc w:val="right"/>
              <w:rPr>
                <w:rFonts w:cs="Arial"/>
                <w:color w:val="000000"/>
                <w:sz w:val="18"/>
                <w:szCs w:val="18"/>
              </w:rPr>
            </w:pPr>
            <w:r>
              <w:rPr>
                <w:rFonts w:cs="Arial"/>
                <w:color w:val="000000"/>
                <w:sz w:val="18"/>
                <w:szCs w:val="18"/>
              </w:rPr>
              <w:t>44.7</w:t>
            </w:r>
          </w:p>
        </w:tc>
        <w:tc>
          <w:tcPr>
            <w:tcW w:w="1842" w:type="dxa"/>
            <w:tcMar>
              <w:top w:w="30" w:type="dxa"/>
              <w:left w:w="30" w:type="dxa"/>
              <w:bottom w:w="30" w:type="dxa"/>
              <w:right w:w="30" w:type="dxa"/>
            </w:tcMar>
            <w:vAlign w:val="center"/>
          </w:tcPr>
          <w:p w:rsidR="00F66FAB" w:rsidRDefault="00F66FAB" w:rsidP="00F66FAB">
            <w:pPr>
              <w:ind w:hanging="2"/>
              <w:jc w:val="right"/>
              <w:rPr>
                <w:rFonts w:cs="Arial"/>
                <w:color w:val="000000"/>
                <w:sz w:val="18"/>
                <w:szCs w:val="18"/>
              </w:rPr>
            </w:pPr>
            <w:r>
              <w:rPr>
                <w:rFonts w:cs="Arial"/>
                <w:color w:val="000000"/>
                <w:sz w:val="18"/>
                <w:szCs w:val="18"/>
              </w:rPr>
              <w:t>44.7</w:t>
            </w:r>
          </w:p>
        </w:tc>
        <w:tc>
          <w:tcPr>
            <w:tcW w:w="993" w:type="dxa"/>
            <w:tcMar>
              <w:top w:w="30" w:type="dxa"/>
              <w:left w:w="30" w:type="dxa"/>
              <w:bottom w:w="30" w:type="dxa"/>
              <w:right w:w="30" w:type="dxa"/>
            </w:tcMar>
            <w:vAlign w:val="center"/>
          </w:tcPr>
          <w:p w:rsidR="00F66FAB" w:rsidRDefault="00F66FAB" w:rsidP="00F66FAB">
            <w:pPr>
              <w:ind w:hanging="2"/>
              <w:jc w:val="right"/>
              <w:rPr>
                <w:rFonts w:cs="Arial"/>
                <w:color w:val="000000"/>
                <w:sz w:val="18"/>
                <w:szCs w:val="18"/>
              </w:rPr>
            </w:pPr>
            <w:r>
              <w:rPr>
                <w:rFonts w:cs="Arial"/>
                <w:color w:val="000000"/>
                <w:sz w:val="18"/>
                <w:szCs w:val="18"/>
              </w:rPr>
              <w:t>26.8</w:t>
            </w:r>
          </w:p>
        </w:tc>
        <w:tc>
          <w:tcPr>
            <w:tcW w:w="992" w:type="dxa"/>
            <w:tcMar>
              <w:top w:w="30" w:type="dxa"/>
              <w:left w:w="30" w:type="dxa"/>
              <w:bottom w:w="30" w:type="dxa"/>
              <w:right w:w="30" w:type="dxa"/>
            </w:tcMar>
            <w:vAlign w:val="center"/>
          </w:tcPr>
          <w:p w:rsidR="00F66FAB" w:rsidRDefault="00F66FAB" w:rsidP="00F66FAB">
            <w:pPr>
              <w:ind w:hanging="2"/>
              <w:jc w:val="right"/>
              <w:rPr>
                <w:rFonts w:cs="Arial"/>
                <w:color w:val="000000"/>
                <w:sz w:val="18"/>
                <w:szCs w:val="18"/>
              </w:rPr>
            </w:pPr>
            <w:r>
              <w:rPr>
                <w:rFonts w:cs="Arial"/>
                <w:color w:val="000000"/>
                <w:sz w:val="18"/>
                <w:szCs w:val="18"/>
              </w:rPr>
              <w:t>13890</w:t>
            </w:r>
          </w:p>
        </w:tc>
        <w:tc>
          <w:tcPr>
            <w:tcW w:w="803" w:type="dxa"/>
            <w:tcMar>
              <w:top w:w="30" w:type="dxa"/>
              <w:left w:w="30" w:type="dxa"/>
              <w:bottom w:w="30" w:type="dxa"/>
              <w:right w:w="30" w:type="dxa"/>
            </w:tcMar>
            <w:vAlign w:val="center"/>
          </w:tcPr>
          <w:p w:rsidR="00F66FAB" w:rsidRDefault="00F66FAB" w:rsidP="00F66FAB">
            <w:pPr>
              <w:ind w:hanging="2"/>
              <w:jc w:val="right"/>
              <w:rPr>
                <w:rFonts w:cs="Arial"/>
                <w:color w:val="000000"/>
                <w:sz w:val="18"/>
                <w:szCs w:val="18"/>
              </w:rPr>
            </w:pPr>
            <w:r>
              <w:rPr>
                <w:rFonts w:cs="Arial"/>
                <w:color w:val="000000"/>
                <w:sz w:val="18"/>
                <w:szCs w:val="18"/>
              </w:rPr>
              <w:t>29.1</w:t>
            </w:r>
          </w:p>
        </w:tc>
      </w:tr>
      <w:tr w:rsidR="00F66FAB" w:rsidTr="009C0B40">
        <w:tc>
          <w:tcPr>
            <w:tcW w:w="2550" w:type="dxa"/>
            <w:tcMar>
              <w:top w:w="30" w:type="dxa"/>
              <w:left w:w="30" w:type="dxa"/>
              <w:bottom w:w="30" w:type="dxa"/>
              <w:right w:w="30" w:type="dxa"/>
            </w:tcMar>
            <w:vAlign w:val="center"/>
          </w:tcPr>
          <w:p w:rsidR="00F66FAB" w:rsidRDefault="00F66FAB" w:rsidP="00F66FAB">
            <w:pPr>
              <w:ind w:hanging="2"/>
              <w:rPr>
                <w:rFonts w:cs="Arial"/>
                <w:color w:val="000000"/>
                <w:sz w:val="18"/>
                <w:szCs w:val="18"/>
              </w:rPr>
            </w:pPr>
            <w:r>
              <w:rPr>
                <w:rFonts w:cs="Arial"/>
                <w:color w:val="000000"/>
                <w:sz w:val="18"/>
                <w:szCs w:val="18"/>
              </w:rPr>
              <w:t>пясъчник</w:t>
            </w:r>
          </w:p>
        </w:tc>
        <w:tc>
          <w:tcPr>
            <w:tcW w:w="1873" w:type="dxa"/>
            <w:tcMar>
              <w:top w:w="30" w:type="dxa"/>
              <w:left w:w="30" w:type="dxa"/>
              <w:bottom w:w="30" w:type="dxa"/>
              <w:right w:w="30" w:type="dxa"/>
            </w:tcMar>
            <w:vAlign w:val="center"/>
          </w:tcPr>
          <w:p w:rsidR="00F66FAB" w:rsidRDefault="00F66FAB" w:rsidP="00F66FAB">
            <w:pPr>
              <w:ind w:hanging="2"/>
              <w:jc w:val="right"/>
              <w:rPr>
                <w:rFonts w:cs="Arial"/>
                <w:color w:val="000000"/>
                <w:sz w:val="18"/>
                <w:szCs w:val="18"/>
              </w:rPr>
            </w:pPr>
            <w:r>
              <w:rPr>
                <w:rFonts w:cs="Arial"/>
                <w:color w:val="000000"/>
                <w:sz w:val="18"/>
                <w:szCs w:val="18"/>
              </w:rPr>
              <w:t>2.6</w:t>
            </w:r>
          </w:p>
        </w:tc>
        <w:tc>
          <w:tcPr>
            <w:tcW w:w="1842" w:type="dxa"/>
            <w:tcMar>
              <w:top w:w="30" w:type="dxa"/>
              <w:left w:w="30" w:type="dxa"/>
              <w:bottom w:w="30" w:type="dxa"/>
              <w:right w:w="30" w:type="dxa"/>
            </w:tcMar>
            <w:vAlign w:val="center"/>
          </w:tcPr>
          <w:p w:rsidR="00F66FAB" w:rsidRDefault="00F66FAB" w:rsidP="00F66FAB">
            <w:pPr>
              <w:ind w:hanging="2"/>
              <w:jc w:val="right"/>
              <w:rPr>
                <w:rFonts w:cs="Arial"/>
                <w:color w:val="000000"/>
                <w:sz w:val="18"/>
                <w:szCs w:val="18"/>
              </w:rPr>
            </w:pPr>
            <w:r>
              <w:rPr>
                <w:rFonts w:cs="Arial"/>
                <w:color w:val="000000"/>
                <w:sz w:val="18"/>
                <w:szCs w:val="18"/>
              </w:rPr>
              <w:t>2.6</w:t>
            </w:r>
          </w:p>
        </w:tc>
        <w:tc>
          <w:tcPr>
            <w:tcW w:w="993" w:type="dxa"/>
            <w:tcMar>
              <w:top w:w="30" w:type="dxa"/>
              <w:left w:w="30" w:type="dxa"/>
              <w:bottom w:w="30" w:type="dxa"/>
              <w:right w:w="30" w:type="dxa"/>
            </w:tcMar>
            <w:vAlign w:val="center"/>
          </w:tcPr>
          <w:p w:rsidR="00F66FAB" w:rsidRDefault="00F66FAB" w:rsidP="00F66FAB">
            <w:pPr>
              <w:ind w:hanging="2"/>
              <w:jc w:val="right"/>
              <w:rPr>
                <w:rFonts w:cs="Arial"/>
                <w:color w:val="000000"/>
                <w:sz w:val="18"/>
                <w:szCs w:val="18"/>
              </w:rPr>
            </w:pPr>
            <w:r>
              <w:rPr>
                <w:rFonts w:cs="Arial"/>
                <w:color w:val="000000"/>
                <w:sz w:val="18"/>
                <w:szCs w:val="18"/>
              </w:rPr>
              <w:t>1.6</w:t>
            </w:r>
          </w:p>
        </w:tc>
        <w:tc>
          <w:tcPr>
            <w:tcW w:w="992" w:type="dxa"/>
            <w:tcMar>
              <w:top w:w="30" w:type="dxa"/>
              <w:left w:w="30" w:type="dxa"/>
              <w:bottom w:w="30" w:type="dxa"/>
              <w:right w:w="30" w:type="dxa"/>
            </w:tcMar>
            <w:vAlign w:val="center"/>
          </w:tcPr>
          <w:p w:rsidR="00F66FAB" w:rsidRDefault="00F66FAB" w:rsidP="00F66FAB">
            <w:pPr>
              <w:ind w:hanging="2"/>
              <w:jc w:val="right"/>
              <w:rPr>
                <w:rFonts w:cs="Arial"/>
                <w:color w:val="000000"/>
                <w:sz w:val="18"/>
                <w:szCs w:val="18"/>
              </w:rPr>
            </w:pPr>
            <w:r>
              <w:rPr>
                <w:rFonts w:cs="Arial"/>
                <w:color w:val="000000"/>
                <w:sz w:val="18"/>
                <w:szCs w:val="18"/>
              </w:rPr>
              <w:t>570</w:t>
            </w:r>
          </w:p>
        </w:tc>
        <w:tc>
          <w:tcPr>
            <w:tcW w:w="803" w:type="dxa"/>
            <w:tcMar>
              <w:top w:w="30" w:type="dxa"/>
              <w:left w:w="30" w:type="dxa"/>
              <w:bottom w:w="30" w:type="dxa"/>
              <w:right w:w="30" w:type="dxa"/>
            </w:tcMar>
            <w:vAlign w:val="center"/>
          </w:tcPr>
          <w:p w:rsidR="00F66FAB" w:rsidRDefault="00F66FAB" w:rsidP="00F66FAB">
            <w:pPr>
              <w:ind w:hanging="2"/>
              <w:jc w:val="right"/>
              <w:rPr>
                <w:rFonts w:cs="Arial"/>
                <w:color w:val="000000"/>
                <w:sz w:val="18"/>
                <w:szCs w:val="18"/>
              </w:rPr>
            </w:pPr>
            <w:r>
              <w:rPr>
                <w:rFonts w:cs="Arial"/>
                <w:color w:val="000000"/>
                <w:sz w:val="18"/>
                <w:szCs w:val="18"/>
              </w:rPr>
              <w:t>1.1</w:t>
            </w:r>
          </w:p>
        </w:tc>
      </w:tr>
      <w:tr w:rsidR="00F66FAB" w:rsidTr="009C0B40">
        <w:trPr>
          <w:trHeight w:val="49"/>
        </w:trPr>
        <w:tc>
          <w:tcPr>
            <w:tcW w:w="2550" w:type="dxa"/>
            <w:tcMar>
              <w:top w:w="30" w:type="dxa"/>
              <w:left w:w="30" w:type="dxa"/>
              <w:bottom w:w="30" w:type="dxa"/>
              <w:right w:w="30" w:type="dxa"/>
            </w:tcMar>
            <w:vAlign w:val="center"/>
          </w:tcPr>
          <w:p w:rsidR="00F66FAB" w:rsidRDefault="00F66FAB" w:rsidP="00F66FAB">
            <w:pPr>
              <w:ind w:hanging="2"/>
              <w:jc w:val="left"/>
              <w:rPr>
                <w:rFonts w:cs="Arial"/>
                <w:b/>
                <w:bCs/>
                <w:color w:val="000000"/>
                <w:sz w:val="18"/>
                <w:szCs w:val="18"/>
              </w:rPr>
            </w:pPr>
            <w:r>
              <w:rPr>
                <w:rFonts w:cs="Arial"/>
                <w:b/>
                <w:bCs/>
                <w:color w:val="000000"/>
                <w:sz w:val="18"/>
                <w:szCs w:val="18"/>
              </w:rPr>
              <w:t>Всичко</w:t>
            </w:r>
          </w:p>
        </w:tc>
        <w:tc>
          <w:tcPr>
            <w:tcW w:w="1873" w:type="dxa"/>
            <w:tcMar>
              <w:top w:w="30" w:type="dxa"/>
              <w:left w:w="30" w:type="dxa"/>
              <w:bottom w:w="30" w:type="dxa"/>
              <w:right w:w="30" w:type="dxa"/>
            </w:tcMar>
            <w:vAlign w:val="center"/>
          </w:tcPr>
          <w:p w:rsidR="00F66FAB" w:rsidRDefault="00F66FAB" w:rsidP="00F66FAB">
            <w:pPr>
              <w:ind w:hanging="2"/>
              <w:jc w:val="right"/>
              <w:rPr>
                <w:rFonts w:cs="Arial"/>
                <w:b/>
                <w:bCs/>
                <w:color w:val="000000"/>
                <w:sz w:val="18"/>
                <w:szCs w:val="18"/>
              </w:rPr>
            </w:pPr>
            <w:r>
              <w:rPr>
                <w:rFonts w:cs="Arial"/>
                <w:b/>
                <w:bCs/>
                <w:color w:val="000000"/>
                <w:sz w:val="18"/>
                <w:szCs w:val="18"/>
              </w:rPr>
              <w:t>166.2</w:t>
            </w:r>
          </w:p>
        </w:tc>
        <w:tc>
          <w:tcPr>
            <w:tcW w:w="1842" w:type="dxa"/>
            <w:tcMar>
              <w:top w:w="30" w:type="dxa"/>
              <w:left w:w="30" w:type="dxa"/>
              <w:bottom w:w="30" w:type="dxa"/>
              <w:right w:w="30" w:type="dxa"/>
            </w:tcMar>
            <w:vAlign w:val="center"/>
          </w:tcPr>
          <w:p w:rsidR="00F66FAB" w:rsidRDefault="00F66FAB" w:rsidP="00F66FAB">
            <w:pPr>
              <w:ind w:hanging="2"/>
              <w:jc w:val="right"/>
              <w:rPr>
                <w:rFonts w:cs="Arial"/>
                <w:b/>
                <w:bCs/>
                <w:color w:val="000000"/>
                <w:sz w:val="18"/>
                <w:szCs w:val="18"/>
              </w:rPr>
            </w:pPr>
            <w:r>
              <w:rPr>
                <w:rFonts w:cs="Arial"/>
                <w:b/>
                <w:bCs/>
                <w:color w:val="000000"/>
                <w:sz w:val="18"/>
                <w:szCs w:val="18"/>
              </w:rPr>
              <w:t>166.2</w:t>
            </w:r>
          </w:p>
        </w:tc>
        <w:tc>
          <w:tcPr>
            <w:tcW w:w="993" w:type="dxa"/>
            <w:tcMar>
              <w:top w:w="30" w:type="dxa"/>
              <w:left w:w="30" w:type="dxa"/>
              <w:bottom w:w="30" w:type="dxa"/>
              <w:right w:w="30" w:type="dxa"/>
            </w:tcMar>
            <w:vAlign w:val="center"/>
          </w:tcPr>
          <w:p w:rsidR="00F66FAB" w:rsidRDefault="00F66FAB" w:rsidP="00F66FAB">
            <w:pPr>
              <w:ind w:hanging="2"/>
              <w:jc w:val="right"/>
              <w:rPr>
                <w:rFonts w:cs="Arial"/>
                <w:b/>
                <w:bCs/>
                <w:color w:val="000000"/>
                <w:sz w:val="18"/>
                <w:szCs w:val="18"/>
              </w:rPr>
            </w:pPr>
            <w:r>
              <w:rPr>
                <w:rFonts w:cs="Arial"/>
                <w:b/>
                <w:bCs/>
                <w:color w:val="000000"/>
                <w:sz w:val="18"/>
                <w:szCs w:val="18"/>
              </w:rPr>
              <w:t>100.0</w:t>
            </w:r>
          </w:p>
        </w:tc>
        <w:tc>
          <w:tcPr>
            <w:tcW w:w="992" w:type="dxa"/>
            <w:tcMar>
              <w:top w:w="30" w:type="dxa"/>
              <w:left w:w="30" w:type="dxa"/>
              <w:bottom w:w="30" w:type="dxa"/>
              <w:right w:w="30" w:type="dxa"/>
            </w:tcMar>
            <w:vAlign w:val="center"/>
          </w:tcPr>
          <w:p w:rsidR="00F66FAB" w:rsidRDefault="00F66FAB" w:rsidP="00F66FAB">
            <w:pPr>
              <w:ind w:hanging="2"/>
              <w:jc w:val="right"/>
              <w:rPr>
                <w:rFonts w:cs="Arial"/>
                <w:b/>
                <w:bCs/>
                <w:color w:val="000000"/>
                <w:sz w:val="18"/>
                <w:szCs w:val="18"/>
              </w:rPr>
            </w:pPr>
            <w:r>
              <w:rPr>
                <w:rFonts w:cs="Arial"/>
                <w:b/>
                <w:bCs/>
                <w:color w:val="000000"/>
                <w:sz w:val="18"/>
                <w:szCs w:val="18"/>
              </w:rPr>
              <w:t>47770</w:t>
            </w:r>
          </w:p>
        </w:tc>
        <w:tc>
          <w:tcPr>
            <w:tcW w:w="803" w:type="dxa"/>
            <w:tcMar>
              <w:top w:w="30" w:type="dxa"/>
              <w:left w:w="30" w:type="dxa"/>
              <w:bottom w:w="30" w:type="dxa"/>
              <w:right w:w="30" w:type="dxa"/>
            </w:tcMar>
            <w:vAlign w:val="center"/>
          </w:tcPr>
          <w:p w:rsidR="00F66FAB" w:rsidRDefault="00F66FAB" w:rsidP="00F66FAB">
            <w:pPr>
              <w:ind w:hanging="2"/>
              <w:jc w:val="right"/>
              <w:rPr>
                <w:rFonts w:cs="Arial"/>
                <w:b/>
                <w:bCs/>
                <w:color w:val="000000"/>
                <w:sz w:val="18"/>
                <w:szCs w:val="18"/>
              </w:rPr>
            </w:pPr>
            <w:r>
              <w:rPr>
                <w:rFonts w:cs="Arial"/>
                <w:b/>
                <w:bCs/>
                <w:color w:val="000000"/>
                <w:sz w:val="18"/>
                <w:szCs w:val="18"/>
              </w:rPr>
              <w:t>100.0</w:t>
            </w:r>
          </w:p>
        </w:tc>
      </w:tr>
    </w:tbl>
    <w:p w:rsidR="00AB3489" w:rsidRPr="00ED5C8F" w:rsidRDefault="00AB3489" w:rsidP="00AB3489">
      <w:pPr>
        <w:widowControl w:val="0"/>
        <w:overflowPunct/>
        <w:autoSpaceDE/>
        <w:autoSpaceDN/>
        <w:adjustRightInd/>
        <w:textAlignment w:val="auto"/>
        <w:rPr>
          <w:rFonts w:cs="Arial"/>
          <w:color w:val="FF0000"/>
        </w:rPr>
      </w:pPr>
    </w:p>
    <w:p w:rsidR="009C0B40" w:rsidRPr="00F66FAB" w:rsidRDefault="009C0B40" w:rsidP="009C0B40">
      <w:pPr>
        <w:rPr>
          <w:rFonts w:cs="Arial"/>
        </w:rPr>
      </w:pPr>
      <w:r w:rsidRPr="00F66FAB">
        <w:rPr>
          <w:rFonts w:ascii="Arial Black" w:hAnsi="Arial Black" w:cs="Arial"/>
        </w:rPr>
        <w:t>3.1. Варовици</w:t>
      </w:r>
      <w:r w:rsidRPr="00F66FAB">
        <w:rPr>
          <w:rFonts w:cs="Arial"/>
          <w:b/>
        </w:rPr>
        <w:t xml:space="preserve"> </w:t>
      </w:r>
      <w:r w:rsidRPr="00F66FAB">
        <w:rPr>
          <w:rFonts w:cs="Arial"/>
        </w:rPr>
        <w:t>-</w:t>
      </w:r>
      <w:r w:rsidRPr="00F66FAB">
        <w:rPr>
          <w:rFonts w:cs="Arial"/>
          <w:b/>
        </w:rPr>
        <w:t xml:space="preserve"> </w:t>
      </w:r>
      <w:r w:rsidRPr="00F66FAB">
        <w:rPr>
          <w:rFonts w:cs="Arial"/>
        </w:rPr>
        <w:t>това са главно утаечни седиментни скали, разпространени като отделни по - големи или по - малки петна из цялата територия на общината. Заемат 6.</w:t>
      </w:r>
      <w:r w:rsidR="002A1B96" w:rsidRPr="00F66FAB">
        <w:rPr>
          <w:rFonts w:cs="Arial"/>
        </w:rPr>
        <w:t xml:space="preserve">1 </w:t>
      </w:r>
      <w:r w:rsidRPr="00F66FAB">
        <w:rPr>
          <w:rFonts w:cs="Arial"/>
        </w:rPr>
        <w:t xml:space="preserve">% от дървопроизводителната площ. Изградени са от </w:t>
      </w:r>
      <w:proofErr w:type="spellStart"/>
      <w:r w:rsidRPr="00F66FAB">
        <w:rPr>
          <w:rFonts w:cs="Arial"/>
        </w:rPr>
        <w:t>калцит</w:t>
      </w:r>
      <w:proofErr w:type="spellEnd"/>
      <w:r w:rsidRPr="00F66FAB">
        <w:rPr>
          <w:rFonts w:cs="Arial"/>
        </w:rPr>
        <w:t xml:space="preserve">, малко </w:t>
      </w:r>
      <w:proofErr w:type="spellStart"/>
      <w:r w:rsidRPr="00F66FAB">
        <w:rPr>
          <w:rFonts w:cs="Arial"/>
        </w:rPr>
        <w:t>аргонит</w:t>
      </w:r>
      <w:proofErr w:type="spellEnd"/>
      <w:r w:rsidRPr="00F66FAB">
        <w:rPr>
          <w:rFonts w:cs="Arial"/>
        </w:rPr>
        <w:t xml:space="preserve"> и примеси от доломит, глинести минерали, пирит и кварц. Разделят се на няколко вида според произхода им, като на територията на общината се срещат почти всички видове - </w:t>
      </w:r>
      <w:proofErr w:type="spellStart"/>
      <w:r w:rsidRPr="00F66FAB">
        <w:rPr>
          <w:rFonts w:cs="Arial"/>
        </w:rPr>
        <w:t>ортогенни</w:t>
      </w:r>
      <w:proofErr w:type="spellEnd"/>
      <w:r w:rsidRPr="00F66FAB">
        <w:rPr>
          <w:rFonts w:cs="Arial"/>
        </w:rPr>
        <w:t xml:space="preserve"> - от варовити органични останки, хомогенни - утаени по химичен път и механични - образувани от разрушени и отново </w:t>
      </w:r>
      <w:proofErr w:type="spellStart"/>
      <w:r w:rsidRPr="00F66FAB">
        <w:rPr>
          <w:rFonts w:cs="Arial"/>
        </w:rPr>
        <w:t>преутаени</w:t>
      </w:r>
      <w:proofErr w:type="spellEnd"/>
      <w:r w:rsidRPr="00F66FAB">
        <w:rPr>
          <w:rFonts w:cs="Arial"/>
        </w:rPr>
        <w:t xml:space="preserve"> варовици. </w:t>
      </w:r>
      <w:proofErr w:type="spellStart"/>
      <w:r w:rsidRPr="00F66FAB">
        <w:rPr>
          <w:rFonts w:cs="Arial"/>
        </w:rPr>
        <w:t>Ортогенните</w:t>
      </w:r>
      <w:proofErr w:type="spellEnd"/>
      <w:r w:rsidRPr="00F66FAB">
        <w:rPr>
          <w:rFonts w:cs="Arial"/>
        </w:rPr>
        <w:t xml:space="preserve"> и хомогенните варовици са компактни, белезникави, вертикално напукани скали, докато механичните - песъчливи варовици са ронливи и на места силно ерозирани. Характерно за тези скали е, че на много места върху тях са се образували хумусно - карбонатни почви.</w:t>
      </w:r>
    </w:p>
    <w:p w:rsidR="00F66FAB" w:rsidRPr="00F66FAB" w:rsidRDefault="00F66FAB" w:rsidP="00F66FAB">
      <w:pPr>
        <w:pStyle w:val="Caption1"/>
        <w:ind w:left="0" w:right="1"/>
        <w:textAlignment w:val="auto"/>
        <w:rPr>
          <w:rFonts w:cs="Arial"/>
          <w:b w:val="0"/>
          <w:i w:val="0"/>
          <w:spacing w:val="0"/>
          <w:sz w:val="20"/>
          <w:shd w:val="clear" w:color="auto" w:fill="FFFFFF"/>
          <w:lang w:val="bg-BG"/>
        </w:rPr>
      </w:pPr>
      <w:r w:rsidRPr="00F66FAB">
        <w:rPr>
          <w:rFonts w:ascii="Arial Black" w:hAnsi="Arial Black" w:cs="Arial"/>
          <w:b w:val="0"/>
          <w:i w:val="0"/>
          <w:spacing w:val="0"/>
          <w:sz w:val="20"/>
          <w:lang w:val="bg-BG"/>
        </w:rPr>
        <w:t xml:space="preserve">3.2. </w:t>
      </w:r>
      <w:proofErr w:type="spellStart"/>
      <w:r w:rsidRPr="00F66FAB">
        <w:rPr>
          <w:rFonts w:ascii="Arial Black" w:hAnsi="Arial Black" w:cs="Arial"/>
          <w:b w:val="0"/>
          <w:i w:val="0"/>
          <w:spacing w:val="0"/>
          <w:sz w:val="20"/>
          <w:lang w:val="bg-BG"/>
        </w:rPr>
        <w:t>Мергел</w:t>
      </w:r>
      <w:proofErr w:type="spellEnd"/>
      <w:r w:rsidRPr="00F66FAB">
        <w:rPr>
          <w:rFonts w:ascii="Arial Black" w:hAnsi="Arial Black" w:cs="Arial"/>
          <w:b w:val="0"/>
          <w:i w:val="0"/>
          <w:spacing w:val="0"/>
          <w:sz w:val="20"/>
          <w:lang w:val="bg-BG"/>
        </w:rPr>
        <w:t xml:space="preserve">. </w:t>
      </w:r>
      <w:proofErr w:type="spellStart"/>
      <w:r w:rsidRPr="00F66FAB">
        <w:rPr>
          <w:rFonts w:cs="Arial"/>
          <w:b w:val="0"/>
          <w:bCs/>
          <w:i w:val="0"/>
          <w:spacing w:val="0"/>
          <w:sz w:val="20"/>
          <w:shd w:val="clear" w:color="auto" w:fill="FFFFFF"/>
          <w:lang w:val="bg-BG"/>
        </w:rPr>
        <w:t>Мергелът</w:t>
      </w:r>
      <w:proofErr w:type="spellEnd"/>
      <w:r w:rsidRPr="00F66FAB">
        <w:rPr>
          <w:rFonts w:cs="Arial"/>
          <w:b w:val="0"/>
          <w:i w:val="0"/>
          <w:spacing w:val="0"/>
          <w:sz w:val="20"/>
          <w:shd w:val="clear" w:color="auto" w:fill="FFFFFF"/>
          <w:lang w:val="bg-BG"/>
        </w:rPr>
        <w:t> представлява </w:t>
      </w:r>
      <w:hyperlink r:id="rId41" w:tooltip="Калциев карбонат" w:history="1">
        <w:r w:rsidRPr="00F66FAB">
          <w:rPr>
            <w:rFonts w:cs="Arial"/>
            <w:b w:val="0"/>
            <w:i w:val="0"/>
            <w:spacing w:val="0"/>
            <w:sz w:val="20"/>
            <w:shd w:val="clear" w:color="auto" w:fill="FFFFFF"/>
            <w:lang w:val="bg-BG"/>
          </w:rPr>
          <w:t>калциев карбонат</w:t>
        </w:r>
      </w:hyperlink>
      <w:r w:rsidRPr="00F66FAB">
        <w:rPr>
          <w:rFonts w:cs="Arial"/>
          <w:b w:val="0"/>
          <w:i w:val="0"/>
          <w:spacing w:val="0"/>
          <w:sz w:val="20"/>
          <w:shd w:val="clear" w:color="auto" w:fill="FFFFFF"/>
          <w:lang w:val="bg-BG"/>
        </w:rPr>
        <w:t> или богата на вар пръст или скала, съдържаща променливи количества </w:t>
      </w:r>
      <w:hyperlink r:id="rId42" w:tooltip="Глини" w:history="1">
        <w:r w:rsidRPr="00F66FAB">
          <w:rPr>
            <w:rFonts w:cs="Arial"/>
            <w:b w:val="0"/>
            <w:i w:val="0"/>
            <w:spacing w:val="0"/>
            <w:sz w:val="20"/>
            <w:shd w:val="clear" w:color="auto" w:fill="FFFFFF"/>
            <w:lang w:val="bg-BG"/>
          </w:rPr>
          <w:t>глини</w:t>
        </w:r>
      </w:hyperlink>
      <w:r w:rsidRPr="00F66FAB">
        <w:rPr>
          <w:rFonts w:cs="Arial"/>
          <w:b w:val="0"/>
          <w:i w:val="0"/>
          <w:spacing w:val="0"/>
          <w:sz w:val="20"/>
          <w:shd w:val="clear" w:color="auto" w:fill="FFFFFF"/>
          <w:lang w:val="bg-BG"/>
        </w:rPr>
        <w:t>. Преобладаващият карбонатен минерал в повечето мергели е </w:t>
      </w:r>
      <w:proofErr w:type="spellStart"/>
      <w:r w:rsidR="00AE0656">
        <w:fldChar w:fldCharType="begin"/>
      </w:r>
      <w:r w:rsidR="00AE0656">
        <w:instrText xml:space="preserve"> HYPERLINK "https://bg.wikipedia.org/wiki/%D0%9A%D0%B0%D0%BB%D1%86%D0%B8%D1%82" \o "Калцит" </w:instrText>
      </w:r>
      <w:r w:rsidR="00AE0656">
        <w:fldChar w:fldCharType="separate"/>
      </w:r>
      <w:r w:rsidRPr="00F66FAB">
        <w:rPr>
          <w:rFonts w:cs="Arial"/>
          <w:b w:val="0"/>
          <w:i w:val="0"/>
          <w:spacing w:val="0"/>
          <w:sz w:val="20"/>
          <w:shd w:val="clear" w:color="auto" w:fill="FFFFFF"/>
          <w:lang w:val="bg-BG"/>
        </w:rPr>
        <w:t>калцитът</w:t>
      </w:r>
      <w:proofErr w:type="spellEnd"/>
      <w:r w:rsidR="00AE0656">
        <w:rPr>
          <w:rFonts w:cs="Arial"/>
          <w:b w:val="0"/>
          <w:i w:val="0"/>
          <w:spacing w:val="0"/>
          <w:sz w:val="20"/>
          <w:shd w:val="clear" w:color="auto" w:fill="FFFFFF"/>
          <w:lang w:val="bg-BG"/>
        </w:rPr>
        <w:fldChar w:fldCharType="end"/>
      </w:r>
      <w:r w:rsidRPr="00F66FAB">
        <w:rPr>
          <w:rFonts w:cs="Arial"/>
          <w:b w:val="0"/>
          <w:i w:val="0"/>
          <w:spacing w:val="0"/>
          <w:sz w:val="20"/>
          <w:shd w:val="clear" w:color="auto" w:fill="FFFFFF"/>
          <w:lang w:val="bg-BG"/>
        </w:rPr>
        <w:t>, но други карбонатни минерали като </w:t>
      </w:r>
      <w:proofErr w:type="spellStart"/>
      <w:r w:rsidR="00AE0656">
        <w:fldChar w:fldCharType="begin"/>
      </w:r>
      <w:r w:rsidR="00AE0656">
        <w:instrText xml:space="preserve"> HYPERLINK "https://bg.wikipedia.org/wiki/%D0%90%D1%80%D0%B0%D0%B3%D0%BE%D0%BD%D0%B8%D1%82" \o "Арагонит" </w:instrText>
      </w:r>
      <w:r w:rsidR="00AE0656">
        <w:fldChar w:fldCharType="separate"/>
      </w:r>
      <w:r w:rsidRPr="00F66FAB">
        <w:rPr>
          <w:rFonts w:cs="Arial"/>
          <w:b w:val="0"/>
          <w:i w:val="0"/>
          <w:spacing w:val="0"/>
          <w:sz w:val="20"/>
          <w:shd w:val="clear" w:color="auto" w:fill="FFFFFF"/>
          <w:lang w:val="bg-BG"/>
        </w:rPr>
        <w:t>арагонит</w:t>
      </w:r>
      <w:proofErr w:type="spellEnd"/>
      <w:r w:rsidR="00AE0656">
        <w:rPr>
          <w:rFonts w:cs="Arial"/>
          <w:b w:val="0"/>
          <w:i w:val="0"/>
          <w:spacing w:val="0"/>
          <w:sz w:val="20"/>
          <w:shd w:val="clear" w:color="auto" w:fill="FFFFFF"/>
          <w:lang w:val="bg-BG"/>
        </w:rPr>
        <w:fldChar w:fldCharType="end"/>
      </w:r>
      <w:r w:rsidRPr="00F66FAB">
        <w:rPr>
          <w:rFonts w:cs="Arial"/>
          <w:b w:val="0"/>
          <w:i w:val="0"/>
          <w:spacing w:val="0"/>
          <w:sz w:val="20"/>
          <w:shd w:val="clear" w:color="auto" w:fill="FFFFFF"/>
          <w:lang w:val="bg-BG"/>
        </w:rPr>
        <w:t>, </w:t>
      </w:r>
      <w:hyperlink r:id="rId43" w:tooltip="Доломит" w:history="1">
        <w:r w:rsidRPr="00F66FAB">
          <w:rPr>
            <w:rFonts w:cs="Arial"/>
            <w:b w:val="0"/>
            <w:i w:val="0"/>
            <w:spacing w:val="0"/>
            <w:sz w:val="20"/>
            <w:shd w:val="clear" w:color="auto" w:fill="FFFFFF"/>
            <w:lang w:val="bg-BG"/>
          </w:rPr>
          <w:t>доломит</w:t>
        </w:r>
      </w:hyperlink>
      <w:r w:rsidRPr="00F66FAB">
        <w:rPr>
          <w:rFonts w:cs="Arial"/>
          <w:b w:val="0"/>
          <w:i w:val="0"/>
          <w:spacing w:val="0"/>
          <w:sz w:val="20"/>
          <w:shd w:val="clear" w:color="auto" w:fill="FFFFFF"/>
          <w:lang w:val="bg-BG"/>
        </w:rPr>
        <w:t> и </w:t>
      </w:r>
      <w:proofErr w:type="spellStart"/>
      <w:r w:rsidR="00AE0656">
        <w:fldChar w:fldCharType="begin"/>
      </w:r>
      <w:r w:rsidR="00AE0656">
        <w:instrText xml:space="preserve"> HYPERLINK "https://bg.wikipedia.org/wiki/%D0%A1%D0%B8%D0%B4%D0%B5%D1%80%D0%B8%D1%82" \o "Сидерит" </w:instrText>
      </w:r>
      <w:r w:rsidR="00AE0656">
        <w:fldChar w:fldCharType="separate"/>
      </w:r>
      <w:r w:rsidRPr="00F66FAB">
        <w:rPr>
          <w:rFonts w:cs="Arial"/>
          <w:b w:val="0"/>
          <w:i w:val="0"/>
          <w:spacing w:val="0"/>
          <w:sz w:val="20"/>
          <w:shd w:val="clear" w:color="auto" w:fill="FFFFFF"/>
          <w:lang w:val="bg-BG"/>
        </w:rPr>
        <w:t>сидерит</w:t>
      </w:r>
      <w:proofErr w:type="spellEnd"/>
      <w:r w:rsidR="00AE0656">
        <w:rPr>
          <w:rFonts w:cs="Arial"/>
          <w:b w:val="0"/>
          <w:i w:val="0"/>
          <w:spacing w:val="0"/>
          <w:sz w:val="20"/>
          <w:shd w:val="clear" w:color="auto" w:fill="FFFFFF"/>
          <w:lang w:val="bg-BG"/>
        </w:rPr>
        <w:fldChar w:fldCharType="end"/>
      </w:r>
      <w:r w:rsidRPr="00F66FAB">
        <w:rPr>
          <w:rFonts w:cs="Arial"/>
          <w:b w:val="0"/>
          <w:i w:val="0"/>
          <w:spacing w:val="0"/>
          <w:sz w:val="20"/>
          <w:shd w:val="clear" w:color="auto" w:fill="FFFFFF"/>
          <w:lang w:val="bg-BG"/>
        </w:rPr>
        <w:t> също може да присъстват.</w:t>
      </w:r>
    </w:p>
    <w:p w:rsidR="00F66FAB" w:rsidRPr="00F66FAB" w:rsidRDefault="00F66FAB" w:rsidP="00F66FAB">
      <w:pPr>
        <w:pStyle w:val="Caption1"/>
        <w:ind w:left="0" w:right="1"/>
        <w:textAlignment w:val="auto"/>
        <w:rPr>
          <w:rFonts w:ascii="Arial Black" w:hAnsi="Arial Black" w:cs="Arial"/>
          <w:b w:val="0"/>
          <w:i w:val="0"/>
          <w:spacing w:val="0"/>
          <w:sz w:val="20"/>
          <w:lang w:val="bg-BG"/>
        </w:rPr>
      </w:pPr>
      <w:r w:rsidRPr="00F66FAB">
        <w:rPr>
          <w:rFonts w:cs="Arial"/>
          <w:b w:val="0"/>
          <w:i w:val="0"/>
          <w:spacing w:val="0"/>
          <w:sz w:val="20"/>
          <w:shd w:val="clear" w:color="auto" w:fill="FFFFFF"/>
          <w:lang w:val="bg-BG"/>
        </w:rPr>
        <w:t xml:space="preserve">В зависимост от състава на образуващите карбонатни минерали, </w:t>
      </w:r>
      <w:proofErr w:type="spellStart"/>
      <w:r w:rsidRPr="00F66FAB">
        <w:rPr>
          <w:rFonts w:cs="Arial"/>
          <w:b w:val="0"/>
          <w:i w:val="0"/>
          <w:spacing w:val="0"/>
          <w:sz w:val="20"/>
          <w:shd w:val="clear" w:color="auto" w:fill="FFFFFF"/>
          <w:lang w:val="bg-BG"/>
        </w:rPr>
        <w:t>мергелите</w:t>
      </w:r>
      <w:proofErr w:type="spellEnd"/>
      <w:r w:rsidRPr="00F66FAB">
        <w:rPr>
          <w:rFonts w:cs="Arial"/>
          <w:b w:val="0"/>
          <w:i w:val="0"/>
          <w:spacing w:val="0"/>
          <w:sz w:val="20"/>
          <w:shd w:val="clear" w:color="auto" w:fill="FFFFFF"/>
          <w:lang w:val="bg-BG"/>
        </w:rPr>
        <w:t xml:space="preserve"> се делят на варови и </w:t>
      </w:r>
      <w:proofErr w:type="spellStart"/>
      <w:r w:rsidRPr="00F66FAB">
        <w:rPr>
          <w:rFonts w:cs="Arial"/>
          <w:b w:val="0"/>
          <w:i w:val="0"/>
          <w:spacing w:val="0"/>
          <w:sz w:val="20"/>
          <w:shd w:val="clear" w:color="auto" w:fill="FFFFFF"/>
          <w:lang w:val="bg-BG"/>
        </w:rPr>
        <w:t>доломитови</w:t>
      </w:r>
      <w:proofErr w:type="spellEnd"/>
      <w:r w:rsidRPr="00F66FAB">
        <w:rPr>
          <w:rFonts w:cs="Arial"/>
          <w:b w:val="0"/>
          <w:i w:val="0"/>
          <w:spacing w:val="0"/>
          <w:sz w:val="20"/>
          <w:shd w:val="clear" w:color="auto" w:fill="FFFFFF"/>
          <w:lang w:val="bg-BG"/>
        </w:rPr>
        <w:t>.</w:t>
      </w:r>
    </w:p>
    <w:p w:rsidR="00F66FAB" w:rsidRPr="00F66FAB" w:rsidRDefault="00F66FAB" w:rsidP="00F66FAB">
      <w:pPr>
        <w:pStyle w:val="Caption1"/>
        <w:ind w:left="0" w:right="1"/>
        <w:textAlignment w:val="auto"/>
        <w:rPr>
          <w:rFonts w:ascii="Arial Black" w:hAnsi="Arial Black" w:cs="Arial"/>
          <w:b w:val="0"/>
          <w:i w:val="0"/>
          <w:spacing w:val="0"/>
          <w:sz w:val="20"/>
          <w:lang w:val="bg-BG"/>
        </w:rPr>
      </w:pPr>
      <w:r w:rsidRPr="00F66FAB">
        <w:rPr>
          <w:rFonts w:cs="Arial"/>
          <w:b w:val="0"/>
          <w:i w:val="0"/>
          <w:spacing w:val="0"/>
          <w:sz w:val="20"/>
          <w:shd w:val="clear" w:color="auto" w:fill="FFFFFF"/>
          <w:lang w:val="bg-BG"/>
        </w:rPr>
        <w:t>Традиционно мергели се наричат редица материали, повечето от които представляват ронлива смесица от глина и калциев карбонат, образувани в сладководни условия и обикновено в съотношение 35 – 65% глина и 65 – 35% карбонат.</w:t>
      </w:r>
      <w:hyperlink r:id="rId44" w:anchor="cite_note-1" w:history="1">
        <w:r w:rsidRPr="00F66FAB">
          <w:rPr>
            <w:rFonts w:cs="Arial"/>
            <w:b w:val="0"/>
            <w:i w:val="0"/>
            <w:spacing w:val="0"/>
            <w:sz w:val="20"/>
            <w:shd w:val="clear" w:color="auto" w:fill="FFFFFF"/>
            <w:vertAlign w:val="superscript"/>
            <w:lang w:val="bg-BG"/>
          </w:rPr>
          <w:t>[1]</w:t>
        </w:r>
      </w:hyperlink>
      <w:r w:rsidRPr="00F66FAB">
        <w:rPr>
          <w:rFonts w:cs="Arial"/>
          <w:b w:val="0"/>
          <w:i w:val="0"/>
          <w:spacing w:val="0"/>
          <w:sz w:val="20"/>
          <w:shd w:val="clear" w:color="auto" w:fill="FFFFFF"/>
          <w:lang w:val="bg-BG"/>
        </w:rPr>
        <w:t> </w:t>
      </w:r>
    </w:p>
    <w:p w:rsidR="00F66FAB" w:rsidRPr="00F66FAB" w:rsidRDefault="00F66FAB" w:rsidP="00F66FAB">
      <w:pPr>
        <w:pStyle w:val="Caption1"/>
        <w:ind w:left="0" w:right="1"/>
        <w:textAlignment w:val="auto"/>
        <w:rPr>
          <w:rFonts w:cs="Arial"/>
          <w:b w:val="0"/>
          <w:i w:val="0"/>
          <w:color w:val="202122"/>
          <w:spacing w:val="0"/>
          <w:sz w:val="20"/>
          <w:shd w:val="clear" w:color="auto" w:fill="FFFFFF"/>
          <w:lang w:val="bg-BG"/>
        </w:rPr>
      </w:pPr>
      <w:r w:rsidRPr="00F66FAB">
        <w:rPr>
          <w:rFonts w:cs="Arial"/>
          <w:b w:val="0"/>
          <w:i w:val="0"/>
          <w:spacing w:val="0"/>
          <w:sz w:val="20"/>
          <w:shd w:val="clear" w:color="auto" w:fill="FFFFFF"/>
          <w:lang w:val="bg-BG"/>
        </w:rPr>
        <w:t>Днес терминът често се използва и за втвърдени морски и речни </w:t>
      </w:r>
      <w:hyperlink r:id="rId45" w:tooltip="Седимент" w:history="1">
        <w:r w:rsidRPr="00F66FAB">
          <w:rPr>
            <w:rFonts w:cs="Arial"/>
            <w:b w:val="0"/>
            <w:i w:val="0"/>
            <w:spacing w:val="0"/>
            <w:sz w:val="20"/>
            <w:shd w:val="clear" w:color="auto" w:fill="FFFFFF"/>
            <w:lang w:val="bg-BG"/>
          </w:rPr>
          <w:t>седименти</w:t>
        </w:r>
      </w:hyperlink>
      <w:r w:rsidRPr="00F66FAB">
        <w:rPr>
          <w:rFonts w:cs="Arial"/>
          <w:b w:val="0"/>
          <w:i w:val="0"/>
          <w:spacing w:val="0"/>
          <w:sz w:val="20"/>
          <w:shd w:val="clear" w:color="auto" w:fill="FFFFFF"/>
          <w:lang w:val="bg-BG"/>
        </w:rPr>
        <w:t>, които представляват по-точно </w:t>
      </w:r>
      <w:proofErr w:type="spellStart"/>
      <w:r w:rsidRPr="00F66FAB">
        <w:rPr>
          <w:rFonts w:cs="Arial"/>
          <w:b w:val="0"/>
          <w:iCs/>
          <w:spacing w:val="0"/>
          <w:sz w:val="20"/>
          <w:shd w:val="clear" w:color="auto" w:fill="FFFFFF"/>
          <w:lang w:val="bg-BG"/>
        </w:rPr>
        <w:t>мергелови</w:t>
      </w:r>
      <w:proofErr w:type="spellEnd"/>
      <w:r w:rsidRPr="00F66FAB">
        <w:rPr>
          <w:rFonts w:cs="Arial"/>
          <w:b w:val="0"/>
          <w:iCs/>
          <w:spacing w:val="0"/>
          <w:sz w:val="20"/>
          <w:shd w:val="clear" w:color="auto" w:fill="FFFFFF"/>
          <w:lang w:val="bg-BG"/>
        </w:rPr>
        <w:t xml:space="preserve"> скали</w:t>
      </w:r>
      <w:r w:rsidRPr="00F66FAB">
        <w:rPr>
          <w:rFonts w:cs="Arial"/>
          <w:b w:val="0"/>
          <w:i w:val="0"/>
          <w:spacing w:val="0"/>
          <w:sz w:val="20"/>
          <w:shd w:val="clear" w:color="auto" w:fill="FFFFFF"/>
          <w:lang w:val="bg-BG"/>
        </w:rPr>
        <w:t xml:space="preserve">. </w:t>
      </w:r>
      <w:proofErr w:type="spellStart"/>
      <w:r w:rsidRPr="00F66FAB">
        <w:rPr>
          <w:rFonts w:cs="Arial"/>
          <w:b w:val="0"/>
          <w:i w:val="0"/>
          <w:spacing w:val="0"/>
          <w:sz w:val="20"/>
          <w:shd w:val="clear" w:color="auto" w:fill="FFFFFF"/>
          <w:lang w:val="bg-BG"/>
        </w:rPr>
        <w:t>Мергелът</w:t>
      </w:r>
      <w:proofErr w:type="spellEnd"/>
      <w:r w:rsidRPr="00F66FAB">
        <w:rPr>
          <w:rFonts w:cs="Arial"/>
          <w:b w:val="0"/>
          <w:i w:val="0"/>
          <w:spacing w:val="0"/>
          <w:sz w:val="20"/>
          <w:shd w:val="clear" w:color="auto" w:fill="FFFFFF"/>
          <w:lang w:val="bg-BG"/>
        </w:rPr>
        <w:t xml:space="preserve"> като речен седимент е често срещан сред седиментите на </w:t>
      </w:r>
      <w:hyperlink r:id="rId46" w:tooltip="Ледниково езеро" w:history="1">
        <w:r w:rsidRPr="00F66FAB">
          <w:rPr>
            <w:rFonts w:cs="Arial"/>
            <w:b w:val="0"/>
            <w:i w:val="0"/>
            <w:spacing w:val="0"/>
            <w:sz w:val="20"/>
            <w:shd w:val="clear" w:color="auto" w:fill="FFFFFF"/>
            <w:lang w:val="bg-BG"/>
          </w:rPr>
          <w:t>ледниковите езера</w:t>
        </w:r>
      </w:hyperlink>
      <w:r w:rsidRPr="00F66FAB">
        <w:rPr>
          <w:rFonts w:cs="Arial"/>
          <w:b w:val="0"/>
          <w:i w:val="0"/>
          <w:spacing w:val="0"/>
          <w:sz w:val="20"/>
          <w:shd w:val="clear" w:color="auto" w:fill="FFFFFF"/>
          <w:lang w:val="bg-BG"/>
        </w:rPr>
        <w:t>, под </w:t>
      </w:r>
      <w:hyperlink r:id="rId47" w:tooltip="Торфено блато" w:history="1">
        <w:r w:rsidRPr="00F66FAB">
          <w:rPr>
            <w:rFonts w:cs="Arial"/>
            <w:b w:val="0"/>
            <w:i w:val="0"/>
            <w:spacing w:val="0"/>
            <w:sz w:val="20"/>
            <w:shd w:val="clear" w:color="auto" w:fill="FFFFFF"/>
            <w:lang w:val="bg-BG"/>
          </w:rPr>
          <w:t>торфени блата</w:t>
        </w:r>
      </w:hyperlink>
      <w:r w:rsidRPr="00F66FAB">
        <w:rPr>
          <w:rFonts w:cs="Arial"/>
          <w:b w:val="0"/>
          <w:i w:val="0"/>
          <w:color w:val="202122"/>
          <w:spacing w:val="0"/>
          <w:sz w:val="20"/>
          <w:shd w:val="clear" w:color="auto" w:fill="FFFFFF"/>
          <w:lang w:val="bg-BG"/>
        </w:rPr>
        <w:t>.</w:t>
      </w:r>
    </w:p>
    <w:p w:rsidR="00F66FAB" w:rsidRPr="00F66FAB" w:rsidRDefault="00F66FAB" w:rsidP="00F66FAB">
      <w:pPr>
        <w:pStyle w:val="Caption1"/>
        <w:ind w:left="0" w:right="1"/>
        <w:textAlignment w:val="auto"/>
        <w:rPr>
          <w:rFonts w:cs="Arial"/>
          <w:b w:val="0"/>
          <w:i w:val="0"/>
          <w:spacing w:val="0"/>
          <w:sz w:val="20"/>
          <w:shd w:val="clear" w:color="auto" w:fill="FFFFFF"/>
          <w:lang w:val="bg-BG"/>
        </w:rPr>
      </w:pPr>
      <w:r w:rsidRPr="00F66FAB">
        <w:rPr>
          <w:rFonts w:ascii="Arial Black" w:hAnsi="Arial Black" w:cs="Arial"/>
          <w:b w:val="0"/>
          <w:i w:val="0"/>
          <w:spacing w:val="0"/>
          <w:sz w:val="20"/>
          <w:lang w:val="bg-BG"/>
        </w:rPr>
        <w:t xml:space="preserve">3.3 Конгломерат. </w:t>
      </w:r>
      <w:r w:rsidRPr="00F66FAB">
        <w:rPr>
          <w:rFonts w:cs="Arial"/>
          <w:b w:val="0"/>
          <w:i w:val="0"/>
          <w:spacing w:val="0"/>
          <w:sz w:val="20"/>
          <w:shd w:val="clear" w:color="auto" w:fill="FFFFFF"/>
          <w:lang w:val="bg-BG"/>
        </w:rPr>
        <w:t xml:space="preserve">Конгломератите  в  </w:t>
      </w:r>
      <w:hyperlink r:id="rId48" w:tooltip="Геология" w:history="1">
        <w:r w:rsidRPr="00F66FAB">
          <w:rPr>
            <w:rFonts w:cs="Arial"/>
            <w:b w:val="0"/>
            <w:i w:val="0"/>
            <w:spacing w:val="0"/>
            <w:sz w:val="20"/>
            <w:shd w:val="clear" w:color="auto" w:fill="FFFFFF"/>
            <w:lang w:val="bg-BG"/>
          </w:rPr>
          <w:t>геологията</w:t>
        </w:r>
      </w:hyperlink>
      <w:r w:rsidRPr="00F66FAB">
        <w:rPr>
          <w:rFonts w:cs="Arial"/>
          <w:b w:val="0"/>
          <w:i w:val="0"/>
          <w:spacing w:val="0"/>
          <w:sz w:val="20"/>
          <w:shd w:val="clear" w:color="auto" w:fill="FFFFFF"/>
          <w:lang w:val="bg-BG"/>
        </w:rPr>
        <w:t xml:space="preserve">  са  </w:t>
      </w:r>
      <w:hyperlink r:id="rId49" w:tooltip="Седиментни скали" w:history="1">
        <w:r w:rsidRPr="00F66FAB">
          <w:rPr>
            <w:rFonts w:cs="Arial"/>
            <w:b w:val="0"/>
            <w:i w:val="0"/>
            <w:spacing w:val="0"/>
            <w:sz w:val="20"/>
            <w:shd w:val="clear" w:color="auto" w:fill="FFFFFF"/>
            <w:lang w:val="bg-BG"/>
          </w:rPr>
          <w:t>седиментни скали</w:t>
        </w:r>
      </w:hyperlink>
      <w:r w:rsidRPr="00F66FAB">
        <w:rPr>
          <w:rFonts w:cs="Arial"/>
          <w:b w:val="0"/>
          <w:i w:val="0"/>
          <w:spacing w:val="0"/>
          <w:sz w:val="20"/>
          <w:shd w:val="clear" w:color="auto" w:fill="FFFFFF"/>
          <w:lang w:val="bg-BG"/>
        </w:rPr>
        <w:t>, съдържащи  фрагментирани </w:t>
      </w:r>
      <w:hyperlink r:id="rId50" w:tooltip="Чакъл" w:history="1">
        <w:r w:rsidRPr="00F66FAB">
          <w:rPr>
            <w:rFonts w:cs="Arial"/>
            <w:b w:val="0"/>
            <w:i w:val="0"/>
            <w:spacing w:val="0"/>
            <w:sz w:val="20"/>
            <w:shd w:val="clear" w:color="auto" w:fill="FFFFFF"/>
            <w:lang w:val="bg-BG"/>
          </w:rPr>
          <w:t>чакъл</w:t>
        </w:r>
      </w:hyperlink>
      <w:r w:rsidRPr="00F66FAB">
        <w:rPr>
          <w:rFonts w:cs="Arial"/>
          <w:b w:val="0"/>
          <w:i w:val="0"/>
          <w:spacing w:val="0"/>
          <w:sz w:val="20"/>
          <w:shd w:val="clear" w:color="auto" w:fill="FFFFFF"/>
          <w:lang w:val="bg-BG"/>
        </w:rPr>
        <w:t xml:space="preserve">,  </w:t>
      </w:r>
      <w:hyperlink r:id="rId51" w:tooltip="Пясък" w:history="1">
        <w:r w:rsidRPr="00F66FAB">
          <w:rPr>
            <w:rFonts w:cs="Arial"/>
            <w:b w:val="0"/>
            <w:i w:val="0"/>
            <w:spacing w:val="0"/>
            <w:sz w:val="20"/>
            <w:shd w:val="clear" w:color="auto" w:fill="FFFFFF"/>
            <w:lang w:val="bg-BG"/>
          </w:rPr>
          <w:t>пясък</w:t>
        </w:r>
      </w:hyperlink>
      <w:r w:rsidRPr="00F66FAB">
        <w:rPr>
          <w:rFonts w:cs="Arial"/>
          <w:b w:val="0"/>
          <w:i w:val="0"/>
          <w:spacing w:val="0"/>
          <w:sz w:val="20"/>
          <w:shd w:val="clear" w:color="auto" w:fill="FFFFFF"/>
          <w:lang w:val="bg-BG"/>
        </w:rPr>
        <w:t> от различни видове скали. Характерно за конгломератите е, че съставните зърна са със заоблена форма. (Ако парчетата са ръбести скалата се нарича </w:t>
      </w:r>
      <w:proofErr w:type="spellStart"/>
      <w:r w:rsidR="00AE0656">
        <w:fldChar w:fldCharType="begin"/>
      </w:r>
      <w:r w:rsidR="00AE0656">
        <w:instrText xml:space="preserve"> HYPERLINK "https://bg.wikipedia.org/wiki/%D0%91%D1%80%D0%B5%D0%BA%D1%87%D0%B0" \o "Брекча" </w:instrText>
      </w:r>
      <w:r w:rsidR="00AE0656">
        <w:fldChar w:fldCharType="separate"/>
      </w:r>
      <w:r w:rsidRPr="00F66FAB">
        <w:rPr>
          <w:rFonts w:cs="Arial"/>
          <w:b w:val="0"/>
          <w:i w:val="0"/>
          <w:spacing w:val="0"/>
          <w:sz w:val="20"/>
          <w:shd w:val="clear" w:color="auto" w:fill="FFFFFF"/>
          <w:lang w:val="bg-BG"/>
        </w:rPr>
        <w:t>брекча</w:t>
      </w:r>
      <w:proofErr w:type="spellEnd"/>
      <w:r w:rsidR="00AE0656">
        <w:rPr>
          <w:rFonts w:cs="Arial"/>
          <w:b w:val="0"/>
          <w:i w:val="0"/>
          <w:spacing w:val="0"/>
          <w:sz w:val="20"/>
          <w:shd w:val="clear" w:color="auto" w:fill="FFFFFF"/>
          <w:lang w:val="bg-BG"/>
        </w:rPr>
        <w:fldChar w:fldCharType="end"/>
      </w:r>
      <w:r w:rsidRPr="00F66FAB">
        <w:rPr>
          <w:rFonts w:cs="Arial"/>
          <w:b w:val="0"/>
          <w:i w:val="0"/>
          <w:spacing w:val="0"/>
          <w:sz w:val="20"/>
          <w:shd w:val="clear" w:color="auto" w:fill="FFFFFF"/>
          <w:lang w:val="bg-BG"/>
        </w:rPr>
        <w:t>.). Циментирането е извършено обикновено от </w:t>
      </w:r>
      <w:hyperlink r:id="rId52" w:tooltip="Железни оксиди (страницата не съществува)" w:history="1">
        <w:r w:rsidRPr="00F66FAB">
          <w:rPr>
            <w:rFonts w:cs="Arial"/>
            <w:b w:val="0"/>
            <w:i w:val="0"/>
            <w:spacing w:val="0"/>
            <w:sz w:val="20"/>
            <w:shd w:val="clear" w:color="auto" w:fill="FFFFFF"/>
            <w:lang w:val="bg-BG"/>
          </w:rPr>
          <w:t>железни оксиди</w:t>
        </w:r>
      </w:hyperlink>
      <w:r w:rsidRPr="00F66FAB">
        <w:rPr>
          <w:rFonts w:cs="Arial"/>
          <w:b w:val="0"/>
          <w:i w:val="0"/>
          <w:spacing w:val="0"/>
          <w:sz w:val="20"/>
          <w:shd w:val="clear" w:color="auto" w:fill="FFFFFF"/>
          <w:lang w:val="bg-BG"/>
        </w:rPr>
        <w:t>, </w:t>
      </w:r>
      <w:hyperlink r:id="rId53" w:tooltip="Карбонат" w:history="1">
        <w:r w:rsidRPr="00F66FAB">
          <w:rPr>
            <w:rFonts w:cs="Arial"/>
            <w:b w:val="0"/>
            <w:i w:val="0"/>
            <w:spacing w:val="0"/>
            <w:sz w:val="20"/>
            <w:shd w:val="clear" w:color="auto" w:fill="FFFFFF"/>
            <w:lang w:val="bg-BG"/>
          </w:rPr>
          <w:t>карбонати</w:t>
        </w:r>
      </w:hyperlink>
      <w:r w:rsidRPr="00F66FAB">
        <w:rPr>
          <w:rFonts w:cs="Arial"/>
          <w:b w:val="0"/>
          <w:i w:val="0"/>
          <w:spacing w:val="0"/>
          <w:sz w:val="20"/>
          <w:shd w:val="clear" w:color="auto" w:fill="FFFFFF"/>
          <w:lang w:val="bg-BG"/>
        </w:rPr>
        <w:t>, </w:t>
      </w:r>
      <w:hyperlink r:id="rId54" w:tooltip="Глина" w:history="1">
        <w:r w:rsidRPr="00F66FAB">
          <w:rPr>
            <w:rFonts w:cs="Arial"/>
            <w:b w:val="0"/>
            <w:i w:val="0"/>
            <w:spacing w:val="0"/>
            <w:sz w:val="20"/>
            <w:shd w:val="clear" w:color="auto" w:fill="FFFFFF"/>
            <w:lang w:val="bg-BG"/>
          </w:rPr>
          <w:t>глинест материал</w:t>
        </w:r>
      </w:hyperlink>
      <w:r w:rsidRPr="00F66FAB">
        <w:rPr>
          <w:rFonts w:cs="Arial"/>
          <w:b w:val="0"/>
          <w:i w:val="0"/>
          <w:spacing w:val="0"/>
          <w:sz w:val="20"/>
          <w:shd w:val="clear" w:color="auto" w:fill="FFFFFF"/>
          <w:lang w:val="bg-BG"/>
        </w:rPr>
        <w:t> и по-рядко </w:t>
      </w:r>
      <w:hyperlink r:id="rId55" w:tooltip="Силициева киселина (страницата не съществува)" w:history="1">
        <w:r w:rsidRPr="00F66FAB">
          <w:rPr>
            <w:rFonts w:cs="Arial"/>
            <w:b w:val="0"/>
            <w:i w:val="0"/>
            <w:spacing w:val="0"/>
            <w:sz w:val="20"/>
            <w:shd w:val="clear" w:color="auto" w:fill="FFFFFF"/>
            <w:lang w:val="bg-BG"/>
          </w:rPr>
          <w:t>силициева киселина</w:t>
        </w:r>
      </w:hyperlink>
      <w:r w:rsidRPr="00F66FAB">
        <w:rPr>
          <w:rFonts w:cs="Arial"/>
          <w:b w:val="0"/>
          <w:i w:val="0"/>
          <w:spacing w:val="0"/>
          <w:sz w:val="20"/>
          <w:shd w:val="clear" w:color="auto" w:fill="FFFFFF"/>
          <w:lang w:val="bg-BG"/>
        </w:rPr>
        <w:t xml:space="preserve">. Могат да бъдат образувани от разнообразни по състав скални породи. Наличието на </w:t>
      </w:r>
      <w:proofErr w:type="spellStart"/>
      <w:r w:rsidRPr="00F66FAB">
        <w:rPr>
          <w:rFonts w:cs="Arial"/>
          <w:b w:val="0"/>
          <w:i w:val="0"/>
          <w:spacing w:val="0"/>
          <w:sz w:val="20"/>
          <w:shd w:val="clear" w:color="auto" w:fill="FFFFFF"/>
          <w:lang w:val="bg-BG"/>
        </w:rPr>
        <w:t>конгломератни</w:t>
      </w:r>
      <w:proofErr w:type="spellEnd"/>
      <w:r w:rsidRPr="00F66FAB">
        <w:rPr>
          <w:rFonts w:cs="Arial"/>
          <w:b w:val="0"/>
          <w:i w:val="0"/>
          <w:spacing w:val="0"/>
          <w:sz w:val="20"/>
          <w:shd w:val="clear" w:color="auto" w:fill="FFFFFF"/>
          <w:lang w:val="bg-BG"/>
        </w:rPr>
        <w:t xml:space="preserve"> слоеве в геоложките разрези показва засилена </w:t>
      </w:r>
      <w:hyperlink r:id="rId56" w:tooltip="Ерозия" w:history="1">
        <w:r w:rsidRPr="00F66FAB">
          <w:rPr>
            <w:rFonts w:cs="Arial"/>
            <w:b w:val="0"/>
            <w:i w:val="0"/>
            <w:spacing w:val="0"/>
            <w:sz w:val="20"/>
            <w:shd w:val="clear" w:color="auto" w:fill="FFFFFF"/>
            <w:lang w:val="bg-BG"/>
          </w:rPr>
          <w:t>ерозия</w:t>
        </w:r>
      </w:hyperlink>
      <w:r w:rsidRPr="00F66FAB">
        <w:rPr>
          <w:rFonts w:cs="Arial"/>
          <w:b w:val="0"/>
          <w:i w:val="0"/>
          <w:spacing w:val="0"/>
          <w:sz w:val="20"/>
          <w:shd w:val="clear" w:color="auto" w:fill="FFFFFF"/>
          <w:lang w:val="bg-BG"/>
        </w:rPr>
        <w:t> при по-старите пластове и при такива, които са близо до сушата. Конгломератите са широко разпространени в отлагания с различна възраст, особено в планинските райони и прилежащите към тях области. Те се срещат в основата на големи седиментни комплекси, натрупването на които е настъпило след периода на обширна ерозия на </w:t>
      </w:r>
      <w:hyperlink r:id="rId57" w:tooltip="Земната кора" w:history="1">
        <w:r w:rsidRPr="00F66FAB">
          <w:rPr>
            <w:rFonts w:cs="Arial"/>
            <w:b w:val="0"/>
            <w:i w:val="0"/>
            <w:spacing w:val="0"/>
            <w:sz w:val="20"/>
            <w:shd w:val="clear" w:color="auto" w:fill="FFFFFF"/>
            <w:lang w:val="bg-BG"/>
          </w:rPr>
          <w:t>земната кора</w:t>
        </w:r>
      </w:hyperlink>
      <w:r w:rsidRPr="00F66FAB">
        <w:rPr>
          <w:rFonts w:cs="Arial"/>
          <w:b w:val="0"/>
          <w:i w:val="0"/>
          <w:spacing w:val="0"/>
          <w:sz w:val="20"/>
          <w:shd w:val="clear" w:color="auto" w:fill="FFFFFF"/>
          <w:lang w:val="bg-BG"/>
        </w:rPr>
        <w:t>. Такива конгломерати се наричат </w:t>
      </w:r>
      <w:proofErr w:type="spellStart"/>
      <w:r w:rsidRPr="00F66FAB">
        <w:rPr>
          <w:rFonts w:cs="Arial"/>
          <w:b w:val="0"/>
          <w:i w:val="0"/>
          <w:spacing w:val="0"/>
          <w:sz w:val="20"/>
          <w:shd w:val="clear" w:color="auto" w:fill="FFFFFF"/>
          <w:lang w:val="bg-BG"/>
        </w:rPr>
        <w:t>базалтни</w:t>
      </w:r>
      <w:proofErr w:type="spellEnd"/>
      <w:r w:rsidRPr="00F66FAB">
        <w:rPr>
          <w:rFonts w:cs="Arial"/>
          <w:b w:val="0"/>
          <w:i w:val="0"/>
          <w:spacing w:val="0"/>
          <w:sz w:val="20"/>
          <w:shd w:val="clear" w:color="auto" w:fill="FFFFFF"/>
          <w:lang w:val="bg-BG"/>
        </w:rPr>
        <w:t xml:space="preserve">. Понякога съдържат </w:t>
      </w:r>
      <w:proofErr w:type="spellStart"/>
      <w:r w:rsidRPr="00F66FAB">
        <w:rPr>
          <w:rFonts w:cs="Arial"/>
          <w:b w:val="0"/>
          <w:i w:val="0"/>
          <w:spacing w:val="0"/>
          <w:sz w:val="20"/>
          <w:shd w:val="clear" w:color="auto" w:fill="FFFFFF"/>
          <w:lang w:val="bg-BG"/>
        </w:rPr>
        <w:t>разсипен</w:t>
      </w:r>
      <w:proofErr w:type="spellEnd"/>
      <w:r w:rsidRPr="00F66FAB">
        <w:rPr>
          <w:rFonts w:cs="Arial"/>
          <w:b w:val="0"/>
          <w:i w:val="0"/>
          <w:spacing w:val="0"/>
          <w:sz w:val="20"/>
          <w:shd w:val="clear" w:color="auto" w:fill="FFFFFF"/>
          <w:lang w:val="bg-BG"/>
        </w:rPr>
        <w:t xml:space="preserve"> тип находища на </w:t>
      </w:r>
      <w:hyperlink r:id="rId58" w:tooltip="Злато" w:history="1">
        <w:r w:rsidRPr="00F66FAB">
          <w:rPr>
            <w:rFonts w:cs="Arial"/>
            <w:b w:val="0"/>
            <w:i w:val="0"/>
            <w:spacing w:val="0"/>
            <w:sz w:val="20"/>
            <w:shd w:val="clear" w:color="auto" w:fill="FFFFFF"/>
            <w:lang w:val="bg-BG"/>
          </w:rPr>
          <w:t>злато</w:t>
        </w:r>
      </w:hyperlink>
      <w:r w:rsidRPr="00F66FAB">
        <w:rPr>
          <w:rFonts w:cs="Arial"/>
          <w:b w:val="0"/>
          <w:i w:val="0"/>
          <w:spacing w:val="0"/>
          <w:sz w:val="20"/>
          <w:shd w:val="clear" w:color="auto" w:fill="FFFFFF"/>
          <w:lang w:val="bg-BG"/>
        </w:rPr>
        <w:t>, </w:t>
      </w:r>
      <w:hyperlink r:id="rId59" w:tooltip="Платина" w:history="1">
        <w:r w:rsidRPr="00F66FAB">
          <w:rPr>
            <w:rFonts w:cs="Arial"/>
            <w:b w:val="0"/>
            <w:i w:val="0"/>
            <w:spacing w:val="0"/>
            <w:sz w:val="20"/>
            <w:shd w:val="clear" w:color="auto" w:fill="FFFFFF"/>
            <w:lang w:val="bg-BG"/>
          </w:rPr>
          <w:t>платина</w:t>
        </w:r>
      </w:hyperlink>
      <w:r w:rsidRPr="00F66FAB">
        <w:rPr>
          <w:rFonts w:cs="Arial"/>
          <w:b w:val="0"/>
          <w:i w:val="0"/>
          <w:spacing w:val="0"/>
          <w:sz w:val="20"/>
          <w:shd w:val="clear" w:color="auto" w:fill="FFFFFF"/>
          <w:lang w:val="bg-BG"/>
        </w:rPr>
        <w:t> и други </w:t>
      </w:r>
      <w:hyperlink r:id="rId60" w:tooltip="Полезни изкопаеми" w:history="1">
        <w:r w:rsidRPr="00F66FAB">
          <w:rPr>
            <w:rFonts w:cs="Arial"/>
            <w:b w:val="0"/>
            <w:i w:val="0"/>
            <w:spacing w:val="0"/>
            <w:sz w:val="20"/>
            <w:shd w:val="clear" w:color="auto" w:fill="FFFFFF"/>
            <w:lang w:val="bg-BG"/>
          </w:rPr>
          <w:t>полезни изкопаеми</w:t>
        </w:r>
      </w:hyperlink>
      <w:r w:rsidRPr="00F66FAB">
        <w:rPr>
          <w:rFonts w:cs="Arial"/>
          <w:b w:val="0"/>
          <w:i w:val="0"/>
          <w:spacing w:val="0"/>
          <w:sz w:val="20"/>
          <w:shd w:val="clear" w:color="auto" w:fill="FFFFFF"/>
          <w:lang w:val="bg-BG"/>
        </w:rPr>
        <w:t>. Най-често те са включени в циментиращото вещество.</w:t>
      </w:r>
    </w:p>
    <w:p w:rsidR="00F66FAB" w:rsidRPr="00F66FAB" w:rsidRDefault="00F66FAB" w:rsidP="00F66FAB">
      <w:pPr>
        <w:pStyle w:val="af6"/>
        <w:shd w:val="clear" w:color="auto" w:fill="FFFFFF"/>
        <w:spacing w:before="0" w:beforeAutospacing="0" w:after="0" w:afterAutospacing="0"/>
        <w:ind w:firstLine="284"/>
        <w:jc w:val="both"/>
        <w:rPr>
          <w:rFonts w:ascii="Arial" w:hAnsi="Arial" w:cs="Arial"/>
          <w:sz w:val="20"/>
          <w:szCs w:val="20"/>
          <w:shd w:val="clear" w:color="auto" w:fill="FFFFFF"/>
        </w:rPr>
      </w:pPr>
      <w:r w:rsidRPr="00F66FAB">
        <w:rPr>
          <w:rFonts w:ascii="Arial" w:hAnsi="Arial" w:cs="Arial"/>
          <w:sz w:val="20"/>
          <w:szCs w:val="20"/>
          <w:shd w:val="clear" w:color="auto" w:fill="FFFFFF"/>
        </w:rPr>
        <w:t xml:space="preserve">В зависимост от местоположението на натрупания и циментиран материал конгломератите се делят на морски – образувани на дъното на морета и океани, </w:t>
      </w:r>
      <w:hyperlink r:id="rId61" w:tooltip="Алувий" w:history="1">
        <w:r w:rsidRPr="00F66FAB">
          <w:rPr>
            <w:rFonts w:ascii="Arial" w:hAnsi="Arial" w:cs="Arial"/>
            <w:sz w:val="20"/>
            <w:szCs w:val="20"/>
            <w:shd w:val="clear" w:color="auto" w:fill="FFFFFF"/>
          </w:rPr>
          <w:t>алувиални</w:t>
        </w:r>
      </w:hyperlink>
      <w:r w:rsidRPr="00F66FAB">
        <w:rPr>
          <w:rFonts w:ascii="Arial" w:hAnsi="Arial" w:cs="Arial"/>
          <w:sz w:val="20"/>
          <w:szCs w:val="20"/>
          <w:shd w:val="clear" w:color="auto" w:fill="FFFFFF"/>
        </w:rPr>
        <w:t xml:space="preserve"> – отложени от постоянно течащи води, в речни корита,  </w:t>
      </w:r>
      <w:hyperlink r:id="rId62" w:tooltip="Пролувий" w:history="1">
        <w:proofErr w:type="spellStart"/>
        <w:r w:rsidRPr="00F66FAB">
          <w:rPr>
            <w:rFonts w:ascii="Arial" w:hAnsi="Arial" w:cs="Arial"/>
            <w:sz w:val="20"/>
            <w:szCs w:val="20"/>
            <w:shd w:val="clear" w:color="auto" w:fill="FFFFFF"/>
          </w:rPr>
          <w:t>пролувиални</w:t>
        </w:r>
        <w:proofErr w:type="spellEnd"/>
      </w:hyperlink>
      <w:r w:rsidRPr="00F66FAB">
        <w:rPr>
          <w:rFonts w:ascii="Arial" w:hAnsi="Arial" w:cs="Arial"/>
          <w:sz w:val="20"/>
          <w:szCs w:val="20"/>
          <w:shd w:val="clear" w:color="auto" w:fill="FFFFFF"/>
        </w:rPr>
        <w:t> – образувани на мястото на срещане на планински склон с речна долина и езерни – формирани на езерни дъна</w:t>
      </w:r>
    </w:p>
    <w:p w:rsidR="00F66FAB" w:rsidRPr="00F66FAB" w:rsidRDefault="00F66FAB" w:rsidP="00F66FAB">
      <w:pPr>
        <w:pStyle w:val="Caption1"/>
        <w:ind w:left="0" w:right="1"/>
        <w:textAlignment w:val="auto"/>
        <w:rPr>
          <w:rFonts w:cs="Arial"/>
          <w:b w:val="0"/>
          <w:i w:val="0"/>
          <w:spacing w:val="0"/>
          <w:sz w:val="20"/>
          <w:shd w:val="clear" w:color="auto" w:fill="FFFFFF"/>
          <w:lang w:val="bg-BG"/>
        </w:rPr>
      </w:pPr>
      <w:r w:rsidRPr="00F66FAB">
        <w:rPr>
          <w:rFonts w:ascii="Arial Black" w:hAnsi="Arial Black" w:cs="Arial"/>
          <w:b w:val="0"/>
          <w:i w:val="0"/>
          <w:spacing w:val="0"/>
          <w:sz w:val="20"/>
          <w:lang w:val="bg-BG"/>
        </w:rPr>
        <w:t xml:space="preserve">3.4. Пясъчник. </w:t>
      </w:r>
      <w:r w:rsidRPr="00F66FAB">
        <w:rPr>
          <w:rFonts w:cs="Arial"/>
          <w:b w:val="0"/>
          <w:i w:val="0"/>
          <w:spacing w:val="0"/>
          <w:sz w:val="20"/>
          <w:shd w:val="clear" w:color="auto" w:fill="FFFFFF"/>
          <w:lang w:val="bg-BG"/>
        </w:rPr>
        <w:t>Пясъчникът е споена </w:t>
      </w:r>
      <w:hyperlink r:id="rId63" w:tooltip="Седиментна скала" w:history="1">
        <w:r w:rsidRPr="00F66FAB">
          <w:rPr>
            <w:rFonts w:cs="Arial"/>
            <w:b w:val="0"/>
            <w:i w:val="0"/>
            <w:spacing w:val="0"/>
            <w:sz w:val="20"/>
            <w:shd w:val="clear" w:color="auto" w:fill="FFFFFF"/>
            <w:lang w:val="bg-BG"/>
          </w:rPr>
          <w:t>седиментна скала</w:t>
        </w:r>
      </w:hyperlink>
      <w:r w:rsidRPr="00F66FAB">
        <w:rPr>
          <w:rFonts w:cs="Arial"/>
          <w:b w:val="0"/>
          <w:i w:val="0"/>
          <w:spacing w:val="0"/>
          <w:sz w:val="20"/>
          <w:shd w:val="clear" w:color="auto" w:fill="FFFFFF"/>
          <w:lang w:val="bg-BG"/>
        </w:rPr>
        <w:t>, образувана от материал, получен при физическото разрушаване на други </w:t>
      </w:r>
      <w:hyperlink r:id="rId64" w:tooltip="Скали" w:history="1">
        <w:r w:rsidRPr="00F66FAB">
          <w:rPr>
            <w:rFonts w:cs="Arial"/>
            <w:b w:val="0"/>
            <w:i w:val="0"/>
            <w:spacing w:val="0"/>
            <w:sz w:val="20"/>
            <w:shd w:val="clear" w:color="auto" w:fill="FFFFFF"/>
            <w:lang w:val="bg-BG"/>
          </w:rPr>
          <w:t>скали</w:t>
        </w:r>
      </w:hyperlink>
      <w:r w:rsidRPr="00F66FAB">
        <w:rPr>
          <w:rFonts w:cs="Arial"/>
          <w:b w:val="0"/>
          <w:i w:val="0"/>
          <w:spacing w:val="0"/>
          <w:sz w:val="20"/>
          <w:shd w:val="clear" w:color="auto" w:fill="FFFFFF"/>
          <w:lang w:val="bg-BG"/>
        </w:rPr>
        <w:t xml:space="preserve">. Разрушеният или отмитият материал се отлага в друга среда, където с времето протича повторното му спояване. Големината на зърната му е от 0,1 mm до 5 </w:t>
      </w:r>
      <w:proofErr w:type="spellStart"/>
      <w:r w:rsidRPr="00F66FAB">
        <w:rPr>
          <w:rFonts w:cs="Arial"/>
          <w:b w:val="0"/>
          <w:i w:val="0"/>
          <w:spacing w:val="0"/>
          <w:sz w:val="20"/>
          <w:shd w:val="clear" w:color="auto" w:fill="FFFFFF"/>
          <w:lang w:val="bg-BG"/>
        </w:rPr>
        <w:t>mm</w:t>
      </w:r>
      <w:proofErr w:type="spellEnd"/>
      <w:r w:rsidRPr="00F66FAB">
        <w:rPr>
          <w:rFonts w:cs="Arial"/>
          <w:b w:val="0"/>
          <w:i w:val="0"/>
          <w:spacing w:val="0"/>
          <w:sz w:val="20"/>
          <w:shd w:val="clear" w:color="auto" w:fill="FFFFFF"/>
          <w:lang w:val="bg-BG"/>
        </w:rPr>
        <w:t xml:space="preserve">. Според преобладаващия размер на зърната, пясъчникът бива </w:t>
      </w:r>
      <w:proofErr w:type="spellStart"/>
      <w:r w:rsidRPr="00F66FAB">
        <w:rPr>
          <w:rFonts w:cs="Arial"/>
          <w:b w:val="0"/>
          <w:i w:val="0"/>
          <w:spacing w:val="0"/>
          <w:sz w:val="20"/>
          <w:shd w:val="clear" w:color="auto" w:fill="FFFFFF"/>
          <w:lang w:val="bg-BG"/>
        </w:rPr>
        <w:t>финозърнест</w:t>
      </w:r>
      <w:proofErr w:type="spellEnd"/>
      <w:r w:rsidRPr="00F66FAB">
        <w:rPr>
          <w:rFonts w:cs="Arial"/>
          <w:b w:val="0"/>
          <w:i w:val="0"/>
          <w:spacing w:val="0"/>
          <w:sz w:val="20"/>
          <w:shd w:val="clear" w:color="auto" w:fill="FFFFFF"/>
          <w:lang w:val="bg-BG"/>
        </w:rPr>
        <w:t xml:space="preserve"> – от 0.1 до 1.0 </w:t>
      </w:r>
      <w:hyperlink r:id="rId65" w:tooltip="Милиметър" w:history="1">
        <w:r w:rsidRPr="00F66FAB">
          <w:rPr>
            <w:rFonts w:cs="Arial"/>
            <w:b w:val="0"/>
            <w:i w:val="0"/>
            <w:spacing w:val="0"/>
            <w:sz w:val="20"/>
            <w:shd w:val="clear" w:color="auto" w:fill="FFFFFF"/>
            <w:lang w:val="bg-BG"/>
          </w:rPr>
          <w:t>mm</w:t>
        </w:r>
      </w:hyperlink>
      <w:r w:rsidRPr="00F66FAB">
        <w:rPr>
          <w:rFonts w:cs="Arial"/>
          <w:b w:val="0"/>
          <w:i w:val="0"/>
          <w:spacing w:val="0"/>
          <w:sz w:val="20"/>
          <w:shd w:val="clear" w:color="auto" w:fill="FFFFFF"/>
          <w:lang w:val="bg-BG"/>
        </w:rPr>
        <w:t xml:space="preserve">, </w:t>
      </w:r>
      <w:proofErr w:type="spellStart"/>
      <w:r w:rsidRPr="00F66FAB">
        <w:rPr>
          <w:rFonts w:cs="Arial"/>
          <w:b w:val="0"/>
          <w:i w:val="0"/>
          <w:spacing w:val="0"/>
          <w:sz w:val="20"/>
          <w:shd w:val="clear" w:color="auto" w:fill="FFFFFF"/>
          <w:lang w:val="bg-BG"/>
        </w:rPr>
        <w:t>среднозърнест</w:t>
      </w:r>
      <w:proofErr w:type="spellEnd"/>
      <w:r w:rsidRPr="00F66FAB">
        <w:rPr>
          <w:rFonts w:cs="Arial"/>
          <w:b w:val="0"/>
          <w:i w:val="0"/>
          <w:spacing w:val="0"/>
          <w:sz w:val="20"/>
          <w:shd w:val="clear" w:color="auto" w:fill="FFFFFF"/>
          <w:lang w:val="bg-BG"/>
        </w:rPr>
        <w:t xml:space="preserve"> от 1.0 до 2,5 mm и едрозърнест - от 2,5 до 5.0 </w:t>
      </w:r>
      <w:proofErr w:type="spellStart"/>
      <w:r w:rsidRPr="00F66FAB">
        <w:rPr>
          <w:rFonts w:cs="Arial"/>
          <w:b w:val="0"/>
          <w:i w:val="0"/>
          <w:spacing w:val="0"/>
          <w:sz w:val="20"/>
          <w:shd w:val="clear" w:color="auto" w:fill="FFFFFF"/>
          <w:lang w:val="bg-BG"/>
        </w:rPr>
        <w:t>mm</w:t>
      </w:r>
      <w:proofErr w:type="spellEnd"/>
      <w:r w:rsidRPr="00F66FAB">
        <w:rPr>
          <w:rFonts w:cs="Arial"/>
          <w:b w:val="0"/>
          <w:i w:val="0"/>
          <w:spacing w:val="0"/>
          <w:sz w:val="20"/>
          <w:shd w:val="clear" w:color="auto" w:fill="FFFFFF"/>
          <w:lang w:val="bg-BG"/>
        </w:rPr>
        <w:t>.</w:t>
      </w:r>
    </w:p>
    <w:p w:rsidR="00F66FAB" w:rsidRPr="00F66FAB" w:rsidRDefault="00F66FAB" w:rsidP="00F66FAB">
      <w:pPr>
        <w:shd w:val="clear" w:color="auto" w:fill="FFFFFF"/>
        <w:overflowPunct/>
        <w:autoSpaceDE/>
        <w:autoSpaceDN/>
        <w:adjustRightInd/>
        <w:textAlignment w:val="auto"/>
        <w:rPr>
          <w:rFonts w:cs="Arial"/>
        </w:rPr>
      </w:pPr>
      <w:r w:rsidRPr="00F66FAB">
        <w:rPr>
          <w:rFonts w:cs="Arial"/>
          <w:shd w:val="clear" w:color="auto" w:fill="FFFFFF"/>
        </w:rPr>
        <w:t>Според това в каква среда се отлага</w:t>
      </w:r>
      <w:r w:rsidRPr="00F66FAB">
        <w:rPr>
          <w:rFonts w:cs="Arial"/>
        </w:rPr>
        <w:t xml:space="preserve"> материалът, спойката може да бъде силикатна или карбонатна.</w:t>
      </w:r>
    </w:p>
    <w:p w:rsidR="00F66FAB" w:rsidRPr="00F66FAB" w:rsidRDefault="00F66FAB" w:rsidP="00F66FAB">
      <w:pPr>
        <w:shd w:val="clear" w:color="auto" w:fill="FFFFFF"/>
        <w:overflowPunct/>
        <w:autoSpaceDE/>
        <w:autoSpaceDN/>
        <w:adjustRightInd/>
        <w:textAlignment w:val="auto"/>
        <w:rPr>
          <w:rFonts w:cs="Arial"/>
        </w:rPr>
      </w:pPr>
      <w:r w:rsidRPr="00F66FAB">
        <w:rPr>
          <w:rFonts w:cs="Arial"/>
        </w:rPr>
        <w:t>В случай че в пясъчника се намират </w:t>
      </w:r>
      <w:hyperlink r:id="rId66" w:tooltip="Глина" w:history="1">
        <w:r w:rsidRPr="00F66FAB">
          <w:rPr>
            <w:rFonts w:cs="Arial"/>
          </w:rPr>
          <w:t>глинести</w:t>
        </w:r>
      </w:hyperlink>
      <w:r w:rsidRPr="00F66FAB">
        <w:rPr>
          <w:rFonts w:cs="Arial"/>
        </w:rPr>
        <w:t> частици (с размер под 0,1 mm), тогава се говори за </w:t>
      </w:r>
      <w:r w:rsidRPr="00F66FAB">
        <w:rPr>
          <w:rFonts w:cs="Arial"/>
          <w:iCs/>
        </w:rPr>
        <w:t>глинест пясъчник</w:t>
      </w:r>
      <w:r w:rsidRPr="00F66FAB">
        <w:rPr>
          <w:rFonts w:cs="Arial"/>
        </w:rPr>
        <w:t>, а когато имаме наличие на </w:t>
      </w:r>
      <w:hyperlink r:id="rId67" w:tooltip="Калциев карбонат" w:history="1">
        <w:r w:rsidRPr="00F66FAB">
          <w:rPr>
            <w:rFonts w:cs="Arial"/>
          </w:rPr>
          <w:t>калциев карбонат</w:t>
        </w:r>
      </w:hyperlink>
      <w:r w:rsidRPr="00F66FAB">
        <w:rPr>
          <w:rFonts w:cs="Arial"/>
        </w:rPr>
        <w:t>, пясъчникът се нарича </w:t>
      </w:r>
      <w:r w:rsidRPr="00F66FAB">
        <w:rPr>
          <w:rFonts w:cs="Arial"/>
          <w:iCs/>
        </w:rPr>
        <w:t>варовит</w:t>
      </w:r>
      <w:r w:rsidRPr="00F66FAB">
        <w:rPr>
          <w:rFonts w:cs="Arial"/>
        </w:rPr>
        <w:t>. Често се срещат и смесени глинесто-варовити пясъчници.</w:t>
      </w:r>
    </w:p>
    <w:p w:rsidR="009C0B40" w:rsidRPr="00F66FAB" w:rsidRDefault="009C0B40" w:rsidP="009C0B40">
      <w:pPr>
        <w:rPr>
          <w:rFonts w:cs="Arial"/>
        </w:rPr>
      </w:pPr>
      <w:r w:rsidRPr="00F66FAB">
        <w:rPr>
          <w:rFonts w:cs="Arial"/>
        </w:rPr>
        <w:t xml:space="preserve">Характерът на основните скали оказва съществено влияние за формирането на почви с различен механичен състав и различна </w:t>
      </w:r>
      <w:proofErr w:type="spellStart"/>
      <w:r w:rsidRPr="00F66FAB">
        <w:rPr>
          <w:rFonts w:cs="Arial"/>
        </w:rPr>
        <w:t>запасеност</w:t>
      </w:r>
      <w:proofErr w:type="spellEnd"/>
      <w:r w:rsidRPr="00F66FAB">
        <w:rPr>
          <w:rFonts w:cs="Arial"/>
        </w:rPr>
        <w:t xml:space="preserve"> с хранителни вещества и минерални соли. </w:t>
      </w:r>
      <w:r w:rsidRPr="00F66FAB">
        <w:rPr>
          <w:rFonts w:cs="Arial"/>
        </w:rPr>
        <w:lastRenderedPageBreak/>
        <w:t>Това разнообразие на почвите по типове и богатство, в комплекс с различните показатели на релефа, способстват за формирането на различни типове горски месторастения. Могат да се срещнат еднакви типове месторастения върху различни основни скали, но това е под влияние на климатичния фактор и растителността, въздействащи върху почвообразуването.</w:t>
      </w:r>
    </w:p>
    <w:p w:rsidR="002D21F6" w:rsidRDefault="002D21F6" w:rsidP="00E60EBC">
      <w:pPr>
        <w:pStyle w:val="Caption1"/>
        <w:ind w:left="0" w:right="1"/>
        <w:textAlignment w:val="auto"/>
        <w:rPr>
          <w:rFonts w:cs="Arial"/>
          <w:b w:val="0"/>
          <w:i w:val="0"/>
          <w:color w:val="202122"/>
          <w:spacing w:val="0"/>
          <w:sz w:val="21"/>
          <w:szCs w:val="21"/>
          <w:shd w:val="clear" w:color="auto" w:fill="FFFFFF"/>
          <w:lang w:val="bg-BG"/>
        </w:rPr>
      </w:pPr>
    </w:p>
    <w:p w:rsidR="00591E1C" w:rsidRPr="000E4BE4" w:rsidRDefault="00591E1C" w:rsidP="00C9156C">
      <w:pPr>
        <w:pStyle w:val="Heading"/>
        <w:rPr>
          <w:rFonts w:ascii="Arial Black" w:hAnsi="Arial Black"/>
          <w:b w:val="0"/>
          <w:caps/>
          <w:spacing w:val="-4"/>
          <w:lang w:val="bg-BG"/>
        </w:rPr>
      </w:pPr>
      <w:bookmarkStart w:id="17" w:name="_Toc358193992"/>
      <w:bookmarkStart w:id="18" w:name="_Toc358271734"/>
      <w:r w:rsidRPr="000E4BE4">
        <w:rPr>
          <w:rFonts w:ascii="Arial Black" w:hAnsi="Arial Black"/>
          <w:b w:val="0"/>
          <w:caps/>
          <w:spacing w:val="-4"/>
          <w:lang w:val="bg-BG"/>
        </w:rPr>
        <w:t>4. Климатични условия</w:t>
      </w:r>
      <w:bookmarkEnd w:id="17"/>
      <w:bookmarkEnd w:id="18"/>
    </w:p>
    <w:p w:rsidR="00591E1C" w:rsidRPr="0085261A" w:rsidRDefault="00591E1C">
      <w:pPr>
        <w:rPr>
          <w:rFonts w:cs="Arial"/>
          <w:color w:val="FF0000"/>
        </w:rPr>
      </w:pPr>
    </w:p>
    <w:p w:rsidR="003231C4" w:rsidRPr="00283F4B" w:rsidRDefault="000E4BE4" w:rsidP="003231C4">
      <w:pPr>
        <w:rPr>
          <w:rFonts w:cs="Arial"/>
        </w:rPr>
      </w:pPr>
      <w:r w:rsidRPr="000E4BE4">
        <w:rPr>
          <w:rFonts w:eastAsia="SimSun" w:cs="Arial"/>
        </w:rPr>
        <w:t xml:space="preserve">Според класификацията на Събев - Станев “Климатичните райони на България и техния климат” - 1963 година, територията на </w:t>
      </w:r>
      <w:r w:rsidR="00FD6A6A">
        <w:rPr>
          <w:rFonts w:eastAsia="SimSun" w:cs="Arial"/>
        </w:rPr>
        <w:t>ТП „Държавно горско стопанство Сливница“</w:t>
      </w:r>
      <w:r w:rsidRPr="000E4BE4">
        <w:rPr>
          <w:rFonts w:eastAsia="SimSun" w:cs="Arial"/>
        </w:rPr>
        <w:t xml:space="preserve"> се намира в </w:t>
      </w:r>
      <w:r w:rsidR="003231C4">
        <w:rPr>
          <w:rFonts w:eastAsia="SimSun" w:cs="Arial"/>
        </w:rPr>
        <w:t xml:space="preserve">два климатични района на </w:t>
      </w:r>
      <w:r w:rsidR="003231C4">
        <w:rPr>
          <w:rFonts w:eastAsia="SimSun" w:cs="Arial"/>
          <w:b/>
          <w:bCs/>
        </w:rPr>
        <w:t>Умере</w:t>
      </w:r>
      <w:r w:rsidR="003231C4" w:rsidRPr="000E4BE4">
        <w:rPr>
          <w:rFonts w:eastAsia="SimSun" w:cs="Arial"/>
          <w:b/>
          <w:bCs/>
        </w:rPr>
        <w:t>но-континенталната климатична подобласт</w:t>
      </w:r>
      <w:r w:rsidR="003231C4" w:rsidRPr="003231C4">
        <w:rPr>
          <w:rFonts w:eastAsia="SimSun" w:cs="Arial"/>
          <w:bCs/>
        </w:rPr>
        <w:t>, на</w:t>
      </w:r>
      <w:r w:rsidR="003231C4">
        <w:rPr>
          <w:rFonts w:eastAsia="SimSun" w:cs="Arial"/>
          <w:b/>
          <w:bCs/>
        </w:rPr>
        <w:t xml:space="preserve"> </w:t>
      </w:r>
      <w:r w:rsidR="003231C4" w:rsidRPr="000E4BE4">
        <w:rPr>
          <w:rFonts w:eastAsia="SimSun" w:cs="Arial"/>
          <w:b/>
          <w:bCs/>
        </w:rPr>
        <w:t xml:space="preserve"> </w:t>
      </w:r>
      <w:r w:rsidRPr="000E4BE4">
        <w:rPr>
          <w:rFonts w:eastAsia="SimSun" w:cs="Arial"/>
          <w:b/>
          <w:bCs/>
        </w:rPr>
        <w:t>Европейско-континенталната климатична област</w:t>
      </w:r>
      <w:r w:rsidR="003231C4">
        <w:rPr>
          <w:rFonts w:eastAsia="SimSun" w:cs="Arial"/>
          <w:b/>
          <w:bCs/>
        </w:rPr>
        <w:t xml:space="preserve"> -</w:t>
      </w:r>
      <w:r w:rsidR="003231C4" w:rsidRPr="00283F4B">
        <w:rPr>
          <w:rFonts w:cs="Arial"/>
        </w:rPr>
        <w:t xml:space="preserve"> Климатичен район на високите полета в Западна Средна България</w:t>
      </w:r>
      <w:r w:rsidR="003231C4">
        <w:rPr>
          <w:rFonts w:cs="Arial"/>
        </w:rPr>
        <w:t xml:space="preserve"> и </w:t>
      </w:r>
      <w:r w:rsidR="003231C4" w:rsidRPr="00283F4B">
        <w:rPr>
          <w:rFonts w:cs="Arial"/>
        </w:rPr>
        <w:t xml:space="preserve"> Климатичен район на хълмистите и нископланинските части на Западна Средна България (700-1000 м.</w:t>
      </w:r>
      <w:proofErr w:type="spellStart"/>
      <w:r w:rsidR="003231C4" w:rsidRPr="00283F4B">
        <w:rPr>
          <w:rFonts w:cs="Arial"/>
        </w:rPr>
        <w:t>нв</w:t>
      </w:r>
      <w:proofErr w:type="spellEnd"/>
      <w:r w:rsidR="003231C4" w:rsidRPr="00283F4B">
        <w:rPr>
          <w:rFonts w:cs="Arial"/>
        </w:rPr>
        <w:t>)</w:t>
      </w:r>
    </w:p>
    <w:p w:rsidR="00F320FA" w:rsidRPr="00917FC6" w:rsidRDefault="000E4BE4" w:rsidP="003231C4">
      <w:pPr>
        <w:overflowPunct/>
        <w:adjustRightInd/>
        <w:textAlignment w:val="auto"/>
        <w:rPr>
          <w:rFonts w:cs="Arial"/>
        </w:rPr>
      </w:pPr>
      <w:r w:rsidRPr="000E4BE4">
        <w:rPr>
          <w:rFonts w:eastAsia="SimSun" w:cs="Arial"/>
        </w:rPr>
        <w:t xml:space="preserve">Във вертикално направление </w:t>
      </w:r>
      <w:r w:rsidR="009254FC">
        <w:rPr>
          <w:rFonts w:eastAsia="SimSun" w:cs="Arial"/>
        </w:rPr>
        <w:t>гор</w:t>
      </w:r>
      <w:r>
        <w:rPr>
          <w:rFonts w:eastAsia="SimSun" w:cs="Arial"/>
        </w:rPr>
        <w:t xml:space="preserve">ските територии на </w:t>
      </w:r>
      <w:r w:rsidR="003231C4">
        <w:rPr>
          <w:rFonts w:eastAsia="SimSun" w:cs="Arial"/>
        </w:rPr>
        <w:t>обекта на изменение</w:t>
      </w:r>
      <w:r w:rsidRPr="000E4BE4">
        <w:rPr>
          <w:rFonts w:eastAsia="SimSun" w:cs="Arial"/>
        </w:rPr>
        <w:t xml:space="preserve"> попада</w:t>
      </w:r>
      <w:r>
        <w:rPr>
          <w:rFonts w:eastAsia="SimSun" w:cs="Arial"/>
        </w:rPr>
        <w:t>т</w:t>
      </w:r>
      <w:r w:rsidRPr="000E4BE4">
        <w:rPr>
          <w:rFonts w:eastAsia="SimSun" w:cs="Arial"/>
        </w:rPr>
        <w:t xml:space="preserve"> в </w:t>
      </w:r>
      <w:r w:rsidR="003231C4">
        <w:rPr>
          <w:rFonts w:cs="Arial"/>
        </w:rPr>
        <w:t xml:space="preserve">подпояса на нископланинските гори от горун, бук и ела (600-1 000) – </w:t>
      </w:r>
      <w:r w:rsidR="003231C4">
        <w:rPr>
          <w:rFonts w:cs="Arial"/>
          <w:b/>
        </w:rPr>
        <w:t>М</w:t>
      </w:r>
      <w:r w:rsidR="003231C4" w:rsidRPr="0078015C">
        <w:rPr>
          <w:rFonts w:cs="Arial"/>
          <w:b/>
        </w:rPr>
        <w:t>-</w:t>
      </w:r>
      <w:r w:rsidR="003231C4">
        <w:rPr>
          <w:rFonts w:cs="Arial"/>
          <w:b/>
        </w:rPr>
        <w:t>ІІ</w:t>
      </w:r>
      <w:r w:rsidR="003231C4" w:rsidRPr="0078015C">
        <w:rPr>
          <w:rFonts w:cs="Arial"/>
          <w:b/>
        </w:rPr>
        <w:t>-1</w:t>
      </w:r>
      <w:r w:rsidR="003231C4">
        <w:rPr>
          <w:rFonts w:cs="Arial"/>
        </w:rPr>
        <w:t xml:space="preserve">, на Средния планински пояс на горите от бук и иглолистни (600-1 800) - </w:t>
      </w:r>
      <w:r w:rsidR="003231C4">
        <w:rPr>
          <w:rFonts w:cs="Arial"/>
          <w:b/>
        </w:rPr>
        <w:t>М</w:t>
      </w:r>
      <w:r w:rsidR="003231C4" w:rsidRPr="0074124F">
        <w:rPr>
          <w:rFonts w:cs="Arial"/>
          <w:b/>
        </w:rPr>
        <w:t>-</w:t>
      </w:r>
      <w:r w:rsidR="003231C4">
        <w:rPr>
          <w:rFonts w:cs="Arial"/>
          <w:b/>
        </w:rPr>
        <w:t>І</w:t>
      </w:r>
      <w:r w:rsidR="003231C4" w:rsidRPr="0074124F">
        <w:rPr>
          <w:rFonts w:cs="Arial"/>
          <w:b/>
        </w:rPr>
        <w:t>І</w:t>
      </w:r>
      <w:r w:rsidR="003231C4">
        <w:rPr>
          <w:rFonts w:cs="Arial"/>
          <w:b/>
        </w:rPr>
        <w:t xml:space="preserve">, </w:t>
      </w:r>
      <w:r w:rsidR="003231C4" w:rsidRPr="008D192F">
        <w:rPr>
          <w:rFonts w:ascii="Arial Black" w:hAnsi="Arial Black"/>
        </w:rPr>
        <w:t xml:space="preserve">на </w:t>
      </w:r>
      <w:r w:rsidR="003231C4">
        <w:rPr>
          <w:rFonts w:ascii="Arial Black" w:hAnsi="Arial Black"/>
        </w:rPr>
        <w:t>Мизий</w:t>
      </w:r>
      <w:r w:rsidR="003231C4" w:rsidRPr="008D192F">
        <w:rPr>
          <w:rFonts w:ascii="Arial Black" w:hAnsi="Arial Black"/>
        </w:rPr>
        <w:t>ската горскорастителна област.</w:t>
      </w:r>
    </w:p>
    <w:p w:rsidR="00F916A9" w:rsidRPr="00917FC6" w:rsidRDefault="00F916A9" w:rsidP="00F916A9">
      <w:pPr>
        <w:rPr>
          <w:rFonts w:cs="Arial"/>
        </w:rPr>
      </w:pPr>
      <w:r w:rsidRPr="00917FC6">
        <w:rPr>
          <w:rFonts w:cs="Arial"/>
        </w:rPr>
        <w:t xml:space="preserve">Посочените надморски височини не са строго фиксирани и поради това границите между </w:t>
      </w:r>
      <w:proofErr w:type="spellStart"/>
      <w:r w:rsidRPr="00917FC6">
        <w:rPr>
          <w:rFonts w:cs="Arial"/>
        </w:rPr>
        <w:t>подпоясите</w:t>
      </w:r>
      <w:proofErr w:type="spellEnd"/>
      <w:r w:rsidRPr="00917FC6">
        <w:rPr>
          <w:rFonts w:cs="Arial"/>
        </w:rPr>
        <w:t xml:space="preserve"> варират до </w:t>
      </w:r>
      <w:r w:rsidRPr="00917FC6">
        <w:rPr>
          <w:rFonts w:cs="Arial"/>
        </w:rPr>
        <w:sym w:font="Symbol" w:char="F0B1"/>
      </w:r>
      <w:r w:rsidRPr="00917FC6">
        <w:rPr>
          <w:rFonts w:cs="Arial"/>
        </w:rPr>
        <w:t xml:space="preserve"> 100 м.</w:t>
      </w:r>
    </w:p>
    <w:p w:rsidR="00F916A9" w:rsidRPr="00917FC6" w:rsidRDefault="00F916A9" w:rsidP="00F916A9">
      <w:pPr>
        <w:rPr>
          <w:rFonts w:cs="Arial"/>
        </w:rPr>
      </w:pPr>
      <w:r w:rsidRPr="00917FC6">
        <w:rPr>
          <w:rFonts w:cs="Arial"/>
        </w:rPr>
        <w:t xml:space="preserve">Другите фактори, имащи значение за формиране на растежните условия като релеф, наклон, изложение, почвен тип, подтип и др. са определящи в рамките на </w:t>
      </w:r>
      <w:proofErr w:type="spellStart"/>
      <w:r w:rsidRPr="00917FC6">
        <w:rPr>
          <w:rFonts w:cs="Arial"/>
        </w:rPr>
        <w:t>подпоясите</w:t>
      </w:r>
      <w:proofErr w:type="spellEnd"/>
      <w:r w:rsidRPr="00917FC6">
        <w:rPr>
          <w:rFonts w:cs="Arial"/>
        </w:rPr>
        <w:t xml:space="preserve"> и фактически оформят различните типове месторастения и съответно - различни по състав и продуктивност насаждения.</w:t>
      </w:r>
    </w:p>
    <w:p w:rsidR="00F320FA" w:rsidRPr="000E4BE4" w:rsidRDefault="00F320FA" w:rsidP="000E4BE4">
      <w:pPr>
        <w:overflowPunct/>
        <w:adjustRightInd/>
        <w:textAlignment w:val="auto"/>
        <w:rPr>
          <w:rFonts w:eastAsia="SimSun" w:cs="Arial"/>
        </w:rPr>
      </w:pPr>
    </w:p>
    <w:p w:rsidR="003231C4" w:rsidRPr="003231C4" w:rsidRDefault="00BA54AB" w:rsidP="003231C4">
      <w:pPr>
        <w:rPr>
          <w:rFonts w:cs="Arial"/>
        </w:rPr>
      </w:pPr>
      <w:r w:rsidRPr="00143AC0">
        <w:rPr>
          <w:rFonts w:ascii="Arial Black" w:hAnsi="Arial Black"/>
        </w:rPr>
        <w:t xml:space="preserve">4.1. </w:t>
      </w:r>
      <w:r w:rsidR="003231C4" w:rsidRPr="003231C4">
        <w:rPr>
          <w:rFonts w:ascii="Arial Black" w:hAnsi="Arial Black" w:cs="Arial"/>
          <w:b/>
        </w:rPr>
        <w:t>Климатичен район на високите полета в Западна Средна България.</w:t>
      </w:r>
      <w:r w:rsidR="003231C4" w:rsidRPr="003231C4">
        <w:rPr>
          <w:rFonts w:cs="Arial"/>
        </w:rPr>
        <w:t xml:space="preserve"> За разлика от останалите райони, този представлява не непрекъсната част от нашата страна, а отделни котловинни полета, разположени в Западната част на Средна България и оградени от множество ниски и </w:t>
      </w:r>
      <w:proofErr w:type="spellStart"/>
      <w:r w:rsidR="003231C4" w:rsidRPr="003231C4">
        <w:rPr>
          <w:rFonts w:cs="Arial"/>
        </w:rPr>
        <w:t>средновисоки</w:t>
      </w:r>
      <w:proofErr w:type="spellEnd"/>
      <w:r w:rsidR="003231C4" w:rsidRPr="003231C4">
        <w:rPr>
          <w:rFonts w:cs="Arial"/>
        </w:rPr>
        <w:t xml:space="preserve"> планини. Това, което обединява тези полета в един общ район с характерни климатични особености, е котловинната форма на терена, а така също и тяхната сравнително по-голяма надморска височина.</w:t>
      </w:r>
    </w:p>
    <w:p w:rsidR="003231C4" w:rsidRPr="003231C4" w:rsidRDefault="003231C4" w:rsidP="003231C4">
      <w:pPr>
        <w:overflowPunct/>
        <w:autoSpaceDE/>
        <w:autoSpaceDN/>
        <w:adjustRightInd/>
        <w:textAlignment w:val="auto"/>
        <w:rPr>
          <w:rFonts w:cs="Arial"/>
        </w:rPr>
      </w:pPr>
      <w:r w:rsidRPr="003231C4">
        <w:rPr>
          <w:rFonts w:cs="Arial"/>
        </w:rPr>
        <w:t>Морфологичните особености на този район налагат отпечатък върху климатичните условия, особено през студената част на годината. Въпреки че районът е разположен южно от Стара планина и до известна степен е защитен от по-слабите североизточни нахлувания, тук зимата е твърде студена – средната температура за януари е от минус 2 до минус 3.5</w:t>
      </w:r>
      <w:r w:rsidRPr="003231C4">
        <w:rPr>
          <w:rFonts w:cs="Arial"/>
        </w:rPr>
        <w:sym w:font="Symbol" w:char="F0B0"/>
      </w:r>
      <w:r w:rsidRPr="003231C4">
        <w:rPr>
          <w:rFonts w:cs="Arial"/>
        </w:rPr>
        <w:t>, а броят на дните с минимални температури под минус 10</w:t>
      </w:r>
      <w:r w:rsidRPr="003231C4">
        <w:rPr>
          <w:rFonts w:cs="Arial"/>
        </w:rPr>
        <w:sym w:font="Symbol" w:char="F0B0"/>
      </w:r>
      <w:r w:rsidRPr="003231C4">
        <w:rPr>
          <w:rFonts w:cs="Arial"/>
        </w:rPr>
        <w:t xml:space="preserve"> за трите зимни месеца е от 15 до 20. Освен това през около 50-55 дни от зимата средната денонощна температура е под 0</w:t>
      </w:r>
      <w:r w:rsidRPr="003231C4">
        <w:rPr>
          <w:rFonts w:cs="Arial"/>
        </w:rPr>
        <w:sym w:font="Symbol" w:char="F0B0"/>
      </w:r>
      <w:r w:rsidRPr="003231C4">
        <w:rPr>
          <w:rFonts w:cs="Arial"/>
        </w:rPr>
        <w:t>. Характерна особеност на климатичните условия в района е сравнително голямата честота на мъглите, около 15-25 от дните за трите зимни месеца са с мъгла, което се дължи главно на котловинния характер на терена. Специално в София и близките и околности много силно влияние оказват и многобройните източници на замърсяване на въздуха. Тук средно около 35 дни от зимните месеци са с мъгла.</w:t>
      </w:r>
    </w:p>
    <w:p w:rsidR="003231C4" w:rsidRPr="003231C4" w:rsidRDefault="003231C4" w:rsidP="003231C4">
      <w:pPr>
        <w:overflowPunct/>
        <w:autoSpaceDE/>
        <w:autoSpaceDN/>
        <w:adjustRightInd/>
        <w:textAlignment w:val="auto"/>
        <w:rPr>
          <w:rFonts w:cs="Arial"/>
        </w:rPr>
      </w:pPr>
      <w:r w:rsidRPr="003231C4">
        <w:rPr>
          <w:rFonts w:cs="Arial"/>
        </w:rPr>
        <w:t>Зимните валежи в района са най-малки – общата им сума е около 80 – 120 мм. През януари около 60% от валежите са от сняг. Общо през зимата има около 50 – 60 дни със снежна покривка. Тя се образува най-рано в края на ноември, а най-късната е през втората половина на март.</w:t>
      </w:r>
    </w:p>
    <w:p w:rsidR="003231C4" w:rsidRPr="003231C4" w:rsidRDefault="003231C4" w:rsidP="003231C4">
      <w:pPr>
        <w:overflowPunct/>
        <w:autoSpaceDE/>
        <w:autoSpaceDN/>
        <w:adjustRightInd/>
        <w:textAlignment w:val="auto"/>
        <w:rPr>
          <w:rFonts w:cs="Arial"/>
        </w:rPr>
      </w:pPr>
      <w:r w:rsidRPr="003231C4">
        <w:rPr>
          <w:rFonts w:cs="Arial"/>
        </w:rPr>
        <w:t>Пролетните валежи са сравнително по-големи от зимните и в средни стойности са между 145 и 175 мм. Средно на валежен ден се пада по около 6 мм. валеж.</w:t>
      </w:r>
    </w:p>
    <w:p w:rsidR="003231C4" w:rsidRPr="003231C4" w:rsidRDefault="003231C4" w:rsidP="003231C4">
      <w:pPr>
        <w:overflowPunct/>
        <w:autoSpaceDE/>
        <w:autoSpaceDN/>
        <w:adjustRightInd/>
        <w:textAlignment w:val="auto"/>
        <w:rPr>
          <w:rFonts w:cs="Arial"/>
        </w:rPr>
      </w:pPr>
      <w:r w:rsidRPr="003231C4">
        <w:rPr>
          <w:rFonts w:cs="Arial"/>
        </w:rPr>
        <w:t>През летния сезон в по-ниските полета има до 4-5 дни със средна денонощна температура над 25</w:t>
      </w:r>
      <w:r w:rsidRPr="003231C4">
        <w:rPr>
          <w:rFonts w:cs="Arial"/>
        </w:rPr>
        <w:sym w:font="Symbol" w:char="F0B0"/>
      </w:r>
      <w:r w:rsidRPr="003231C4">
        <w:rPr>
          <w:rFonts w:cs="Arial"/>
        </w:rPr>
        <w:t xml:space="preserve">. </w:t>
      </w:r>
    </w:p>
    <w:p w:rsidR="003231C4" w:rsidRPr="003231C4" w:rsidRDefault="003231C4" w:rsidP="003231C4">
      <w:pPr>
        <w:overflowPunct/>
        <w:autoSpaceDE/>
        <w:autoSpaceDN/>
        <w:adjustRightInd/>
        <w:textAlignment w:val="auto"/>
        <w:rPr>
          <w:rFonts w:cs="Arial"/>
        </w:rPr>
      </w:pPr>
      <w:r w:rsidRPr="003231C4">
        <w:rPr>
          <w:rFonts w:cs="Arial"/>
        </w:rPr>
        <w:t>Летните валежи в района са от порядъка на 170-210 мм. Тяхното значително количество заедно с относително по-ниските температури характеризират района като такъв с по-слаби летни засушавания, отколкото в низините на Северна и Средна България.</w:t>
      </w:r>
    </w:p>
    <w:p w:rsidR="003231C4" w:rsidRPr="003231C4" w:rsidRDefault="003231C4" w:rsidP="003231C4">
      <w:pPr>
        <w:overflowPunct/>
        <w:autoSpaceDE/>
        <w:autoSpaceDN/>
        <w:adjustRightInd/>
        <w:textAlignment w:val="auto"/>
        <w:rPr>
          <w:rFonts w:cs="Arial"/>
        </w:rPr>
      </w:pPr>
      <w:r w:rsidRPr="003231C4">
        <w:rPr>
          <w:rFonts w:cs="Arial"/>
        </w:rPr>
        <w:t>През есента средната денонощна температура спада под 10</w:t>
      </w:r>
      <w:r w:rsidRPr="003231C4">
        <w:rPr>
          <w:rFonts w:cs="Arial"/>
        </w:rPr>
        <w:sym w:font="Symbol" w:char="F0B0"/>
      </w:r>
      <w:r w:rsidRPr="003231C4">
        <w:rPr>
          <w:rFonts w:cs="Arial"/>
        </w:rPr>
        <w:t xml:space="preserve"> средно към 10-15 октомври. Първите есенни мразове са най-ранните в сравнение с останалите непланински части на страната – започват средно в началото или около средата на октомври, но в някои години това става още в края на септември.</w:t>
      </w:r>
    </w:p>
    <w:p w:rsidR="003231C4" w:rsidRPr="003231C4" w:rsidRDefault="003231C4" w:rsidP="003231C4">
      <w:pPr>
        <w:overflowPunct/>
        <w:autoSpaceDE/>
        <w:autoSpaceDN/>
        <w:adjustRightInd/>
        <w:textAlignment w:val="auto"/>
        <w:rPr>
          <w:rFonts w:cs="Arial"/>
        </w:rPr>
      </w:pPr>
      <w:r w:rsidRPr="003231C4">
        <w:rPr>
          <w:rFonts w:cs="Arial"/>
        </w:rPr>
        <w:t>Есенните валежи са сравнително малки, средно между 125 и 175 мм.Годишният ход на валежите има подчертано континентален характер. Максимумът на валежите е през юни, а минимумът – през февруари.</w:t>
      </w:r>
    </w:p>
    <w:p w:rsidR="00BA54AB" w:rsidRPr="00BA54AB" w:rsidRDefault="00BA54AB" w:rsidP="003231C4">
      <w:pPr>
        <w:ind w:left="284" w:firstLine="0"/>
        <w:rPr>
          <w:rFonts w:ascii="Hebar" w:eastAsia="SimSun" w:hAnsi="Hebar" w:cs="Hebar"/>
        </w:rPr>
      </w:pPr>
    </w:p>
    <w:p w:rsidR="009F4440" w:rsidRPr="009F4440" w:rsidRDefault="00BA54AB" w:rsidP="003231C4">
      <w:pPr>
        <w:rPr>
          <w:rFonts w:cs="Arial"/>
        </w:rPr>
      </w:pPr>
      <w:r w:rsidRPr="009F4440">
        <w:rPr>
          <w:rFonts w:ascii="Arial Black" w:eastAsia="SimSun" w:hAnsi="Arial Black" w:cs="Arial Black"/>
        </w:rPr>
        <w:lastRenderedPageBreak/>
        <w:t xml:space="preserve">4.2. </w:t>
      </w:r>
      <w:r w:rsidR="003231C4" w:rsidRPr="009F4440">
        <w:rPr>
          <w:rFonts w:ascii="Arial Black" w:hAnsi="Arial Black" w:cs="Arial"/>
          <w:b/>
        </w:rPr>
        <w:t>Климатичен район на хълмистите и нископланинските части на Западна Средна България (700-1000 м</w:t>
      </w:r>
      <w:r w:rsidR="003231C4" w:rsidRPr="009F4440">
        <w:rPr>
          <w:rFonts w:ascii="Arial Black" w:hAnsi="Arial Black" w:cs="Arial"/>
          <w:b/>
          <w:lang w:val="en-US"/>
        </w:rPr>
        <w:t xml:space="preserve"> </w:t>
      </w:r>
      <w:r w:rsidR="003231C4" w:rsidRPr="009F4440">
        <w:rPr>
          <w:rFonts w:ascii="Arial Black" w:hAnsi="Arial Black" w:cs="Arial"/>
          <w:b/>
        </w:rPr>
        <w:t>н.</w:t>
      </w:r>
      <w:r w:rsidR="003231C4" w:rsidRPr="009F4440">
        <w:rPr>
          <w:rFonts w:ascii="Arial Black" w:hAnsi="Arial Black" w:cs="Arial"/>
          <w:b/>
          <w:lang w:val="en-US"/>
        </w:rPr>
        <w:t xml:space="preserve"> </w:t>
      </w:r>
      <w:r w:rsidR="003231C4" w:rsidRPr="009F4440">
        <w:rPr>
          <w:rFonts w:ascii="Arial Black" w:hAnsi="Arial Black" w:cs="Arial"/>
          <w:b/>
        </w:rPr>
        <w:t>в)</w:t>
      </w:r>
      <w:r w:rsidR="003231C4" w:rsidRPr="009F4440">
        <w:rPr>
          <w:rFonts w:ascii="Arial Black" w:hAnsi="Arial Black" w:cs="Arial"/>
        </w:rPr>
        <w:t>.</w:t>
      </w:r>
      <w:r w:rsidR="003231C4" w:rsidRPr="009F4440">
        <w:rPr>
          <w:rFonts w:cs="Arial"/>
        </w:rPr>
        <w:t xml:space="preserve"> </w:t>
      </w:r>
    </w:p>
    <w:p w:rsidR="003231C4" w:rsidRPr="003231C4" w:rsidRDefault="003231C4" w:rsidP="003231C4">
      <w:pPr>
        <w:rPr>
          <w:rFonts w:cs="Arial"/>
        </w:rPr>
      </w:pPr>
      <w:r w:rsidRPr="003231C4">
        <w:rPr>
          <w:rFonts w:cs="Arial"/>
        </w:rPr>
        <w:t>Като се изключат най-високите части на Витоша, Люлин и другите планини, в които климатът е планински, и котловинните полета, чиито климатични особености бяха разгледани по-горе, това е третата най-голяма по площ част от Западна Средна България.</w:t>
      </w:r>
    </w:p>
    <w:p w:rsidR="003231C4" w:rsidRPr="003231C4" w:rsidRDefault="003231C4" w:rsidP="003231C4">
      <w:pPr>
        <w:overflowPunct/>
        <w:autoSpaceDE/>
        <w:autoSpaceDN/>
        <w:adjustRightInd/>
        <w:textAlignment w:val="auto"/>
        <w:rPr>
          <w:rFonts w:cs="Arial"/>
        </w:rPr>
      </w:pPr>
      <w:r w:rsidRPr="003231C4">
        <w:rPr>
          <w:rFonts w:cs="Arial"/>
        </w:rPr>
        <w:t>Климатичните условия в този район се определят главно от сравнително голямата надморска височина, средно от 700 до 1 000 м.н.в. Тук от значение е също така и голямото разнообразие в изложението на терена и преобладаването на наклонени форми, което увеличава разнообразието в топлинните и валежните условия. Зимата в този район е също така студена и сравнително бедна на валежи, както и в котловинните полета. Характерна особеност обаче е липсата на много ниски минимални температури, които са присъщи на котловинните полета по време на честите температурни инверсии при антициклонално време. Например средните от най-ниските минимални температури за януари са с 2 до 4-5</w:t>
      </w:r>
      <w:r w:rsidRPr="003231C4">
        <w:rPr>
          <w:rFonts w:cs="Arial"/>
        </w:rPr>
        <w:sym w:font="Symbol" w:char="F0B0"/>
      </w:r>
      <w:r w:rsidRPr="003231C4">
        <w:rPr>
          <w:rFonts w:cs="Arial"/>
        </w:rPr>
        <w:t xml:space="preserve"> по-високи от тези в съседните котловини, а абсолютните минимални температури – с 5-10</w:t>
      </w:r>
      <w:r w:rsidRPr="003231C4">
        <w:rPr>
          <w:rFonts w:cs="Arial"/>
        </w:rPr>
        <w:sym w:font="Symbol" w:char="F0B0"/>
      </w:r>
      <w:r w:rsidRPr="003231C4">
        <w:rPr>
          <w:rFonts w:cs="Arial"/>
        </w:rPr>
        <w:t xml:space="preserve"> по-високи.</w:t>
      </w:r>
    </w:p>
    <w:p w:rsidR="003231C4" w:rsidRPr="003231C4" w:rsidRDefault="003231C4" w:rsidP="003231C4">
      <w:pPr>
        <w:overflowPunct/>
        <w:autoSpaceDE/>
        <w:autoSpaceDN/>
        <w:adjustRightInd/>
        <w:textAlignment w:val="auto"/>
        <w:rPr>
          <w:rFonts w:cs="Arial"/>
        </w:rPr>
      </w:pPr>
      <w:r w:rsidRPr="003231C4">
        <w:rPr>
          <w:rFonts w:cs="Arial"/>
        </w:rPr>
        <w:t>Съобразно с по-голямата надморска височина снежната покривка в района се задържа относително по-дълго време, общо от 60 до 80 дни.</w:t>
      </w:r>
    </w:p>
    <w:p w:rsidR="003231C4" w:rsidRPr="003231C4" w:rsidRDefault="003231C4" w:rsidP="003231C4">
      <w:pPr>
        <w:overflowPunct/>
        <w:autoSpaceDE/>
        <w:autoSpaceDN/>
        <w:adjustRightInd/>
        <w:textAlignment w:val="auto"/>
        <w:rPr>
          <w:rFonts w:cs="Arial"/>
        </w:rPr>
      </w:pPr>
      <w:r w:rsidRPr="003231C4">
        <w:rPr>
          <w:rFonts w:cs="Arial"/>
        </w:rPr>
        <w:t>Сумата от валежите през зимните месеци е от 115 до 130 мм. Средно на валежен ден се пада по около 5-6 мм. валеж.</w:t>
      </w:r>
    </w:p>
    <w:p w:rsidR="003231C4" w:rsidRPr="003231C4" w:rsidRDefault="003231C4" w:rsidP="003231C4">
      <w:pPr>
        <w:overflowPunct/>
        <w:autoSpaceDE/>
        <w:autoSpaceDN/>
        <w:adjustRightInd/>
        <w:textAlignment w:val="auto"/>
        <w:rPr>
          <w:rFonts w:cs="Arial"/>
        </w:rPr>
      </w:pPr>
      <w:r w:rsidRPr="003231C4">
        <w:rPr>
          <w:rFonts w:cs="Arial"/>
        </w:rPr>
        <w:t>Пролетта в района настъпва сравнително късно – едва към края на март и началото на април средната температура се задържа устойчиво над 5</w:t>
      </w:r>
      <w:r w:rsidRPr="003231C4">
        <w:rPr>
          <w:rFonts w:cs="Arial"/>
        </w:rPr>
        <w:sym w:font="Symbol" w:char="F0B0"/>
      </w:r>
      <w:r w:rsidRPr="003231C4">
        <w:rPr>
          <w:rFonts w:cs="Arial"/>
        </w:rPr>
        <w:t>. Поради преобладаването на наклонен терен условията по отношение на пролетните и есенните мразове са значително по-благоприятни, отколкото в съседните котловинни полета.</w:t>
      </w:r>
    </w:p>
    <w:p w:rsidR="003231C4" w:rsidRPr="003231C4" w:rsidRDefault="003231C4" w:rsidP="003231C4">
      <w:pPr>
        <w:overflowPunct/>
        <w:autoSpaceDE/>
        <w:autoSpaceDN/>
        <w:adjustRightInd/>
        <w:textAlignment w:val="auto"/>
        <w:rPr>
          <w:rFonts w:cs="Arial"/>
        </w:rPr>
      </w:pPr>
      <w:r w:rsidRPr="003231C4">
        <w:rPr>
          <w:rFonts w:cs="Arial"/>
        </w:rPr>
        <w:t>Валежите през пролетта са значително по-големи, отколкото през зимата – от 175 до 215 мм. Средно на валежен ден се пада по 7-8 мм. валеж.</w:t>
      </w:r>
    </w:p>
    <w:p w:rsidR="003231C4" w:rsidRPr="003231C4" w:rsidRDefault="003231C4" w:rsidP="003231C4">
      <w:pPr>
        <w:overflowPunct/>
        <w:autoSpaceDE/>
        <w:autoSpaceDN/>
        <w:adjustRightInd/>
        <w:textAlignment w:val="auto"/>
        <w:rPr>
          <w:rFonts w:cs="Arial"/>
        </w:rPr>
      </w:pPr>
      <w:r w:rsidRPr="003231C4">
        <w:rPr>
          <w:rFonts w:cs="Arial"/>
        </w:rPr>
        <w:t>Лятото е сравнително хладно – средната температура на юли е от 16.5 до 19.5</w:t>
      </w:r>
      <w:r w:rsidRPr="003231C4">
        <w:rPr>
          <w:rFonts w:cs="Arial"/>
        </w:rPr>
        <w:sym w:font="Symbol" w:char="F0B0"/>
      </w:r>
      <w:r w:rsidRPr="003231C4">
        <w:rPr>
          <w:rFonts w:cs="Arial"/>
        </w:rPr>
        <w:t>, а максималните температури не превишават 32-34</w:t>
      </w:r>
      <w:r w:rsidRPr="003231C4">
        <w:rPr>
          <w:rFonts w:cs="Arial"/>
        </w:rPr>
        <w:sym w:font="Symbol" w:char="F0B0"/>
      </w:r>
      <w:r w:rsidRPr="003231C4">
        <w:rPr>
          <w:rFonts w:cs="Arial"/>
        </w:rPr>
        <w:t>, като в по-високите части на района са предимно под 30</w:t>
      </w:r>
      <w:r w:rsidRPr="003231C4">
        <w:rPr>
          <w:rFonts w:cs="Arial"/>
        </w:rPr>
        <w:sym w:font="Symbol" w:char="F0B0"/>
      </w:r>
      <w:r w:rsidRPr="003231C4">
        <w:rPr>
          <w:rFonts w:cs="Arial"/>
        </w:rPr>
        <w:t>. Затова тук температурната сума за периода с температура над 10</w:t>
      </w:r>
      <w:r w:rsidRPr="003231C4">
        <w:rPr>
          <w:rFonts w:cs="Arial"/>
        </w:rPr>
        <w:sym w:font="Symbol" w:char="F0B0"/>
      </w:r>
      <w:r w:rsidRPr="003231C4">
        <w:rPr>
          <w:rFonts w:cs="Arial"/>
        </w:rPr>
        <w:t xml:space="preserve"> е средно от 2 200 до 2 800</w:t>
      </w:r>
      <w:r w:rsidRPr="003231C4">
        <w:rPr>
          <w:rFonts w:cs="Arial"/>
        </w:rPr>
        <w:sym w:font="Symbol" w:char="F0B0"/>
      </w:r>
      <w:r w:rsidRPr="003231C4">
        <w:rPr>
          <w:rFonts w:cs="Arial"/>
        </w:rPr>
        <w:t xml:space="preserve">. Обаче хълмистият и нископланинският терен е благоприятен за развитието на вътрешно масова </w:t>
      </w:r>
      <w:proofErr w:type="spellStart"/>
      <w:r w:rsidRPr="003231C4">
        <w:rPr>
          <w:rFonts w:cs="Arial"/>
        </w:rPr>
        <w:t>конвективна</w:t>
      </w:r>
      <w:proofErr w:type="spellEnd"/>
      <w:r w:rsidRPr="003231C4">
        <w:rPr>
          <w:rFonts w:cs="Arial"/>
        </w:rPr>
        <w:t xml:space="preserve"> облачност и чести краткотрайни валежи. Освен това при северозападни нахлувания районът почти не попада под </w:t>
      </w:r>
      <w:proofErr w:type="spellStart"/>
      <w:r w:rsidRPr="003231C4">
        <w:rPr>
          <w:rFonts w:cs="Arial"/>
        </w:rPr>
        <w:t>орографското</w:t>
      </w:r>
      <w:proofErr w:type="spellEnd"/>
      <w:r w:rsidRPr="003231C4">
        <w:rPr>
          <w:rFonts w:cs="Arial"/>
        </w:rPr>
        <w:t xml:space="preserve"> въздействие на Западна Стара планина, която също има северозападно направление. Поради това летните валежи, чиято сума е средно между 200 и 235 мм., надвишават съществено зимните, като разликата им е средно 14-15% от годишната сума. Съчетанието на не много високи температури  през топлата част на годината с относително по-големите валежи тук създава благоприятни условия за овлажняване на почвата през периода на вегетация на растителността.</w:t>
      </w:r>
    </w:p>
    <w:p w:rsidR="003231C4" w:rsidRPr="003231C4" w:rsidRDefault="003231C4" w:rsidP="003231C4">
      <w:pPr>
        <w:overflowPunct/>
        <w:autoSpaceDE/>
        <w:autoSpaceDN/>
        <w:adjustRightInd/>
        <w:textAlignment w:val="auto"/>
        <w:rPr>
          <w:rFonts w:cs="Arial"/>
        </w:rPr>
      </w:pPr>
      <w:r w:rsidRPr="003231C4">
        <w:rPr>
          <w:rFonts w:cs="Arial"/>
        </w:rPr>
        <w:t>Есента в този район настъпва почти едновременно с района на котловинните полета, обаче първите есенни мразове закъсняват средно с 5-10 дни. Есенната сума на валежите е между 170 и 200 мм. Средно на валежен ден се пада по 9-10 мм. валеж.</w:t>
      </w:r>
    </w:p>
    <w:p w:rsidR="00F916A9" w:rsidRPr="00917FC6" w:rsidRDefault="00F916A9" w:rsidP="00F916A9">
      <w:pPr>
        <w:rPr>
          <w:rFonts w:cs="Arial"/>
        </w:rPr>
      </w:pPr>
      <w:r w:rsidRPr="00917FC6">
        <w:rPr>
          <w:rFonts w:cs="Arial"/>
        </w:rPr>
        <w:t xml:space="preserve">В заключение може да се каже, че различията в климата са един от определящите фактори за формиране на </w:t>
      </w:r>
      <w:proofErr w:type="spellStart"/>
      <w:r w:rsidRPr="00917FC6">
        <w:rPr>
          <w:rFonts w:cs="Arial"/>
        </w:rPr>
        <w:t>лесорастителните</w:t>
      </w:r>
      <w:proofErr w:type="spellEnd"/>
      <w:r w:rsidRPr="00917FC6">
        <w:rPr>
          <w:rFonts w:cs="Arial"/>
        </w:rPr>
        <w:t xml:space="preserve"> условия в района на общината.</w:t>
      </w:r>
    </w:p>
    <w:p w:rsidR="00F916A9" w:rsidRPr="00917FC6" w:rsidRDefault="00F916A9" w:rsidP="00F916A9">
      <w:pPr>
        <w:rPr>
          <w:rFonts w:cs="Arial"/>
        </w:rPr>
      </w:pPr>
      <w:r w:rsidRPr="00917FC6">
        <w:rPr>
          <w:rFonts w:cs="Arial"/>
        </w:rPr>
        <w:t>Въз основа на така разгледаните климатични условия могат да се направят следните изводи за практиката:</w:t>
      </w:r>
    </w:p>
    <w:p w:rsidR="00BA54AB" w:rsidRDefault="00BA54AB" w:rsidP="00BA54AB">
      <w:pPr>
        <w:overflowPunct/>
        <w:adjustRightInd/>
        <w:textAlignment w:val="auto"/>
        <w:rPr>
          <w:rFonts w:eastAsia="SimSun" w:cs="Arial"/>
          <w:b/>
        </w:rPr>
      </w:pPr>
      <w:r w:rsidRPr="00BA54AB">
        <w:rPr>
          <w:rFonts w:eastAsia="SimSun" w:cs="Arial"/>
        </w:rPr>
        <w:t>Представа за вегетационн</w:t>
      </w:r>
      <w:r w:rsidR="009F4440">
        <w:rPr>
          <w:rFonts w:eastAsia="SimSun" w:cs="Arial"/>
        </w:rPr>
        <w:t>ия период в климатичните райони</w:t>
      </w:r>
      <w:r w:rsidRPr="00BA54AB">
        <w:rPr>
          <w:rFonts w:eastAsia="SimSun" w:cs="Arial"/>
        </w:rPr>
        <w:t xml:space="preserve">, дава </w:t>
      </w:r>
      <w:r w:rsidRPr="00143AC0">
        <w:rPr>
          <w:rFonts w:eastAsia="SimSun" w:cs="Arial"/>
          <w:b/>
        </w:rPr>
        <w:t>таблица № 5.</w:t>
      </w:r>
    </w:p>
    <w:p w:rsidR="00F916A9" w:rsidRPr="00143AC0" w:rsidRDefault="00F916A9" w:rsidP="00BA54AB">
      <w:pPr>
        <w:overflowPunct/>
        <w:adjustRightInd/>
        <w:textAlignment w:val="auto"/>
        <w:rPr>
          <w:rFonts w:eastAsia="SimSun" w:cs="Arial"/>
          <w:b/>
        </w:rPr>
      </w:pPr>
    </w:p>
    <w:p w:rsidR="00BA54AB" w:rsidRPr="00BA54AB" w:rsidRDefault="00BA54AB" w:rsidP="00BA54AB">
      <w:pPr>
        <w:suppressAutoHyphens/>
        <w:overflowPunct/>
        <w:adjustRightInd/>
        <w:ind w:firstLine="0"/>
        <w:jc w:val="center"/>
        <w:textAlignment w:val="auto"/>
        <w:rPr>
          <w:rFonts w:ascii="Arial Black" w:eastAsia="SimSun" w:hAnsi="Arial Black" w:cs="Arial Black"/>
          <w:sz w:val="22"/>
          <w:szCs w:val="22"/>
        </w:rPr>
      </w:pPr>
      <w:r w:rsidRPr="00BA54AB">
        <w:rPr>
          <w:rFonts w:ascii="Arial Black" w:eastAsia="SimSun" w:hAnsi="Arial Black" w:cs="Arial Black"/>
          <w:sz w:val="22"/>
          <w:szCs w:val="22"/>
        </w:rPr>
        <w:t>Таблица № 5</w:t>
      </w:r>
    </w:p>
    <w:p w:rsidR="00BA54AB" w:rsidRPr="00BA54AB" w:rsidRDefault="00BA54AB" w:rsidP="00BA54AB">
      <w:pPr>
        <w:suppressAutoHyphens/>
        <w:overflowPunct/>
        <w:adjustRightInd/>
        <w:ind w:firstLine="0"/>
        <w:jc w:val="center"/>
        <w:textAlignment w:val="auto"/>
        <w:rPr>
          <w:rFonts w:eastAsia="SimSun" w:cs="Arial"/>
          <w:b/>
          <w:bCs/>
        </w:rPr>
      </w:pPr>
      <w:r w:rsidRPr="00BA54AB">
        <w:rPr>
          <w:rFonts w:eastAsia="SimSun" w:cs="Arial"/>
          <w:b/>
          <w:bCs/>
        </w:rPr>
        <w:t xml:space="preserve">Средни дати на началото и края на периода с устойчиво задържане </w:t>
      </w:r>
    </w:p>
    <w:p w:rsidR="00BA54AB" w:rsidRPr="00BA54AB" w:rsidRDefault="00BA54AB" w:rsidP="00BA54AB">
      <w:pPr>
        <w:suppressAutoHyphens/>
        <w:overflowPunct/>
        <w:adjustRightInd/>
        <w:ind w:firstLine="0"/>
        <w:jc w:val="center"/>
        <w:textAlignment w:val="auto"/>
        <w:rPr>
          <w:rFonts w:eastAsia="SimSun" w:cs="Arial"/>
          <w:b/>
          <w:bCs/>
        </w:rPr>
      </w:pPr>
      <w:r w:rsidRPr="00BA54AB">
        <w:rPr>
          <w:rFonts w:eastAsia="SimSun" w:cs="Arial"/>
          <w:b/>
          <w:bCs/>
        </w:rPr>
        <w:t>на температурата на въздуха над 5</w:t>
      </w:r>
      <w:r w:rsidRPr="00BA54AB">
        <w:rPr>
          <w:rFonts w:eastAsia="SimSun" w:cs="Arial"/>
          <w:b/>
          <w:bCs/>
          <w:vertAlign w:val="superscript"/>
        </w:rPr>
        <w:t>o</w:t>
      </w:r>
      <w:r w:rsidRPr="00BA54AB">
        <w:rPr>
          <w:rFonts w:eastAsia="SimSun" w:cs="Arial"/>
          <w:b/>
          <w:bCs/>
        </w:rPr>
        <w:t>С и 10</w:t>
      </w:r>
      <w:r w:rsidRPr="00BA54AB">
        <w:rPr>
          <w:rFonts w:eastAsia="SimSun" w:cs="Arial"/>
          <w:b/>
          <w:bCs/>
          <w:vertAlign w:val="superscript"/>
        </w:rPr>
        <w:t>o</w:t>
      </w:r>
      <w:r w:rsidRPr="00BA54AB">
        <w:rPr>
          <w:rFonts w:eastAsia="SimSun" w:cs="Arial"/>
          <w:b/>
          <w:bCs/>
        </w:rPr>
        <w:t>С</w:t>
      </w:r>
    </w:p>
    <w:p w:rsidR="00BA54AB" w:rsidRPr="00BA54AB" w:rsidRDefault="00BA54AB" w:rsidP="00BA54AB">
      <w:pPr>
        <w:widowControl w:val="0"/>
        <w:ind w:firstLine="0"/>
        <w:jc w:val="left"/>
        <w:rPr>
          <w:rFonts w:eastAsia="SimSun" w:cs="Arial"/>
          <w:sz w:val="10"/>
          <w:szCs w:val="10"/>
        </w:rPr>
      </w:pPr>
    </w:p>
    <w:tbl>
      <w:tblPr>
        <w:tblW w:w="91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12"/>
        <w:gridCol w:w="2268"/>
      </w:tblGrid>
      <w:tr w:rsidR="009F4440" w:rsidTr="00A266ED">
        <w:tc>
          <w:tcPr>
            <w:tcW w:w="6912" w:type="dxa"/>
          </w:tcPr>
          <w:p w:rsidR="009F4440" w:rsidRDefault="009F4440" w:rsidP="00A266ED">
            <w:pPr>
              <w:pStyle w:val="Tab7"/>
              <w:jc w:val="center"/>
              <w:rPr>
                <w:rFonts w:ascii="HebarU" w:hAnsi="HebarU"/>
                <w:noProof w:val="0"/>
                <w:sz w:val="16"/>
                <w:lang w:val="en-US"/>
              </w:rPr>
            </w:pPr>
            <w:r>
              <w:rPr>
                <w:rFonts w:ascii="HebarU" w:hAnsi="HebarU"/>
                <w:noProof w:val="0"/>
                <w:sz w:val="16"/>
              </w:rPr>
              <w:t>Климатични райони и горско растителни пояси и подпояси</w:t>
            </w:r>
          </w:p>
        </w:tc>
        <w:tc>
          <w:tcPr>
            <w:tcW w:w="2268" w:type="dxa"/>
          </w:tcPr>
          <w:p w:rsidR="009F4440" w:rsidRDefault="009F4440" w:rsidP="00A266ED">
            <w:pPr>
              <w:pStyle w:val="Tab7"/>
              <w:jc w:val="center"/>
              <w:rPr>
                <w:rFonts w:ascii="HebarU" w:hAnsi="HebarU"/>
                <w:noProof w:val="0"/>
                <w:sz w:val="16"/>
              </w:rPr>
            </w:pPr>
            <w:r>
              <w:rPr>
                <w:rFonts w:ascii="HebarU" w:hAnsi="HebarU"/>
                <w:noProof w:val="0"/>
                <w:sz w:val="16"/>
              </w:rPr>
              <w:t xml:space="preserve">Дни с температура </w:t>
            </w:r>
          </w:p>
          <w:p w:rsidR="009F4440" w:rsidRDefault="009F4440" w:rsidP="00A266ED">
            <w:pPr>
              <w:pStyle w:val="Tab7"/>
              <w:jc w:val="center"/>
              <w:rPr>
                <w:rFonts w:ascii="HebarU" w:hAnsi="HebarU"/>
                <w:noProof w:val="0"/>
                <w:sz w:val="16"/>
                <w:lang w:val="en-US"/>
              </w:rPr>
            </w:pPr>
            <w:r>
              <w:rPr>
                <w:rFonts w:ascii="HebarU" w:hAnsi="HebarU"/>
                <w:noProof w:val="0"/>
                <w:sz w:val="16"/>
              </w:rPr>
              <w:t>по-голяма от 10</w:t>
            </w:r>
            <w:r>
              <w:rPr>
                <w:rFonts w:ascii="HebarU" w:hAnsi="HebarU"/>
                <w:noProof w:val="0"/>
                <w:sz w:val="16"/>
              </w:rPr>
              <w:sym w:font="Symbol" w:char="F0B0"/>
            </w:r>
          </w:p>
        </w:tc>
      </w:tr>
      <w:tr w:rsidR="009F4440" w:rsidTr="00A266ED">
        <w:tc>
          <w:tcPr>
            <w:tcW w:w="6912" w:type="dxa"/>
          </w:tcPr>
          <w:p w:rsidR="009F4440" w:rsidRDefault="009F4440" w:rsidP="00A266ED">
            <w:pPr>
              <w:pStyle w:val="Tab7"/>
              <w:rPr>
                <w:rFonts w:ascii="HebarU" w:hAnsi="HebarU"/>
                <w:noProof w:val="0"/>
                <w:sz w:val="16"/>
              </w:rPr>
            </w:pPr>
            <w:r>
              <w:rPr>
                <w:rFonts w:ascii="HebarU" w:hAnsi="HebarU"/>
                <w:noProof w:val="0"/>
                <w:sz w:val="16"/>
              </w:rPr>
              <w:t>1.</w:t>
            </w:r>
            <w:r>
              <w:rPr>
                <w:rFonts w:ascii="HebarU" w:hAnsi="HebarU"/>
                <w:sz w:val="16"/>
              </w:rPr>
              <w:t xml:space="preserve"> Климатичен район на високите полета в Западна Средна България</w:t>
            </w:r>
          </w:p>
        </w:tc>
        <w:tc>
          <w:tcPr>
            <w:tcW w:w="2268" w:type="dxa"/>
          </w:tcPr>
          <w:p w:rsidR="009F4440" w:rsidRDefault="009F4440" w:rsidP="00A266ED">
            <w:pPr>
              <w:pStyle w:val="Tab7"/>
              <w:jc w:val="center"/>
              <w:rPr>
                <w:rFonts w:ascii="HebarU" w:hAnsi="HebarU"/>
                <w:noProof w:val="0"/>
                <w:sz w:val="16"/>
                <w:lang w:val="en-US"/>
              </w:rPr>
            </w:pPr>
            <w:r>
              <w:rPr>
                <w:rFonts w:ascii="HebarU" w:hAnsi="HebarU"/>
                <w:noProof w:val="0"/>
                <w:sz w:val="16"/>
              </w:rPr>
              <w:t>170 - 186</w:t>
            </w:r>
          </w:p>
        </w:tc>
      </w:tr>
      <w:tr w:rsidR="009F4440" w:rsidTr="00A266ED">
        <w:tc>
          <w:tcPr>
            <w:tcW w:w="6912" w:type="dxa"/>
          </w:tcPr>
          <w:p w:rsidR="009F4440" w:rsidRDefault="009F4440" w:rsidP="00A266ED">
            <w:pPr>
              <w:pStyle w:val="Tab7"/>
              <w:rPr>
                <w:rFonts w:ascii="HebarU" w:hAnsi="HebarU"/>
                <w:sz w:val="16"/>
              </w:rPr>
            </w:pPr>
            <w:r>
              <w:rPr>
                <w:rFonts w:ascii="HebarU" w:hAnsi="HebarU"/>
                <w:noProof w:val="0"/>
                <w:sz w:val="16"/>
              </w:rPr>
              <w:t>2.</w:t>
            </w:r>
            <w:r>
              <w:rPr>
                <w:rFonts w:ascii="HebarU" w:hAnsi="HebarU"/>
                <w:sz w:val="16"/>
              </w:rPr>
              <w:t xml:space="preserve"> Климатичен район на хълмистите и нископланинските части на</w:t>
            </w:r>
          </w:p>
          <w:p w:rsidR="009F4440" w:rsidRDefault="009F4440" w:rsidP="00A266ED">
            <w:pPr>
              <w:pStyle w:val="Tab7"/>
              <w:rPr>
                <w:rFonts w:ascii="HebarU" w:hAnsi="HebarU"/>
                <w:noProof w:val="0"/>
                <w:sz w:val="16"/>
              </w:rPr>
            </w:pPr>
            <w:r>
              <w:rPr>
                <w:rFonts w:ascii="HebarU" w:hAnsi="HebarU"/>
                <w:sz w:val="16"/>
              </w:rPr>
              <w:t xml:space="preserve">   Западна Средна България (700-1000 м.нв)</w:t>
            </w:r>
          </w:p>
        </w:tc>
        <w:tc>
          <w:tcPr>
            <w:tcW w:w="2268" w:type="dxa"/>
          </w:tcPr>
          <w:p w:rsidR="009F4440" w:rsidRDefault="009F4440" w:rsidP="00A266ED">
            <w:pPr>
              <w:pStyle w:val="Tab7"/>
              <w:jc w:val="center"/>
              <w:rPr>
                <w:rFonts w:ascii="HebarU" w:hAnsi="HebarU"/>
                <w:noProof w:val="0"/>
                <w:sz w:val="16"/>
                <w:lang w:val="en-US"/>
              </w:rPr>
            </w:pPr>
            <w:r>
              <w:rPr>
                <w:rFonts w:ascii="HebarU" w:hAnsi="HebarU"/>
                <w:noProof w:val="0"/>
                <w:sz w:val="16"/>
              </w:rPr>
              <w:t>148 - 156</w:t>
            </w:r>
          </w:p>
        </w:tc>
      </w:tr>
      <w:tr w:rsidR="009F4440" w:rsidTr="00A266ED">
        <w:tc>
          <w:tcPr>
            <w:tcW w:w="6912" w:type="dxa"/>
          </w:tcPr>
          <w:p w:rsidR="009F4440" w:rsidRPr="00BF150C" w:rsidRDefault="009F4440" w:rsidP="00A266ED">
            <w:pPr>
              <w:pStyle w:val="Tab7"/>
              <w:rPr>
                <w:rFonts w:ascii="HebarU" w:hAnsi="HebarU"/>
                <w:b/>
                <w:noProof w:val="0"/>
                <w:sz w:val="16"/>
              </w:rPr>
            </w:pPr>
            <w:r w:rsidRPr="00BF150C">
              <w:rPr>
                <w:rFonts w:ascii="HebarU" w:hAnsi="HebarU"/>
                <w:b/>
                <w:noProof w:val="0"/>
                <w:sz w:val="16"/>
              </w:rPr>
              <w:t>3.</w:t>
            </w:r>
            <w:r w:rsidRPr="00BF150C">
              <w:rPr>
                <w:rFonts w:ascii="HebarU" w:hAnsi="HebarU"/>
                <w:b/>
              </w:rPr>
              <w:t xml:space="preserve"> М-II-1</w:t>
            </w:r>
          </w:p>
        </w:tc>
        <w:tc>
          <w:tcPr>
            <w:tcW w:w="2268" w:type="dxa"/>
          </w:tcPr>
          <w:p w:rsidR="009F4440" w:rsidRDefault="009F4440" w:rsidP="00A266ED">
            <w:pPr>
              <w:pStyle w:val="Tab7"/>
              <w:jc w:val="center"/>
              <w:rPr>
                <w:rFonts w:ascii="HebarU" w:hAnsi="HebarU"/>
                <w:noProof w:val="0"/>
                <w:sz w:val="16"/>
                <w:lang w:val="en-US"/>
              </w:rPr>
            </w:pPr>
            <w:r>
              <w:rPr>
                <w:rFonts w:ascii="HebarU" w:hAnsi="HebarU"/>
                <w:noProof w:val="0"/>
                <w:sz w:val="16"/>
              </w:rPr>
              <w:t>156 - 186</w:t>
            </w:r>
          </w:p>
        </w:tc>
      </w:tr>
    </w:tbl>
    <w:p w:rsidR="00BA54AB" w:rsidRPr="00BA54AB" w:rsidRDefault="00BA54AB" w:rsidP="00BA54AB">
      <w:pPr>
        <w:overflowPunct/>
        <w:adjustRightInd/>
        <w:textAlignment w:val="auto"/>
        <w:rPr>
          <w:rFonts w:eastAsia="SimSun" w:cs="Arial"/>
          <w:color w:val="FF0000"/>
        </w:rPr>
      </w:pPr>
    </w:p>
    <w:p w:rsidR="0089570D" w:rsidRDefault="0089570D" w:rsidP="00BA54AB">
      <w:pPr>
        <w:overflowPunct/>
        <w:adjustRightInd/>
        <w:textAlignment w:val="auto"/>
        <w:rPr>
          <w:rFonts w:eastAsia="SimSun" w:cs="Arial"/>
        </w:rPr>
      </w:pPr>
    </w:p>
    <w:p w:rsidR="0089570D" w:rsidRDefault="0089570D" w:rsidP="00BA54AB">
      <w:pPr>
        <w:overflowPunct/>
        <w:adjustRightInd/>
        <w:textAlignment w:val="auto"/>
        <w:rPr>
          <w:rFonts w:eastAsia="SimSun" w:cs="Arial"/>
        </w:rPr>
      </w:pPr>
    </w:p>
    <w:p w:rsidR="0089570D" w:rsidRDefault="0089570D" w:rsidP="00BA54AB">
      <w:pPr>
        <w:overflowPunct/>
        <w:adjustRightInd/>
        <w:textAlignment w:val="auto"/>
        <w:rPr>
          <w:rFonts w:eastAsia="SimSun" w:cs="Arial"/>
        </w:rPr>
      </w:pPr>
    </w:p>
    <w:p w:rsidR="0089570D" w:rsidRDefault="0089570D" w:rsidP="00BA54AB">
      <w:pPr>
        <w:overflowPunct/>
        <w:adjustRightInd/>
        <w:textAlignment w:val="auto"/>
        <w:rPr>
          <w:rFonts w:eastAsia="SimSun" w:cs="Arial"/>
        </w:rPr>
      </w:pPr>
    </w:p>
    <w:p w:rsidR="0089570D" w:rsidRDefault="0089570D" w:rsidP="00BA54AB">
      <w:pPr>
        <w:overflowPunct/>
        <w:adjustRightInd/>
        <w:textAlignment w:val="auto"/>
        <w:rPr>
          <w:rFonts w:eastAsia="SimSun" w:cs="Arial"/>
        </w:rPr>
      </w:pPr>
    </w:p>
    <w:p w:rsidR="0089570D" w:rsidRDefault="0089570D" w:rsidP="00BA54AB">
      <w:pPr>
        <w:overflowPunct/>
        <w:adjustRightInd/>
        <w:textAlignment w:val="auto"/>
        <w:rPr>
          <w:rFonts w:eastAsia="SimSun" w:cs="Arial"/>
        </w:rPr>
      </w:pPr>
    </w:p>
    <w:p w:rsidR="0089570D" w:rsidRDefault="0089570D" w:rsidP="00BA54AB">
      <w:pPr>
        <w:overflowPunct/>
        <w:adjustRightInd/>
        <w:textAlignment w:val="auto"/>
        <w:rPr>
          <w:rFonts w:eastAsia="SimSun" w:cs="Arial"/>
        </w:rPr>
      </w:pPr>
    </w:p>
    <w:p w:rsidR="0089570D" w:rsidRDefault="0089570D" w:rsidP="00BA54AB">
      <w:pPr>
        <w:overflowPunct/>
        <w:adjustRightInd/>
        <w:textAlignment w:val="auto"/>
        <w:rPr>
          <w:rFonts w:eastAsia="SimSun" w:cs="Arial"/>
        </w:rPr>
      </w:pPr>
    </w:p>
    <w:p w:rsidR="0089570D" w:rsidRDefault="0089570D" w:rsidP="00BA54AB">
      <w:pPr>
        <w:overflowPunct/>
        <w:adjustRightInd/>
        <w:textAlignment w:val="auto"/>
        <w:rPr>
          <w:rFonts w:eastAsia="SimSun" w:cs="Arial"/>
        </w:rPr>
      </w:pPr>
    </w:p>
    <w:p w:rsidR="0089570D" w:rsidRDefault="0089570D" w:rsidP="00BA54AB">
      <w:pPr>
        <w:overflowPunct/>
        <w:adjustRightInd/>
        <w:textAlignment w:val="auto"/>
        <w:rPr>
          <w:rFonts w:eastAsia="SimSun" w:cs="Arial"/>
        </w:rPr>
      </w:pPr>
    </w:p>
    <w:p w:rsidR="0089570D" w:rsidRDefault="0089570D" w:rsidP="00BA54AB">
      <w:pPr>
        <w:overflowPunct/>
        <w:adjustRightInd/>
        <w:textAlignment w:val="auto"/>
        <w:rPr>
          <w:rFonts w:eastAsia="SimSun" w:cs="Arial"/>
        </w:rPr>
      </w:pPr>
    </w:p>
    <w:p w:rsidR="00BA54AB" w:rsidRPr="00BA54AB" w:rsidRDefault="00BA54AB" w:rsidP="00BA54AB">
      <w:pPr>
        <w:overflowPunct/>
        <w:adjustRightInd/>
        <w:textAlignment w:val="auto"/>
        <w:rPr>
          <w:rFonts w:eastAsia="SimSun" w:cs="Arial"/>
        </w:rPr>
      </w:pPr>
      <w:r w:rsidRPr="00BA54AB">
        <w:rPr>
          <w:rFonts w:eastAsia="SimSun" w:cs="Arial"/>
        </w:rPr>
        <w:t xml:space="preserve">В </w:t>
      </w:r>
      <w:r w:rsidRPr="00BA54AB">
        <w:rPr>
          <w:rFonts w:eastAsia="SimSun" w:cs="Arial"/>
          <w:b/>
        </w:rPr>
        <w:t>таблици №№ 6 и 7</w:t>
      </w:r>
      <w:r w:rsidRPr="00BA54AB">
        <w:rPr>
          <w:rFonts w:eastAsia="SimSun" w:cs="Arial"/>
        </w:rPr>
        <w:t xml:space="preserve"> са дадени средните температурни и валежни данни в климатичните райони. Всички данни са взети от изданията на “Климатичен справочник за България” - издадени от 1979 до 1990 година. </w:t>
      </w:r>
    </w:p>
    <w:p w:rsidR="009F4440" w:rsidRDefault="009F4440" w:rsidP="00BA54AB">
      <w:pPr>
        <w:overflowPunct/>
        <w:adjustRightInd/>
        <w:textAlignment w:val="auto"/>
        <w:rPr>
          <w:rFonts w:eastAsia="SimSun" w:cs="Arial"/>
        </w:rPr>
      </w:pPr>
    </w:p>
    <w:p w:rsidR="00BA54AB" w:rsidRPr="00BA54AB" w:rsidRDefault="00BA54AB" w:rsidP="00BA54AB">
      <w:pPr>
        <w:suppressAutoHyphens/>
        <w:overflowPunct/>
        <w:adjustRightInd/>
        <w:ind w:firstLine="0"/>
        <w:jc w:val="center"/>
        <w:textAlignment w:val="auto"/>
        <w:rPr>
          <w:rFonts w:ascii="Arial Black" w:eastAsia="SimSun" w:hAnsi="Arial Black" w:cs="Arial Black"/>
          <w:sz w:val="22"/>
          <w:szCs w:val="22"/>
        </w:rPr>
      </w:pPr>
      <w:proofErr w:type="spellStart"/>
      <w:r w:rsidRPr="00BA54AB">
        <w:rPr>
          <w:rFonts w:ascii="Arial Black" w:eastAsia="SimSun" w:hAnsi="Arial Black" w:cs="Arial Black"/>
          <w:sz w:val="22"/>
          <w:szCs w:val="22"/>
        </w:rPr>
        <w:t>Tаблица</w:t>
      </w:r>
      <w:proofErr w:type="spellEnd"/>
      <w:r w:rsidRPr="00BA54AB">
        <w:rPr>
          <w:rFonts w:ascii="Arial Black" w:eastAsia="SimSun" w:hAnsi="Arial Black" w:cs="Arial Black"/>
          <w:sz w:val="22"/>
          <w:szCs w:val="22"/>
        </w:rPr>
        <w:t xml:space="preserve"> № 6</w:t>
      </w:r>
    </w:p>
    <w:p w:rsidR="00BA54AB" w:rsidRPr="00BA54AB" w:rsidRDefault="00BA54AB" w:rsidP="00E47679">
      <w:pPr>
        <w:suppressAutoHyphens/>
        <w:overflowPunct/>
        <w:adjustRightInd/>
        <w:ind w:firstLine="0"/>
        <w:jc w:val="center"/>
        <w:textAlignment w:val="auto"/>
        <w:rPr>
          <w:rFonts w:eastAsia="SimSun" w:cs="Arial"/>
          <w:b/>
          <w:bCs/>
        </w:rPr>
      </w:pPr>
      <w:r w:rsidRPr="00BA54AB">
        <w:rPr>
          <w:rFonts w:eastAsia="SimSun" w:cs="Arial"/>
          <w:b/>
          <w:bCs/>
        </w:rPr>
        <w:t xml:space="preserve">Средни температурни данни по климатични райони </w:t>
      </w:r>
    </w:p>
    <w:p w:rsidR="00BA54AB" w:rsidRPr="00BA54AB" w:rsidRDefault="00BA54AB" w:rsidP="00BA54AB">
      <w:pPr>
        <w:overflowPunct/>
        <w:adjustRightInd/>
        <w:textAlignment w:val="auto"/>
        <w:rPr>
          <w:rFonts w:eastAsia="SimSun" w:cs="Arial"/>
          <w:sz w:val="10"/>
          <w:szCs w:val="10"/>
        </w:rPr>
      </w:pPr>
    </w:p>
    <w:tbl>
      <w:tblPr>
        <w:tblW w:w="0" w:type="auto"/>
        <w:jc w:val="center"/>
        <w:tblLayout w:type="fixed"/>
        <w:tblLook w:val="0000" w:firstRow="0" w:lastRow="0" w:firstColumn="0" w:lastColumn="0" w:noHBand="0" w:noVBand="0"/>
      </w:tblPr>
      <w:tblGrid>
        <w:gridCol w:w="3085"/>
        <w:gridCol w:w="1276"/>
        <w:gridCol w:w="1134"/>
        <w:gridCol w:w="1134"/>
        <w:gridCol w:w="992"/>
        <w:gridCol w:w="992"/>
        <w:gridCol w:w="1276"/>
        <w:gridCol w:w="1230"/>
        <w:gridCol w:w="911"/>
        <w:gridCol w:w="836"/>
        <w:gridCol w:w="850"/>
        <w:gridCol w:w="851"/>
      </w:tblGrid>
      <w:tr w:rsidR="009F4440" w:rsidTr="00A266ED">
        <w:trPr>
          <w:jc w:val="center"/>
        </w:trPr>
        <w:tc>
          <w:tcPr>
            <w:tcW w:w="3085" w:type="dxa"/>
            <w:tcBorders>
              <w:top w:val="single" w:sz="6" w:space="0" w:color="auto"/>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r>
              <w:rPr>
                <w:rFonts w:ascii="HebarU" w:hAnsi="HebarU"/>
                <w:noProof w:val="0"/>
                <w:sz w:val="16"/>
              </w:rPr>
              <w:t>Климатичен район</w:t>
            </w:r>
          </w:p>
        </w:tc>
        <w:tc>
          <w:tcPr>
            <w:tcW w:w="4536" w:type="dxa"/>
            <w:gridSpan w:val="4"/>
            <w:tcBorders>
              <w:top w:val="single" w:sz="6" w:space="0" w:color="auto"/>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r>
              <w:rPr>
                <w:rFonts w:ascii="HebarU" w:hAnsi="HebarU"/>
                <w:noProof w:val="0"/>
                <w:sz w:val="16"/>
              </w:rPr>
              <w:t>температура на въздуха</w:t>
            </w:r>
          </w:p>
        </w:tc>
        <w:tc>
          <w:tcPr>
            <w:tcW w:w="992" w:type="dxa"/>
            <w:tcBorders>
              <w:top w:val="single" w:sz="6" w:space="0" w:color="auto"/>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r>
              <w:rPr>
                <w:rFonts w:ascii="HebarU" w:hAnsi="HebarU"/>
                <w:noProof w:val="0"/>
                <w:sz w:val="16"/>
              </w:rPr>
              <w:t xml:space="preserve">Ср. год. </w:t>
            </w:r>
          </w:p>
          <w:p w:rsidR="009F4440" w:rsidRDefault="009F4440" w:rsidP="00A266ED">
            <w:pPr>
              <w:pStyle w:val="Tab7"/>
              <w:jc w:val="center"/>
              <w:rPr>
                <w:rFonts w:ascii="HebarU" w:hAnsi="HebarU"/>
                <w:noProof w:val="0"/>
                <w:sz w:val="16"/>
              </w:rPr>
            </w:pPr>
            <w:proofErr w:type="spellStart"/>
            <w:r>
              <w:rPr>
                <w:rFonts w:ascii="HebarU" w:hAnsi="HebarU"/>
                <w:noProof w:val="0"/>
                <w:sz w:val="16"/>
              </w:rPr>
              <w:t>т-ра</w:t>
            </w:r>
            <w:proofErr w:type="spellEnd"/>
          </w:p>
        </w:tc>
        <w:tc>
          <w:tcPr>
            <w:tcW w:w="2506" w:type="dxa"/>
            <w:gridSpan w:val="2"/>
            <w:tcBorders>
              <w:top w:val="single" w:sz="6" w:space="0" w:color="auto"/>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r>
              <w:rPr>
                <w:rFonts w:ascii="HebarU" w:hAnsi="HebarU"/>
                <w:noProof w:val="0"/>
                <w:sz w:val="16"/>
              </w:rPr>
              <w:t>Средна год. Абс. температури</w:t>
            </w:r>
          </w:p>
        </w:tc>
        <w:tc>
          <w:tcPr>
            <w:tcW w:w="3448" w:type="dxa"/>
            <w:gridSpan w:val="4"/>
            <w:tcBorders>
              <w:top w:val="single" w:sz="6" w:space="0" w:color="auto"/>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r>
              <w:rPr>
                <w:rFonts w:ascii="HebarU" w:hAnsi="HebarU"/>
                <w:noProof w:val="0"/>
                <w:sz w:val="16"/>
              </w:rPr>
              <w:t>Средна дата на трайно задържане на температурата на въздуха над:</w:t>
            </w:r>
          </w:p>
        </w:tc>
      </w:tr>
      <w:tr w:rsidR="009F4440" w:rsidTr="00A266ED">
        <w:trPr>
          <w:trHeight w:val="235"/>
          <w:jc w:val="center"/>
        </w:trPr>
        <w:tc>
          <w:tcPr>
            <w:tcW w:w="3085" w:type="dxa"/>
            <w:tcBorders>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p>
        </w:tc>
        <w:tc>
          <w:tcPr>
            <w:tcW w:w="4536" w:type="dxa"/>
            <w:gridSpan w:val="4"/>
            <w:tcBorders>
              <w:top w:val="single" w:sz="6" w:space="0" w:color="auto"/>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proofErr w:type="spellStart"/>
            <w:r>
              <w:rPr>
                <w:rFonts w:ascii="HebarU" w:hAnsi="HebarU"/>
                <w:noProof w:val="0"/>
                <w:sz w:val="16"/>
                <w:vertAlign w:val="superscript"/>
              </w:rPr>
              <w:t>о</w:t>
            </w:r>
            <w:r>
              <w:rPr>
                <w:rFonts w:ascii="HebarU" w:hAnsi="HebarU"/>
                <w:noProof w:val="0"/>
                <w:sz w:val="16"/>
              </w:rPr>
              <w:t>С</w:t>
            </w:r>
            <w:proofErr w:type="spellEnd"/>
          </w:p>
        </w:tc>
        <w:tc>
          <w:tcPr>
            <w:tcW w:w="992" w:type="dxa"/>
            <w:tcBorders>
              <w:top w:val="single" w:sz="6" w:space="0" w:color="auto"/>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p>
        </w:tc>
        <w:tc>
          <w:tcPr>
            <w:tcW w:w="1276" w:type="dxa"/>
            <w:tcBorders>
              <w:top w:val="single" w:sz="6" w:space="0" w:color="auto"/>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r>
              <w:rPr>
                <w:rFonts w:ascii="HebarU" w:hAnsi="HebarU"/>
                <w:noProof w:val="0"/>
                <w:sz w:val="16"/>
              </w:rPr>
              <w:t>минимална</w:t>
            </w:r>
          </w:p>
        </w:tc>
        <w:tc>
          <w:tcPr>
            <w:tcW w:w="1230" w:type="dxa"/>
            <w:tcBorders>
              <w:top w:val="single" w:sz="6" w:space="0" w:color="auto"/>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r>
              <w:rPr>
                <w:rFonts w:ascii="HebarU" w:hAnsi="HebarU"/>
                <w:noProof w:val="0"/>
                <w:sz w:val="16"/>
              </w:rPr>
              <w:t>максимална</w:t>
            </w:r>
          </w:p>
        </w:tc>
        <w:tc>
          <w:tcPr>
            <w:tcW w:w="1747" w:type="dxa"/>
            <w:gridSpan w:val="2"/>
            <w:tcBorders>
              <w:top w:val="single" w:sz="6" w:space="0" w:color="auto"/>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r>
              <w:rPr>
                <w:rFonts w:ascii="HebarU" w:hAnsi="HebarU"/>
                <w:noProof w:val="0"/>
                <w:sz w:val="16"/>
              </w:rPr>
              <w:t>5 градуса</w:t>
            </w:r>
          </w:p>
          <w:p w:rsidR="009F4440" w:rsidRDefault="009F4440" w:rsidP="00A266ED">
            <w:pPr>
              <w:pStyle w:val="Tab7"/>
              <w:jc w:val="center"/>
              <w:rPr>
                <w:rFonts w:ascii="HebarU" w:hAnsi="HebarU"/>
                <w:noProof w:val="0"/>
                <w:sz w:val="16"/>
              </w:rPr>
            </w:pPr>
          </w:p>
        </w:tc>
        <w:tc>
          <w:tcPr>
            <w:tcW w:w="1701" w:type="dxa"/>
            <w:gridSpan w:val="2"/>
            <w:tcBorders>
              <w:top w:val="single" w:sz="6" w:space="0" w:color="auto"/>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r>
              <w:rPr>
                <w:rFonts w:ascii="HebarU" w:hAnsi="HebarU"/>
                <w:noProof w:val="0"/>
                <w:sz w:val="16"/>
              </w:rPr>
              <w:t>10 градуса</w:t>
            </w:r>
          </w:p>
        </w:tc>
      </w:tr>
      <w:tr w:rsidR="009F4440" w:rsidTr="00A266ED">
        <w:trPr>
          <w:jc w:val="center"/>
        </w:trPr>
        <w:tc>
          <w:tcPr>
            <w:tcW w:w="3085" w:type="dxa"/>
            <w:tcBorders>
              <w:top w:val="single" w:sz="6" w:space="0" w:color="auto"/>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p>
        </w:tc>
        <w:tc>
          <w:tcPr>
            <w:tcW w:w="1276" w:type="dxa"/>
            <w:tcBorders>
              <w:top w:val="single" w:sz="6" w:space="0" w:color="auto"/>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r>
              <w:rPr>
                <w:rFonts w:ascii="HebarU" w:hAnsi="HebarU"/>
                <w:noProof w:val="0"/>
                <w:sz w:val="16"/>
                <w:lang w:val="en-US"/>
              </w:rPr>
              <w:t>I</w:t>
            </w:r>
          </w:p>
        </w:tc>
        <w:tc>
          <w:tcPr>
            <w:tcW w:w="1134" w:type="dxa"/>
            <w:tcBorders>
              <w:top w:val="single" w:sz="6" w:space="0" w:color="auto"/>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r>
              <w:rPr>
                <w:rFonts w:ascii="HebarU" w:hAnsi="HebarU"/>
                <w:noProof w:val="0"/>
                <w:sz w:val="16"/>
                <w:lang w:val="en-US"/>
              </w:rPr>
              <w:t>IV</w:t>
            </w:r>
          </w:p>
        </w:tc>
        <w:tc>
          <w:tcPr>
            <w:tcW w:w="1134" w:type="dxa"/>
            <w:tcBorders>
              <w:top w:val="single" w:sz="6" w:space="0" w:color="auto"/>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r>
              <w:rPr>
                <w:rFonts w:ascii="HebarU" w:hAnsi="HebarU"/>
                <w:noProof w:val="0"/>
                <w:sz w:val="16"/>
                <w:lang w:val="en-US"/>
              </w:rPr>
              <w:t>VII</w:t>
            </w:r>
          </w:p>
        </w:tc>
        <w:tc>
          <w:tcPr>
            <w:tcW w:w="992" w:type="dxa"/>
            <w:tcBorders>
              <w:top w:val="single" w:sz="6" w:space="0" w:color="auto"/>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r>
              <w:rPr>
                <w:rFonts w:ascii="HebarU" w:hAnsi="HebarU"/>
                <w:noProof w:val="0"/>
                <w:sz w:val="16"/>
                <w:lang w:val="en-US"/>
              </w:rPr>
              <w:t>X</w:t>
            </w:r>
          </w:p>
        </w:tc>
        <w:tc>
          <w:tcPr>
            <w:tcW w:w="992" w:type="dxa"/>
            <w:tcBorders>
              <w:top w:val="single" w:sz="6" w:space="0" w:color="auto"/>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p>
        </w:tc>
        <w:tc>
          <w:tcPr>
            <w:tcW w:w="1276" w:type="dxa"/>
            <w:tcBorders>
              <w:top w:val="single" w:sz="6" w:space="0" w:color="auto"/>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p>
        </w:tc>
        <w:tc>
          <w:tcPr>
            <w:tcW w:w="1230" w:type="dxa"/>
            <w:tcBorders>
              <w:top w:val="single" w:sz="6" w:space="0" w:color="auto"/>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p>
        </w:tc>
        <w:tc>
          <w:tcPr>
            <w:tcW w:w="911" w:type="dxa"/>
            <w:tcBorders>
              <w:top w:val="single" w:sz="6" w:space="0" w:color="auto"/>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r>
              <w:rPr>
                <w:rFonts w:ascii="HebarU" w:hAnsi="HebarU"/>
                <w:noProof w:val="0"/>
                <w:sz w:val="16"/>
              </w:rPr>
              <w:t>пролет</w:t>
            </w:r>
          </w:p>
        </w:tc>
        <w:tc>
          <w:tcPr>
            <w:tcW w:w="836" w:type="dxa"/>
            <w:tcBorders>
              <w:top w:val="single" w:sz="6" w:space="0" w:color="auto"/>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r>
              <w:rPr>
                <w:rFonts w:ascii="HebarU" w:hAnsi="HebarU"/>
                <w:noProof w:val="0"/>
                <w:sz w:val="16"/>
              </w:rPr>
              <w:t>есен</w:t>
            </w:r>
          </w:p>
        </w:tc>
        <w:tc>
          <w:tcPr>
            <w:tcW w:w="850" w:type="dxa"/>
            <w:tcBorders>
              <w:top w:val="single" w:sz="6" w:space="0" w:color="auto"/>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r>
              <w:rPr>
                <w:rFonts w:ascii="HebarU" w:hAnsi="HebarU"/>
                <w:noProof w:val="0"/>
                <w:sz w:val="16"/>
              </w:rPr>
              <w:t>пролет</w:t>
            </w:r>
          </w:p>
        </w:tc>
        <w:tc>
          <w:tcPr>
            <w:tcW w:w="851" w:type="dxa"/>
            <w:tcBorders>
              <w:top w:val="single" w:sz="6" w:space="0" w:color="auto"/>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r>
              <w:rPr>
                <w:rFonts w:ascii="HebarU" w:hAnsi="HebarU"/>
                <w:noProof w:val="0"/>
                <w:sz w:val="16"/>
              </w:rPr>
              <w:t>есен</w:t>
            </w:r>
          </w:p>
        </w:tc>
      </w:tr>
      <w:tr w:rsidR="009F4440" w:rsidTr="00A266ED">
        <w:trPr>
          <w:jc w:val="center"/>
        </w:trPr>
        <w:tc>
          <w:tcPr>
            <w:tcW w:w="3085" w:type="dxa"/>
            <w:tcBorders>
              <w:left w:val="single" w:sz="6" w:space="0" w:color="auto"/>
              <w:bottom w:val="single" w:sz="6" w:space="0" w:color="auto"/>
              <w:right w:val="single" w:sz="6" w:space="0" w:color="auto"/>
            </w:tcBorders>
          </w:tcPr>
          <w:p w:rsidR="009F4440" w:rsidRDefault="009F4440" w:rsidP="00A266ED">
            <w:pPr>
              <w:pStyle w:val="Tab7"/>
              <w:rPr>
                <w:rFonts w:ascii="HebarU" w:hAnsi="HebarU"/>
                <w:noProof w:val="0"/>
                <w:sz w:val="16"/>
              </w:rPr>
            </w:pPr>
            <w:r>
              <w:rPr>
                <w:rFonts w:ascii="HebarU" w:hAnsi="HebarU"/>
                <w:noProof w:val="0"/>
                <w:sz w:val="16"/>
              </w:rPr>
              <w:t>1. Климатичен район на високите полета в Западна Средна България</w:t>
            </w:r>
          </w:p>
        </w:tc>
        <w:tc>
          <w:tcPr>
            <w:tcW w:w="1276" w:type="dxa"/>
            <w:tcBorders>
              <w:top w:val="single" w:sz="6" w:space="0" w:color="auto"/>
              <w:left w:val="single" w:sz="6" w:space="0" w:color="auto"/>
              <w:bottom w:val="single" w:sz="6" w:space="0" w:color="auto"/>
              <w:right w:val="single" w:sz="6" w:space="0" w:color="auto"/>
            </w:tcBorders>
          </w:tcPr>
          <w:p w:rsidR="009F4440" w:rsidRDefault="009F4440" w:rsidP="00A266ED">
            <w:pPr>
              <w:pStyle w:val="Tab7"/>
              <w:jc w:val="center"/>
              <w:rPr>
                <w:rFonts w:ascii="HebarU" w:hAnsi="HebarU"/>
                <w:noProof w:val="0"/>
                <w:sz w:val="16"/>
              </w:rPr>
            </w:pPr>
            <w:r>
              <w:rPr>
                <w:rFonts w:ascii="HebarU" w:hAnsi="HebarU"/>
                <w:noProof w:val="0"/>
                <w:sz w:val="16"/>
              </w:rPr>
              <w:t>-0.9- -2.2</w:t>
            </w:r>
          </w:p>
        </w:tc>
        <w:tc>
          <w:tcPr>
            <w:tcW w:w="1134" w:type="dxa"/>
            <w:tcBorders>
              <w:top w:val="single" w:sz="6" w:space="0" w:color="auto"/>
              <w:left w:val="single" w:sz="6" w:space="0" w:color="auto"/>
              <w:bottom w:val="single" w:sz="6" w:space="0" w:color="auto"/>
              <w:right w:val="single" w:sz="6" w:space="0" w:color="auto"/>
            </w:tcBorders>
          </w:tcPr>
          <w:p w:rsidR="009F4440" w:rsidRDefault="009F4440" w:rsidP="00A266ED">
            <w:pPr>
              <w:pStyle w:val="Tab7"/>
              <w:jc w:val="center"/>
              <w:rPr>
                <w:rFonts w:ascii="HebarU" w:hAnsi="HebarU"/>
                <w:noProof w:val="0"/>
                <w:sz w:val="16"/>
              </w:rPr>
            </w:pPr>
            <w:r>
              <w:rPr>
                <w:rFonts w:ascii="HebarU" w:hAnsi="HebarU"/>
                <w:noProof w:val="0"/>
                <w:sz w:val="16"/>
              </w:rPr>
              <w:t>7.9-10.6</w:t>
            </w:r>
          </w:p>
        </w:tc>
        <w:tc>
          <w:tcPr>
            <w:tcW w:w="1134" w:type="dxa"/>
            <w:tcBorders>
              <w:top w:val="single" w:sz="6" w:space="0" w:color="auto"/>
              <w:left w:val="single" w:sz="6" w:space="0" w:color="auto"/>
              <w:bottom w:val="single" w:sz="6" w:space="0" w:color="auto"/>
              <w:right w:val="single" w:sz="6" w:space="0" w:color="auto"/>
            </w:tcBorders>
          </w:tcPr>
          <w:p w:rsidR="009F4440" w:rsidRDefault="009F4440" w:rsidP="00A266ED">
            <w:pPr>
              <w:pStyle w:val="Tab7"/>
              <w:jc w:val="center"/>
              <w:rPr>
                <w:rFonts w:ascii="HebarU" w:hAnsi="HebarU"/>
                <w:noProof w:val="0"/>
                <w:sz w:val="16"/>
              </w:rPr>
            </w:pPr>
            <w:r>
              <w:rPr>
                <w:rFonts w:ascii="HebarU" w:hAnsi="HebarU"/>
                <w:noProof w:val="0"/>
                <w:sz w:val="16"/>
              </w:rPr>
              <w:t>17.6-21.1</w:t>
            </w:r>
          </w:p>
        </w:tc>
        <w:tc>
          <w:tcPr>
            <w:tcW w:w="992" w:type="dxa"/>
            <w:tcBorders>
              <w:top w:val="single" w:sz="6" w:space="0" w:color="auto"/>
              <w:left w:val="single" w:sz="6" w:space="0" w:color="auto"/>
              <w:bottom w:val="single" w:sz="6" w:space="0" w:color="auto"/>
              <w:right w:val="single" w:sz="6" w:space="0" w:color="auto"/>
            </w:tcBorders>
          </w:tcPr>
          <w:p w:rsidR="009F4440" w:rsidRDefault="009F4440" w:rsidP="00A266ED">
            <w:pPr>
              <w:pStyle w:val="Tab7"/>
              <w:jc w:val="center"/>
              <w:rPr>
                <w:rFonts w:ascii="HebarU" w:hAnsi="HebarU"/>
                <w:noProof w:val="0"/>
                <w:sz w:val="16"/>
              </w:rPr>
            </w:pPr>
            <w:r>
              <w:rPr>
                <w:rFonts w:ascii="HebarU" w:hAnsi="HebarU"/>
                <w:noProof w:val="0"/>
                <w:sz w:val="16"/>
              </w:rPr>
              <w:t>7.6-10.3</w:t>
            </w:r>
          </w:p>
        </w:tc>
        <w:tc>
          <w:tcPr>
            <w:tcW w:w="992" w:type="dxa"/>
            <w:tcBorders>
              <w:top w:val="single" w:sz="6" w:space="0" w:color="auto"/>
              <w:left w:val="single" w:sz="6" w:space="0" w:color="auto"/>
              <w:bottom w:val="single" w:sz="6" w:space="0" w:color="auto"/>
              <w:right w:val="single" w:sz="6" w:space="0" w:color="auto"/>
            </w:tcBorders>
          </w:tcPr>
          <w:p w:rsidR="009F4440" w:rsidRDefault="009F4440" w:rsidP="00A266ED">
            <w:pPr>
              <w:pStyle w:val="Tab7"/>
              <w:jc w:val="center"/>
              <w:rPr>
                <w:rFonts w:ascii="HebarU" w:hAnsi="HebarU"/>
                <w:noProof w:val="0"/>
                <w:sz w:val="16"/>
              </w:rPr>
            </w:pPr>
            <w:r>
              <w:rPr>
                <w:rFonts w:ascii="HebarU" w:hAnsi="HebarU"/>
                <w:noProof w:val="0"/>
                <w:sz w:val="16"/>
              </w:rPr>
              <w:t>8.1-10.6</w:t>
            </w:r>
          </w:p>
        </w:tc>
        <w:tc>
          <w:tcPr>
            <w:tcW w:w="1276" w:type="dxa"/>
            <w:tcBorders>
              <w:top w:val="single" w:sz="6" w:space="0" w:color="auto"/>
              <w:left w:val="single" w:sz="6" w:space="0" w:color="auto"/>
              <w:bottom w:val="single" w:sz="6" w:space="0" w:color="auto"/>
              <w:right w:val="single" w:sz="6" w:space="0" w:color="auto"/>
            </w:tcBorders>
          </w:tcPr>
          <w:p w:rsidR="009F4440" w:rsidRDefault="009F4440" w:rsidP="00A266ED">
            <w:pPr>
              <w:pStyle w:val="Tab7"/>
              <w:ind w:right="-108" w:hanging="108"/>
              <w:jc w:val="center"/>
              <w:rPr>
                <w:rFonts w:ascii="HebarU" w:hAnsi="HebarU"/>
                <w:noProof w:val="0"/>
                <w:sz w:val="16"/>
              </w:rPr>
            </w:pPr>
            <w:r>
              <w:rPr>
                <w:rFonts w:ascii="HebarU" w:hAnsi="HebarU"/>
                <w:noProof w:val="0"/>
                <w:sz w:val="16"/>
              </w:rPr>
              <w:t>-28.0- -31.8</w:t>
            </w:r>
          </w:p>
        </w:tc>
        <w:tc>
          <w:tcPr>
            <w:tcW w:w="1230" w:type="dxa"/>
            <w:tcBorders>
              <w:top w:val="single" w:sz="6" w:space="0" w:color="auto"/>
              <w:left w:val="single" w:sz="6" w:space="0" w:color="auto"/>
              <w:bottom w:val="single" w:sz="6" w:space="0" w:color="auto"/>
              <w:right w:val="single" w:sz="6" w:space="0" w:color="auto"/>
            </w:tcBorders>
          </w:tcPr>
          <w:p w:rsidR="009F4440" w:rsidRDefault="009F4440" w:rsidP="00A266ED">
            <w:pPr>
              <w:pStyle w:val="Tab7"/>
              <w:jc w:val="center"/>
              <w:rPr>
                <w:rFonts w:ascii="HebarU" w:hAnsi="HebarU"/>
                <w:noProof w:val="0"/>
                <w:sz w:val="16"/>
              </w:rPr>
            </w:pPr>
            <w:r>
              <w:rPr>
                <w:rFonts w:ascii="HebarU" w:hAnsi="HebarU"/>
                <w:noProof w:val="0"/>
                <w:sz w:val="16"/>
              </w:rPr>
              <w:t>34.4-38.5</w:t>
            </w:r>
          </w:p>
        </w:tc>
        <w:tc>
          <w:tcPr>
            <w:tcW w:w="911" w:type="dxa"/>
            <w:tcBorders>
              <w:top w:val="single" w:sz="6" w:space="0" w:color="auto"/>
              <w:left w:val="single" w:sz="6" w:space="0" w:color="auto"/>
              <w:bottom w:val="single" w:sz="6" w:space="0" w:color="auto"/>
              <w:right w:val="single" w:sz="6" w:space="0" w:color="auto"/>
            </w:tcBorders>
          </w:tcPr>
          <w:p w:rsidR="009F4440" w:rsidRDefault="009F4440" w:rsidP="00A266ED">
            <w:pPr>
              <w:pStyle w:val="Tab7"/>
              <w:jc w:val="center"/>
              <w:rPr>
                <w:rFonts w:ascii="HebarU" w:hAnsi="HebarU"/>
                <w:noProof w:val="0"/>
                <w:sz w:val="16"/>
              </w:rPr>
            </w:pPr>
            <w:r>
              <w:rPr>
                <w:rFonts w:ascii="HebarU" w:hAnsi="HebarU"/>
                <w:noProof w:val="0"/>
                <w:sz w:val="16"/>
              </w:rPr>
              <w:t>25.03-03.04</w:t>
            </w:r>
          </w:p>
        </w:tc>
        <w:tc>
          <w:tcPr>
            <w:tcW w:w="836" w:type="dxa"/>
            <w:tcBorders>
              <w:top w:val="single" w:sz="6" w:space="0" w:color="auto"/>
              <w:left w:val="single" w:sz="6" w:space="0" w:color="auto"/>
              <w:bottom w:val="single" w:sz="6" w:space="0" w:color="auto"/>
              <w:right w:val="single" w:sz="6" w:space="0" w:color="auto"/>
            </w:tcBorders>
          </w:tcPr>
          <w:p w:rsidR="009F4440" w:rsidRDefault="009F4440" w:rsidP="00A266ED">
            <w:pPr>
              <w:pStyle w:val="Tab7"/>
              <w:jc w:val="center"/>
              <w:rPr>
                <w:rFonts w:ascii="HebarU" w:hAnsi="HebarU"/>
                <w:noProof w:val="0"/>
                <w:sz w:val="16"/>
              </w:rPr>
            </w:pPr>
            <w:r>
              <w:rPr>
                <w:rFonts w:ascii="HebarU" w:hAnsi="HebarU"/>
                <w:noProof w:val="0"/>
                <w:sz w:val="16"/>
              </w:rPr>
              <w:t>20.10-30.10</w:t>
            </w:r>
          </w:p>
        </w:tc>
        <w:tc>
          <w:tcPr>
            <w:tcW w:w="850" w:type="dxa"/>
            <w:tcBorders>
              <w:top w:val="single" w:sz="6" w:space="0" w:color="auto"/>
              <w:left w:val="single" w:sz="6" w:space="0" w:color="auto"/>
              <w:bottom w:val="single" w:sz="6" w:space="0" w:color="auto"/>
              <w:right w:val="single" w:sz="6" w:space="0" w:color="auto"/>
            </w:tcBorders>
          </w:tcPr>
          <w:p w:rsidR="009F4440" w:rsidRDefault="009F4440" w:rsidP="00A266ED">
            <w:pPr>
              <w:pStyle w:val="Tab7"/>
              <w:jc w:val="center"/>
              <w:rPr>
                <w:rFonts w:ascii="HebarU" w:hAnsi="HebarU"/>
                <w:noProof w:val="0"/>
                <w:sz w:val="16"/>
              </w:rPr>
            </w:pPr>
            <w:r>
              <w:rPr>
                <w:rFonts w:ascii="HebarU" w:hAnsi="HebarU"/>
                <w:noProof w:val="0"/>
                <w:sz w:val="16"/>
              </w:rPr>
              <w:t>25.04-06.05</w:t>
            </w:r>
          </w:p>
        </w:tc>
        <w:tc>
          <w:tcPr>
            <w:tcW w:w="851" w:type="dxa"/>
            <w:tcBorders>
              <w:top w:val="single" w:sz="6" w:space="0" w:color="auto"/>
              <w:left w:val="single" w:sz="6" w:space="0" w:color="auto"/>
              <w:bottom w:val="single" w:sz="6" w:space="0" w:color="auto"/>
              <w:right w:val="single" w:sz="6" w:space="0" w:color="auto"/>
            </w:tcBorders>
          </w:tcPr>
          <w:p w:rsidR="009F4440" w:rsidRDefault="009F4440" w:rsidP="00A266ED">
            <w:pPr>
              <w:pStyle w:val="Tab7"/>
              <w:jc w:val="center"/>
              <w:rPr>
                <w:rFonts w:ascii="HebarU" w:hAnsi="HebarU"/>
                <w:noProof w:val="0"/>
                <w:sz w:val="16"/>
              </w:rPr>
            </w:pPr>
            <w:r>
              <w:rPr>
                <w:rFonts w:ascii="HebarU" w:hAnsi="HebarU"/>
                <w:noProof w:val="0"/>
                <w:sz w:val="16"/>
              </w:rPr>
              <w:t>01.10-15.10</w:t>
            </w:r>
          </w:p>
        </w:tc>
      </w:tr>
      <w:tr w:rsidR="009F4440" w:rsidTr="007E4983">
        <w:trPr>
          <w:jc w:val="center"/>
        </w:trPr>
        <w:tc>
          <w:tcPr>
            <w:tcW w:w="3085" w:type="dxa"/>
            <w:tcBorders>
              <w:top w:val="single" w:sz="6" w:space="0" w:color="auto"/>
              <w:left w:val="single" w:sz="6" w:space="0" w:color="auto"/>
              <w:bottom w:val="single" w:sz="4" w:space="0" w:color="auto"/>
              <w:right w:val="single" w:sz="6" w:space="0" w:color="auto"/>
            </w:tcBorders>
          </w:tcPr>
          <w:p w:rsidR="009F4440" w:rsidRDefault="009F4440" w:rsidP="00A266ED">
            <w:pPr>
              <w:pStyle w:val="Tab7"/>
              <w:rPr>
                <w:rFonts w:ascii="HebarU" w:hAnsi="HebarU"/>
                <w:noProof w:val="0"/>
                <w:sz w:val="16"/>
              </w:rPr>
            </w:pPr>
            <w:r>
              <w:rPr>
                <w:rFonts w:ascii="HebarU" w:hAnsi="HebarU"/>
                <w:noProof w:val="0"/>
                <w:sz w:val="16"/>
              </w:rPr>
              <w:t>2. Климатичен район на хълмистите и нископланинските части в Западна Средна България (700 - 1 000 м.н.в)</w:t>
            </w:r>
          </w:p>
        </w:tc>
        <w:tc>
          <w:tcPr>
            <w:tcW w:w="1276" w:type="dxa"/>
            <w:tcBorders>
              <w:top w:val="single" w:sz="6" w:space="0" w:color="auto"/>
              <w:left w:val="single" w:sz="6" w:space="0" w:color="auto"/>
              <w:bottom w:val="single" w:sz="4" w:space="0" w:color="auto"/>
              <w:right w:val="single" w:sz="6" w:space="0" w:color="auto"/>
            </w:tcBorders>
          </w:tcPr>
          <w:p w:rsidR="009F4440" w:rsidRDefault="009F4440" w:rsidP="00A266ED">
            <w:pPr>
              <w:pStyle w:val="Tab7"/>
              <w:jc w:val="center"/>
              <w:rPr>
                <w:rFonts w:ascii="HebarU" w:hAnsi="HebarU"/>
                <w:noProof w:val="0"/>
                <w:sz w:val="16"/>
              </w:rPr>
            </w:pPr>
            <w:r>
              <w:rPr>
                <w:rFonts w:ascii="HebarU" w:hAnsi="HebarU"/>
                <w:noProof w:val="0"/>
                <w:sz w:val="16"/>
              </w:rPr>
              <w:t>1,6-4.9</w:t>
            </w:r>
          </w:p>
        </w:tc>
        <w:tc>
          <w:tcPr>
            <w:tcW w:w="1134" w:type="dxa"/>
            <w:tcBorders>
              <w:top w:val="single" w:sz="6" w:space="0" w:color="auto"/>
              <w:left w:val="single" w:sz="6" w:space="0" w:color="auto"/>
              <w:bottom w:val="single" w:sz="4" w:space="0" w:color="auto"/>
              <w:right w:val="single" w:sz="6" w:space="0" w:color="auto"/>
            </w:tcBorders>
          </w:tcPr>
          <w:p w:rsidR="009F4440" w:rsidRDefault="009F4440" w:rsidP="00A266ED">
            <w:pPr>
              <w:pStyle w:val="Tab7"/>
              <w:jc w:val="center"/>
              <w:rPr>
                <w:rFonts w:ascii="HebarU" w:hAnsi="HebarU"/>
                <w:noProof w:val="0"/>
                <w:sz w:val="16"/>
              </w:rPr>
            </w:pPr>
            <w:r>
              <w:rPr>
                <w:rFonts w:ascii="HebarU" w:hAnsi="HebarU"/>
                <w:noProof w:val="0"/>
                <w:sz w:val="16"/>
              </w:rPr>
              <w:t>6.3-9.5</w:t>
            </w:r>
          </w:p>
        </w:tc>
        <w:tc>
          <w:tcPr>
            <w:tcW w:w="1134" w:type="dxa"/>
            <w:tcBorders>
              <w:top w:val="single" w:sz="6" w:space="0" w:color="auto"/>
              <w:left w:val="single" w:sz="6" w:space="0" w:color="auto"/>
              <w:bottom w:val="single" w:sz="4" w:space="0" w:color="auto"/>
              <w:right w:val="single" w:sz="6" w:space="0" w:color="auto"/>
            </w:tcBorders>
          </w:tcPr>
          <w:p w:rsidR="009F4440" w:rsidRDefault="009F4440" w:rsidP="00A266ED">
            <w:pPr>
              <w:pStyle w:val="Tab7"/>
              <w:jc w:val="center"/>
              <w:rPr>
                <w:rFonts w:ascii="HebarU" w:hAnsi="HebarU"/>
                <w:noProof w:val="0"/>
                <w:sz w:val="16"/>
              </w:rPr>
            </w:pPr>
            <w:r>
              <w:rPr>
                <w:rFonts w:ascii="HebarU" w:hAnsi="HebarU"/>
                <w:noProof w:val="0"/>
                <w:sz w:val="16"/>
              </w:rPr>
              <w:t>16.1-20.4</w:t>
            </w:r>
          </w:p>
        </w:tc>
        <w:tc>
          <w:tcPr>
            <w:tcW w:w="992" w:type="dxa"/>
            <w:tcBorders>
              <w:top w:val="single" w:sz="6" w:space="0" w:color="auto"/>
              <w:left w:val="single" w:sz="6" w:space="0" w:color="auto"/>
              <w:bottom w:val="single" w:sz="4" w:space="0" w:color="auto"/>
              <w:right w:val="single" w:sz="6" w:space="0" w:color="auto"/>
            </w:tcBorders>
          </w:tcPr>
          <w:p w:rsidR="009F4440" w:rsidRDefault="009F4440" w:rsidP="00A266ED">
            <w:pPr>
              <w:pStyle w:val="Tab7"/>
              <w:jc w:val="center"/>
              <w:rPr>
                <w:rFonts w:ascii="HebarU" w:hAnsi="HebarU"/>
                <w:noProof w:val="0"/>
                <w:sz w:val="16"/>
              </w:rPr>
            </w:pPr>
            <w:r>
              <w:rPr>
                <w:rFonts w:ascii="HebarU" w:hAnsi="HebarU"/>
                <w:noProof w:val="0"/>
                <w:sz w:val="16"/>
              </w:rPr>
              <w:t>6.2-9.1</w:t>
            </w:r>
          </w:p>
        </w:tc>
        <w:tc>
          <w:tcPr>
            <w:tcW w:w="992" w:type="dxa"/>
            <w:tcBorders>
              <w:top w:val="single" w:sz="6" w:space="0" w:color="auto"/>
              <w:left w:val="single" w:sz="6" w:space="0" w:color="auto"/>
              <w:bottom w:val="single" w:sz="4" w:space="0" w:color="auto"/>
              <w:right w:val="single" w:sz="6" w:space="0" w:color="auto"/>
            </w:tcBorders>
          </w:tcPr>
          <w:p w:rsidR="009F4440" w:rsidRDefault="009F4440" w:rsidP="00A266ED">
            <w:pPr>
              <w:pStyle w:val="Tab7"/>
              <w:jc w:val="center"/>
              <w:rPr>
                <w:rFonts w:ascii="HebarU" w:hAnsi="HebarU"/>
                <w:noProof w:val="0"/>
                <w:sz w:val="16"/>
              </w:rPr>
            </w:pPr>
            <w:r>
              <w:rPr>
                <w:rFonts w:ascii="HebarU" w:hAnsi="HebarU"/>
                <w:noProof w:val="0"/>
                <w:sz w:val="16"/>
              </w:rPr>
              <w:t>7.6-9.9</w:t>
            </w:r>
          </w:p>
        </w:tc>
        <w:tc>
          <w:tcPr>
            <w:tcW w:w="1276" w:type="dxa"/>
            <w:tcBorders>
              <w:top w:val="single" w:sz="6" w:space="0" w:color="auto"/>
              <w:left w:val="single" w:sz="6" w:space="0" w:color="auto"/>
              <w:bottom w:val="single" w:sz="4" w:space="0" w:color="auto"/>
              <w:right w:val="single" w:sz="6" w:space="0" w:color="auto"/>
            </w:tcBorders>
          </w:tcPr>
          <w:p w:rsidR="009F4440" w:rsidRDefault="009F4440" w:rsidP="00A266ED">
            <w:pPr>
              <w:pStyle w:val="Tab7"/>
              <w:ind w:hanging="108"/>
              <w:jc w:val="center"/>
              <w:rPr>
                <w:rFonts w:ascii="HebarU" w:hAnsi="HebarU"/>
                <w:noProof w:val="0"/>
                <w:sz w:val="16"/>
              </w:rPr>
            </w:pPr>
            <w:r>
              <w:rPr>
                <w:rFonts w:ascii="HebarU" w:hAnsi="HebarU"/>
                <w:noProof w:val="0"/>
                <w:sz w:val="16"/>
              </w:rPr>
              <w:t>-21.3- -24.6</w:t>
            </w:r>
          </w:p>
        </w:tc>
        <w:tc>
          <w:tcPr>
            <w:tcW w:w="1230" w:type="dxa"/>
            <w:tcBorders>
              <w:top w:val="single" w:sz="6" w:space="0" w:color="auto"/>
              <w:left w:val="single" w:sz="6" w:space="0" w:color="auto"/>
              <w:bottom w:val="single" w:sz="4" w:space="0" w:color="auto"/>
              <w:right w:val="single" w:sz="6" w:space="0" w:color="auto"/>
            </w:tcBorders>
          </w:tcPr>
          <w:p w:rsidR="009F4440" w:rsidRDefault="009F4440" w:rsidP="00A266ED">
            <w:pPr>
              <w:pStyle w:val="Tab7"/>
              <w:jc w:val="center"/>
              <w:rPr>
                <w:rFonts w:ascii="HebarU" w:hAnsi="HebarU"/>
                <w:noProof w:val="0"/>
                <w:sz w:val="16"/>
              </w:rPr>
            </w:pPr>
            <w:r>
              <w:rPr>
                <w:rFonts w:ascii="HebarU" w:hAnsi="HebarU"/>
                <w:noProof w:val="0"/>
                <w:sz w:val="16"/>
              </w:rPr>
              <w:t>29.7-34.4</w:t>
            </w:r>
          </w:p>
        </w:tc>
        <w:tc>
          <w:tcPr>
            <w:tcW w:w="911" w:type="dxa"/>
            <w:tcBorders>
              <w:top w:val="single" w:sz="6" w:space="0" w:color="auto"/>
              <w:left w:val="single" w:sz="6" w:space="0" w:color="auto"/>
              <w:bottom w:val="single" w:sz="4" w:space="0" w:color="auto"/>
              <w:right w:val="single" w:sz="6" w:space="0" w:color="auto"/>
            </w:tcBorders>
          </w:tcPr>
          <w:p w:rsidR="009F4440" w:rsidRDefault="009F4440" w:rsidP="00A266ED">
            <w:pPr>
              <w:pStyle w:val="Tab7"/>
              <w:jc w:val="center"/>
              <w:rPr>
                <w:rFonts w:ascii="HebarU" w:hAnsi="HebarU"/>
                <w:noProof w:val="0"/>
                <w:sz w:val="16"/>
              </w:rPr>
            </w:pPr>
            <w:r>
              <w:rPr>
                <w:rFonts w:ascii="HebarU" w:hAnsi="HebarU"/>
                <w:noProof w:val="0"/>
                <w:sz w:val="16"/>
              </w:rPr>
              <w:t>30.03-06.04</w:t>
            </w:r>
          </w:p>
        </w:tc>
        <w:tc>
          <w:tcPr>
            <w:tcW w:w="836" w:type="dxa"/>
            <w:tcBorders>
              <w:top w:val="single" w:sz="6" w:space="0" w:color="auto"/>
              <w:left w:val="single" w:sz="6" w:space="0" w:color="auto"/>
              <w:bottom w:val="single" w:sz="4" w:space="0" w:color="auto"/>
              <w:right w:val="single" w:sz="6" w:space="0" w:color="auto"/>
            </w:tcBorders>
          </w:tcPr>
          <w:p w:rsidR="009F4440" w:rsidRDefault="009F4440" w:rsidP="00A266ED">
            <w:pPr>
              <w:pStyle w:val="Tab7"/>
              <w:jc w:val="center"/>
              <w:rPr>
                <w:rFonts w:ascii="HebarU" w:hAnsi="HebarU"/>
                <w:noProof w:val="0"/>
                <w:sz w:val="16"/>
              </w:rPr>
            </w:pPr>
            <w:r>
              <w:rPr>
                <w:rFonts w:ascii="HebarU" w:hAnsi="HebarU"/>
                <w:noProof w:val="0"/>
                <w:sz w:val="16"/>
              </w:rPr>
              <w:t>15.10-23.10</w:t>
            </w:r>
          </w:p>
        </w:tc>
        <w:tc>
          <w:tcPr>
            <w:tcW w:w="850" w:type="dxa"/>
            <w:tcBorders>
              <w:top w:val="single" w:sz="6" w:space="0" w:color="auto"/>
              <w:left w:val="single" w:sz="6" w:space="0" w:color="auto"/>
              <w:bottom w:val="single" w:sz="4" w:space="0" w:color="auto"/>
              <w:right w:val="single" w:sz="6" w:space="0" w:color="auto"/>
            </w:tcBorders>
          </w:tcPr>
          <w:p w:rsidR="009F4440" w:rsidRDefault="009F4440" w:rsidP="00A266ED">
            <w:pPr>
              <w:pStyle w:val="Tab7"/>
              <w:jc w:val="center"/>
              <w:rPr>
                <w:rFonts w:ascii="HebarU" w:hAnsi="HebarU"/>
                <w:noProof w:val="0"/>
                <w:sz w:val="16"/>
              </w:rPr>
            </w:pPr>
            <w:r>
              <w:rPr>
                <w:rFonts w:ascii="HebarU" w:hAnsi="HebarU"/>
                <w:noProof w:val="0"/>
                <w:sz w:val="16"/>
              </w:rPr>
              <w:t>01.05-10.05</w:t>
            </w:r>
          </w:p>
        </w:tc>
        <w:tc>
          <w:tcPr>
            <w:tcW w:w="851" w:type="dxa"/>
            <w:tcBorders>
              <w:top w:val="single" w:sz="6" w:space="0" w:color="auto"/>
              <w:left w:val="single" w:sz="6" w:space="0" w:color="auto"/>
              <w:bottom w:val="single" w:sz="4" w:space="0" w:color="auto"/>
              <w:right w:val="single" w:sz="6" w:space="0" w:color="auto"/>
            </w:tcBorders>
          </w:tcPr>
          <w:p w:rsidR="009F4440" w:rsidRDefault="009F4440" w:rsidP="00A266ED">
            <w:pPr>
              <w:pStyle w:val="Tab7"/>
              <w:jc w:val="center"/>
              <w:rPr>
                <w:rFonts w:ascii="HebarU" w:hAnsi="HebarU"/>
                <w:noProof w:val="0"/>
                <w:sz w:val="16"/>
              </w:rPr>
            </w:pPr>
            <w:r>
              <w:rPr>
                <w:rFonts w:ascii="HebarU" w:hAnsi="HebarU"/>
                <w:noProof w:val="0"/>
                <w:sz w:val="16"/>
              </w:rPr>
              <w:t>25.09-10.10</w:t>
            </w:r>
          </w:p>
        </w:tc>
      </w:tr>
      <w:tr w:rsidR="009F4440" w:rsidTr="007E4983">
        <w:trPr>
          <w:jc w:val="center"/>
        </w:trPr>
        <w:tc>
          <w:tcPr>
            <w:tcW w:w="3085" w:type="dxa"/>
            <w:tcBorders>
              <w:top w:val="single" w:sz="4" w:space="0" w:color="auto"/>
              <w:left w:val="single" w:sz="4" w:space="0" w:color="auto"/>
              <w:bottom w:val="single" w:sz="4" w:space="0" w:color="auto"/>
              <w:right w:val="single" w:sz="4" w:space="0" w:color="auto"/>
            </w:tcBorders>
          </w:tcPr>
          <w:p w:rsidR="009F4440" w:rsidRDefault="009F4440" w:rsidP="00A266ED">
            <w:pPr>
              <w:pStyle w:val="Tab7"/>
              <w:rPr>
                <w:rFonts w:ascii="HebarU" w:hAnsi="HebarU"/>
                <w:noProof w:val="0"/>
                <w:sz w:val="16"/>
              </w:rPr>
            </w:pPr>
            <w:r>
              <w:rPr>
                <w:rFonts w:ascii="HebarU" w:hAnsi="HebarU"/>
                <w:noProof w:val="0"/>
                <w:sz w:val="16"/>
              </w:rPr>
              <w:t xml:space="preserve">3. М – </w:t>
            </w:r>
            <w:r>
              <w:rPr>
                <w:rFonts w:ascii="HebarU" w:hAnsi="HebarU"/>
                <w:noProof w:val="0"/>
                <w:sz w:val="16"/>
                <w:lang w:val="en-US"/>
              </w:rPr>
              <w:t>II</w:t>
            </w:r>
            <w:r>
              <w:rPr>
                <w:rFonts w:ascii="HebarU" w:hAnsi="HebarU"/>
                <w:noProof w:val="0"/>
                <w:sz w:val="16"/>
              </w:rPr>
              <w:t xml:space="preserve"> – 1 </w:t>
            </w:r>
          </w:p>
          <w:p w:rsidR="009F4440" w:rsidRDefault="009F4440" w:rsidP="00A266ED">
            <w:pPr>
              <w:pStyle w:val="Tab7"/>
              <w:rPr>
                <w:rFonts w:ascii="HebarU" w:hAnsi="HebarU"/>
                <w:noProof w:val="0"/>
                <w:sz w:val="16"/>
              </w:rPr>
            </w:pPr>
            <w:r>
              <w:rPr>
                <w:rFonts w:ascii="HebarU" w:hAnsi="HebarU"/>
                <w:noProof w:val="0"/>
                <w:sz w:val="16"/>
              </w:rPr>
              <w:t>(600 – 1 000 м.н.в)</w:t>
            </w:r>
          </w:p>
        </w:tc>
        <w:tc>
          <w:tcPr>
            <w:tcW w:w="1276" w:type="dxa"/>
            <w:tcBorders>
              <w:top w:val="single" w:sz="4" w:space="0" w:color="auto"/>
              <w:left w:val="single" w:sz="4" w:space="0" w:color="auto"/>
              <w:bottom w:val="single" w:sz="4" w:space="0" w:color="auto"/>
              <w:right w:val="single" w:sz="4" w:space="0" w:color="auto"/>
            </w:tcBorders>
          </w:tcPr>
          <w:p w:rsidR="009F4440" w:rsidRDefault="009F4440" w:rsidP="00A266ED">
            <w:pPr>
              <w:pStyle w:val="Tab7"/>
              <w:jc w:val="center"/>
              <w:rPr>
                <w:rFonts w:ascii="HebarU" w:hAnsi="HebarU"/>
                <w:noProof w:val="0"/>
                <w:sz w:val="16"/>
              </w:rPr>
            </w:pPr>
            <w:r>
              <w:rPr>
                <w:rFonts w:ascii="HebarU" w:hAnsi="HebarU"/>
                <w:noProof w:val="0"/>
                <w:sz w:val="16"/>
              </w:rPr>
              <w:t>-1.6- -3.4</w:t>
            </w:r>
          </w:p>
        </w:tc>
        <w:tc>
          <w:tcPr>
            <w:tcW w:w="1134" w:type="dxa"/>
            <w:tcBorders>
              <w:top w:val="single" w:sz="4" w:space="0" w:color="auto"/>
              <w:left w:val="single" w:sz="4" w:space="0" w:color="auto"/>
              <w:bottom w:val="single" w:sz="4" w:space="0" w:color="auto"/>
              <w:right w:val="single" w:sz="4" w:space="0" w:color="auto"/>
            </w:tcBorders>
          </w:tcPr>
          <w:p w:rsidR="009F4440" w:rsidRDefault="009F4440" w:rsidP="00A266ED">
            <w:pPr>
              <w:pStyle w:val="Tab7"/>
              <w:jc w:val="center"/>
              <w:rPr>
                <w:rFonts w:ascii="HebarU" w:hAnsi="HebarU"/>
                <w:noProof w:val="0"/>
                <w:sz w:val="16"/>
              </w:rPr>
            </w:pPr>
            <w:r>
              <w:rPr>
                <w:rFonts w:ascii="HebarU" w:hAnsi="HebarU"/>
                <w:noProof w:val="0"/>
                <w:sz w:val="16"/>
              </w:rPr>
              <w:t>6.3-10.6</w:t>
            </w:r>
          </w:p>
        </w:tc>
        <w:tc>
          <w:tcPr>
            <w:tcW w:w="1134" w:type="dxa"/>
            <w:tcBorders>
              <w:top w:val="single" w:sz="4" w:space="0" w:color="auto"/>
              <w:left w:val="single" w:sz="4" w:space="0" w:color="auto"/>
              <w:bottom w:val="single" w:sz="4" w:space="0" w:color="auto"/>
              <w:right w:val="single" w:sz="4" w:space="0" w:color="auto"/>
            </w:tcBorders>
          </w:tcPr>
          <w:p w:rsidR="009F4440" w:rsidRDefault="009F4440" w:rsidP="00A266ED">
            <w:pPr>
              <w:pStyle w:val="Tab7"/>
              <w:jc w:val="center"/>
              <w:rPr>
                <w:rFonts w:ascii="HebarU" w:hAnsi="HebarU"/>
                <w:noProof w:val="0"/>
                <w:sz w:val="16"/>
              </w:rPr>
            </w:pPr>
            <w:r>
              <w:rPr>
                <w:rFonts w:ascii="HebarU" w:hAnsi="HebarU"/>
                <w:noProof w:val="0"/>
                <w:sz w:val="16"/>
              </w:rPr>
              <w:t>16.1-21.1</w:t>
            </w:r>
          </w:p>
        </w:tc>
        <w:tc>
          <w:tcPr>
            <w:tcW w:w="992" w:type="dxa"/>
            <w:tcBorders>
              <w:top w:val="single" w:sz="4" w:space="0" w:color="auto"/>
              <w:left w:val="single" w:sz="4" w:space="0" w:color="auto"/>
              <w:bottom w:val="single" w:sz="4" w:space="0" w:color="auto"/>
              <w:right w:val="single" w:sz="4" w:space="0" w:color="auto"/>
            </w:tcBorders>
          </w:tcPr>
          <w:p w:rsidR="009F4440" w:rsidRDefault="009F4440" w:rsidP="00A266ED">
            <w:pPr>
              <w:pStyle w:val="Tab7"/>
              <w:jc w:val="center"/>
              <w:rPr>
                <w:rFonts w:ascii="HebarU" w:hAnsi="HebarU"/>
                <w:noProof w:val="0"/>
                <w:sz w:val="16"/>
              </w:rPr>
            </w:pPr>
            <w:r>
              <w:rPr>
                <w:rFonts w:ascii="HebarU" w:hAnsi="HebarU"/>
                <w:noProof w:val="0"/>
                <w:sz w:val="16"/>
              </w:rPr>
              <w:t>6.2-10.3</w:t>
            </w:r>
          </w:p>
        </w:tc>
        <w:tc>
          <w:tcPr>
            <w:tcW w:w="992" w:type="dxa"/>
            <w:tcBorders>
              <w:top w:val="single" w:sz="4" w:space="0" w:color="auto"/>
              <w:left w:val="single" w:sz="4" w:space="0" w:color="auto"/>
              <w:bottom w:val="single" w:sz="4" w:space="0" w:color="auto"/>
              <w:right w:val="single" w:sz="4" w:space="0" w:color="auto"/>
            </w:tcBorders>
          </w:tcPr>
          <w:p w:rsidR="009F4440" w:rsidRDefault="009F4440" w:rsidP="00A266ED">
            <w:pPr>
              <w:pStyle w:val="Tab7"/>
              <w:jc w:val="center"/>
              <w:rPr>
                <w:rFonts w:ascii="HebarU" w:hAnsi="HebarU"/>
                <w:noProof w:val="0"/>
                <w:sz w:val="16"/>
              </w:rPr>
            </w:pPr>
            <w:r>
              <w:rPr>
                <w:rFonts w:ascii="HebarU" w:hAnsi="HebarU"/>
                <w:noProof w:val="0"/>
                <w:sz w:val="16"/>
              </w:rPr>
              <w:t>7.6-10.6</w:t>
            </w:r>
          </w:p>
        </w:tc>
        <w:tc>
          <w:tcPr>
            <w:tcW w:w="1276" w:type="dxa"/>
            <w:tcBorders>
              <w:top w:val="single" w:sz="4" w:space="0" w:color="auto"/>
              <w:left w:val="single" w:sz="4" w:space="0" w:color="auto"/>
              <w:bottom w:val="single" w:sz="4" w:space="0" w:color="auto"/>
              <w:right w:val="single" w:sz="4" w:space="0" w:color="auto"/>
            </w:tcBorders>
          </w:tcPr>
          <w:p w:rsidR="009F4440" w:rsidRDefault="009F4440" w:rsidP="00A266ED">
            <w:pPr>
              <w:pStyle w:val="Tab7"/>
              <w:ind w:hanging="108"/>
              <w:jc w:val="center"/>
              <w:rPr>
                <w:rFonts w:ascii="HebarU" w:hAnsi="HebarU"/>
                <w:noProof w:val="0"/>
                <w:sz w:val="16"/>
              </w:rPr>
            </w:pPr>
            <w:r>
              <w:rPr>
                <w:rFonts w:ascii="HebarU" w:hAnsi="HebarU"/>
                <w:noProof w:val="0"/>
                <w:sz w:val="16"/>
              </w:rPr>
              <w:t>-21.3- -31.8</w:t>
            </w:r>
          </w:p>
        </w:tc>
        <w:tc>
          <w:tcPr>
            <w:tcW w:w="1230" w:type="dxa"/>
            <w:tcBorders>
              <w:top w:val="single" w:sz="4" w:space="0" w:color="auto"/>
              <w:left w:val="single" w:sz="4" w:space="0" w:color="auto"/>
              <w:bottom w:val="single" w:sz="4" w:space="0" w:color="auto"/>
              <w:right w:val="single" w:sz="4" w:space="0" w:color="auto"/>
            </w:tcBorders>
          </w:tcPr>
          <w:p w:rsidR="009F4440" w:rsidRDefault="009F4440" w:rsidP="00A266ED">
            <w:pPr>
              <w:pStyle w:val="Tab7"/>
              <w:jc w:val="center"/>
              <w:rPr>
                <w:rFonts w:ascii="HebarU" w:hAnsi="HebarU"/>
                <w:noProof w:val="0"/>
                <w:sz w:val="16"/>
              </w:rPr>
            </w:pPr>
            <w:r>
              <w:rPr>
                <w:rFonts w:ascii="HebarU" w:hAnsi="HebarU"/>
                <w:noProof w:val="0"/>
                <w:sz w:val="16"/>
              </w:rPr>
              <w:t>29.7-38.5</w:t>
            </w:r>
          </w:p>
        </w:tc>
        <w:tc>
          <w:tcPr>
            <w:tcW w:w="911" w:type="dxa"/>
            <w:tcBorders>
              <w:top w:val="single" w:sz="4" w:space="0" w:color="auto"/>
              <w:left w:val="single" w:sz="4" w:space="0" w:color="auto"/>
              <w:bottom w:val="single" w:sz="4" w:space="0" w:color="auto"/>
              <w:right w:val="single" w:sz="4" w:space="0" w:color="auto"/>
            </w:tcBorders>
          </w:tcPr>
          <w:p w:rsidR="009F4440" w:rsidRDefault="009F4440" w:rsidP="00A266ED">
            <w:pPr>
              <w:pStyle w:val="Tab7"/>
              <w:jc w:val="center"/>
              <w:rPr>
                <w:rFonts w:ascii="HebarU" w:hAnsi="HebarU"/>
                <w:noProof w:val="0"/>
                <w:sz w:val="16"/>
              </w:rPr>
            </w:pPr>
            <w:r>
              <w:rPr>
                <w:rFonts w:ascii="HebarU" w:hAnsi="HebarU"/>
                <w:noProof w:val="0"/>
                <w:sz w:val="16"/>
              </w:rPr>
              <w:t>25.03-06.04</w:t>
            </w:r>
          </w:p>
        </w:tc>
        <w:tc>
          <w:tcPr>
            <w:tcW w:w="836" w:type="dxa"/>
            <w:tcBorders>
              <w:top w:val="single" w:sz="4" w:space="0" w:color="auto"/>
              <w:left w:val="single" w:sz="4" w:space="0" w:color="auto"/>
              <w:bottom w:val="single" w:sz="4" w:space="0" w:color="auto"/>
              <w:right w:val="single" w:sz="4" w:space="0" w:color="auto"/>
            </w:tcBorders>
          </w:tcPr>
          <w:p w:rsidR="009F4440" w:rsidRDefault="009F4440" w:rsidP="00A266ED">
            <w:pPr>
              <w:pStyle w:val="Tab7"/>
              <w:jc w:val="center"/>
              <w:rPr>
                <w:rFonts w:ascii="HebarU" w:hAnsi="HebarU"/>
                <w:noProof w:val="0"/>
                <w:sz w:val="16"/>
              </w:rPr>
            </w:pPr>
            <w:r>
              <w:rPr>
                <w:rFonts w:ascii="HebarU" w:hAnsi="HebarU"/>
                <w:noProof w:val="0"/>
                <w:sz w:val="16"/>
              </w:rPr>
              <w:t>15.10-30.10</w:t>
            </w:r>
          </w:p>
        </w:tc>
        <w:tc>
          <w:tcPr>
            <w:tcW w:w="850" w:type="dxa"/>
            <w:tcBorders>
              <w:top w:val="single" w:sz="4" w:space="0" w:color="auto"/>
              <w:left w:val="single" w:sz="4" w:space="0" w:color="auto"/>
              <w:bottom w:val="single" w:sz="4" w:space="0" w:color="auto"/>
              <w:right w:val="single" w:sz="4" w:space="0" w:color="auto"/>
            </w:tcBorders>
          </w:tcPr>
          <w:p w:rsidR="009F4440" w:rsidRDefault="009F4440" w:rsidP="00A266ED">
            <w:pPr>
              <w:pStyle w:val="Tab7"/>
              <w:jc w:val="center"/>
              <w:rPr>
                <w:rFonts w:ascii="HebarU" w:hAnsi="HebarU"/>
                <w:noProof w:val="0"/>
                <w:sz w:val="16"/>
              </w:rPr>
            </w:pPr>
            <w:r>
              <w:rPr>
                <w:rFonts w:ascii="HebarU" w:hAnsi="HebarU"/>
                <w:noProof w:val="0"/>
                <w:sz w:val="16"/>
              </w:rPr>
              <w:t>25.04-10.05</w:t>
            </w:r>
          </w:p>
        </w:tc>
        <w:tc>
          <w:tcPr>
            <w:tcW w:w="851" w:type="dxa"/>
            <w:tcBorders>
              <w:top w:val="single" w:sz="4" w:space="0" w:color="auto"/>
              <w:left w:val="single" w:sz="4" w:space="0" w:color="auto"/>
              <w:bottom w:val="single" w:sz="4" w:space="0" w:color="auto"/>
              <w:right w:val="single" w:sz="4" w:space="0" w:color="auto"/>
            </w:tcBorders>
          </w:tcPr>
          <w:p w:rsidR="009F4440" w:rsidRDefault="009F4440" w:rsidP="00A266ED">
            <w:pPr>
              <w:pStyle w:val="Tab7"/>
              <w:jc w:val="center"/>
              <w:rPr>
                <w:rFonts w:ascii="HebarU" w:hAnsi="HebarU"/>
                <w:noProof w:val="0"/>
                <w:sz w:val="16"/>
              </w:rPr>
            </w:pPr>
            <w:r>
              <w:rPr>
                <w:rFonts w:ascii="HebarU" w:hAnsi="HebarU"/>
                <w:noProof w:val="0"/>
                <w:sz w:val="16"/>
              </w:rPr>
              <w:t>25.09-10.10</w:t>
            </w:r>
          </w:p>
        </w:tc>
      </w:tr>
    </w:tbl>
    <w:p w:rsidR="00BA54AB" w:rsidRPr="00BA54AB" w:rsidRDefault="00BA54AB" w:rsidP="00BA54AB">
      <w:pPr>
        <w:overflowPunct/>
        <w:adjustRightInd/>
        <w:textAlignment w:val="auto"/>
        <w:rPr>
          <w:rFonts w:eastAsia="SimSun" w:cs="Arial"/>
          <w:color w:val="FF0000"/>
        </w:rPr>
      </w:pPr>
    </w:p>
    <w:p w:rsidR="00BA54AB" w:rsidRPr="00BA54AB" w:rsidRDefault="00BA54AB" w:rsidP="00BA54AB">
      <w:pPr>
        <w:suppressAutoHyphens/>
        <w:overflowPunct/>
        <w:adjustRightInd/>
        <w:ind w:firstLine="0"/>
        <w:jc w:val="center"/>
        <w:textAlignment w:val="auto"/>
        <w:rPr>
          <w:rFonts w:ascii="Arial Black" w:eastAsia="SimSun" w:hAnsi="Arial Black" w:cs="Arial Black"/>
          <w:sz w:val="22"/>
          <w:szCs w:val="22"/>
        </w:rPr>
      </w:pPr>
      <w:r w:rsidRPr="00BA54AB">
        <w:rPr>
          <w:rFonts w:ascii="Arial Black" w:eastAsia="SimSun" w:hAnsi="Arial Black" w:cs="Arial Black"/>
          <w:sz w:val="22"/>
          <w:szCs w:val="22"/>
        </w:rPr>
        <w:t>Таблица № 7</w:t>
      </w:r>
    </w:p>
    <w:p w:rsidR="00BA54AB" w:rsidRPr="00BA54AB" w:rsidRDefault="00BA54AB" w:rsidP="00BA54AB">
      <w:pPr>
        <w:suppressAutoHyphens/>
        <w:overflowPunct/>
        <w:adjustRightInd/>
        <w:ind w:firstLine="0"/>
        <w:jc w:val="center"/>
        <w:textAlignment w:val="auto"/>
        <w:rPr>
          <w:rFonts w:eastAsia="SimSun" w:cs="Arial"/>
          <w:b/>
          <w:bCs/>
        </w:rPr>
      </w:pPr>
      <w:r w:rsidRPr="00BA54AB">
        <w:rPr>
          <w:rFonts w:eastAsia="SimSun" w:cs="Arial"/>
          <w:b/>
          <w:bCs/>
        </w:rPr>
        <w:t xml:space="preserve">Средни валежни данни по климатични райони </w:t>
      </w:r>
    </w:p>
    <w:p w:rsidR="00BA54AB" w:rsidRPr="00BA54AB" w:rsidRDefault="00BA54AB" w:rsidP="00BA54AB">
      <w:pPr>
        <w:widowControl w:val="0"/>
        <w:ind w:firstLine="709"/>
        <w:jc w:val="left"/>
        <w:rPr>
          <w:rFonts w:eastAsia="SimSun" w:cs="Arial"/>
          <w:sz w:val="10"/>
          <w:szCs w:val="10"/>
        </w:rPr>
      </w:pPr>
    </w:p>
    <w:p w:rsidR="00BA54AB" w:rsidRDefault="00BA54AB" w:rsidP="00BA54AB">
      <w:pPr>
        <w:overflowPunct/>
        <w:adjustRightInd/>
        <w:textAlignment w:val="auto"/>
        <w:rPr>
          <w:rFonts w:eastAsia="SimSun" w:cs="Arial"/>
          <w:color w:val="FF0000"/>
        </w:rPr>
      </w:pPr>
    </w:p>
    <w:tbl>
      <w:tblPr>
        <w:tblW w:w="0" w:type="auto"/>
        <w:jc w:val="center"/>
        <w:tblLayout w:type="fixed"/>
        <w:tblLook w:val="0000" w:firstRow="0" w:lastRow="0" w:firstColumn="0" w:lastColumn="0" w:noHBand="0" w:noVBand="0"/>
      </w:tblPr>
      <w:tblGrid>
        <w:gridCol w:w="3794"/>
        <w:gridCol w:w="1276"/>
        <w:gridCol w:w="1134"/>
        <w:gridCol w:w="1134"/>
        <w:gridCol w:w="1275"/>
        <w:gridCol w:w="1164"/>
        <w:gridCol w:w="1388"/>
        <w:gridCol w:w="1559"/>
        <w:gridCol w:w="1559"/>
      </w:tblGrid>
      <w:tr w:rsidR="009F4440" w:rsidTr="00A266ED">
        <w:trPr>
          <w:jc w:val="center"/>
        </w:trPr>
        <w:tc>
          <w:tcPr>
            <w:tcW w:w="3794" w:type="dxa"/>
            <w:tcBorders>
              <w:top w:val="single" w:sz="4" w:space="0" w:color="auto"/>
              <w:left w:val="single" w:sz="4" w:space="0" w:color="auto"/>
              <w:bottom w:val="single" w:sz="4" w:space="0" w:color="auto"/>
              <w:right w:val="single" w:sz="4" w:space="0" w:color="auto"/>
            </w:tcBorders>
            <w:shd w:val="pct5" w:color="auto" w:fill="auto"/>
          </w:tcPr>
          <w:p w:rsidR="009F4440" w:rsidRDefault="009F4440" w:rsidP="00A266ED">
            <w:pPr>
              <w:pStyle w:val="Tab7"/>
              <w:jc w:val="center"/>
              <w:rPr>
                <w:rFonts w:ascii="HebarU" w:hAnsi="HebarU"/>
                <w:noProof w:val="0"/>
                <w:sz w:val="16"/>
              </w:rPr>
            </w:pPr>
          </w:p>
          <w:p w:rsidR="009F4440" w:rsidRDefault="009F4440" w:rsidP="00A266ED">
            <w:pPr>
              <w:pStyle w:val="Tab7"/>
              <w:jc w:val="center"/>
              <w:rPr>
                <w:rFonts w:ascii="HebarU" w:hAnsi="HebarU"/>
                <w:noProof w:val="0"/>
                <w:sz w:val="16"/>
              </w:rPr>
            </w:pPr>
            <w:r>
              <w:rPr>
                <w:rFonts w:ascii="HebarU" w:hAnsi="HebarU"/>
                <w:noProof w:val="0"/>
                <w:sz w:val="16"/>
              </w:rPr>
              <w:t>Климатичен район</w:t>
            </w:r>
          </w:p>
        </w:tc>
        <w:tc>
          <w:tcPr>
            <w:tcW w:w="4819" w:type="dxa"/>
            <w:gridSpan w:val="4"/>
            <w:tcBorders>
              <w:top w:val="single" w:sz="4" w:space="0" w:color="auto"/>
              <w:left w:val="single" w:sz="4" w:space="0" w:color="auto"/>
              <w:bottom w:val="single" w:sz="4" w:space="0" w:color="auto"/>
              <w:right w:val="single" w:sz="4" w:space="0" w:color="auto"/>
            </w:tcBorders>
            <w:shd w:val="pct5" w:color="auto" w:fill="auto"/>
          </w:tcPr>
          <w:p w:rsidR="009F4440" w:rsidRDefault="009F4440" w:rsidP="00A266ED">
            <w:pPr>
              <w:pStyle w:val="Tab7"/>
              <w:jc w:val="center"/>
              <w:rPr>
                <w:rFonts w:ascii="HebarU" w:hAnsi="HebarU"/>
                <w:noProof w:val="0"/>
                <w:sz w:val="16"/>
              </w:rPr>
            </w:pPr>
            <w:r>
              <w:rPr>
                <w:rFonts w:ascii="HebarU" w:hAnsi="HebarU"/>
                <w:noProof w:val="0"/>
                <w:sz w:val="16"/>
              </w:rPr>
              <w:t>Сума на валежите (мм)</w:t>
            </w:r>
          </w:p>
        </w:tc>
        <w:tc>
          <w:tcPr>
            <w:tcW w:w="1164" w:type="dxa"/>
            <w:tcBorders>
              <w:top w:val="single" w:sz="4" w:space="0" w:color="auto"/>
              <w:left w:val="single" w:sz="4" w:space="0" w:color="auto"/>
              <w:bottom w:val="single" w:sz="4" w:space="0" w:color="auto"/>
              <w:right w:val="single" w:sz="4" w:space="0" w:color="auto"/>
            </w:tcBorders>
            <w:shd w:val="pct5" w:color="auto" w:fill="auto"/>
          </w:tcPr>
          <w:p w:rsidR="009F4440" w:rsidRDefault="009F4440" w:rsidP="00A266ED">
            <w:pPr>
              <w:pStyle w:val="Tab7"/>
              <w:jc w:val="center"/>
              <w:rPr>
                <w:rFonts w:ascii="HebarU" w:hAnsi="HebarU"/>
                <w:noProof w:val="0"/>
                <w:sz w:val="16"/>
              </w:rPr>
            </w:pPr>
            <w:r>
              <w:rPr>
                <w:rFonts w:ascii="HebarU" w:hAnsi="HebarU"/>
                <w:noProof w:val="0"/>
                <w:sz w:val="16"/>
              </w:rPr>
              <w:t>Средно годишно</w:t>
            </w:r>
          </w:p>
        </w:tc>
        <w:tc>
          <w:tcPr>
            <w:tcW w:w="1388" w:type="dxa"/>
            <w:tcBorders>
              <w:top w:val="single" w:sz="4" w:space="0" w:color="auto"/>
              <w:left w:val="single" w:sz="4" w:space="0" w:color="auto"/>
              <w:bottom w:val="single" w:sz="4" w:space="0" w:color="auto"/>
              <w:right w:val="single" w:sz="4" w:space="0" w:color="auto"/>
            </w:tcBorders>
            <w:shd w:val="pct5" w:color="auto" w:fill="auto"/>
          </w:tcPr>
          <w:p w:rsidR="009F4440" w:rsidRDefault="009F4440" w:rsidP="00A266ED">
            <w:pPr>
              <w:pStyle w:val="Tab7"/>
              <w:jc w:val="center"/>
              <w:rPr>
                <w:rFonts w:ascii="HebarU" w:hAnsi="HebarU"/>
                <w:noProof w:val="0"/>
                <w:sz w:val="16"/>
              </w:rPr>
            </w:pPr>
            <w:r>
              <w:rPr>
                <w:rFonts w:ascii="HebarU" w:hAnsi="HebarU"/>
                <w:noProof w:val="0"/>
                <w:sz w:val="16"/>
              </w:rPr>
              <w:t xml:space="preserve">месеци с </w:t>
            </w:r>
            <w:proofErr w:type="spellStart"/>
            <w:r>
              <w:rPr>
                <w:rFonts w:ascii="HebarU" w:hAnsi="HebarU"/>
                <w:noProof w:val="0"/>
                <w:sz w:val="16"/>
              </w:rPr>
              <w:t>макс</w:t>
            </w:r>
            <w:proofErr w:type="spellEnd"/>
            <w:r>
              <w:rPr>
                <w:rFonts w:ascii="HebarU" w:hAnsi="HebarU"/>
                <w:noProof w:val="0"/>
                <w:sz w:val="16"/>
              </w:rPr>
              <w:t>. валежни суми</w:t>
            </w:r>
          </w:p>
        </w:tc>
        <w:tc>
          <w:tcPr>
            <w:tcW w:w="1559" w:type="dxa"/>
            <w:tcBorders>
              <w:top w:val="single" w:sz="4" w:space="0" w:color="auto"/>
              <w:left w:val="single" w:sz="4" w:space="0" w:color="auto"/>
              <w:bottom w:val="single" w:sz="4" w:space="0" w:color="auto"/>
              <w:right w:val="single" w:sz="4" w:space="0" w:color="auto"/>
            </w:tcBorders>
            <w:shd w:val="pct5" w:color="auto" w:fill="auto"/>
          </w:tcPr>
          <w:p w:rsidR="009F4440" w:rsidRDefault="009F4440" w:rsidP="00A266ED">
            <w:pPr>
              <w:pStyle w:val="Tab7"/>
              <w:jc w:val="center"/>
              <w:rPr>
                <w:rFonts w:ascii="HebarU" w:hAnsi="HebarU"/>
                <w:noProof w:val="0"/>
                <w:sz w:val="16"/>
              </w:rPr>
            </w:pPr>
            <w:r>
              <w:rPr>
                <w:rFonts w:ascii="HebarU" w:hAnsi="HebarU"/>
                <w:noProof w:val="0"/>
                <w:sz w:val="16"/>
              </w:rPr>
              <w:t>месеци с мин. валежни суми</w:t>
            </w:r>
          </w:p>
        </w:tc>
        <w:tc>
          <w:tcPr>
            <w:tcW w:w="1559" w:type="dxa"/>
            <w:tcBorders>
              <w:top w:val="single" w:sz="4" w:space="0" w:color="auto"/>
              <w:left w:val="single" w:sz="4" w:space="0" w:color="auto"/>
              <w:bottom w:val="single" w:sz="4" w:space="0" w:color="auto"/>
              <w:right w:val="single" w:sz="4" w:space="0" w:color="auto"/>
            </w:tcBorders>
            <w:shd w:val="pct5" w:color="auto" w:fill="auto"/>
          </w:tcPr>
          <w:p w:rsidR="009F4440" w:rsidRDefault="009F4440" w:rsidP="00A266ED">
            <w:pPr>
              <w:pStyle w:val="Tab7"/>
              <w:jc w:val="center"/>
              <w:rPr>
                <w:rFonts w:ascii="HebarU" w:hAnsi="HebarU"/>
                <w:noProof w:val="0"/>
                <w:sz w:val="16"/>
              </w:rPr>
            </w:pPr>
            <w:r>
              <w:rPr>
                <w:rFonts w:ascii="HebarU" w:hAnsi="HebarU"/>
                <w:noProof w:val="0"/>
                <w:sz w:val="16"/>
              </w:rPr>
              <w:t>Дни със сняг</w:t>
            </w:r>
          </w:p>
        </w:tc>
      </w:tr>
      <w:tr w:rsidR="009F4440" w:rsidTr="00A266ED">
        <w:trPr>
          <w:jc w:val="center"/>
        </w:trPr>
        <w:tc>
          <w:tcPr>
            <w:tcW w:w="3794" w:type="dxa"/>
            <w:tcBorders>
              <w:top w:val="single" w:sz="6" w:space="0" w:color="auto"/>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p>
        </w:tc>
        <w:tc>
          <w:tcPr>
            <w:tcW w:w="1276" w:type="dxa"/>
            <w:tcBorders>
              <w:top w:val="single" w:sz="6" w:space="0" w:color="auto"/>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r>
              <w:rPr>
                <w:rFonts w:ascii="HebarU" w:hAnsi="HebarU"/>
                <w:noProof w:val="0"/>
                <w:sz w:val="16"/>
              </w:rPr>
              <w:t>зима</w:t>
            </w:r>
          </w:p>
        </w:tc>
        <w:tc>
          <w:tcPr>
            <w:tcW w:w="1134" w:type="dxa"/>
            <w:tcBorders>
              <w:top w:val="single" w:sz="6" w:space="0" w:color="auto"/>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r>
              <w:rPr>
                <w:rFonts w:ascii="HebarU" w:hAnsi="HebarU"/>
                <w:noProof w:val="0"/>
                <w:sz w:val="16"/>
              </w:rPr>
              <w:t>пролет</w:t>
            </w:r>
          </w:p>
        </w:tc>
        <w:tc>
          <w:tcPr>
            <w:tcW w:w="1134" w:type="dxa"/>
            <w:tcBorders>
              <w:top w:val="single" w:sz="6" w:space="0" w:color="auto"/>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r>
              <w:rPr>
                <w:rFonts w:ascii="HebarU" w:hAnsi="HebarU"/>
                <w:noProof w:val="0"/>
                <w:sz w:val="16"/>
              </w:rPr>
              <w:t>лято</w:t>
            </w:r>
          </w:p>
        </w:tc>
        <w:tc>
          <w:tcPr>
            <w:tcW w:w="1275" w:type="dxa"/>
            <w:tcBorders>
              <w:top w:val="single" w:sz="6" w:space="0" w:color="auto"/>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r>
              <w:rPr>
                <w:rFonts w:ascii="HebarU" w:hAnsi="HebarU"/>
                <w:noProof w:val="0"/>
                <w:sz w:val="16"/>
              </w:rPr>
              <w:t>есен</w:t>
            </w:r>
          </w:p>
        </w:tc>
        <w:tc>
          <w:tcPr>
            <w:tcW w:w="1164" w:type="dxa"/>
            <w:tcBorders>
              <w:top w:val="single" w:sz="6" w:space="0" w:color="auto"/>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p>
        </w:tc>
        <w:tc>
          <w:tcPr>
            <w:tcW w:w="1388" w:type="dxa"/>
            <w:tcBorders>
              <w:top w:val="single" w:sz="6" w:space="0" w:color="auto"/>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p>
        </w:tc>
        <w:tc>
          <w:tcPr>
            <w:tcW w:w="1559" w:type="dxa"/>
            <w:tcBorders>
              <w:top w:val="single" w:sz="6" w:space="0" w:color="auto"/>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p>
        </w:tc>
        <w:tc>
          <w:tcPr>
            <w:tcW w:w="1559" w:type="dxa"/>
            <w:tcBorders>
              <w:top w:val="single" w:sz="6" w:space="0" w:color="auto"/>
              <w:left w:val="single" w:sz="6" w:space="0" w:color="auto"/>
              <w:bottom w:val="single" w:sz="6" w:space="0" w:color="auto"/>
              <w:right w:val="single" w:sz="6" w:space="0" w:color="auto"/>
            </w:tcBorders>
            <w:shd w:val="pct5" w:color="auto" w:fill="auto"/>
          </w:tcPr>
          <w:p w:rsidR="009F4440" w:rsidRDefault="009F4440" w:rsidP="00A266ED">
            <w:pPr>
              <w:pStyle w:val="Tab7"/>
              <w:jc w:val="center"/>
              <w:rPr>
                <w:rFonts w:ascii="HebarU" w:hAnsi="HebarU"/>
                <w:noProof w:val="0"/>
                <w:sz w:val="16"/>
              </w:rPr>
            </w:pPr>
          </w:p>
        </w:tc>
      </w:tr>
      <w:tr w:rsidR="009F4440" w:rsidTr="00A266ED">
        <w:trPr>
          <w:jc w:val="center"/>
        </w:trPr>
        <w:tc>
          <w:tcPr>
            <w:tcW w:w="14283" w:type="dxa"/>
            <w:gridSpan w:val="9"/>
            <w:tcBorders>
              <w:left w:val="single" w:sz="6" w:space="0" w:color="auto"/>
              <w:bottom w:val="single" w:sz="6" w:space="0" w:color="auto"/>
              <w:right w:val="single" w:sz="6" w:space="0" w:color="auto"/>
            </w:tcBorders>
          </w:tcPr>
          <w:p w:rsidR="009F4440" w:rsidRDefault="009F4440" w:rsidP="00A266ED">
            <w:pPr>
              <w:pStyle w:val="Tab7"/>
              <w:rPr>
                <w:rFonts w:ascii="HebarU" w:hAnsi="HebarU"/>
                <w:noProof w:val="0"/>
                <w:sz w:val="16"/>
              </w:rPr>
            </w:pPr>
            <w:r>
              <w:rPr>
                <w:rFonts w:ascii="HebarU" w:hAnsi="HebarU"/>
                <w:noProof w:val="0"/>
                <w:sz w:val="16"/>
              </w:rPr>
              <w:t>1. Климатичен район на високите полета в Западна Средна България</w:t>
            </w:r>
          </w:p>
        </w:tc>
      </w:tr>
      <w:tr w:rsidR="009F4440" w:rsidTr="00A266ED">
        <w:trPr>
          <w:jc w:val="center"/>
        </w:trPr>
        <w:tc>
          <w:tcPr>
            <w:tcW w:w="14283" w:type="dxa"/>
            <w:gridSpan w:val="9"/>
            <w:tcBorders>
              <w:top w:val="single" w:sz="6" w:space="0" w:color="auto"/>
              <w:left w:val="single" w:sz="6" w:space="0" w:color="auto"/>
              <w:bottom w:val="single" w:sz="6" w:space="0" w:color="auto"/>
              <w:right w:val="single" w:sz="6" w:space="0" w:color="auto"/>
            </w:tcBorders>
          </w:tcPr>
          <w:p w:rsidR="009F4440" w:rsidRDefault="009F4440" w:rsidP="00A266ED">
            <w:pPr>
              <w:pStyle w:val="Tab7"/>
              <w:rPr>
                <w:rFonts w:ascii="HebarU" w:hAnsi="HebarU"/>
                <w:noProof w:val="0"/>
                <w:sz w:val="16"/>
              </w:rPr>
            </w:pPr>
            <w:r>
              <w:rPr>
                <w:rFonts w:ascii="HebarU" w:hAnsi="HebarU"/>
                <w:noProof w:val="0"/>
                <w:sz w:val="16"/>
              </w:rPr>
              <w:t>2. Климатичен район на хълмистите и нископланинските части в Западна Средна България ( 700 - 1 000 м.н.в)</w:t>
            </w:r>
          </w:p>
        </w:tc>
      </w:tr>
      <w:tr w:rsidR="009F4440" w:rsidTr="00A266ED">
        <w:trPr>
          <w:jc w:val="center"/>
        </w:trPr>
        <w:tc>
          <w:tcPr>
            <w:tcW w:w="3794" w:type="dxa"/>
            <w:tcBorders>
              <w:top w:val="single" w:sz="6" w:space="0" w:color="auto"/>
              <w:left w:val="single" w:sz="6" w:space="0" w:color="auto"/>
              <w:bottom w:val="single" w:sz="6" w:space="0" w:color="auto"/>
              <w:right w:val="single" w:sz="6" w:space="0" w:color="auto"/>
            </w:tcBorders>
          </w:tcPr>
          <w:p w:rsidR="009F4440" w:rsidRDefault="009F4440" w:rsidP="00A266ED">
            <w:pPr>
              <w:pStyle w:val="Tab7"/>
              <w:rPr>
                <w:rFonts w:ascii="HebarU" w:hAnsi="HebarU"/>
                <w:noProof w:val="0"/>
                <w:sz w:val="16"/>
              </w:rPr>
            </w:pPr>
            <w:r>
              <w:rPr>
                <w:rFonts w:ascii="HebarU" w:hAnsi="HebarU"/>
                <w:noProof w:val="0"/>
                <w:sz w:val="16"/>
              </w:rPr>
              <w:t xml:space="preserve">3. М – </w:t>
            </w:r>
            <w:r>
              <w:rPr>
                <w:rFonts w:ascii="HebarU" w:hAnsi="HebarU"/>
                <w:noProof w:val="0"/>
                <w:sz w:val="16"/>
                <w:lang w:val="en-US"/>
              </w:rPr>
              <w:t>II</w:t>
            </w:r>
            <w:r>
              <w:rPr>
                <w:rFonts w:ascii="HebarU" w:hAnsi="HebarU"/>
                <w:noProof w:val="0"/>
                <w:sz w:val="16"/>
              </w:rPr>
              <w:t xml:space="preserve"> – 1 (600 – 1 000 м.н.в)</w:t>
            </w:r>
          </w:p>
        </w:tc>
        <w:tc>
          <w:tcPr>
            <w:tcW w:w="1276" w:type="dxa"/>
            <w:tcBorders>
              <w:top w:val="single" w:sz="6" w:space="0" w:color="auto"/>
              <w:left w:val="single" w:sz="6" w:space="0" w:color="auto"/>
              <w:bottom w:val="single" w:sz="6" w:space="0" w:color="auto"/>
              <w:right w:val="single" w:sz="6" w:space="0" w:color="auto"/>
            </w:tcBorders>
          </w:tcPr>
          <w:p w:rsidR="009F4440" w:rsidRDefault="009F4440" w:rsidP="00A266ED">
            <w:pPr>
              <w:pStyle w:val="Tab7"/>
              <w:jc w:val="center"/>
              <w:rPr>
                <w:rFonts w:ascii="HebarU" w:hAnsi="HebarU"/>
                <w:noProof w:val="0"/>
                <w:sz w:val="16"/>
              </w:rPr>
            </w:pPr>
            <w:r>
              <w:rPr>
                <w:rFonts w:ascii="HebarU" w:hAnsi="HebarU"/>
                <w:noProof w:val="0"/>
                <w:sz w:val="16"/>
              </w:rPr>
              <w:t>115-130</w:t>
            </w:r>
          </w:p>
        </w:tc>
        <w:tc>
          <w:tcPr>
            <w:tcW w:w="1134" w:type="dxa"/>
            <w:tcBorders>
              <w:top w:val="single" w:sz="6" w:space="0" w:color="auto"/>
              <w:left w:val="single" w:sz="6" w:space="0" w:color="auto"/>
              <w:bottom w:val="single" w:sz="6" w:space="0" w:color="auto"/>
              <w:right w:val="single" w:sz="6" w:space="0" w:color="auto"/>
            </w:tcBorders>
          </w:tcPr>
          <w:p w:rsidR="009F4440" w:rsidRDefault="009F4440" w:rsidP="00A266ED">
            <w:pPr>
              <w:pStyle w:val="Tab7"/>
              <w:jc w:val="center"/>
              <w:rPr>
                <w:rFonts w:ascii="HebarU" w:hAnsi="HebarU"/>
                <w:noProof w:val="0"/>
                <w:sz w:val="16"/>
              </w:rPr>
            </w:pPr>
            <w:r>
              <w:rPr>
                <w:rFonts w:ascii="HebarU" w:hAnsi="HebarU"/>
                <w:noProof w:val="0"/>
                <w:sz w:val="16"/>
              </w:rPr>
              <w:t>175-215</w:t>
            </w:r>
          </w:p>
        </w:tc>
        <w:tc>
          <w:tcPr>
            <w:tcW w:w="1134" w:type="dxa"/>
            <w:tcBorders>
              <w:top w:val="single" w:sz="6" w:space="0" w:color="auto"/>
              <w:left w:val="single" w:sz="6" w:space="0" w:color="auto"/>
              <w:bottom w:val="single" w:sz="6" w:space="0" w:color="auto"/>
              <w:right w:val="single" w:sz="6" w:space="0" w:color="auto"/>
            </w:tcBorders>
          </w:tcPr>
          <w:p w:rsidR="009F4440" w:rsidRDefault="009F4440" w:rsidP="00A266ED">
            <w:pPr>
              <w:pStyle w:val="Tab7"/>
              <w:jc w:val="center"/>
              <w:rPr>
                <w:rFonts w:ascii="HebarU" w:hAnsi="HebarU"/>
                <w:noProof w:val="0"/>
                <w:sz w:val="16"/>
              </w:rPr>
            </w:pPr>
            <w:r>
              <w:rPr>
                <w:rFonts w:ascii="HebarU" w:hAnsi="HebarU"/>
                <w:noProof w:val="0"/>
                <w:sz w:val="16"/>
              </w:rPr>
              <w:t>200-235</w:t>
            </w:r>
          </w:p>
        </w:tc>
        <w:tc>
          <w:tcPr>
            <w:tcW w:w="1275" w:type="dxa"/>
            <w:tcBorders>
              <w:left w:val="single" w:sz="6" w:space="0" w:color="auto"/>
              <w:bottom w:val="single" w:sz="6" w:space="0" w:color="auto"/>
              <w:right w:val="single" w:sz="6" w:space="0" w:color="auto"/>
            </w:tcBorders>
          </w:tcPr>
          <w:p w:rsidR="009F4440" w:rsidRDefault="009F4440" w:rsidP="00A266ED">
            <w:pPr>
              <w:pStyle w:val="Tab7"/>
              <w:jc w:val="center"/>
              <w:rPr>
                <w:rFonts w:ascii="HebarU" w:hAnsi="HebarU"/>
                <w:noProof w:val="0"/>
                <w:sz w:val="16"/>
              </w:rPr>
            </w:pPr>
            <w:r>
              <w:rPr>
                <w:rFonts w:ascii="HebarU" w:hAnsi="HebarU"/>
                <w:noProof w:val="0"/>
                <w:sz w:val="16"/>
              </w:rPr>
              <w:t>170-200</w:t>
            </w:r>
          </w:p>
        </w:tc>
        <w:tc>
          <w:tcPr>
            <w:tcW w:w="1164" w:type="dxa"/>
            <w:tcBorders>
              <w:top w:val="single" w:sz="6" w:space="0" w:color="auto"/>
              <w:left w:val="single" w:sz="6" w:space="0" w:color="auto"/>
              <w:bottom w:val="single" w:sz="6" w:space="0" w:color="auto"/>
              <w:right w:val="single" w:sz="6" w:space="0" w:color="auto"/>
            </w:tcBorders>
          </w:tcPr>
          <w:p w:rsidR="009F4440" w:rsidRDefault="009F4440" w:rsidP="00A266ED">
            <w:pPr>
              <w:pStyle w:val="Tab7"/>
              <w:jc w:val="center"/>
              <w:rPr>
                <w:rFonts w:ascii="HebarU" w:hAnsi="HebarU"/>
                <w:noProof w:val="0"/>
                <w:sz w:val="16"/>
              </w:rPr>
            </w:pPr>
            <w:r>
              <w:rPr>
                <w:rFonts w:ascii="HebarU" w:hAnsi="HebarU"/>
                <w:noProof w:val="0"/>
                <w:sz w:val="16"/>
              </w:rPr>
              <w:t>650-800</w:t>
            </w:r>
          </w:p>
        </w:tc>
        <w:tc>
          <w:tcPr>
            <w:tcW w:w="1388" w:type="dxa"/>
            <w:tcBorders>
              <w:top w:val="single" w:sz="6" w:space="0" w:color="auto"/>
              <w:left w:val="single" w:sz="6" w:space="0" w:color="auto"/>
              <w:bottom w:val="single" w:sz="6" w:space="0" w:color="auto"/>
              <w:right w:val="single" w:sz="6" w:space="0" w:color="auto"/>
            </w:tcBorders>
          </w:tcPr>
          <w:p w:rsidR="009F4440" w:rsidRDefault="009F4440" w:rsidP="00A266ED">
            <w:pPr>
              <w:pStyle w:val="Tab7"/>
              <w:jc w:val="center"/>
              <w:rPr>
                <w:rFonts w:ascii="HebarU" w:hAnsi="HebarU"/>
                <w:noProof w:val="0"/>
                <w:sz w:val="16"/>
              </w:rPr>
            </w:pPr>
            <w:r>
              <w:rPr>
                <w:rFonts w:ascii="HebarU" w:hAnsi="HebarU"/>
                <w:noProof w:val="0"/>
                <w:sz w:val="16"/>
                <w:lang w:val="en-US"/>
              </w:rPr>
              <w:t>VI</w:t>
            </w:r>
          </w:p>
        </w:tc>
        <w:tc>
          <w:tcPr>
            <w:tcW w:w="1559" w:type="dxa"/>
            <w:tcBorders>
              <w:top w:val="single" w:sz="6" w:space="0" w:color="auto"/>
              <w:left w:val="single" w:sz="6" w:space="0" w:color="auto"/>
              <w:bottom w:val="single" w:sz="6" w:space="0" w:color="auto"/>
              <w:right w:val="single" w:sz="6" w:space="0" w:color="auto"/>
            </w:tcBorders>
          </w:tcPr>
          <w:p w:rsidR="009F4440" w:rsidRDefault="009F4440" w:rsidP="00A266ED">
            <w:pPr>
              <w:pStyle w:val="Tab7"/>
              <w:jc w:val="center"/>
              <w:rPr>
                <w:rFonts w:ascii="HebarU" w:hAnsi="HebarU"/>
                <w:noProof w:val="0"/>
                <w:sz w:val="16"/>
              </w:rPr>
            </w:pPr>
            <w:r>
              <w:rPr>
                <w:rFonts w:ascii="HebarU" w:hAnsi="HebarU"/>
                <w:noProof w:val="0"/>
                <w:sz w:val="16"/>
                <w:lang w:val="en-US"/>
              </w:rPr>
              <w:t>II</w:t>
            </w:r>
          </w:p>
        </w:tc>
        <w:tc>
          <w:tcPr>
            <w:tcW w:w="1559" w:type="dxa"/>
            <w:tcBorders>
              <w:top w:val="single" w:sz="6" w:space="0" w:color="auto"/>
              <w:left w:val="single" w:sz="6" w:space="0" w:color="auto"/>
              <w:bottom w:val="single" w:sz="6" w:space="0" w:color="auto"/>
              <w:right w:val="single" w:sz="6" w:space="0" w:color="auto"/>
            </w:tcBorders>
          </w:tcPr>
          <w:p w:rsidR="009F4440" w:rsidRDefault="009F4440" w:rsidP="00A266ED">
            <w:pPr>
              <w:pStyle w:val="Tab7"/>
              <w:jc w:val="center"/>
              <w:rPr>
                <w:rFonts w:ascii="HebarU" w:hAnsi="HebarU"/>
                <w:noProof w:val="0"/>
                <w:sz w:val="16"/>
              </w:rPr>
            </w:pPr>
            <w:r>
              <w:rPr>
                <w:rFonts w:ascii="HebarU" w:hAnsi="HebarU"/>
                <w:noProof w:val="0"/>
                <w:sz w:val="16"/>
              </w:rPr>
              <w:t>48-82</w:t>
            </w:r>
          </w:p>
        </w:tc>
      </w:tr>
    </w:tbl>
    <w:p w:rsidR="009F4440" w:rsidRPr="00BA54AB" w:rsidRDefault="009F4440" w:rsidP="00BA54AB">
      <w:pPr>
        <w:overflowPunct/>
        <w:adjustRightInd/>
        <w:textAlignment w:val="auto"/>
        <w:rPr>
          <w:rFonts w:eastAsia="SimSun" w:cs="Arial"/>
          <w:color w:val="FF0000"/>
        </w:rPr>
      </w:pPr>
    </w:p>
    <w:p w:rsidR="0089570D" w:rsidRPr="0089570D" w:rsidRDefault="0089570D" w:rsidP="0089570D">
      <w:pPr>
        <w:overflowPunct/>
        <w:autoSpaceDE/>
        <w:autoSpaceDN/>
        <w:adjustRightInd/>
        <w:textAlignment w:val="auto"/>
        <w:rPr>
          <w:rFonts w:cs="Arial"/>
        </w:rPr>
      </w:pPr>
      <w:r w:rsidRPr="0089570D">
        <w:rPr>
          <w:rFonts w:cs="Arial"/>
        </w:rPr>
        <w:t>Изнесените данни показват наличието на благоприятни стойности на разгледаните климатични елементи. Вегетационният период, който за преобладаващата част от територията на горското стопанство е между 135 и 170 дни е благоприятен за възпроизводството и развитието на дървесната растителност, като предпочитаният сезон за залесяване трябва да бъде през пролетта, по възможност веднага след стопяването на снега и размръзване на почвата. В горското стопанство не са наблюдавани сериозни повреди на горските култури от слани. Валежният режим също е благоприятен за по-голямата част от горското стопанство (между 650 и 800 мм средногодишно). Относителната влажност на въздуха по данни за гр.София и околностите се движи около 72-73%. Първата снежна покривка  се появява около 25.ХI. за ниските райони и около 1.ХI. за високите части на горско стопанството, а средната дата на последната снежна покривка е съответно 20.III. и 30.V.</w:t>
      </w:r>
    </w:p>
    <w:p w:rsidR="0089570D" w:rsidRPr="0089570D" w:rsidRDefault="0089570D" w:rsidP="0089570D">
      <w:pPr>
        <w:overflowPunct/>
        <w:autoSpaceDE/>
        <w:autoSpaceDN/>
        <w:adjustRightInd/>
        <w:textAlignment w:val="auto"/>
        <w:rPr>
          <w:rFonts w:cs="Arial"/>
        </w:rPr>
      </w:pPr>
      <w:r w:rsidRPr="0089570D">
        <w:rPr>
          <w:rFonts w:cs="Arial"/>
        </w:rPr>
        <w:t>Вследствие на различните климатични стойности във вертикално направление, предвидените стопански мероприятия ще бъдат строго специфични в различните части на горското стопанство.</w:t>
      </w:r>
    </w:p>
    <w:p w:rsidR="00591E1C" w:rsidRPr="0085261A" w:rsidRDefault="00591E1C">
      <w:pPr>
        <w:pStyle w:val="Tab8"/>
        <w:rPr>
          <w:color w:val="FF0000"/>
          <w:sz w:val="20"/>
        </w:rPr>
      </w:pPr>
    </w:p>
    <w:p w:rsidR="00591E1C" w:rsidRPr="00FB3CCC" w:rsidRDefault="00591E1C" w:rsidP="00221B48">
      <w:pPr>
        <w:pStyle w:val="Heading"/>
        <w:rPr>
          <w:rFonts w:ascii="Arial Black" w:hAnsi="Arial Black"/>
          <w:b w:val="0"/>
          <w:caps/>
          <w:spacing w:val="-4"/>
          <w:lang w:val="bg-BG"/>
        </w:rPr>
      </w:pPr>
      <w:bookmarkStart w:id="19" w:name="_Toc358193993"/>
      <w:bookmarkStart w:id="20" w:name="_Toc358271735"/>
      <w:r w:rsidRPr="00FB3CCC">
        <w:rPr>
          <w:rFonts w:ascii="Arial Black" w:hAnsi="Arial Black"/>
          <w:b w:val="0"/>
          <w:caps/>
          <w:spacing w:val="-4"/>
          <w:lang w:val="bg-BG"/>
        </w:rPr>
        <w:t>5. Почви</w:t>
      </w:r>
      <w:bookmarkEnd w:id="19"/>
      <w:bookmarkEnd w:id="20"/>
    </w:p>
    <w:p w:rsidR="00591E1C" w:rsidRPr="00FB3CCC" w:rsidRDefault="00591E1C">
      <w:pPr>
        <w:ind w:firstLine="0"/>
        <w:rPr>
          <w:rFonts w:cs="Arial"/>
          <w:sz w:val="16"/>
        </w:rPr>
      </w:pPr>
    </w:p>
    <w:p w:rsidR="00591E1C" w:rsidRPr="00FB3CCC" w:rsidRDefault="00591E1C" w:rsidP="00221B48">
      <w:pPr>
        <w:rPr>
          <w:rFonts w:cs="Arial"/>
        </w:rPr>
      </w:pPr>
      <w:r w:rsidRPr="00FB3CCC">
        <w:rPr>
          <w:rFonts w:cs="Arial"/>
        </w:rPr>
        <w:t>Всеки почвен тип се отличава със специфичност в постъпването и превръщането на органичните вещества, в разлагането на минералната маса и синтеза на вторичните минерали, в характера на миграцията и акумулацията на веществата, в строежа на почвения профил и в насочеността на мероприятия за повишаване и поддържане на почвеното плодородие. Той е израз на определена съвкупност от почвообразуващи фактори, оказали и оказващи влияние на почвообразувателния процес.</w:t>
      </w:r>
    </w:p>
    <w:p w:rsidR="00591E1C" w:rsidRPr="001D5F36" w:rsidRDefault="00591E1C" w:rsidP="00221B48">
      <w:pPr>
        <w:rPr>
          <w:rFonts w:cs="Arial"/>
        </w:rPr>
      </w:pPr>
      <w:r w:rsidRPr="00FB3CCC">
        <w:rPr>
          <w:rFonts w:cs="Arial"/>
          <w:spacing w:val="-2"/>
        </w:rPr>
        <w:t xml:space="preserve">На </w:t>
      </w:r>
      <w:r w:rsidR="00B90D86" w:rsidRPr="00FB3CCC">
        <w:rPr>
          <w:rFonts w:cs="Arial"/>
          <w:spacing w:val="-2"/>
        </w:rPr>
        <w:t xml:space="preserve">горските </w:t>
      </w:r>
      <w:r w:rsidRPr="001D5F36">
        <w:rPr>
          <w:rFonts w:cs="Arial"/>
        </w:rPr>
        <w:t>територи</w:t>
      </w:r>
      <w:r w:rsidR="00B90D86" w:rsidRPr="001D5F36">
        <w:rPr>
          <w:rFonts w:cs="Arial"/>
        </w:rPr>
        <w:t xml:space="preserve">и, </w:t>
      </w:r>
      <w:r w:rsidR="0089570D">
        <w:rPr>
          <w:rFonts w:cs="Arial"/>
        </w:rPr>
        <w:t>обект на настоящото изменение</w:t>
      </w:r>
      <w:r w:rsidR="00FD6A6A">
        <w:rPr>
          <w:rFonts w:cs="Arial"/>
        </w:rPr>
        <w:t>“</w:t>
      </w:r>
      <w:r w:rsidR="009D6BF1" w:rsidRPr="001D5F36">
        <w:rPr>
          <w:rFonts w:cs="Arial"/>
        </w:rPr>
        <w:t xml:space="preserve">, </w:t>
      </w:r>
      <w:r w:rsidRPr="001D5F36">
        <w:rPr>
          <w:rFonts w:cs="Arial"/>
        </w:rPr>
        <w:t xml:space="preserve">са установени </w:t>
      </w:r>
      <w:r w:rsidR="00B75662">
        <w:rPr>
          <w:rFonts w:cs="Arial"/>
        </w:rPr>
        <w:t>канелена</w:t>
      </w:r>
      <w:r w:rsidR="001D5F36" w:rsidRPr="001D5F36">
        <w:rPr>
          <w:rFonts w:cs="Arial"/>
        </w:rPr>
        <w:t xml:space="preserve"> горска обикновена, </w:t>
      </w:r>
      <w:r w:rsidR="00CE5F83">
        <w:rPr>
          <w:rFonts w:cs="Arial"/>
        </w:rPr>
        <w:t>кафява горска наситена</w:t>
      </w:r>
      <w:r w:rsidR="001D5F36" w:rsidRPr="001D5F36">
        <w:rPr>
          <w:rFonts w:cs="Arial"/>
        </w:rPr>
        <w:t xml:space="preserve"> и </w:t>
      </w:r>
      <w:r w:rsidR="00B75662">
        <w:rPr>
          <w:rFonts w:cs="Arial"/>
        </w:rPr>
        <w:t>обикновена рендзина</w:t>
      </w:r>
      <w:r w:rsidRPr="001D5F36">
        <w:rPr>
          <w:rFonts w:cs="Arial"/>
        </w:rPr>
        <w:t>.</w:t>
      </w:r>
    </w:p>
    <w:p w:rsidR="00591E1C" w:rsidRPr="00FB3CCC" w:rsidRDefault="00591E1C" w:rsidP="00221B48">
      <w:pPr>
        <w:rPr>
          <w:rFonts w:cs="Arial"/>
          <w:u w:val="single"/>
        </w:rPr>
      </w:pPr>
      <w:r w:rsidRPr="00FB3CCC">
        <w:rPr>
          <w:rFonts w:cs="Arial"/>
        </w:rPr>
        <w:t xml:space="preserve">Лесорастителните свойства на почвите са основен критерий за сравнителна оценка на качествата им, за тяхното бонитиране. Отделните бонитетни групи обхващат почви с различна мощност, запаси на хранителни вещества и капацитет на активна влага. Мощността на почвите </w:t>
      </w:r>
      <w:r w:rsidRPr="00FB3CCC">
        <w:rPr>
          <w:rFonts w:cs="Arial"/>
        </w:rPr>
        <w:lastRenderedPageBreak/>
        <w:t>се определя от възможността на всяка почва да осигури ниски, средни и високи лесорастителни свойства на почвата и в малка, средна и висока степен хранителни вещества и влага на горските насаждения, да спомага формирането на ниско, средно и високопродуктивни горски насаждения. Запасите от хранителни вещества определят по-доброто или по-</w:t>
      </w:r>
      <w:r w:rsidR="00BB1E1F" w:rsidRPr="00FB3CCC">
        <w:rPr>
          <w:rFonts w:cs="Arial"/>
        </w:rPr>
        <w:t>слабото</w:t>
      </w:r>
      <w:r w:rsidRPr="00FB3CCC">
        <w:rPr>
          <w:rFonts w:cs="Arial"/>
        </w:rPr>
        <w:t xml:space="preserve"> изхранване на дървесните видове. Капацитетът на активна влага на почвите дава най-обща представа за по-доброто или по-</w:t>
      </w:r>
      <w:r w:rsidR="00BB1E1F" w:rsidRPr="00FB3CCC">
        <w:rPr>
          <w:rFonts w:cs="Arial"/>
        </w:rPr>
        <w:t>слаб</w:t>
      </w:r>
      <w:r w:rsidRPr="00FB3CCC">
        <w:rPr>
          <w:rFonts w:cs="Arial"/>
        </w:rPr>
        <w:t>о осигуряване на дървесните видове с влага по време на вегетационния период</w:t>
      </w:r>
      <w:r w:rsidRPr="00FB3CCC">
        <w:rPr>
          <w:rFonts w:cs="Arial"/>
          <w:u w:val="single"/>
        </w:rPr>
        <w:t>.</w:t>
      </w:r>
    </w:p>
    <w:p w:rsidR="00851B90" w:rsidRPr="00FB3CCC" w:rsidRDefault="00591E1C" w:rsidP="00221B48">
      <w:pPr>
        <w:rPr>
          <w:rFonts w:cs="Arial"/>
          <w:spacing w:val="-2"/>
        </w:rPr>
      </w:pPr>
      <w:r w:rsidRPr="00FB3CCC">
        <w:rPr>
          <w:rFonts w:cs="Arial"/>
          <w:spacing w:val="-2"/>
        </w:rPr>
        <w:t>В рамките на всеки лесорастителен пояс съществуват един или няколко почвени типа, в съответствие със съществуващите в миналото и днес различни съчетания на почвообразуващите фактори.</w:t>
      </w:r>
    </w:p>
    <w:p w:rsidR="00591E1C" w:rsidRPr="00FB3CCC" w:rsidRDefault="00591E1C" w:rsidP="00221B48">
      <w:pPr>
        <w:rPr>
          <w:rFonts w:cs="Arial"/>
          <w:spacing w:val="-2"/>
        </w:rPr>
      </w:pPr>
      <w:r w:rsidRPr="00FB3CCC">
        <w:rPr>
          <w:rFonts w:cs="Arial"/>
          <w:spacing w:val="-2"/>
        </w:rPr>
        <w:t xml:space="preserve">Един от основните морфологични признаци за определяне на типа месторастене е дълбочината на почвата. В </w:t>
      </w:r>
      <w:r w:rsidRPr="00FB3CCC">
        <w:rPr>
          <w:rFonts w:cs="Arial"/>
          <w:b/>
          <w:spacing w:val="-2"/>
        </w:rPr>
        <w:t xml:space="preserve">таблица № </w:t>
      </w:r>
      <w:r w:rsidR="00046A51">
        <w:rPr>
          <w:rFonts w:cs="Arial"/>
          <w:b/>
          <w:spacing w:val="-2"/>
        </w:rPr>
        <w:t>8</w:t>
      </w:r>
      <w:r w:rsidRPr="00FB3CCC">
        <w:rPr>
          <w:rFonts w:cs="Arial"/>
          <w:spacing w:val="-2"/>
        </w:rPr>
        <w:t xml:space="preserve"> е показано разпределението на дървопроизводителната площ по почвен подтип и дълбочина на почвата. </w:t>
      </w:r>
    </w:p>
    <w:p w:rsidR="00173769" w:rsidRPr="00FB3CCC" w:rsidRDefault="00173769">
      <w:pPr>
        <w:ind w:firstLine="0"/>
        <w:rPr>
          <w:rFonts w:cs="Arial"/>
          <w:u w:val="single"/>
        </w:rPr>
      </w:pPr>
    </w:p>
    <w:p w:rsidR="00591E1C" w:rsidRPr="00FB3CCC" w:rsidRDefault="00591E1C" w:rsidP="00636FD2">
      <w:pPr>
        <w:ind w:firstLine="0"/>
        <w:jc w:val="center"/>
        <w:rPr>
          <w:rFonts w:ascii="Arial Black" w:hAnsi="Arial Black" w:cs="Arial"/>
          <w:sz w:val="22"/>
          <w:szCs w:val="22"/>
        </w:rPr>
      </w:pPr>
      <w:r w:rsidRPr="00FB3CCC">
        <w:rPr>
          <w:rFonts w:ascii="Arial Black" w:hAnsi="Arial Black" w:cs="Arial"/>
          <w:sz w:val="22"/>
          <w:szCs w:val="22"/>
        </w:rPr>
        <w:t xml:space="preserve">Таблица № </w:t>
      </w:r>
      <w:r w:rsidR="00046A51">
        <w:rPr>
          <w:rFonts w:ascii="Arial Black" w:hAnsi="Arial Black" w:cs="Arial"/>
          <w:sz w:val="22"/>
          <w:szCs w:val="22"/>
        </w:rPr>
        <w:t>8</w:t>
      </w:r>
      <w:r w:rsidRPr="00FB3CCC">
        <w:rPr>
          <w:rFonts w:ascii="Arial Black" w:hAnsi="Arial Black" w:cs="Arial"/>
          <w:sz w:val="22"/>
          <w:szCs w:val="22"/>
        </w:rPr>
        <w:t xml:space="preserve"> </w:t>
      </w:r>
    </w:p>
    <w:p w:rsidR="00591E1C" w:rsidRPr="00FB3CCC" w:rsidRDefault="00591E1C" w:rsidP="00636FD2">
      <w:pPr>
        <w:ind w:firstLine="0"/>
        <w:jc w:val="center"/>
        <w:rPr>
          <w:rFonts w:cs="Arial"/>
          <w:b/>
        </w:rPr>
      </w:pPr>
      <w:r w:rsidRPr="00FB3CCC">
        <w:rPr>
          <w:rFonts w:cs="Arial"/>
          <w:b/>
        </w:rPr>
        <w:t xml:space="preserve">Разпределение на </w:t>
      </w:r>
      <w:r w:rsidR="00BB1E1F" w:rsidRPr="00FB3CCC">
        <w:rPr>
          <w:rFonts w:cs="Arial"/>
          <w:b/>
        </w:rPr>
        <w:t xml:space="preserve">общата </w:t>
      </w:r>
      <w:r w:rsidRPr="00FB3CCC">
        <w:rPr>
          <w:rFonts w:cs="Arial"/>
          <w:b/>
        </w:rPr>
        <w:t xml:space="preserve">площ по </w:t>
      </w:r>
    </w:p>
    <w:p w:rsidR="00591E1C" w:rsidRPr="00FB3CCC" w:rsidRDefault="00591E1C" w:rsidP="00636FD2">
      <w:pPr>
        <w:ind w:firstLine="0"/>
        <w:jc w:val="center"/>
        <w:rPr>
          <w:rFonts w:cs="Arial"/>
          <w:b/>
        </w:rPr>
      </w:pPr>
      <w:r w:rsidRPr="00FB3CCC">
        <w:rPr>
          <w:rFonts w:cs="Arial"/>
          <w:b/>
        </w:rPr>
        <w:t>почвени типове и подтипове и дълбочина на почвата</w:t>
      </w:r>
    </w:p>
    <w:p w:rsidR="00682FC6" w:rsidRPr="00FB3CCC" w:rsidRDefault="00682FC6" w:rsidP="00636FD2">
      <w:pPr>
        <w:ind w:firstLine="0"/>
        <w:jc w:val="center"/>
        <w:rPr>
          <w:rFonts w:cs="Arial"/>
          <w:b/>
        </w:rPr>
      </w:pPr>
    </w:p>
    <w:tbl>
      <w:tblPr>
        <w:tblW w:w="9102" w:type="dxa"/>
        <w:tblLayout w:type="fixed"/>
        <w:tblCellMar>
          <w:top w:w="15" w:type="dxa"/>
          <w:left w:w="15" w:type="dxa"/>
          <w:bottom w:w="15" w:type="dxa"/>
          <w:right w:w="15" w:type="dxa"/>
        </w:tblCellMar>
        <w:tblLook w:val="04A0" w:firstRow="1" w:lastRow="0" w:firstColumn="1" w:lastColumn="0" w:noHBand="0" w:noVBand="1"/>
      </w:tblPr>
      <w:tblGrid>
        <w:gridCol w:w="2157"/>
        <w:gridCol w:w="992"/>
        <w:gridCol w:w="709"/>
        <w:gridCol w:w="992"/>
        <w:gridCol w:w="850"/>
        <w:gridCol w:w="1134"/>
        <w:gridCol w:w="851"/>
        <w:gridCol w:w="567"/>
        <w:gridCol w:w="850"/>
      </w:tblGrid>
      <w:tr w:rsidR="00682FC6" w:rsidRPr="00FB3CCC" w:rsidTr="00B75662">
        <w:tc>
          <w:tcPr>
            <w:tcW w:w="215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2FC6" w:rsidRPr="00FB3CCC" w:rsidRDefault="00682FC6" w:rsidP="0089570D">
            <w:pPr>
              <w:ind w:firstLine="0"/>
              <w:jc w:val="center"/>
              <w:rPr>
                <w:rFonts w:cs="Arial"/>
                <w:b/>
                <w:bCs/>
                <w:color w:val="000000"/>
                <w:sz w:val="18"/>
                <w:szCs w:val="18"/>
              </w:rPr>
            </w:pPr>
            <w:r w:rsidRPr="00FB3CCC">
              <w:rPr>
                <w:rFonts w:cs="Arial"/>
                <w:b/>
                <w:bCs/>
                <w:color w:val="000000"/>
                <w:sz w:val="18"/>
                <w:szCs w:val="18"/>
              </w:rPr>
              <w:t>почвени типове</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2FC6" w:rsidRPr="00FB3CCC" w:rsidRDefault="00682FC6" w:rsidP="0089570D">
            <w:pPr>
              <w:ind w:firstLine="0"/>
              <w:jc w:val="center"/>
              <w:rPr>
                <w:rFonts w:cs="Arial"/>
                <w:b/>
                <w:bCs/>
                <w:color w:val="000000"/>
                <w:sz w:val="18"/>
                <w:szCs w:val="18"/>
              </w:rPr>
            </w:pPr>
            <w:proofErr w:type="spellStart"/>
            <w:r w:rsidRPr="00FB3CCC">
              <w:rPr>
                <w:rFonts w:cs="Arial"/>
                <w:b/>
                <w:bCs/>
                <w:color w:val="000000"/>
                <w:sz w:val="18"/>
                <w:szCs w:val="18"/>
              </w:rPr>
              <w:t>тв</w:t>
            </w:r>
            <w:proofErr w:type="spellEnd"/>
            <w:r w:rsidRPr="00FB3CCC">
              <w:rPr>
                <w:rFonts w:cs="Arial"/>
                <w:b/>
                <w:bCs/>
                <w:color w:val="000000"/>
                <w:sz w:val="18"/>
                <w:szCs w:val="18"/>
              </w:rPr>
              <w:t>.плитка</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2FC6" w:rsidRPr="00FB3CCC" w:rsidRDefault="00682FC6" w:rsidP="0089570D">
            <w:pPr>
              <w:ind w:firstLine="0"/>
              <w:jc w:val="center"/>
              <w:rPr>
                <w:rFonts w:cs="Arial"/>
                <w:b/>
                <w:bCs/>
                <w:color w:val="000000"/>
                <w:sz w:val="18"/>
                <w:szCs w:val="18"/>
              </w:rPr>
            </w:pPr>
            <w:r w:rsidRPr="00FB3CCC">
              <w:rPr>
                <w:rFonts w:cs="Arial"/>
                <w:b/>
                <w:bCs/>
                <w:color w:val="000000"/>
                <w:sz w:val="18"/>
                <w:szCs w:val="18"/>
              </w:rPr>
              <w:t>плитка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2FC6" w:rsidRPr="00FB3CCC" w:rsidRDefault="00682FC6" w:rsidP="0089570D">
            <w:pPr>
              <w:ind w:firstLine="0"/>
              <w:jc w:val="center"/>
              <w:rPr>
                <w:rFonts w:cs="Arial"/>
                <w:b/>
                <w:bCs/>
                <w:color w:val="000000"/>
                <w:sz w:val="18"/>
                <w:szCs w:val="18"/>
              </w:rPr>
            </w:pPr>
            <w:r w:rsidRPr="00FB3CCC">
              <w:rPr>
                <w:rFonts w:cs="Arial"/>
                <w:b/>
                <w:bCs/>
                <w:color w:val="000000"/>
                <w:sz w:val="18"/>
                <w:szCs w:val="18"/>
              </w:rPr>
              <w:t>ср.</w:t>
            </w:r>
            <w:proofErr w:type="spellStart"/>
            <w:r w:rsidRPr="00FB3CCC">
              <w:rPr>
                <w:rFonts w:cs="Arial"/>
                <w:b/>
                <w:bCs/>
                <w:color w:val="000000"/>
                <w:sz w:val="18"/>
                <w:szCs w:val="18"/>
              </w:rPr>
              <w:t>дълб</w:t>
            </w:r>
            <w:proofErr w:type="spellEnd"/>
            <w:r w:rsidRPr="00FB3CCC">
              <w:rPr>
                <w:rFonts w:cs="Arial"/>
                <w:b/>
                <w:bCs/>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2FC6" w:rsidRPr="00FB3CCC" w:rsidRDefault="00682FC6" w:rsidP="0089570D">
            <w:pPr>
              <w:ind w:firstLine="0"/>
              <w:jc w:val="center"/>
              <w:rPr>
                <w:rFonts w:cs="Arial"/>
                <w:b/>
                <w:bCs/>
                <w:color w:val="000000"/>
                <w:sz w:val="18"/>
                <w:szCs w:val="18"/>
              </w:rPr>
            </w:pPr>
            <w:r w:rsidRPr="00FB3CCC">
              <w:rPr>
                <w:rFonts w:cs="Arial"/>
                <w:b/>
                <w:bCs/>
                <w:color w:val="000000"/>
                <w:sz w:val="18"/>
                <w:szCs w:val="18"/>
              </w:rPr>
              <w:t>дълбока</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2FC6" w:rsidRPr="00FB3CCC" w:rsidRDefault="00682FC6" w:rsidP="0089570D">
            <w:pPr>
              <w:ind w:firstLine="0"/>
              <w:jc w:val="center"/>
              <w:rPr>
                <w:rFonts w:cs="Arial"/>
                <w:b/>
                <w:bCs/>
                <w:color w:val="000000"/>
                <w:sz w:val="18"/>
                <w:szCs w:val="18"/>
              </w:rPr>
            </w:pPr>
            <w:r w:rsidRPr="00FB3CCC">
              <w:rPr>
                <w:rFonts w:cs="Arial"/>
                <w:b/>
                <w:bCs/>
                <w:color w:val="000000"/>
                <w:sz w:val="18"/>
                <w:szCs w:val="18"/>
              </w:rPr>
              <w:t>мн.дълбока</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2FC6" w:rsidRPr="00FB3CCC" w:rsidRDefault="00682FC6" w:rsidP="0089570D">
            <w:pPr>
              <w:ind w:firstLine="0"/>
              <w:jc w:val="center"/>
              <w:rPr>
                <w:rFonts w:cs="Arial"/>
                <w:b/>
                <w:bCs/>
                <w:color w:val="000000"/>
                <w:sz w:val="18"/>
                <w:szCs w:val="18"/>
              </w:rPr>
            </w:pPr>
            <w:r w:rsidRPr="00FB3CCC">
              <w:rPr>
                <w:rFonts w:cs="Arial"/>
                <w:b/>
                <w:bCs/>
                <w:color w:val="000000"/>
                <w:sz w:val="18"/>
                <w:szCs w:val="18"/>
              </w:rPr>
              <w:t>общо</w:t>
            </w:r>
          </w:p>
        </w:tc>
        <w:tc>
          <w:tcPr>
            <w:tcW w:w="56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2FC6" w:rsidRPr="00FB3CCC" w:rsidRDefault="00682FC6" w:rsidP="0089570D">
            <w:pPr>
              <w:ind w:left="-30" w:firstLine="0"/>
              <w:jc w:val="center"/>
              <w:rPr>
                <w:rFonts w:cs="Arial"/>
                <w:b/>
                <w:bCs/>
                <w:color w:val="000000"/>
                <w:sz w:val="18"/>
                <w:szCs w:val="18"/>
              </w:rPr>
            </w:pPr>
            <w:r w:rsidRPr="00FB3CCC">
              <w:rPr>
                <w:rFonts w:cs="Arial"/>
                <w:b/>
                <w:bCs/>
                <w:color w:val="000000"/>
                <w:sz w:val="18"/>
                <w:szCs w:val="18"/>
              </w:rPr>
              <w:t>%</w:t>
            </w:r>
          </w:p>
        </w:tc>
        <w:tc>
          <w:tcPr>
            <w:tcW w:w="8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2FC6" w:rsidRPr="00FB3CCC" w:rsidRDefault="00682FC6" w:rsidP="0089570D">
            <w:pPr>
              <w:ind w:firstLine="0"/>
              <w:jc w:val="center"/>
              <w:rPr>
                <w:rFonts w:cs="Arial"/>
                <w:b/>
                <w:bCs/>
                <w:color w:val="000000"/>
                <w:sz w:val="18"/>
                <w:szCs w:val="18"/>
              </w:rPr>
            </w:pPr>
            <w:r w:rsidRPr="00FB3CCC">
              <w:rPr>
                <w:rFonts w:cs="Arial"/>
                <w:b/>
                <w:bCs/>
                <w:color w:val="000000"/>
                <w:sz w:val="18"/>
                <w:szCs w:val="18"/>
              </w:rPr>
              <w:t>средна</w:t>
            </w:r>
            <w:r w:rsidRPr="00FB3CCC">
              <w:rPr>
                <w:rFonts w:cs="Arial"/>
                <w:b/>
                <w:bCs/>
                <w:color w:val="000000"/>
                <w:sz w:val="18"/>
                <w:szCs w:val="18"/>
              </w:rPr>
              <w:br/>
            </w:r>
            <w:proofErr w:type="spellStart"/>
            <w:r w:rsidRPr="00FB3CCC">
              <w:rPr>
                <w:rFonts w:cs="Arial"/>
                <w:b/>
                <w:bCs/>
                <w:color w:val="000000"/>
                <w:sz w:val="18"/>
                <w:szCs w:val="18"/>
              </w:rPr>
              <w:t>дълб</w:t>
            </w:r>
            <w:proofErr w:type="spellEnd"/>
            <w:r w:rsidR="00B75662">
              <w:rPr>
                <w:rFonts w:cs="Arial"/>
                <w:b/>
                <w:bCs/>
                <w:color w:val="000000"/>
                <w:sz w:val="18"/>
                <w:szCs w:val="18"/>
              </w:rPr>
              <w:t>.</w:t>
            </w:r>
          </w:p>
        </w:tc>
      </w:tr>
      <w:tr w:rsidR="00682FC6" w:rsidRPr="00FB3CCC" w:rsidTr="00B75662">
        <w:tc>
          <w:tcPr>
            <w:tcW w:w="2157" w:type="dxa"/>
            <w:vMerge/>
            <w:tcBorders>
              <w:top w:val="single" w:sz="6" w:space="0" w:color="999999"/>
              <w:left w:val="single" w:sz="6" w:space="0" w:color="999999"/>
              <w:bottom w:val="single" w:sz="6" w:space="0" w:color="999999"/>
              <w:right w:val="single" w:sz="6" w:space="0" w:color="999999"/>
            </w:tcBorders>
            <w:vAlign w:val="center"/>
            <w:hideMark/>
          </w:tcPr>
          <w:p w:rsidR="00682FC6" w:rsidRPr="00FB3CCC" w:rsidRDefault="00682FC6" w:rsidP="0089570D">
            <w:pPr>
              <w:ind w:firstLine="0"/>
              <w:rPr>
                <w:rFonts w:cs="Arial"/>
                <w:b/>
                <w:bCs/>
                <w:color w:val="000000"/>
                <w:sz w:val="18"/>
                <w:szCs w:val="18"/>
              </w:rPr>
            </w:pPr>
          </w:p>
        </w:tc>
        <w:tc>
          <w:tcPr>
            <w:tcW w:w="5528" w:type="dxa"/>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2FC6" w:rsidRPr="00FB3CCC" w:rsidRDefault="00682FC6" w:rsidP="0089570D">
            <w:pPr>
              <w:ind w:firstLine="0"/>
              <w:jc w:val="center"/>
              <w:rPr>
                <w:rFonts w:cs="Arial"/>
                <w:b/>
                <w:bCs/>
                <w:color w:val="000000"/>
                <w:sz w:val="18"/>
                <w:szCs w:val="18"/>
              </w:rPr>
            </w:pPr>
            <w:r w:rsidRPr="00FB3CCC">
              <w:rPr>
                <w:rFonts w:cs="Arial"/>
                <w:b/>
                <w:bCs/>
                <w:color w:val="000000"/>
                <w:sz w:val="18"/>
                <w:szCs w:val="18"/>
              </w:rPr>
              <w:t>хектари</w:t>
            </w:r>
          </w:p>
        </w:tc>
        <w:tc>
          <w:tcPr>
            <w:tcW w:w="567" w:type="dxa"/>
            <w:vMerge/>
            <w:tcBorders>
              <w:top w:val="single" w:sz="6" w:space="0" w:color="999999"/>
              <w:left w:val="single" w:sz="6" w:space="0" w:color="999999"/>
              <w:bottom w:val="single" w:sz="6" w:space="0" w:color="999999"/>
              <w:right w:val="single" w:sz="6" w:space="0" w:color="999999"/>
            </w:tcBorders>
            <w:vAlign w:val="center"/>
            <w:hideMark/>
          </w:tcPr>
          <w:p w:rsidR="00682FC6" w:rsidRPr="00FB3CCC" w:rsidRDefault="00682FC6" w:rsidP="0089570D">
            <w:pPr>
              <w:ind w:left="-30" w:firstLine="0"/>
              <w:rPr>
                <w:rFonts w:cs="Arial"/>
                <w:b/>
                <w:bCs/>
                <w:color w:val="000000"/>
                <w:sz w:val="18"/>
                <w:szCs w:val="18"/>
              </w:rPr>
            </w:pPr>
          </w:p>
        </w:tc>
        <w:tc>
          <w:tcPr>
            <w:tcW w:w="850" w:type="dxa"/>
            <w:vMerge/>
            <w:tcBorders>
              <w:top w:val="single" w:sz="6" w:space="0" w:color="999999"/>
              <w:left w:val="single" w:sz="6" w:space="0" w:color="999999"/>
              <w:bottom w:val="single" w:sz="6" w:space="0" w:color="999999"/>
              <w:right w:val="single" w:sz="6" w:space="0" w:color="999999"/>
            </w:tcBorders>
            <w:vAlign w:val="center"/>
            <w:hideMark/>
          </w:tcPr>
          <w:p w:rsidR="00682FC6" w:rsidRPr="00FB3CCC" w:rsidRDefault="00682FC6" w:rsidP="0089570D">
            <w:pPr>
              <w:ind w:firstLine="0"/>
              <w:rPr>
                <w:rFonts w:cs="Arial"/>
                <w:b/>
                <w:bCs/>
                <w:color w:val="000000"/>
                <w:sz w:val="18"/>
                <w:szCs w:val="18"/>
              </w:rPr>
            </w:pPr>
          </w:p>
        </w:tc>
      </w:tr>
      <w:tr w:rsidR="0089570D" w:rsidRPr="00FB3CCC" w:rsidTr="00B75662">
        <w:tc>
          <w:tcPr>
            <w:tcW w:w="215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9570D" w:rsidRDefault="0089570D" w:rsidP="00CE5F83">
            <w:pPr>
              <w:ind w:firstLine="0"/>
              <w:rPr>
                <w:rFonts w:cs="Arial"/>
                <w:color w:val="000000"/>
                <w:sz w:val="18"/>
                <w:szCs w:val="18"/>
              </w:rPr>
            </w:pPr>
            <w:r>
              <w:rPr>
                <w:rFonts w:cs="Arial"/>
                <w:color w:val="000000"/>
                <w:sz w:val="18"/>
                <w:szCs w:val="18"/>
              </w:rPr>
              <w:t>канелена горска об</w:t>
            </w:r>
            <w:r w:rsidR="00CE5F83">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9570D" w:rsidRDefault="0089570D" w:rsidP="0089570D">
            <w:pPr>
              <w:ind w:firstLine="0"/>
              <w:jc w:val="right"/>
              <w:rPr>
                <w:rFonts w:cs="Arial"/>
                <w:color w:val="000000"/>
                <w:sz w:val="18"/>
                <w:szCs w:val="18"/>
              </w:rPr>
            </w:pPr>
            <w:r>
              <w:rPr>
                <w:rFonts w:cs="Arial"/>
                <w:color w:val="000000"/>
                <w:sz w:val="18"/>
                <w:szCs w:val="18"/>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9570D" w:rsidRDefault="0089570D" w:rsidP="0089570D">
            <w:pPr>
              <w:ind w:firstLine="0"/>
              <w:jc w:val="right"/>
              <w:rPr>
                <w:rFonts w:cs="Arial"/>
                <w:color w:val="000000"/>
                <w:sz w:val="18"/>
                <w:szCs w:val="18"/>
              </w:rPr>
            </w:pPr>
            <w:r>
              <w:rPr>
                <w:rFonts w:cs="Arial"/>
                <w:color w:val="000000"/>
                <w:sz w:val="18"/>
                <w:szCs w:val="18"/>
              </w:rPr>
              <w:t>21.3</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9570D" w:rsidRDefault="0089570D" w:rsidP="0089570D">
            <w:pPr>
              <w:ind w:firstLine="0"/>
              <w:jc w:val="right"/>
              <w:rPr>
                <w:rFonts w:cs="Arial"/>
                <w:color w:val="000000"/>
                <w:sz w:val="18"/>
                <w:szCs w:val="18"/>
              </w:rPr>
            </w:pPr>
            <w:r>
              <w:rPr>
                <w:rFonts w:cs="Arial"/>
                <w:color w:val="000000"/>
                <w:sz w:val="18"/>
                <w:szCs w:val="18"/>
              </w:rPr>
              <w:t>90.0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9570D" w:rsidRDefault="0089570D" w:rsidP="0089570D">
            <w:pPr>
              <w:ind w:firstLine="0"/>
              <w:jc w:val="right"/>
              <w:rPr>
                <w:rFonts w:cs="Arial"/>
                <w:color w:val="000000"/>
                <w:sz w:val="18"/>
                <w:szCs w:val="18"/>
              </w:rPr>
            </w:pPr>
            <w:r>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9570D" w:rsidRDefault="0089570D" w:rsidP="0089570D">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9570D" w:rsidRDefault="0089570D" w:rsidP="0089570D">
            <w:pPr>
              <w:ind w:firstLine="0"/>
              <w:jc w:val="right"/>
              <w:rPr>
                <w:rFonts w:cs="Arial"/>
                <w:color w:val="000000"/>
                <w:sz w:val="18"/>
                <w:szCs w:val="18"/>
              </w:rPr>
            </w:pPr>
            <w:r>
              <w:rPr>
                <w:rFonts w:cs="Arial"/>
                <w:color w:val="000000"/>
                <w:sz w:val="18"/>
                <w:szCs w:val="18"/>
              </w:rPr>
              <w:t>111.3</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9570D" w:rsidRDefault="0089570D" w:rsidP="0089570D">
            <w:pPr>
              <w:ind w:firstLine="0"/>
              <w:jc w:val="right"/>
              <w:rPr>
                <w:rFonts w:cs="Arial"/>
                <w:color w:val="000000"/>
                <w:sz w:val="18"/>
                <w:szCs w:val="18"/>
              </w:rPr>
            </w:pPr>
            <w:r>
              <w:rPr>
                <w:rFonts w:cs="Arial"/>
                <w:color w:val="000000"/>
                <w:sz w:val="18"/>
                <w:szCs w:val="18"/>
              </w:rPr>
              <w:t>66.9</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9570D" w:rsidRDefault="0089570D" w:rsidP="0089570D">
            <w:pPr>
              <w:ind w:firstLine="0"/>
              <w:jc w:val="right"/>
              <w:rPr>
                <w:rFonts w:cs="Arial"/>
                <w:color w:val="000000"/>
                <w:sz w:val="18"/>
                <w:szCs w:val="18"/>
              </w:rPr>
            </w:pPr>
            <w:r>
              <w:rPr>
                <w:rFonts w:cs="Arial"/>
                <w:color w:val="000000"/>
                <w:sz w:val="18"/>
                <w:szCs w:val="18"/>
              </w:rPr>
              <w:t>2.8</w:t>
            </w:r>
          </w:p>
        </w:tc>
      </w:tr>
      <w:tr w:rsidR="0089570D" w:rsidRPr="00FB3CCC" w:rsidTr="00B75662">
        <w:tc>
          <w:tcPr>
            <w:tcW w:w="215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9570D" w:rsidRDefault="0089570D" w:rsidP="0089570D">
            <w:pPr>
              <w:ind w:firstLine="0"/>
              <w:rPr>
                <w:rFonts w:cs="Arial"/>
                <w:color w:val="000000"/>
                <w:sz w:val="18"/>
                <w:szCs w:val="18"/>
              </w:rPr>
            </w:pPr>
            <w:r>
              <w:rPr>
                <w:rFonts w:cs="Arial"/>
                <w:color w:val="000000"/>
                <w:sz w:val="18"/>
                <w:szCs w:val="18"/>
              </w:rPr>
              <w:t>кафява горска наситена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9570D" w:rsidRDefault="0089570D" w:rsidP="0089570D">
            <w:pPr>
              <w:ind w:firstLine="0"/>
              <w:jc w:val="right"/>
              <w:rPr>
                <w:rFonts w:cs="Arial"/>
                <w:color w:val="000000"/>
                <w:sz w:val="18"/>
                <w:szCs w:val="18"/>
              </w:rPr>
            </w:pPr>
            <w:r>
              <w:rPr>
                <w:rFonts w:cs="Arial"/>
                <w:color w:val="000000"/>
                <w:sz w:val="18"/>
                <w:szCs w:val="18"/>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9570D" w:rsidRDefault="0089570D" w:rsidP="0089570D">
            <w:pPr>
              <w:ind w:firstLine="0"/>
              <w:jc w:val="right"/>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9570D" w:rsidRDefault="0089570D" w:rsidP="0089570D">
            <w:pPr>
              <w:ind w:firstLine="0"/>
              <w:jc w:val="right"/>
              <w:rPr>
                <w:rFonts w:cs="Arial"/>
                <w:color w:val="000000"/>
                <w:sz w:val="18"/>
                <w:szCs w:val="18"/>
              </w:rPr>
            </w:pPr>
            <w:r>
              <w:rPr>
                <w:rFonts w:cs="Arial"/>
                <w:color w:val="000000"/>
                <w:sz w:val="18"/>
                <w:szCs w:val="18"/>
              </w:rPr>
              <w:t>5.6</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9570D" w:rsidRDefault="0089570D" w:rsidP="0089570D">
            <w:pPr>
              <w:ind w:firstLine="0"/>
              <w:jc w:val="right"/>
              <w:rPr>
                <w:rFonts w:cs="Arial"/>
                <w:color w:val="000000"/>
                <w:sz w:val="18"/>
                <w:szCs w:val="18"/>
              </w:rPr>
            </w:pPr>
            <w:r>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9570D" w:rsidRDefault="0089570D" w:rsidP="0089570D">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9570D" w:rsidRDefault="0089570D" w:rsidP="0089570D">
            <w:pPr>
              <w:ind w:firstLine="0"/>
              <w:jc w:val="right"/>
              <w:rPr>
                <w:rFonts w:cs="Arial"/>
                <w:color w:val="000000"/>
                <w:sz w:val="18"/>
                <w:szCs w:val="18"/>
              </w:rPr>
            </w:pPr>
            <w:r>
              <w:rPr>
                <w:rFonts w:cs="Arial"/>
                <w:color w:val="000000"/>
                <w:sz w:val="18"/>
                <w:szCs w:val="18"/>
              </w:rPr>
              <w:t>5.6</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9570D" w:rsidRDefault="0089570D" w:rsidP="0089570D">
            <w:pPr>
              <w:ind w:firstLine="0"/>
              <w:jc w:val="right"/>
              <w:rPr>
                <w:rFonts w:cs="Arial"/>
                <w:color w:val="000000"/>
                <w:sz w:val="18"/>
                <w:szCs w:val="18"/>
              </w:rPr>
            </w:pPr>
            <w:r>
              <w:rPr>
                <w:rFonts w:cs="Arial"/>
                <w:color w:val="000000"/>
                <w:sz w:val="18"/>
                <w:szCs w:val="18"/>
              </w:rPr>
              <w:t>3.4</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9570D" w:rsidRDefault="0089570D" w:rsidP="0089570D">
            <w:pPr>
              <w:ind w:firstLine="0"/>
              <w:jc w:val="right"/>
              <w:rPr>
                <w:rFonts w:cs="Arial"/>
                <w:color w:val="000000"/>
                <w:sz w:val="18"/>
                <w:szCs w:val="18"/>
              </w:rPr>
            </w:pPr>
            <w:r>
              <w:rPr>
                <w:rFonts w:cs="Arial"/>
                <w:color w:val="000000"/>
                <w:sz w:val="18"/>
                <w:szCs w:val="18"/>
              </w:rPr>
              <w:t>3.0</w:t>
            </w:r>
          </w:p>
        </w:tc>
      </w:tr>
      <w:tr w:rsidR="0089570D" w:rsidRPr="00FB3CCC" w:rsidTr="00B75662">
        <w:tc>
          <w:tcPr>
            <w:tcW w:w="215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9570D" w:rsidRDefault="0089570D" w:rsidP="0089570D">
            <w:pPr>
              <w:ind w:firstLine="0"/>
              <w:rPr>
                <w:rFonts w:cs="Arial"/>
                <w:color w:val="000000"/>
                <w:sz w:val="18"/>
                <w:szCs w:val="18"/>
              </w:rPr>
            </w:pPr>
            <w:r>
              <w:rPr>
                <w:rFonts w:cs="Arial"/>
                <w:color w:val="000000"/>
                <w:sz w:val="18"/>
                <w:szCs w:val="18"/>
              </w:rPr>
              <w:t>рендзина обикновена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9570D" w:rsidRDefault="0089570D" w:rsidP="0089570D">
            <w:pPr>
              <w:ind w:firstLine="0"/>
              <w:jc w:val="right"/>
              <w:rPr>
                <w:rFonts w:cs="Arial"/>
                <w:color w:val="000000"/>
                <w:sz w:val="18"/>
                <w:szCs w:val="18"/>
              </w:rPr>
            </w:pPr>
            <w:r>
              <w:rPr>
                <w:rFonts w:cs="Arial"/>
                <w:color w:val="000000"/>
                <w:sz w:val="18"/>
                <w:szCs w:val="18"/>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9570D" w:rsidRDefault="0089570D" w:rsidP="0089570D">
            <w:pPr>
              <w:ind w:firstLine="0"/>
              <w:jc w:val="right"/>
              <w:rPr>
                <w:rFonts w:cs="Arial"/>
                <w:color w:val="000000"/>
                <w:sz w:val="18"/>
                <w:szCs w:val="18"/>
              </w:rPr>
            </w:pPr>
            <w:r>
              <w:rPr>
                <w:rFonts w:cs="Arial"/>
                <w:color w:val="000000"/>
                <w:sz w:val="18"/>
                <w:szCs w:val="18"/>
              </w:rPr>
              <w:t>45.6</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9570D" w:rsidRDefault="0089570D" w:rsidP="0089570D">
            <w:pPr>
              <w:ind w:firstLine="0"/>
              <w:jc w:val="right"/>
              <w:rPr>
                <w:rFonts w:cs="Arial"/>
                <w:color w:val="000000"/>
                <w:sz w:val="18"/>
                <w:szCs w:val="18"/>
              </w:rPr>
            </w:pPr>
            <w:r>
              <w:rPr>
                <w:rFonts w:cs="Arial"/>
                <w:color w:val="000000"/>
                <w:sz w:val="18"/>
                <w:szCs w:val="18"/>
              </w:rPr>
              <w:t>3.7</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9570D" w:rsidRDefault="0089570D" w:rsidP="0089570D">
            <w:pPr>
              <w:ind w:firstLine="0"/>
              <w:jc w:val="right"/>
              <w:rPr>
                <w:rFonts w:cs="Arial"/>
                <w:color w:val="000000"/>
                <w:sz w:val="18"/>
                <w:szCs w:val="18"/>
              </w:rPr>
            </w:pPr>
            <w:r>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9570D" w:rsidRDefault="0089570D" w:rsidP="0089570D">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9570D" w:rsidRDefault="0089570D" w:rsidP="0089570D">
            <w:pPr>
              <w:ind w:firstLine="0"/>
              <w:jc w:val="right"/>
              <w:rPr>
                <w:rFonts w:cs="Arial"/>
                <w:color w:val="000000"/>
                <w:sz w:val="18"/>
                <w:szCs w:val="18"/>
              </w:rPr>
            </w:pPr>
            <w:r>
              <w:rPr>
                <w:rFonts w:cs="Arial"/>
                <w:color w:val="000000"/>
                <w:sz w:val="18"/>
                <w:szCs w:val="18"/>
              </w:rPr>
              <w:t>49.3</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9570D" w:rsidRDefault="0089570D" w:rsidP="0089570D">
            <w:pPr>
              <w:ind w:firstLine="0"/>
              <w:jc w:val="right"/>
              <w:rPr>
                <w:rFonts w:cs="Arial"/>
                <w:color w:val="000000"/>
                <w:sz w:val="18"/>
                <w:szCs w:val="18"/>
              </w:rPr>
            </w:pPr>
            <w:r>
              <w:rPr>
                <w:rFonts w:cs="Arial"/>
                <w:color w:val="000000"/>
                <w:sz w:val="18"/>
                <w:szCs w:val="18"/>
              </w:rPr>
              <w:t>29.7</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9570D" w:rsidRDefault="0089570D" w:rsidP="0089570D">
            <w:pPr>
              <w:ind w:firstLine="0"/>
              <w:jc w:val="right"/>
              <w:rPr>
                <w:rFonts w:cs="Arial"/>
                <w:color w:val="000000"/>
                <w:sz w:val="18"/>
                <w:szCs w:val="18"/>
              </w:rPr>
            </w:pPr>
            <w:r>
              <w:rPr>
                <w:rFonts w:cs="Arial"/>
                <w:color w:val="000000"/>
                <w:sz w:val="18"/>
                <w:szCs w:val="18"/>
              </w:rPr>
              <w:t>2.1</w:t>
            </w:r>
          </w:p>
        </w:tc>
      </w:tr>
      <w:tr w:rsidR="0089570D" w:rsidRPr="00FB3CCC" w:rsidTr="00B75662">
        <w:tc>
          <w:tcPr>
            <w:tcW w:w="215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9570D" w:rsidRDefault="0089570D" w:rsidP="0089570D">
            <w:pPr>
              <w:ind w:firstLine="0"/>
              <w:rPr>
                <w:rFonts w:cs="Arial"/>
                <w:b/>
                <w:bCs/>
                <w:color w:val="000000"/>
                <w:sz w:val="18"/>
                <w:szCs w:val="18"/>
              </w:rPr>
            </w:pPr>
            <w:r>
              <w:rPr>
                <w:rFonts w:cs="Arial"/>
                <w:b/>
                <w:bCs/>
                <w:color w:val="000000"/>
                <w:sz w:val="18"/>
                <w:szCs w:val="18"/>
              </w:rPr>
              <w:t>всичко</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9570D" w:rsidRDefault="0089570D" w:rsidP="0089570D">
            <w:pPr>
              <w:ind w:firstLine="0"/>
              <w:jc w:val="right"/>
              <w:rPr>
                <w:rFonts w:cs="Arial"/>
                <w:b/>
                <w:bCs/>
                <w:color w:val="000000"/>
                <w:sz w:val="18"/>
                <w:szCs w:val="18"/>
              </w:rPr>
            </w:pPr>
            <w:r>
              <w:rPr>
                <w:rFonts w:cs="Arial"/>
                <w:b/>
                <w:bCs/>
                <w:color w:val="000000"/>
                <w:sz w:val="18"/>
                <w:szCs w:val="18"/>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9570D" w:rsidRDefault="0089570D" w:rsidP="0089570D">
            <w:pPr>
              <w:ind w:firstLine="0"/>
              <w:jc w:val="right"/>
              <w:rPr>
                <w:rFonts w:cs="Arial"/>
                <w:b/>
                <w:bCs/>
                <w:color w:val="000000"/>
                <w:sz w:val="18"/>
                <w:szCs w:val="18"/>
              </w:rPr>
            </w:pPr>
            <w:r>
              <w:rPr>
                <w:rFonts w:cs="Arial"/>
                <w:b/>
                <w:bCs/>
                <w:color w:val="000000"/>
                <w:sz w:val="18"/>
                <w:szCs w:val="18"/>
              </w:rPr>
              <w:t>66.9</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9570D" w:rsidRDefault="0089570D" w:rsidP="0089570D">
            <w:pPr>
              <w:ind w:firstLine="0"/>
              <w:jc w:val="right"/>
              <w:rPr>
                <w:rFonts w:cs="Arial"/>
                <w:b/>
                <w:bCs/>
                <w:color w:val="000000"/>
                <w:sz w:val="18"/>
                <w:szCs w:val="18"/>
              </w:rPr>
            </w:pPr>
            <w:r>
              <w:rPr>
                <w:rFonts w:cs="Arial"/>
                <w:b/>
                <w:bCs/>
                <w:color w:val="000000"/>
                <w:sz w:val="18"/>
                <w:szCs w:val="18"/>
              </w:rPr>
              <w:t>99.3</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9570D" w:rsidRDefault="0089570D" w:rsidP="0089570D">
            <w:pPr>
              <w:ind w:firstLine="0"/>
              <w:jc w:val="right"/>
              <w:rPr>
                <w:rFonts w:cs="Arial"/>
                <w:b/>
                <w:bCs/>
                <w:color w:val="000000"/>
                <w:sz w:val="18"/>
                <w:szCs w:val="18"/>
              </w:rPr>
            </w:pPr>
            <w:r>
              <w:rPr>
                <w:rFonts w:cs="Arial"/>
                <w:b/>
                <w:bCs/>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9570D" w:rsidRDefault="0089570D" w:rsidP="0089570D">
            <w:pPr>
              <w:ind w:firstLine="0"/>
              <w:jc w:val="right"/>
              <w:rPr>
                <w:rFonts w:cs="Arial"/>
                <w:b/>
                <w:bCs/>
                <w:color w:val="000000"/>
                <w:sz w:val="18"/>
                <w:szCs w:val="18"/>
              </w:rPr>
            </w:pPr>
            <w:r>
              <w:rPr>
                <w:rFonts w:cs="Arial"/>
                <w:b/>
                <w:bCs/>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9570D" w:rsidRDefault="0089570D" w:rsidP="0089570D">
            <w:pPr>
              <w:ind w:firstLine="0"/>
              <w:jc w:val="right"/>
              <w:rPr>
                <w:rFonts w:cs="Arial"/>
                <w:b/>
                <w:bCs/>
                <w:color w:val="000000"/>
                <w:sz w:val="18"/>
                <w:szCs w:val="18"/>
              </w:rPr>
            </w:pPr>
            <w:r>
              <w:rPr>
                <w:rFonts w:cs="Arial"/>
                <w:b/>
                <w:bCs/>
                <w:color w:val="000000"/>
                <w:sz w:val="18"/>
                <w:szCs w:val="18"/>
              </w:rPr>
              <w:t>166.2</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9570D" w:rsidRDefault="0089570D" w:rsidP="0089570D">
            <w:pPr>
              <w:ind w:firstLine="0"/>
              <w:jc w:val="right"/>
              <w:rPr>
                <w:rFonts w:cs="Arial"/>
                <w:b/>
                <w:bCs/>
                <w:color w:val="000000"/>
                <w:sz w:val="18"/>
                <w:szCs w:val="18"/>
              </w:rPr>
            </w:pPr>
            <w:r>
              <w:rPr>
                <w:rFonts w:cs="Arial"/>
                <w:b/>
                <w:bCs/>
                <w:color w:val="000000"/>
                <w:sz w:val="18"/>
                <w:szCs w:val="18"/>
              </w:rPr>
              <w:t> </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9570D" w:rsidRDefault="0089570D" w:rsidP="0089570D">
            <w:pPr>
              <w:ind w:firstLine="0"/>
              <w:jc w:val="right"/>
              <w:rPr>
                <w:rFonts w:cs="Arial"/>
                <w:b/>
                <w:bCs/>
                <w:color w:val="000000"/>
                <w:sz w:val="18"/>
                <w:szCs w:val="18"/>
              </w:rPr>
            </w:pPr>
            <w:r>
              <w:rPr>
                <w:rFonts w:cs="Arial"/>
                <w:b/>
                <w:bCs/>
                <w:color w:val="000000"/>
                <w:sz w:val="18"/>
                <w:szCs w:val="18"/>
              </w:rPr>
              <w:t>2.6</w:t>
            </w:r>
          </w:p>
        </w:tc>
      </w:tr>
      <w:tr w:rsidR="0089570D" w:rsidRPr="00FB3CCC" w:rsidTr="00B75662">
        <w:tc>
          <w:tcPr>
            <w:tcW w:w="215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9570D" w:rsidRDefault="0089570D" w:rsidP="0089570D">
            <w:pPr>
              <w:ind w:firstLine="0"/>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9570D" w:rsidRDefault="0089570D" w:rsidP="0089570D">
            <w:pPr>
              <w:ind w:firstLine="0"/>
              <w:jc w:val="right"/>
              <w:rPr>
                <w:rFonts w:cs="Arial"/>
                <w:color w:val="000000"/>
                <w:sz w:val="18"/>
                <w:szCs w:val="18"/>
              </w:rPr>
            </w:pPr>
            <w:r>
              <w:rPr>
                <w:rFonts w:cs="Arial"/>
                <w:color w:val="000000"/>
                <w:sz w:val="18"/>
                <w:szCs w:val="18"/>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9570D" w:rsidRDefault="0089570D" w:rsidP="0089570D">
            <w:pPr>
              <w:ind w:firstLine="0"/>
              <w:jc w:val="right"/>
              <w:rPr>
                <w:rFonts w:cs="Arial"/>
                <w:color w:val="000000"/>
                <w:sz w:val="18"/>
                <w:szCs w:val="18"/>
              </w:rPr>
            </w:pPr>
            <w:r>
              <w:rPr>
                <w:rFonts w:cs="Arial"/>
                <w:color w:val="000000"/>
                <w:sz w:val="18"/>
                <w:szCs w:val="18"/>
              </w:rPr>
              <w:t>40.2</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9570D" w:rsidRDefault="0089570D" w:rsidP="0089570D">
            <w:pPr>
              <w:ind w:firstLine="0"/>
              <w:jc w:val="right"/>
              <w:rPr>
                <w:rFonts w:cs="Arial"/>
                <w:color w:val="000000"/>
                <w:sz w:val="18"/>
                <w:szCs w:val="18"/>
              </w:rPr>
            </w:pPr>
            <w:r>
              <w:rPr>
                <w:rFonts w:cs="Arial"/>
                <w:color w:val="000000"/>
                <w:sz w:val="18"/>
                <w:szCs w:val="18"/>
              </w:rPr>
              <w:t>59.8</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9570D" w:rsidRDefault="0089570D" w:rsidP="0089570D">
            <w:pPr>
              <w:ind w:firstLine="0"/>
              <w:jc w:val="right"/>
              <w:rPr>
                <w:rFonts w:cs="Arial"/>
                <w:color w:val="000000"/>
                <w:sz w:val="18"/>
                <w:szCs w:val="18"/>
              </w:rPr>
            </w:pPr>
            <w:r>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9570D" w:rsidRDefault="0089570D" w:rsidP="0089570D">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9570D" w:rsidRDefault="0089570D" w:rsidP="0089570D">
            <w:pPr>
              <w:ind w:firstLine="0"/>
              <w:jc w:val="right"/>
              <w:rPr>
                <w:rFonts w:cs="Arial"/>
                <w:color w:val="000000"/>
                <w:sz w:val="18"/>
                <w:szCs w:val="18"/>
              </w:rPr>
            </w:pPr>
            <w:r>
              <w:rPr>
                <w:rFonts w:cs="Arial"/>
                <w:color w:val="000000"/>
                <w:sz w:val="18"/>
                <w:szCs w:val="18"/>
              </w:rPr>
              <w:t>-</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9570D" w:rsidRDefault="0089570D" w:rsidP="0089570D">
            <w:pPr>
              <w:ind w:firstLine="0"/>
              <w:jc w:val="right"/>
              <w:rPr>
                <w:rFonts w:cs="Arial"/>
                <w:color w:val="000000"/>
                <w:sz w:val="18"/>
                <w:szCs w:val="18"/>
              </w:rPr>
            </w:pPr>
            <w:r>
              <w:rPr>
                <w:rFonts w:cs="Arial"/>
                <w:color w:val="000000"/>
                <w:sz w:val="18"/>
                <w:szCs w:val="18"/>
              </w:rPr>
              <w:t>100.0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9570D" w:rsidRDefault="0089570D" w:rsidP="0089570D">
            <w:pPr>
              <w:ind w:firstLine="0"/>
              <w:rPr>
                <w:rFonts w:cs="Arial"/>
                <w:color w:val="000000"/>
                <w:sz w:val="18"/>
                <w:szCs w:val="18"/>
              </w:rPr>
            </w:pPr>
            <w:r>
              <w:rPr>
                <w:rFonts w:cs="Arial"/>
                <w:color w:val="000000"/>
                <w:sz w:val="18"/>
                <w:szCs w:val="18"/>
              </w:rPr>
              <w:t> </w:t>
            </w:r>
          </w:p>
        </w:tc>
      </w:tr>
    </w:tbl>
    <w:p w:rsidR="00682FC6" w:rsidRPr="00FB3CCC" w:rsidRDefault="00682FC6" w:rsidP="00636FD2">
      <w:pPr>
        <w:ind w:firstLine="0"/>
        <w:jc w:val="center"/>
        <w:rPr>
          <w:rFonts w:cs="Arial"/>
          <w:b/>
        </w:rPr>
      </w:pPr>
    </w:p>
    <w:p w:rsidR="00B90D86" w:rsidRPr="007B2134" w:rsidRDefault="00591E1C" w:rsidP="00055343">
      <w:pPr>
        <w:rPr>
          <w:rFonts w:cs="Arial"/>
        </w:rPr>
      </w:pPr>
      <w:r w:rsidRPr="007B2134">
        <w:rPr>
          <w:rFonts w:cs="Arial"/>
        </w:rPr>
        <w:t xml:space="preserve">Видно е, че </w:t>
      </w:r>
      <w:r w:rsidR="00F279FD" w:rsidRPr="007B2134">
        <w:rPr>
          <w:rFonts w:cs="Arial"/>
        </w:rPr>
        <w:t>най</w:t>
      </w:r>
      <w:r w:rsidRPr="007B2134">
        <w:rPr>
          <w:rFonts w:cs="Arial"/>
        </w:rPr>
        <w:t xml:space="preserve">-голямо разпространение в района </w:t>
      </w:r>
      <w:r w:rsidR="00B90D86" w:rsidRPr="007B2134">
        <w:rPr>
          <w:rFonts w:cs="Arial"/>
        </w:rPr>
        <w:t xml:space="preserve">на </w:t>
      </w:r>
      <w:r w:rsidR="00CE5F83">
        <w:rPr>
          <w:rFonts w:cs="Arial"/>
        </w:rPr>
        <w:t>стопанството</w:t>
      </w:r>
      <w:r w:rsidR="00B90D86" w:rsidRPr="007B2134">
        <w:rPr>
          <w:rFonts w:cs="Arial"/>
        </w:rPr>
        <w:t xml:space="preserve"> </w:t>
      </w:r>
      <w:r w:rsidRPr="007B2134">
        <w:rPr>
          <w:rFonts w:cs="Arial"/>
        </w:rPr>
        <w:t xml:space="preserve">има </w:t>
      </w:r>
      <w:r w:rsidR="00B75662" w:rsidRPr="007B2134">
        <w:rPr>
          <w:rFonts w:cs="Arial"/>
        </w:rPr>
        <w:t>канелената</w:t>
      </w:r>
      <w:r w:rsidR="001D5F36" w:rsidRPr="007B2134">
        <w:rPr>
          <w:rFonts w:cs="Arial"/>
        </w:rPr>
        <w:t xml:space="preserve"> горска обикновена</w:t>
      </w:r>
      <w:r w:rsidR="0093447F" w:rsidRPr="007B2134">
        <w:rPr>
          <w:rFonts w:cs="Arial"/>
        </w:rPr>
        <w:t xml:space="preserve"> </w:t>
      </w:r>
      <w:r w:rsidR="00B90D86" w:rsidRPr="007B2134">
        <w:rPr>
          <w:rFonts w:cs="Arial"/>
        </w:rPr>
        <w:t>почв</w:t>
      </w:r>
      <w:r w:rsidR="001D5F36" w:rsidRPr="007B2134">
        <w:rPr>
          <w:rFonts w:cs="Arial"/>
        </w:rPr>
        <w:t>а</w:t>
      </w:r>
      <w:r w:rsidRPr="007B2134">
        <w:rPr>
          <w:rFonts w:cs="Arial"/>
        </w:rPr>
        <w:t xml:space="preserve"> </w:t>
      </w:r>
      <w:r w:rsidR="0093447F" w:rsidRPr="007B2134">
        <w:rPr>
          <w:rFonts w:cs="Arial"/>
        </w:rPr>
        <w:t>–</w:t>
      </w:r>
      <w:r w:rsidRPr="007B2134">
        <w:rPr>
          <w:rFonts w:cs="Arial"/>
        </w:rPr>
        <w:t xml:space="preserve"> </w:t>
      </w:r>
      <w:r w:rsidR="00CE5F83">
        <w:rPr>
          <w:rFonts w:cs="Arial"/>
        </w:rPr>
        <w:t>66.9</w:t>
      </w:r>
      <w:r w:rsidR="00FA5284" w:rsidRPr="007B2134">
        <w:rPr>
          <w:rFonts w:cs="Arial"/>
        </w:rPr>
        <w:t xml:space="preserve"> </w:t>
      </w:r>
      <w:r w:rsidRPr="007B2134">
        <w:rPr>
          <w:rFonts w:cs="Arial"/>
        </w:rPr>
        <w:t>%</w:t>
      </w:r>
      <w:r w:rsidR="00FA5284" w:rsidRPr="007B2134">
        <w:rPr>
          <w:rFonts w:cs="Arial"/>
        </w:rPr>
        <w:t xml:space="preserve"> или </w:t>
      </w:r>
      <w:r w:rsidR="00CE5F83">
        <w:rPr>
          <w:rFonts w:cs="Arial"/>
        </w:rPr>
        <w:t>111.3</w:t>
      </w:r>
      <w:r w:rsidR="00F279FD" w:rsidRPr="007B2134">
        <w:rPr>
          <w:rFonts w:cs="Arial"/>
        </w:rPr>
        <w:t xml:space="preserve"> </w:t>
      </w:r>
      <w:r w:rsidR="00FA5284" w:rsidRPr="007B2134">
        <w:rPr>
          <w:rFonts w:cs="Arial"/>
        </w:rPr>
        <w:t>ха</w:t>
      </w:r>
      <w:r w:rsidR="00B90D86" w:rsidRPr="007B2134">
        <w:rPr>
          <w:rFonts w:cs="Arial"/>
        </w:rPr>
        <w:t xml:space="preserve">, </w:t>
      </w:r>
      <w:r w:rsidR="001D5F36" w:rsidRPr="007B2134">
        <w:rPr>
          <w:rFonts w:cs="Arial"/>
        </w:rPr>
        <w:t xml:space="preserve">следвана </w:t>
      </w:r>
      <w:r w:rsidR="00CE5F83">
        <w:rPr>
          <w:rFonts w:cs="Arial"/>
        </w:rPr>
        <w:t>от обикновената рендзина</w:t>
      </w:r>
      <w:r w:rsidR="001D5F36" w:rsidRPr="007B2134">
        <w:rPr>
          <w:rFonts w:cs="Arial"/>
        </w:rPr>
        <w:t xml:space="preserve"> с площ</w:t>
      </w:r>
      <w:r w:rsidR="00521F58" w:rsidRPr="007B2134">
        <w:rPr>
          <w:rFonts w:cs="Arial"/>
        </w:rPr>
        <w:t xml:space="preserve"> </w:t>
      </w:r>
      <w:r w:rsidR="00CE5F83">
        <w:rPr>
          <w:rFonts w:cs="Arial"/>
        </w:rPr>
        <w:t>49.3</w:t>
      </w:r>
      <w:r w:rsidR="001D5F36" w:rsidRPr="007B2134">
        <w:rPr>
          <w:rFonts w:cs="Arial"/>
        </w:rPr>
        <w:t xml:space="preserve"> ха или</w:t>
      </w:r>
      <w:r w:rsidR="00521F58" w:rsidRPr="007B2134">
        <w:rPr>
          <w:rFonts w:cs="Arial"/>
        </w:rPr>
        <w:t xml:space="preserve"> </w:t>
      </w:r>
      <w:r w:rsidR="00CE5F83">
        <w:rPr>
          <w:rFonts w:cs="Arial"/>
        </w:rPr>
        <w:t>29.7</w:t>
      </w:r>
      <w:r w:rsidR="00521F58" w:rsidRPr="007B2134">
        <w:rPr>
          <w:rFonts w:cs="Arial"/>
        </w:rPr>
        <w:t xml:space="preserve"> %</w:t>
      </w:r>
      <w:r w:rsidR="00B51495" w:rsidRPr="007B2134">
        <w:rPr>
          <w:rFonts w:cs="Arial"/>
        </w:rPr>
        <w:t>.</w:t>
      </w:r>
      <w:r w:rsidR="00521F58" w:rsidRPr="007B2134">
        <w:rPr>
          <w:rFonts w:cs="Arial"/>
        </w:rPr>
        <w:t xml:space="preserve"> </w:t>
      </w:r>
      <w:r w:rsidR="00B51495" w:rsidRPr="007B2134">
        <w:rPr>
          <w:rFonts w:cs="Arial"/>
        </w:rPr>
        <w:t xml:space="preserve">Най-слабо участие има </w:t>
      </w:r>
      <w:r w:rsidR="00CE5F83">
        <w:rPr>
          <w:rFonts w:cs="Arial"/>
        </w:rPr>
        <w:t>кафявата горска ненаситена</w:t>
      </w:r>
      <w:r w:rsidR="00B51495" w:rsidRPr="007B2134">
        <w:rPr>
          <w:rFonts w:cs="Arial"/>
        </w:rPr>
        <w:t xml:space="preserve"> почва с площ </w:t>
      </w:r>
      <w:r w:rsidR="00CE5F83">
        <w:rPr>
          <w:rFonts w:cs="Arial"/>
        </w:rPr>
        <w:t>5.6</w:t>
      </w:r>
      <w:r w:rsidR="00B51495" w:rsidRPr="007B2134">
        <w:rPr>
          <w:rFonts w:cs="Arial"/>
        </w:rPr>
        <w:t xml:space="preserve"> ха</w:t>
      </w:r>
      <w:r w:rsidR="00CE5F83">
        <w:rPr>
          <w:rFonts w:cs="Arial"/>
        </w:rPr>
        <w:t xml:space="preserve"> или 3.4 %</w:t>
      </w:r>
      <w:r w:rsidRPr="007B2134">
        <w:rPr>
          <w:rFonts w:cs="Arial"/>
        </w:rPr>
        <w:t xml:space="preserve">. </w:t>
      </w:r>
    </w:p>
    <w:p w:rsidR="00591E1C" w:rsidRPr="007B2134" w:rsidRDefault="00591E1C" w:rsidP="00055343">
      <w:pPr>
        <w:rPr>
          <w:rFonts w:cs="Arial"/>
          <w:u w:val="single"/>
        </w:rPr>
      </w:pPr>
      <w:r w:rsidRPr="007B2134">
        <w:rPr>
          <w:rFonts w:cs="Arial"/>
        </w:rPr>
        <w:t xml:space="preserve">Преобладават </w:t>
      </w:r>
      <w:r w:rsidR="0070725F" w:rsidRPr="007B2134">
        <w:rPr>
          <w:rFonts w:cs="Arial"/>
        </w:rPr>
        <w:t xml:space="preserve">средно </w:t>
      </w:r>
      <w:r w:rsidRPr="007B2134">
        <w:rPr>
          <w:rFonts w:cs="Arial"/>
        </w:rPr>
        <w:t>дълбоките</w:t>
      </w:r>
      <w:r w:rsidR="00373104" w:rsidRPr="007B2134">
        <w:rPr>
          <w:rFonts w:cs="Arial"/>
        </w:rPr>
        <w:t xml:space="preserve"> почви</w:t>
      </w:r>
      <w:r w:rsidR="00B90D86" w:rsidRPr="007B2134">
        <w:rPr>
          <w:rFonts w:cs="Arial"/>
        </w:rPr>
        <w:t xml:space="preserve"> </w:t>
      </w:r>
      <w:r w:rsidRPr="007B2134">
        <w:rPr>
          <w:rFonts w:cs="Arial"/>
        </w:rPr>
        <w:t>(</w:t>
      </w:r>
      <w:r w:rsidR="00CE5F83">
        <w:rPr>
          <w:rFonts w:cs="Arial"/>
        </w:rPr>
        <w:t>59.8</w:t>
      </w:r>
      <w:r w:rsidR="00F279FD" w:rsidRPr="007B2134">
        <w:rPr>
          <w:rFonts w:cs="Arial"/>
        </w:rPr>
        <w:t xml:space="preserve"> </w:t>
      </w:r>
      <w:r w:rsidRPr="007B2134">
        <w:rPr>
          <w:rFonts w:cs="Arial"/>
        </w:rPr>
        <w:t>%</w:t>
      </w:r>
      <w:r w:rsidR="00B90D86" w:rsidRPr="007B2134">
        <w:rPr>
          <w:rFonts w:cs="Arial"/>
        </w:rPr>
        <w:t xml:space="preserve"> или </w:t>
      </w:r>
      <w:r w:rsidR="00CE5F83">
        <w:rPr>
          <w:rFonts w:cs="Arial"/>
        </w:rPr>
        <w:t>99.3</w:t>
      </w:r>
      <w:r w:rsidR="0070725F" w:rsidRPr="007B2134">
        <w:rPr>
          <w:rFonts w:cs="Arial"/>
        </w:rPr>
        <w:t xml:space="preserve"> </w:t>
      </w:r>
      <w:r w:rsidR="00B90D86" w:rsidRPr="007B2134">
        <w:rPr>
          <w:rFonts w:cs="Arial"/>
        </w:rPr>
        <w:t>ха</w:t>
      </w:r>
      <w:r w:rsidRPr="007B2134">
        <w:rPr>
          <w:rFonts w:cs="Arial"/>
        </w:rPr>
        <w:t xml:space="preserve">) </w:t>
      </w:r>
      <w:r w:rsidR="00B51495" w:rsidRPr="007B2134">
        <w:rPr>
          <w:rFonts w:cs="Arial"/>
        </w:rPr>
        <w:t xml:space="preserve">. </w:t>
      </w:r>
      <w:r w:rsidR="00CE5F83">
        <w:rPr>
          <w:rFonts w:cs="Arial"/>
        </w:rPr>
        <w:t>П</w:t>
      </w:r>
      <w:r w:rsidR="00B51495" w:rsidRPr="007B2134">
        <w:rPr>
          <w:rFonts w:cs="Arial"/>
        </w:rPr>
        <w:t xml:space="preserve">литките </w:t>
      </w:r>
      <w:r w:rsidR="00CE5F83">
        <w:rPr>
          <w:rFonts w:cs="Arial"/>
        </w:rPr>
        <w:t xml:space="preserve">почви </w:t>
      </w:r>
      <w:r w:rsidR="00B51495" w:rsidRPr="007B2134">
        <w:rPr>
          <w:rFonts w:cs="Arial"/>
        </w:rPr>
        <w:t xml:space="preserve">са </w:t>
      </w:r>
      <w:r w:rsidR="00CE5F83">
        <w:rPr>
          <w:rFonts w:cs="Arial"/>
        </w:rPr>
        <w:t>66.9</w:t>
      </w:r>
      <w:r w:rsidR="00B51495" w:rsidRPr="007B2134">
        <w:rPr>
          <w:rFonts w:cs="Arial"/>
        </w:rPr>
        <w:t xml:space="preserve"> ха или </w:t>
      </w:r>
      <w:r w:rsidR="00CE5F83">
        <w:rPr>
          <w:rFonts w:cs="Arial"/>
        </w:rPr>
        <w:t>40.2</w:t>
      </w:r>
      <w:r w:rsidR="00B51495" w:rsidRPr="007B2134">
        <w:rPr>
          <w:rFonts w:cs="Arial"/>
        </w:rPr>
        <w:t xml:space="preserve"> %</w:t>
      </w:r>
      <w:r w:rsidR="00CE5F83">
        <w:rPr>
          <w:rFonts w:cs="Arial"/>
        </w:rPr>
        <w:t>,</w:t>
      </w:r>
      <w:r w:rsidRPr="007B2134">
        <w:rPr>
          <w:rFonts w:cs="Arial"/>
        </w:rPr>
        <w:t xml:space="preserve"> </w:t>
      </w:r>
      <w:r w:rsidR="00CE5F83">
        <w:rPr>
          <w:rFonts w:cs="Arial"/>
        </w:rPr>
        <w:t>а</w:t>
      </w:r>
      <w:r w:rsidR="00B51495" w:rsidRPr="007B2134">
        <w:rPr>
          <w:rFonts w:cs="Arial"/>
        </w:rPr>
        <w:t xml:space="preserve"> </w:t>
      </w:r>
      <w:r w:rsidR="00B75662" w:rsidRPr="007B2134">
        <w:rPr>
          <w:rFonts w:cs="Arial"/>
        </w:rPr>
        <w:t>твърде плитки</w:t>
      </w:r>
      <w:r w:rsidR="00CE5F83">
        <w:rPr>
          <w:rFonts w:cs="Arial"/>
        </w:rPr>
        <w:t xml:space="preserve">, </w:t>
      </w:r>
      <w:r w:rsidRPr="007B2134">
        <w:rPr>
          <w:rFonts w:cs="Arial"/>
        </w:rPr>
        <w:t xml:space="preserve"> </w:t>
      </w:r>
      <w:r w:rsidR="00CE5F83">
        <w:rPr>
          <w:rFonts w:cs="Arial"/>
        </w:rPr>
        <w:t>дълбоки и</w:t>
      </w:r>
      <w:r w:rsidR="0070725F" w:rsidRPr="007B2134">
        <w:rPr>
          <w:rFonts w:cs="Arial"/>
        </w:rPr>
        <w:t xml:space="preserve"> </w:t>
      </w:r>
      <w:r w:rsidR="00B75662" w:rsidRPr="007B2134">
        <w:rPr>
          <w:rFonts w:cs="Arial"/>
        </w:rPr>
        <w:t>много дълбоки</w:t>
      </w:r>
      <w:r w:rsidR="00373104" w:rsidRPr="007B2134">
        <w:rPr>
          <w:rFonts w:cs="Arial"/>
        </w:rPr>
        <w:t xml:space="preserve"> </w:t>
      </w:r>
      <w:r w:rsidR="00B51495" w:rsidRPr="007B2134">
        <w:rPr>
          <w:rFonts w:cs="Arial"/>
        </w:rPr>
        <w:t>почви</w:t>
      </w:r>
      <w:r w:rsidR="0070725F" w:rsidRPr="007B2134">
        <w:rPr>
          <w:rFonts w:cs="Arial"/>
        </w:rPr>
        <w:t xml:space="preserve"> </w:t>
      </w:r>
      <w:r w:rsidR="00CE5F83">
        <w:rPr>
          <w:rFonts w:cs="Arial"/>
        </w:rPr>
        <w:t>не са установени.</w:t>
      </w:r>
    </w:p>
    <w:p w:rsidR="00591E1C" w:rsidRPr="007B2134" w:rsidRDefault="00591E1C" w:rsidP="00055343">
      <w:pPr>
        <w:rPr>
          <w:rFonts w:cs="Arial"/>
        </w:rPr>
      </w:pPr>
      <w:r w:rsidRPr="007B2134">
        <w:rPr>
          <w:rFonts w:cs="Arial"/>
        </w:rPr>
        <w:t>За отделните почвени типове може да се направи следната характеристика:</w:t>
      </w:r>
      <w:r w:rsidR="00373104" w:rsidRPr="007B2134">
        <w:rPr>
          <w:rFonts w:cs="Arial"/>
        </w:rPr>
        <w:t xml:space="preserve"> </w:t>
      </w:r>
    </w:p>
    <w:p w:rsidR="00F06B59" w:rsidRPr="007B2134" w:rsidRDefault="00F06B59" w:rsidP="00055343">
      <w:pPr>
        <w:rPr>
          <w:rFonts w:cs="Arial"/>
        </w:rPr>
      </w:pPr>
    </w:p>
    <w:p w:rsidR="007B2134" w:rsidRPr="007B2134" w:rsidRDefault="00046A51" w:rsidP="007B2134">
      <w:pPr>
        <w:rPr>
          <w:rFonts w:ascii="Arial Black" w:hAnsi="Arial Black"/>
          <w:sz w:val="22"/>
        </w:rPr>
      </w:pPr>
      <w:r w:rsidRPr="007B2134">
        <w:rPr>
          <w:rFonts w:ascii="Arial Black" w:eastAsia="SimSun" w:hAnsi="Arial Black" w:cs="Arial Black"/>
        </w:rPr>
        <w:t>5.</w:t>
      </w:r>
      <w:r w:rsidR="00CE5F83">
        <w:rPr>
          <w:rFonts w:ascii="Arial Black" w:eastAsia="SimSun" w:hAnsi="Arial Black" w:cs="Arial Black"/>
        </w:rPr>
        <w:t>1</w:t>
      </w:r>
      <w:r w:rsidRPr="007B2134">
        <w:rPr>
          <w:rFonts w:ascii="Arial Black" w:eastAsia="SimSun" w:hAnsi="Arial Black" w:cs="Arial Black"/>
        </w:rPr>
        <w:t xml:space="preserve">. </w:t>
      </w:r>
      <w:r w:rsidR="007B2134" w:rsidRPr="007B2134">
        <w:rPr>
          <w:rFonts w:ascii="Arial Black" w:hAnsi="Arial Black"/>
          <w:sz w:val="22"/>
        </w:rPr>
        <w:t>Канелени горски почви (обикновена)</w:t>
      </w:r>
    </w:p>
    <w:p w:rsidR="007B2134" w:rsidRPr="00CE5F83" w:rsidRDefault="007B2134" w:rsidP="00CE5F83">
      <w:pPr>
        <w:rPr>
          <w:rFonts w:cs="Arial"/>
          <w:sz w:val="10"/>
        </w:rPr>
      </w:pPr>
    </w:p>
    <w:p w:rsidR="007B2134" w:rsidRPr="007B2134" w:rsidRDefault="007B2134" w:rsidP="007B2134">
      <w:pPr>
        <w:overflowPunct/>
        <w:autoSpaceDE/>
        <w:autoSpaceDN/>
        <w:adjustRightInd/>
        <w:textAlignment w:val="auto"/>
      </w:pPr>
      <w:r>
        <w:t>Обикновените к</w:t>
      </w:r>
      <w:r w:rsidRPr="007B2134">
        <w:t xml:space="preserve">анелени горски почви в района на </w:t>
      </w:r>
      <w:r w:rsidR="00CE5F83">
        <w:t>обекта за планиране</w:t>
      </w:r>
      <w:r w:rsidRPr="007B2134">
        <w:t xml:space="preserve"> са най-разпространения почвен вид </w:t>
      </w:r>
      <w:r w:rsidR="00D03175">
        <w:t xml:space="preserve">и </w:t>
      </w:r>
      <w:r w:rsidRPr="007B2134">
        <w:t>заема</w:t>
      </w:r>
      <w:r w:rsidR="00CE5F83">
        <w:t>т</w:t>
      </w:r>
      <w:r w:rsidRPr="007B2134">
        <w:t xml:space="preserve"> </w:t>
      </w:r>
      <w:r w:rsidR="00CE5F83">
        <w:rPr>
          <w:b/>
        </w:rPr>
        <w:t>111.3</w:t>
      </w:r>
      <w:r w:rsidRPr="007B2134">
        <w:rPr>
          <w:b/>
        </w:rPr>
        <w:t xml:space="preserve"> </w:t>
      </w:r>
      <w:r w:rsidRPr="007B2134">
        <w:t xml:space="preserve">ха или </w:t>
      </w:r>
      <w:r w:rsidR="00CE5F83">
        <w:rPr>
          <w:b/>
        </w:rPr>
        <w:t>66.9</w:t>
      </w:r>
      <w:r w:rsidRPr="007B2134">
        <w:t xml:space="preserve"> % от дървопроизводителната площ. Поради широкото си разпространение, различните наклони и изложения се характеризират с различна дълбочина - от твърде плитки до дълбоки, като една част от тях са ерозирани в една или друга степен.</w:t>
      </w:r>
    </w:p>
    <w:p w:rsidR="007B2134" w:rsidRPr="007B2134" w:rsidRDefault="00D03175" w:rsidP="007B2134">
      <w:pPr>
        <w:overflowPunct/>
        <w:autoSpaceDE/>
        <w:autoSpaceDN/>
        <w:adjustRightInd/>
        <w:textAlignment w:val="auto"/>
      </w:pPr>
      <w:r>
        <w:t>М</w:t>
      </w:r>
      <w:r w:rsidR="007B2134" w:rsidRPr="007B2134">
        <w:t xml:space="preserve">еханичният състав варират от </w:t>
      </w:r>
      <w:proofErr w:type="spellStart"/>
      <w:r w:rsidR="007B2134" w:rsidRPr="007B2134">
        <w:t>глинесто-песъкливи</w:t>
      </w:r>
      <w:proofErr w:type="spellEnd"/>
      <w:r w:rsidR="007B2134" w:rsidRPr="007B2134">
        <w:t xml:space="preserve"> до средно </w:t>
      </w:r>
      <w:proofErr w:type="spellStart"/>
      <w:r w:rsidR="007B2134" w:rsidRPr="007B2134">
        <w:t>песъкливо-глинести</w:t>
      </w:r>
      <w:proofErr w:type="spellEnd"/>
      <w:r w:rsidR="007B2134" w:rsidRPr="007B2134">
        <w:t xml:space="preserve"> със слабо до силно кисела реакция - </w:t>
      </w:r>
      <w:proofErr w:type="spellStart"/>
      <w:r w:rsidR="007B2134" w:rsidRPr="007B2134">
        <w:t>рН</w:t>
      </w:r>
      <w:proofErr w:type="spellEnd"/>
      <w:r w:rsidR="007B2134" w:rsidRPr="007B2134">
        <w:t xml:space="preserve"> се движи между 5,25 и 4,80. Те са средно  запасени с хумус - от 1,27 до 5,19 т/ха за А-хоризонт като закономерно намалява в дълбочина, като за В-хоризонт се движи от 0,74 до 1,91 т/ха. Общият азот е в достатъчни количества - за А-хоризонт от 0.038 до 0.165 т/ха, като също в по-долните хоризонти - за В-хоризонт от 0.025 до 0.073 т/ха. Количеството на фосфорните окиси, показва твърде различни резултати от следи до 16,8 кг/ха за различните хоризонти.</w:t>
      </w:r>
    </w:p>
    <w:p w:rsidR="007B2134" w:rsidRPr="007B2134" w:rsidRDefault="007B2134" w:rsidP="007B2134">
      <w:pPr>
        <w:overflowPunct/>
        <w:autoSpaceDE/>
        <w:autoSpaceDN/>
        <w:adjustRightInd/>
        <w:textAlignment w:val="auto"/>
      </w:pPr>
      <w:r w:rsidRPr="007B2134">
        <w:t>Характерната за тези почви растителност е представена предимно от естествени дъбове - благун, зимен дъб, цер, космат дъб и др., които са предимно издънкови, както и такива с частично участие или с преобладание на келяв габър. Върху тях са създадени предимно култури от черен, бял бор, червен дъб, акация и други.</w:t>
      </w:r>
    </w:p>
    <w:p w:rsidR="00401AC0" w:rsidRPr="00401AC0" w:rsidRDefault="007B2134" w:rsidP="00401AC0">
      <w:r w:rsidRPr="00401AC0">
        <w:t xml:space="preserve">Формираните месторастения са: </w:t>
      </w:r>
      <w:r w:rsidR="00401AC0" w:rsidRPr="00401AC0">
        <w:t xml:space="preserve">В1, </w:t>
      </w:r>
      <w:proofErr w:type="spellStart"/>
      <w:r w:rsidR="00401AC0" w:rsidRPr="00401AC0">
        <w:t>В1</w:t>
      </w:r>
      <w:proofErr w:type="spellEnd"/>
      <w:r w:rsidR="00401AC0" w:rsidRPr="00401AC0">
        <w:t>,2 В2 (133), С2(32), В1(33).</w:t>
      </w:r>
    </w:p>
    <w:p w:rsidR="00046A51" w:rsidRPr="00401AC0" w:rsidRDefault="00046A51" w:rsidP="00401AC0">
      <w:pPr>
        <w:overflowPunct/>
        <w:autoSpaceDE/>
        <w:autoSpaceDN/>
        <w:adjustRightInd/>
        <w:textAlignment w:val="auto"/>
        <w:rPr>
          <w:rFonts w:ascii="Hebar" w:eastAsia="SimSun" w:hAnsi="Hebar" w:cs="Hebar"/>
          <w:color w:val="FF0000"/>
          <w:u w:val="single"/>
        </w:rPr>
      </w:pPr>
    </w:p>
    <w:p w:rsidR="007B2134" w:rsidRPr="007B2134" w:rsidRDefault="008D14D6" w:rsidP="007B2134">
      <w:pPr>
        <w:rPr>
          <w:rFonts w:ascii="Arial Black" w:hAnsi="Arial Black"/>
          <w:sz w:val="22"/>
        </w:rPr>
      </w:pPr>
      <w:r w:rsidRPr="007B2134">
        <w:rPr>
          <w:rFonts w:ascii="Arial Black" w:eastAsia="SimSun" w:hAnsi="Arial Black" w:cs="Arial Black"/>
        </w:rPr>
        <w:t>5.</w:t>
      </w:r>
      <w:r w:rsidR="00CE5F83">
        <w:rPr>
          <w:rFonts w:ascii="Arial Black" w:eastAsia="SimSun" w:hAnsi="Arial Black" w:cs="Arial Black"/>
        </w:rPr>
        <w:t>2</w:t>
      </w:r>
      <w:r w:rsidR="007B2134" w:rsidRPr="007B2134">
        <w:rPr>
          <w:rFonts w:ascii="Arial Black" w:hAnsi="Arial Black"/>
          <w:sz w:val="22"/>
        </w:rPr>
        <w:t xml:space="preserve">. </w:t>
      </w:r>
      <w:proofErr w:type="spellStart"/>
      <w:r w:rsidR="007B2134" w:rsidRPr="007B2134">
        <w:rPr>
          <w:rFonts w:ascii="Arial Black" w:hAnsi="Arial Black"/>
          <w:sz w:val="22"/>
        </w:rPr>
        <w:t>Рендзини</w:t>
      </w:r>
      <w:proofErr w:type="spellEnd"/>
      <w:r w:rsidR="007B2134" w:rsidRPr="007B2134">
        <w:rPr>
          <w:rFonts w:ascii="Arial Black" w:hAnsi="Arial Black"/>
          <w:sz w:val="22"/>
        </w:rPr>
        <w:t xml:space="preserve"> (обикновена)</w:t>
      </w:r>
    </w:p>
    <w:p w:rsidR="007B2134" w:rsidRPr="00CE5F83" w:rsidRDefault="007B2134" w:rsidP="00CE5F83">
      <w:pPr>
        <w:rPr>
          <w:rFonts w:cs="Arial"/>
          <w:sz w:val="10"/>
        </w:rPr>
      </w:pPr>
    </w:p>
    <w:p w:rsidR="007B2134" w:rsidRPr="007B2134" w:rsidRDefault="00D03175" w:rsidP="007B2134">
      <w:pPr>
        <w:overflowPunct/>
        <w:autoSpaceDE/>
        <w:autoSpaceDN/>
        <w:adjustRightInd/>
        <w:textAlignment w:val="auto"/>
      </w:pPr>
      <w:r w:rsidRPr="00D03175">
        <w:t xml:space="preserve">Обикновената </w:t>
      </w:r>
      <w:r w:rsidR="007B2134" w:rsidRPr="00D03175">
        <w:t>р</w:t>
      </w:r>
      <w:r w:rsidR="007B2134" w:rsidRPr="007B2134">
        <w:t xml:space="preserve">ендзини </w:t>
      </w:r>
      <w:r>
        <w:t>заема</w:t>
      </w:r>
      <w:r w:rsidR="007B2134" w:rsidRPr="007B2134">
        <w:t xml:space="preserve"> </w:t>
      </w:r>
      <w:r w:rsidR="00CE5F83">
        <w:rPr>
          <w:b/>
        </w:rPr>
        <w:t>49.3</w:t>
      </w:r>
      <w:r w:rsidR="007B2134" w:rsidRPr="007B2134">
        <w:rPr>
          <w:b/>
        </w:rPr>
        <w:t xml:space="preserve"> </w:t>
      </w:r>
      <w:r w:rsidR="007B2134" w:rsidRPr="007B2134">
        <w:t xml:space="preserve">ха или </w:t>
      </w:r>
      <w:r w:rsidR="00CE5F83">
        <w:rPr>
          <w:b/>
        </w:rPr>
        <w:t>29.7</w:t>
      </w:r>
      <w:r w:rsidR="007B2134" w:rsidRPr="007B2134">
        <w:rPr>
          <w:b/>
        </w:rPr>
        <w:t xml:space="preserve"> </w:t>
      </w:r>
      <w:r w:rsidR="007B2134" w:rsidRPr="007B2134">
        <w:t xml:space="preserve">% от дървопроизводителната площ на </w:t>
      </w:r>
      <w:r>
        <w:t>горските територии</w:t>
      </w:r>
      <w:r w:rsidR="007B2134" w:rsidRPr="007B2134">
        <w:t xml:space="preserve">. </w:t>
      </w:r>
    </w:p>
    <w:p w:rsidR="007B2134" w:rsidRPr="007B2134" w:rsidRDefault="00D03175" w:rsidP="007B2134">
      <w:pPr>
        <w:overflowPunct/>
        <w:autoSpaceDE/>
        <w:autoSpaceDN/>
        <w:adjustRightInd/>
        <w:textAlignment w:val="auto"/>
      </w:pPr>
      <w:r>
        <w:t>Почвите</w:t>
      </w:r>
      <w:r w:rsidR="007B2134" w:rsidRPr="007B2134">
        <w:t xml:space="preserve"> с</w:t>
      </w:r>
      <w:r>
        <w:t>е</w:t>
      </w:r>
      <w:r w:rsidR="007B2134" w:rsidRPr="007B2134">
        <w:t xml:space="preserve"> характеризират със средномощен А-хоризонт и не винаги обособен В-хоризонт. Развити са върху основна скала варовик. Съдържанието на хумус и общ  азот от А-хоризонт намалява към по-долните хоризонти, съответно с 9,48% и 0,865%. Съдържанието на </w:t>
      </w:r>
      <w:r w:rsidR="007B2134" w:rsidRPr="007B2134">
        <w:lastRenderedPageBreak/>
        <w:t xml:space="preserve">хранителни вещества е високо, но те са в </w:t>
      </w:r>
      <w:proofErr w:type="spellStart"/>
      <w:r w:rsidR="007B2134" w:rsidRPr="007B2134">
        <w:t>неусвоима</w:t>
      </w:r>
      <w:proofErr w:type="spellEnd"/>
      <w:r w:rsidR="007B2134" w:rsidRPr="007B2134">
        <w:t xml:space="preserve"> форма, което се дължи на блокиращото действие на калция.</w:t>
      </w:r>
    </w:p>
    <w:p w:rsidR="007B2134" w:rsidRPr="00401AC0" w:rsidRDefault="007B2134" w:rsidP="007B2134">
      <w:pPr>
        <w:overflowPunct/>
        <w:autoSpaceDE/>
        <w:autoSpaceDN/>
        <w:adjustRightInd/>
        <w:textAlignment w:val="auto"/>
      </w:pPr>
      <w:proofErr w:type="spellStart"/>
      <w:r w:rsidRPr="007B2134">
        <w:t>Лимитиращи</w:t>
      </w:r>
      <w:proofErr w:type="spellEnd"/>
      <w:r w:rsidRPr="007B2134">
        <w:t xml:space="preserve"> фактори за почвеното плодородие на рендзините са малката мощност на профила, високата каменливост, неблагоприятен воден режим и алкалната реакция на </w:t>
      </w:r>
      <w:r w:rsidRPr="00401AC0">
        <w:t>разтвора.</w:t>
      </w:r>
    </w:p>
    <w:p w:rsidR="0073612A" w:rsidRPr="00401AC0" w:rsidRDefault="0073612A" w:rsidP="0073612A">
      <w:pPr>
        <w:overflowPunct/>
        <w:autoSpaceDE/>
        <w:autoSpaceDN/>
        <w:adjustRightInd/>
        <w:textAlignment w:val="auto"/>
      </w:pPr>
      <w:r w:rsidRPr="00401AC0">
        <w:t>В зависимост от количеството на хранителните съединения на тези почви се формират бедни до средно богати месторастения: С2(12</w:t>
      </w:r>
      <w:r w:rsidR="00401AC0" w:rsidRPr="00401AC0">
        <w:t>4</w:t>
      </w:r>
      <w:r w:rsidRPr="00401AC0">
        <w:t>) и В1,2 (1</w:t>
      </w:r>
      <w:r w:rsidR="00401AC0" w:rsidRPr="00401AC0">
        <w:t>25</w:t>
      </w:r>
      <w:r w:rsidRPr="00401AC0">
        <w:t>).</w:t>
      </w:r>
    </w:p>
    <w:p w:rsidR="00CE5F83" w:rsidRDefault="00CE5F83" w:rsidP="007B2134">
      <w:pPr>
        <w:overflowPunct/>
        <w:autoSpaceDE/>
        <w:autoSpaceDN/>
        <w:adjustRightInd/>
        <w:textAlignment w:val="auto"/>
      </w:pPr>
    </w:p>
    <w:p w:rsidR="00CE5F83" w:rsidRPr="00E218EB" w:rsidRDefault="00CE5F83" w:rsidP="00CE5F83">
      <w:pPr>
        <w:ind w:left="284" w:firstLine="0"/>
        <w:rPr>
          <w:rFonts w:ascii="Arial Black" w:hAnsi="Arial Black" w:cs="Arial"/>
          <w:sz w:val="22"/>
          <w:szCs w:val="22"/>
        </w:rPr>
      </w:pPr>
      <w:r>
        <w:rPr>
          <w:rFonts w:ascii="Arial Black" w:hAnsi="Arial Black" w:cs="Arial"/>
          <w:sz w:val="22"/>
          <w:szCs w:val="22"/>
        </w:rPr>
        <w:t xml:space="preserve">5.3. </w:t>
      </w:r>
      <w:r w:rsidRPr="00E218EB">
        <w:rPr>
          <w:rFonts w:ascii="Arial Black" w:hAnsi="Arial Black" w:cs="Arial"/>
          <w:sz w:val="22"/>
          <w:szCs w:val="22"/>
        </w:rPr>
        <w:t>Кафяви горск</w:t>
      </w:r>
      <w:r>
        <w:rPr>
          <w:rFonts w:ascii="Arial Black" w:hAnsi="Arial Black" w:cs="Arial"/>
          <w:sz w:val="22"/>
          <w:szCs w:val="22"/>
        </w:rPr>
        <w:t>а</w:t>
      </w:r>
      <w:r w:rsidRPr="00E218EB">
        <w:rPr>
          <w:rFonts w:ascii="Arial Black" w:hAnsi="Arial Black" w:cs="Arial"/>
          <w:sz w:val="22"/>
          <w:szCs w:val="22"/>
        </w:rPr>
        <w:t xml:space="preserve"> почв</w:t>
      </w:r>
      <w:r>
        <w:rPr>
          <w:rFonts w:ascii="Arial Black" w:hAnsi="Arial Black" w:cs="Arial"/>
          <w:sz w:val="22"/>
          <w:szCs w:val="22"/>
        </w:rPr>
        <w:t>а наситена</w:t>
      </w:r>
      <w:r w:rsidRPr="00E218EB">
        <w:rPr>
          <w:rFonts w:ascii="Arial Black" w:hAnsi="Arial Black" w:cs="Arial"/>
          <w:sz w:val="22"/>
          <w:szCs w:val="22"/>
        </w:rPr>
        <w:t xml:space="preserve"> </w:t>
      </w:r>
    </w:p>
    <w:p w:rsidR="00CE5F83" w:rsidRPr="007628EA" w:rsidRDefault="00CE5F83" w:rsidP="00CE5F83">
      <w:pPr>
        <w:rPr>
          <w:rFonts w:cs="Arial"/>
          <w:sz w:val="10"/>
        </w:rPr>
      </w:pPr>
    </w:p>
    <w:p w:rsidR="00CE5F83" w:rsidRPr="00E5011E" w:rsidRDefault="00CE5F83" w:rsidP="00CE5F83">
      <w:pPr>
        <w:rPr>
          <w:rFonts w:cs="Arial"/>
        </w:rPr>
      </w:pPr>
      <w:r>
        <w:rPr>
          <w:rFonts w:cs="Arial"/>
        </w:rPr>
        <w:t>Наситените к</w:t>
      </w:r>
      <w:r w:rsidRPr="00E5011E">
        <w:rPr>
          <w:rFonts w:cs="Arial"/>
        </w:rPr>
        <w:t xml:space="preserve">афяви горски почви заемат </w:t>
      </w:r>
      <w:r>
        <w:rPr>
          <w:rFonts w:cs="Arial"/>
        </w:rPr>
        <w:t>5.6 ха или 3.4</w:t>
      </w:r>
      <w:r w:rsidRPr="00E5011E">
        <w:rPr>
          <w:rFonts w:cs="Arial"/>
        </w:rPr>
        <w:t xml:space="preserve"> % от общата дървопроизводителна площ на </w:t>
      </w:r>
      <w:r>
        <w:rPr>
          <w:rFonts w:cs="Arial"/>
        </w:rPr>
        <w:t>о</w:t>
      </w:r>
      <w:r w:rsidRPr="00E5011E">
        <w:rPr>
          <w:rFonts w:cs="Arial"/>
        </w:rPr>
        <w:t xml:space="preserve">бщината. </w:t>
      </w:r>
    </w:p>
    <w:p w:rsidR="00CE5F83" w:rsidRPr="00E5011E" w:rsidRDefault="00CE5F83" w:rsidP="00CE5F83">
      <w:pPr>
        <w:rPr>
          <w:rFonts w:cs="Arial"/>
        </w:rPr>
      </w:pPr>
      <w:r w:rsidRPr="00E5011E">
        <w:rPr>
          <w:rFonts w:cs="Arial"/>
        </w:rPr>
        <w:t>Кафявите горски почви се характеризират със своето по-голямо богатство от това на канелените горски почви. Съдържанието на хумус за А хоризонт е 4,05 за преходните и 6,8% за тъмните почви. Почвите се характеризират с пълен почвен профил и ясно очертани хоризонти. Високото съдържание на хумус в А хоризонт влияе върху неговото оцветяване, което е тъмно и ясно се отличава от В хоризонт. Съдържанието на хумус и азот силно намалява в дълбочината на профила. Механичният състав на почвата е глинесто-песъчлив. Реакцията на почвите е кисела към неутрална.</w:t>
      </w:r>
    </w:p>
    <w:p w:rsidR="00CE5F83" w:rsidRPr="00401AC0" w:rsidRDefault="00CE5F83" w:rsidP="00CE5F83">
      <w:pPr>
        <w:rPr>
          <w:rFonts w:cs="Arial"/>
        </w:rPr>
      </w:pPr>
      <w:r w:rsidRPr="00401AC0">
        <w:rPr>
          <w:rFonts w:cs="Arial"/>
        </w:rPr>
        <w:t>Върху кафявите горски почви са формирани най-продуктивните естествени насаждения от бук в преобладаващата част) и зимен дъб.</w:t>
      </w:r>
    </w:p>
    <w:p w:rsidR="007B2134" w:rsidRPr="00401AC0" w:rsidRDefault="00401AC0" w:rsidP="007B2134">
      <w:pPr>
        <w:overflowPunct/>
        <w:autoSpaceDE/>
        <w:autoSpaceDN/>
        <w:adjustRightInd/>
        <w:textAlignment w:val="auto"/>
      </w:pPr>
      <w:r w:rsidRPr="00401AC0">
        <w:t>Ф</w:t>
      </w:r>
      <w:r w:rsidR="007B2134" w:rsidRPr="00401AC0">
        <w:t>ормира</w:t>
      </w:r>
      <w:r w:rsidRPr="00401AC0">
        <w:t xml:space="preserve">но е </w:t>
      </w:r>
      <w:r w:rsidR="007B2134" w:rsidRPr="00401AC0">
        <w:t>средно богат</w:t>
      </w:r>
      <w:r w:rsidRPr="00401AC0">
        <w:t>о</w:t>
      </w:r>
      <w:r w:rsidR="007B2134" w:rsidRPr="00401AC0">
        <w:t xml:space="preserve"> месторастен</w:t>
      </w:r>
      <w:r w:rsidRPr="00401AC0">
        <w:t>е</w:t>
      </w:r>
      <w:r w:rsidR="007B2134" w:rsidRPr="00401AC0">
        <w:t>: С2</w:t>
      </w:r>
      <w:r w:rsidR="00D03175" w:rsidRPr="00401AC0">
        <w:t>(</w:t>
      </w:r>
      <w:r w:rsidRPr="00401AC0">
        <w:t>30</w:t>
      </w:r>
      <w:r w:rsidR="007B2134" w:rsidRPr="00401AC0">
        <w:t>).</w:t>
      </w:r>
    </w:p>
    <w:p w:rsidR="00DE3C76" w:rsidRPr="00401AC0" w:rsidRDefault="00DE3C76" w:rsidP="007B2134">
      <w:pPr>
        <w:overflowPunct/>
        <w:adjustRightInd/>
        <w:textAlignment w:val="auto"/>
        <w:rPr>
          <w:rFonts w:cs="Arial"/>
        </w:rPr>
      </w:pPr>
    </w:p>
    <w:p w:rsidR="00591E1C" w:rsidRPr="00FB3CCC" w:rsidRDefault="00591E1C" w:rsidP="00055343">
      <w:pPr>
        <w:pStyle w:val="Heading"/>
        <w:rPr>
          <w:rFonts w:ascii="Arial Black" w:hAnsi="Arial Black"/>
          <w:b w:val="0"/>
          <w:caps/>
          <w:spacing w:val="-4"/>
          <w:lang w:val="bg-BG"/>
        </w:rPr>
      </w:pPr>
      <w:bookmarkStart w:id="21" w:name="_Toc358193994"/>
      <w:bookmarkStart w:id="22" w:name="_Toc358271736"/>
      <w:r w:rsidRPr="00FB3CCC">
        <w:rPr>
          <w:rFonts w:ascii="Arial Black" w:hAnsi="Arial Black"/>
          <w:b w:val="0"/>
          <w:caps/>
          <w:spacing w:val="-4"/>
          <w:lang w:val="bg-BG"/>
        </w:rPr>
        <w:t>6. Ерозия</w:t>
      </w:r>
      <w:bookmarkEnd w:id="21"/>
      <w:bookmarkEnd w:id="22"/>
    </w:p>
    <w:p w:rsidR="008E7331" w:rsidRPr="003E3245" w:rsidRDefault="008E7331" w:rsidP="003E3245">
      <w:pPr>
        <w:overflowPunct/>
        <w:adjustRightInd/>
        <w:textAlignment w:val="auto"/>
        <w:rPr>
          <w:rFonts w:eastAsia="SimSun" w:cs="Arial"/>
        </w:rPr>
      </w:pPr>
    </w:p>
    <w:p w:rsidR="008E7331" w:rsidRPr="001D11AF" w:rsidRDefault="005B34E0" w:rsidP="005B34E0">
      <w:pPr>
        <w:widowControl w:val="0"/>
        <w:overflowPunct/>
        <w:autoSpaceDE/>
        <w:autoSpaceDN/>
        <w:adjustRightInd/>
        <w:textAlignment w:val="auto"/>
        <w:rPr>
          <w:rFonts w:cs="Arial"/>
          <w:b/>
        </w:rPr>
      </w:pPr>
      <w:r w:rsidRPr="00FB3CCC">
        <w:rPr>
          <w:rFonts w:cs="Arial"/>
        </w:rPr>
        <w:t xml:space="preserve">Разпределението на общата площ на </w:t>
      </w:r>
      <w:r w:rsidR="001D11AF">
        <w:rPr>
          <w:rFonts w:cs="Arial"/>
        </w:rPr>
        <w:t>горскостопанската единица</w:t>
      </w:r>
      <w:r w:rsidRPr="00FB3CCC">
        <w:rPr>
          <w:rFonts w:cs="Arial"/>
        </w:rPr>
        <w:t xml:space="preserve"> по видове гори и степени на ерозия е посочено в </w:t>
      </w:r>
      <w:r w:rsidRPr="001D11AF">
        <w:rPr>
          <w:rFonts w:cs="Arial"/>
          <w:b/>
        </w:rPr>
        <w:t xml:space="preserve">таблица № </w:t>
      </w:r>
      <w:r w:rsidR="00672364">
        <w:rPr>
          <w:rFonts w:cs="Arial"/>
          <w:b/>
        </w:rPr>
        <w:t>9</w:t>
      </w:r>
      <w:r w:rsidRPr="001D11AF">
        <w:rPr>
          <w:rFonts w:cs="Arial"/>
          <w:b/>
        </w:rPr>
        <w:t>.</w:t>
      </w:r>
    </w:p>
    <w:p w:rsidR="008E7331" w:rsidRPr="00FB3CCC" w:rsidRDefault="008E7331" w:rsidP="008E7331">
      <w:pPr>
        <w:shd w:val="clear" w:color="auto" w:fill="FFFFFF"/>
        <w:textAlignment w:val="auto"/>
        <w:rPr>
          <w:rFonts w:cs="Arial"/>
        </w:rPr>
      </w:pPr>
      <w:r w:rsidRPr="00FB3CCC">
        <w:rPr>
          <w:rFonts w:cs="Arial"/>
        </w:rPr>
        <w:t xml:space="preserve">Ерозионни процеси на територията на горските масиви, собственост на </w:t>
      </w:r>
      <w:r w:rsidR="00FD6A6A">
        <w:rPr>
          <w:rFonts w:cs="Arial"/>
        </w:rPr>
        <w:t>ТП „Държавно горско стопанство Сливница“</w:t>
      </w:r>
      <w:r w:rsidR="00BE7514">
        <w:rPr>
          <w:rFonts w:cs="Arial"/>
        </w:rPr>
        <w:t xml:space="preserve"> </w:t>
      </w:r>
      <w:r w:rsidR="00E8515A">
        <w:rPr>
          <w:rFonts w:cs="Arial"/>
        </w:rPr>
        <w:t>са много слабо изразени</w:t>
      </w:r>
      <w:r w:rsidR="001D11AF">
        <w:rPr>
          <w:rFonts w:cs="Arial"/>
        </w:rPr>
        <w:t>.</w:t>
      </w:r>
    </w:p>
    <w:p w:rsidR="00591E1C" w:rsidRPr="00FB3CCC" w:rsidRDefault="00591E1C" w:rsidP="00055343">
      <w:pPr>
        <w:rPr>
          <w:rFonts w:cs="Arial"/>
          <w:i/>
        </w:rPr>
      </w:pPr>
      <w:r w:rsidRPr="00FB3CCC">
        <w:rPr>
          <w:rFonts w:cs="Arial"/>
        </w:rPr>
        <w:t>Разпределението на общата площ на гор</w:t>
      </w:r>
      <w:r w:rsidR="003056BA" w:rsidRPr="00FB3CCC">
        <w:rPr>
          <w:rFonts w:cs="Arial"/>
        </w:rPr>
        <w:t>ски територи</w:t>
      </w:r>
      <w:r w:rsidRPr="00FB3CCC">
        <w:rPr>
          <w:rFonts w:cs="Arial"/>
        </w:rPr>
        <w:t xml:space="preserve">и по видове гори и степени на ерозия е посочено в </w:t>
      </w:r>
      <w:r w:rsidRPr="00FB3CCC">
        <w:rPr>
          <w:rFonts w:cs="Arial"/>
          <w:b/>
        </w:rPr>
        <w:t xml:space="preserve">таблица № </w:t>
      </w:r>
      <w:r w:rsidR="00672364">
        <w:rPr>
          <w:rFonts w:cs="Arial"/>
          <w:b/>
        </w:rPr>
        <w:t>9</w:t>
      </w:r>
      <w:r w:rsidRPr="00FB3CCC">
        <w:rPr>
          <w:rFonts w:cs="Arial"/>
          <w:b/>
          <w:i/>
        </w:rPr>
        <w:t>.</w:t>
      </w:r>
    </w:p>
    <w:p w:rsidR="00973920" w:rsidRPr="00FB3CCC" w:rsidRDefault="00973920">
      <w:pPr>
        <w:ind w:firstLine="0"/>
        <w:rPr>
          <w:rFonts w:cs="Arial"/>
          <w:sz w:val="12"/>
        </w:rPr>
      </w:pPr>
    </w:p>
    <w:p w:rsidR="00591E1C" w:rsidRPr="00FB3CCC" w:rsidRDefault="00591E1C">
      <w:pPr>
        <w:ind w:firstLine="0"/>
        <w:jc w:val="center"/>
        <w:rPr>
          <w:rFonts w:ascii="Arial Black" w:hAnsi="Arial Black" w:cs="Arial"/>
          <w:sz w:val="22"/>
          <w:szCs w:val="22"/>
        </w:rPr>
      </w:pPr>
      <w:r w:rsidRPr="00FB3CCC">
        <w:rPr>
          <w:rFonts w:ascii="Arial Black" w:hAnsi="Arial Black" w:cs="Arial"/>
          <w:sz w:val="22"/>
          <w:szCs w:val="22"/>
        </w:rPr>
        <w:t xml:space="preserve">Таблица № </w:t>
      </w:r>
      <w:r w:rsidR="00672364">
        <w:rPr>
          <w:rFonts w:ascii="Arial Black" w:hAnsi="Arial Black" w:cs="Arial"/>
          <w:sz w:val="22"/>
          <w:szCs w:val="22"/>
        </w:rPr>
        <w:t>9</w:t>
      </w:r>
      <w:r w:rsidRPr="00FB3CCC">
        <w:rPr>
          <w:rFonts w:ascii="Arial Black" w:hAnsi="Arial Black" w:cs="Arial"/>
          <w:sz w:val="22"/>
          <w:szCs w:val="22"/>
        </w:rPr>
        <w:t xml:space="preserve"> </w:t>
      </w:r>
    </w:p>
    <w:p w:rsidR="00591E1C" w:rsidRPr="00FB3CCC" w:rsidRDefault="00591E1C">
      <w:pPr>
        <w:ind w:firstLine="0"/>
        <w:jc w:val="center"/>
        <w:rPr>
          <w:rFonts w:cs="Arial"/>
          <w:b/>
        </w:rPr>
      </w:pPr>
      <w:r w:rsidRPr="00FB3CCC">
        <w:rPr>
          <w:rFonts w:cs="Arial"/>
          <w:b/>
        </w:rPr>
        <w:t xml:space="preserve">Разпределение на общата площ по </w:t>
      </w:r>
      <w:r w:rsidR="003056BA" w:rsidRPr="00FB3CCC">
        <w:rPr>
          <w:rFonts w:cs="Arial"/>
          <w:b/>
        </w:rPr>
        <w:t>група</w:t>
      </w:r>
      <w:r w:rsidRPr="00FB3CCC">
        <w:rPr>
          <w:rFonts w:cs="Arial"/>
          <w:b/>
        </w:rPr>
        <w:t xml:space="preserve"> гори</w:t>
      </w:r>
      <w:r w:rsidR="009F4110" w:rsidRPr="00FB3CCC">
        <w:rPr>
          <w:rFonts w:cs="Arial"/>
          <w:b/>
        </w:rPr>
        <w:t xml:space="preserve"> </w:t>
      </w:r>
      <w:r w:rsidRPr="00FB3CCC">
        <w:rPr>
          <w:rFonts w:cs="Arial"/>
          <w:b/>
        </w:rPr>
        <w:t>и степени на ерозия</w:t>
      </w:r>
    </w:p>
    <w:p w:rsidR="00591E1C" w:rsidRPr="00FB3CCC" w:rsidRDefault="00591E1C">
      <w:pPr>
        <w:ind w:firstLine="0"/>
        <w:rPr>
          <w:rFonts w:cs="Arial"/>
          <w:sz w:val="8"/>
        </w:rPr>
      </w:pPr>
    </w:p>
    <w:tbl>
      <w:tblPr>
        <w:tblW w:w="0" w:type="auto"/>
        <w:tblCellMar>
          <w:top w:w="15" w:type="dxa"/>
          <w:left w:w="15" w:type="dxa"/>
          <w:bottom w:w="15" w:type="dxa"/>
          <w:right w:w="15" w:type="dxa"/>
        </w:tblCellMar>
        <w:tblLook w:val="04A0" w:firstRow="1" w:lastRow="0" w:firstColumn="1" w:lastColumn="0" w:noHBand="0" w:noVBand="1"/>
      </w:tblPr>
      <w:tblGrid>
        <w:gridCol w:w="2298"/>
        <w:gridCol w:w="1276"/>
        <w:gridCol w:w="992"/>
        <w:gridCol w:w="851"/>
        <w:gridCol w:w="850"/>
        <w:gridCol w:w="851"/>
        <w:gridCol w:w="862"/>
        <w:gridCol w:w="1050"/>
      </w:tblGrid>
      <w:tr w:rsidR="009B37DC" w:rsidTr="00B61B03">
        <w:tc>
          <w:tcPr>
            <w:tcW w:w="229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B37DC" w:rsidRDefault="009B37DC" w:rsidP="00BE7514">
            <w:pPr>
              <w:ind w:firstLine="0"/>
              <w:jc w:val="center"/>
              <w:rPr>
                <w:rFonts w:cs="Arial"/>
                <w:b/>
                <w:bCs/>
                <w:color w:val="000000"/>
                <w:sz w:val="18"/>
                <w:szCs w:val="18"/>
              </w:rPr>
            </w:pPr>
            <w:r>
              <w:rPr>
                <w:rFonts w:cs="Arial"/>
                <w:b/>
                <w:bCs/>
                <w:color w:val="000000"/>
                <w:sz w:val="18"/>
                <w:szCs w:val="18"/>
              </w:rPr>
              <w:t>Група гори</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B37DC" w:rsidRDefault="009B37DC" w:rsidP="00BE7514">
            <w:pPr>
              <w:ind w:firstLine="0"/>
              <w:jc w:val="center"/>
              <w:rPr>
                <w:rFonts w:cs="Arial"/>
                <w:b/>
                <w:bCs/>
                <w:color w:val="000000"/>
                <w:sz w:val="18"/>
                <w:szCs w:val="18"/>
              </w:rPr>
            </w:pPr>
            <w:r>
              <w:rPr>
                <w:rFonts w:cs="Arial"/>
                <w:b/>
                <w:bCs/>
                <w:color w:val="000000"/>
                <w:sz w:val="18"/>
                <w:szCs w:val="18"/>
              </w:rPr>
              <w:t>Неерозирана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B37DC" w:rsidRDefault="009B37DC" w:rsidP="00BE7514">
            <w:pPr>
              <w:ind w:firstLine="0"/>
              <w:jc w:val="center"/>
              <w:rPr>
                <w:rFonts w:cs="Arial"/>
                <w:b/>
                <w:bCs/>
                <w:color w:val="000000"/>
                <w:sz w:val="18"/>
                <w:szCs w:val="18"/>
              </w:rPr>
            </w:pPr>
            <w:r>
              <w:rPr>
                <w:rFonts w:cs="Arial"/>
                <w:b/>
                <w:bCs/>
                <w:color w:val="000000"/>
                <w:sz w:val="18"/>
                <w:szCs w:val="18"/>
              </w:rPr>
              <w:t>I</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B37DC" w:rsidRDefault="009B37DC" w:rsidP="00BE7514">
            <w:pPr>
              <w:ind w:firstLine="0"/>
              <w:jc w:val="center"/>
              <w:rPr>
                <w:rFonts w:cs="Arial"/>
                <w:b/>
                <w:bCs/>
                <w:color w:val="000000"/>
                <w:sz w:val="18"/>
                <w:szCs w:val="18"/>
              </w:rPr>
            </w:pPr>
            <w:r>
              <w:rPr>
                <w:rFonts w:cs="Arial"/>
                <w:b/>
                <w:bCs/>
                <w:color w:val="000000"/>
                <w:sz w:val="18"/>
                <w:szCs w:val="18"/>
              </w:rPr>
              <w:t>II</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B37DC" w:rsidRDefault="009B37DC" w:rsidP="00BE7514">
            <w:pPr>
              <w:ind w:firstLine="0"/>
              <w:jc w:val="center"/>
              <w:rPr>
                <w:rFonts w:cs="Arial"/>
                <w:b/>
                <w:bCs/>
                <w:color w:val="000000"/>
                <w:sz w:val="18"/>
                <w:szCs w:val="18"/>
              </w:rPr>
            </w:pPr>
            <w:r>
              <w:rPr>
                <w:rFonts w:cs="Arial"/>
                <w:b/>
                <w:bCs/>
                <w:color w:val="000000"/>
                <w:sz w:val="18"/>
                <w:szCs w:val="18"/>
              </w:rPr>
              <w:t>III</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B37DC" w:rsidRDefault="009B37DC" w:rsidP="00BE7514">
            <w:pPr>
              <w:ind w:firstLine="0"/>
              <w:jc w:val="center"/>
              <w:rPr>
                <w:rFonts w:cs="Arial"/>
                <w:b/>
                <w:bCs/>
                <w:color w:val="000000"/>
                <w:sz w:val="18"/>
                <w:szCs w:val="18"/>
              </w:rPr>
            </w:pPr>
            <w:r>
              <w:rPr>
                <w:rFonts w:cs="Arial"/>
                <w:b/>
                <w:bCs/>
                <w:color w:val="000000"/>
                <w:sz w:val="18"/>
                <w:szCs w:val="18"/>
              </w:rPr>
              <w:t>IV</w:t>
            </w:r>
          </w:p>
        </w:tc>
        <w:tc>
          <w:tcPr>
            <w:tcW w:w="8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B37DC" w:rsidRDefault="009B37DC" w:rsidP="00BE7514">
            <w:pPr>
              <w:ind w:firstLine="0"/>
              <w:jc w:val="center"/>
              <w:rPr>
                <w:rFonts w:cs="Arial"/>
                <w:b/>
                <w:bCs/>
                <w:color w:val="000000"/>
                <w:sz w:val="18"/>
                <w:szCs w:val="18"/>
              </w:rPr>
            </w:pPr>
            <w:r>
              <w:rPr>
                <w:rFonts w:cs="Arial"/>
                <w:b/>
                <w:bCs/>
                <w:color w:val="000000"/>
                <w:sz w:val="18"/>
                <w:szCs w:val="18"/>
              </w:rPr>
              <w:t>V</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B37DC" w:rsidRDefault="009B37DC" w:rsidP="00BE7514">
            <w:pPr>
              <w:ind w:firstLine="0"/>
              <w:jc w:val="center"/>
              <w:rPr>
                <w:rFonts w:cs="Arial"/>
                <w:b/>
                <w:bCs/>
                <w:color w:val="000000"/>
                <w:sz w:val="18"/>
                <w:szCs w:val="18"/>
              </w:rPr>
            </w:pPr>
            <w:r>
              <w:rPr>
                <w:rFonts w:cs="Arial"/>
                <w:b/>
                <w:bCs/>
                <w:color w:val="000000"/>
                <w:sz w:val="18"/>
                <w:szCs w:val="18"/>
              </w:rPr>
              <w:t>Всичко</w:t>
            </w:r>
          </w:p>
        </w:tc>
      </w:tr>
      <w:tr w:rsidR="009B37DC" w:rsidTr="00B61B03">
        <w:tc>
          <w:tcPr>
            <w:tcW w:w="2298" w:type="dxa"/>
            <w:vMerge/>
            <w:tcBorders>
              <w:top w:val="single" w:sz="6" w:space="0" w:color="999999"/>
              <w:left w:val="single" w:sz="6" w:space="0" w:color="999999"/>
              <w:bottom w:val="single" w:sz="6" w:space="0" w:color="999999"/>
              <w:right w:val="single" w:sz="6" w:space="0" w:color="999999"/>
            </w:tcBorders>
            <w:vAlign w:val="center"/>
            <w:hideMark/>
          </w:tcPr>
          <w:p w:rsidR="009B37DC" w:rsidRDefault="009B37DC" w:rsidP="00BE7514">
            <w:pPr>
              <w:ind w:firstLine="0"/>
              <w:rPr>
                <w:rFonts w:cs="Arial"/>
                <w:b/>
                <w:bCs/>
                <w:color w:val="000000"/>
                <w:sz w:val="18"/>
                <w:szCs w:val="18"/>
              </w:rPr>
            </w:pPr>
          </w:p>
        </w:tc>
        <w:tc>
          <w:tcPr>
            <w:tcW w:w="6732" w:type="dxa"/>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B37DC" w:rsidRDefault="009B37DC" w:rsidP="00BE7514">
            <w:pPr>
              <w:ind w:firstLine="0"/>
              <w:jc w:val="center"/>
              <w:rPr>
                <w:rFonts w:cs="Arial"/>
                <w:b/>
                <w:bCs/>
                <w:color w:val="000000"/>
                <w:sz w:val="18"/>
                <w:szCs w:val="18"/>
              </w:rPr>
            </w:pPr>
            <w:r>
              <w:rPr>
                <w:rFonts w:cs="Arial"/>
                <w:b/>
                <w:bCs/>
                <w:color w:val="000000"/>
                <w:sz w:val="18"/>
                <w:szCs w:val="18"/>
              </w:rPr>
              <w:t>хектари</w:t>
            </w:r>
          </w:p>
        </w:tc>
      </w:tr>
      <w:tr w:rsidR="00B139A8" w:rsidTr="00B61B03">
        <w:tc>
          <w:tcPr>
            <w:tcW w:w="22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rsidP="00E717C2">
            <w:pPr>
              <w:ind w:firstLine="0"/>
              <w:rPr>
                <w:rFonts w:cs="Arial"/>
                <w:color w:val="000000"/>
                <w:sz w:val="18"/>
                <w:szCs w:val="18"/>
              </w:rPr>
            </w:pPr>
            <w:r>
              <w:rPr>
                <w:rFonts w:cs="Arial"/>
                <w:color w:val="000000"/>
                <w:sz w:val="18"/>
                <w:szCs w:val="18"/>
              </w:rPr>
              <w:t>иглолистни</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151.3</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9.3</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w:t>
            </w:r>
          </w:p>
        </w:tc>
        <w:tc>
          <w:tcPr>
            <w:tcW w:w="8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160.6</w:t>
            </w:r>
          </w:p>
        </w:tc>
      </w:tr>
      <w:tr w:rsidR="00B139A8" w:rsidTr="00B61B03">
        <w:tc>
          <w:tcPr>
            <w:tcW w:w="22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rsidP="00E717C2">
            <w:pPr>
              <w:ind w:firstLine="0"/>
              <w:rPr>
                <w:rFonts w:cs="Arial"/>
                <w:color w:val="000000"/>
                <w:sz w:val="18"/>
                <w:szCs w:val="18"/>
              </w:rPr>
            </w:pPr>
            <w:r>
              <w:rPr>
                <w:rFonts w:cs="Arial"/>
                <w:color w:val="000000"/>
                <w:sz w:val="18"/>
                <w:szCs w:val="18"/>
              </w:rPr>
              <w:t>издънкови за превръщане</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5.6</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w:t>
            </w:r>
          </w:p>
        </w:tc>
        <w:tc>
          <w:tcPr>
            <w:tcW w:w="8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5.6</w:t>
            </w:r>
          </w:p>
        </w:tc>
      </w:tr>
      <w:tr w:rsidR="00B139A8" w:rsidTr="00B61B03">
        <w:tc>
          <w:tcPr>
            <w:tcW w:w="22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rsidP="00E717C2">
            <w:pPr>
              <w:ind w:firstLine="0"/>
              <w:rPr>
                <w:rFonts w:cs="Arial"/>
                <w:b/>
                <w:bCs/>
                <w:color w:val="000000"/>
                <w:sz w:val="18"/>
                <w:szCs w:val="18"/>
              </w:rPr>
            </w:pPr>
            <w:r>
              <w:rPr>
                <w:rFonts w:cs="Arial"/>
                <w:b/>
                <w:bCs/>
                <w:color w:val="000000"/>
                <w:sz w:val="18"/>
                <w:szCs w:val="18"/>
              </w:rPr>
              <w:t>Всичко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Pr="00B139A8" w:rsidRDefault="00B139A8">
            <w:pPr>
              <w:jc w:val="right"/>
              <w:rPr>
                <w:rFonts w:cs="Arial"/>
                <w:b/>
                <w:color w:val="000000"/>
                <w:sz w:val="18"/>
                <w:szCs w:val="18"/>
              </w:rPr>
            </w:pPr>
            <w:r w:rsidRPr="00B139A8">
              <w:rPr>
                <w:rFonts w:cs="Arial"/>
                <w:b/>
                <w:color w:val="000000"/>
                <w:sz w:val="18"/>
                <w:szCs w:val="18"/>
              </w:rPr>
              <w:t>156.9</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Pr="00B139A8" w:rsidRDefault="00B139A8">
            <w:pPr>
              <w:jc w:val="right"/>
              <w:rPr>
                <w:rFonts w:cs="Arial"/>
                <w:b/>
                <w:color w:val="000000"/>
                <w:sz w:val="18"/>
                <w:szCs w:val="18"/>
              </w:rPr>
            </w:pPr>
            <w:r w:rsidRPr="00B139A8">
              <w:rPr>
                <w:rFonts w:cs="Arial"/>
                <w:b/>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Pr="00B139A8" w:rsidRDefault="00B139A8">
            <w:pPr>
              <w:jc w:val="right"/>
              <w:rPr>
                <w:rFonts w:cs="Arial"/>
                <w:b/>
                <w:color w:val="000000"/>
                <w:sz w:val="18"/>
                <w:szCs w:val="18"/>
              </w:rPr>
            </w:pPr>
            <w:r w:rsidRPr="00B139A8">
              <w:rPr>
                <w:rFonts w:cs="Arial"/>
                <w:b/>
                <w:color w:val="000000"/>
                <w:sz w:val="18"/>
                <w:szCs w:val="18"/>
              </w:rPr>
              <w:t>9.3</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Pr="00B139A8" w:rsidRDefault="00B139A8">
            <w:pPr>
              <w:jc w:val="right"/>
              <w:rPr>
                <w:rFonts w:cs="Arial"/>
                <w:b/>
                <w:color w:val="000000"/>
                <w:sz w:val="18"/>
                <w:szCs w:val="18"/>
              </w:rPr>
            </w:pPr>
            <w:r w:rsidRPr="00B139A8">
              <w:rPr>
                <w:rFonts w:cs="Arial"/>
                <w:b/>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Pr="00B139A8" w:rsidRDefault="00B139A8">
            <w:pPr>
              <w:jc w:val="right"/>
              <w:rPr>
                <w:rFonts w:cs="Arial"/>
                <w:b/>
                <w:color w:val="000000"/>
                <w:sz w:val="18"/>
                <w:szCs w:val="18"/>
              </w:rPr>
            </w:pPr>
            <w:r w:rsidRPr="00B139A8">
              <w:rPr>
                <w:rFonts w:cs="Arial"/>
                <w:b/>
                <w:color w:val="000000"/>
                <w:sz w:val="18"/>
                <w:szCs w:val="18"/>
              </w:rPr>
              <w:t>-</w:t>
            </w:r>
          </w:p>
        </w:tc>
        <w:tc>
          <w:tcPr>
            <w:tcW w:w="8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Pr="00B139A8" w:rsidRDefault="00B139A8">
            <w:pPr>
              <w:jc w:val="right"/>
              <w:rPr>
                <w:rFonts w:cs="Arial"/>
                <w:b/>
                <w:color w:val="000000"/>
                <w:sz w:val="18"/>
                <w:szCs w:val="18"/>
              </w:rPr>
            </w:pPr>
            <w:r w:rsidRPr="00B139A8">
              <w:rPr>
                <w:rFonts w:cs="Arial"/>
                <w:b/>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Pr="00B139A8" w:rsidRDefault="00B139A8">
            <w:pPr>
              <w:jc w:val="right"/>
              <w:rPr>
                <w:rFonts w:cs="Arial"/>
                <w:b/>
                <w:color w:val="000000"/>
                <w:sz w:val="18"/>
                <w:szCs w:val="18"/>
              </w:rPr>
            </w:pPr>
            <w:r w:rsidRPr="00B139A8">
              <w:rPr>
                <w:rFonts w:cs="Arial"/>
                <w:b/>
                <w:color w:val="000000"/>
                <w:sz w:val="18"/>
                <w:szCs w:val="18"/>
              </w:rPr>
              <w:t>166.2</w:t>
            </w:r>
          </w:p>
        </w:tc>
      </w:tr>
      <w:tr w:rsidR="00B139A8" w:rsidTr="00B61B03">
        <w:tc>
          <w:tcPr>
            <w:tcW w:w="22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rsidP="00E717C2">
            <w:pPr>
              <w:ind w:firstLine="0"/>
              <w:rPr>
                <w:rFonts w:cs="Arial"/>
                <w:color w:val="000000"/>
                <w:sz w:val="18"/>
                <w:szCs w:val="18"/>
              </w:rPr>
            </w:pPr>
            <w:r>
              <w:rPr>
                <w:rFonts w:cs="Arial"/>
                <w:color w:val="000000"/>
                <w:sz w:val="18"/>
                <w:szCs w:val="18"/>
              </w:rPr>
              <w:t>проценти</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94.4</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5.6</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w:t>
            </w:r>
          </w:p>
        </w:tc>
        <w:tc>
          <w:tcPr>
            <w:tcW w:w="8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100.0</w:t>
            </w:r>
          </w:p>
        </w:tc>
      </w:tr>
    </w:tbl>
    <w:p w:rsidR="009F4110" w:rsidRDefault="009F4110" w:rsidP="009F4110">
      <w:pPr>
        <w:ind w:firstLine="0"/>
        <w:rPr>
          <w:rFonts w:ascii="Courier New" w:hAnsi="Courier New"/>
          <w:spacing w:val="-10"/>
          <w:sz w:val="18"/>
          <w:szCs w:val="18"/>
        </w:rPr>
      </w:pPr>
    </w:p>
    <w:p w:rsidR="00E8515A" w:rsidRPr="00E8515A" w:rsidRDefault="00E8515A" w:rsidP="00E8515A">
      <w:r w:rsidRPr="00E8515A">
        <w:t xml:space="preserve">От таблица № </w:t>
      </w:r>
      <w:r w:rsidRPr="00E8515A">
        <w:rPr>
          <w:b/>
        </w:rPr>
        <w:t>9</w:t>
      </w:r>
      <w:r w:rsidRPr="00E8515A">
        <w:t xml:space="preserve"> се вижда, че </w:t>
      </w:r>
      <w:r w:rsidR="00B139A8">
        <w:rPr>
          <w:b/>
        </w:rPr>
        <w:t>156.9</w:t>
      </w:r>
      <w:r w:rsidRPr="00E8515A">
        <w:t xml:space="preserve"> ха или </w:t>
      </w:r>
      <w:r w:rsidR="00B139A8">
        <w:rPr>
          <w:b/>
        </w:rPr>
        <w:t>94.4</w:t>
      </w:r>
      <w:r w:rsidRPr="00E8515A">
        <w:t xml:space="preserve"> % от площта на горски</w:t>
      </w:r>
      <w:r w:rsidR="00B139A8">
        <w:t>те</w:t>
      </w:r>
      <w:r w:rsidRPr="00E8515A">
        <w:t xml:space="preserve"> територии са неерозирани, а ерози</w:t>
      </w:r>
      <w:r>
        <w:t>рани от</w:t>
      </w:r>
      <w:r w:rsidRPr="00E8515A">
        <w:t xml:space="preserve"> </w:t>
      </w:r>
      <w:r w:rsidR="00B139A8">
        <w:t>І</w:t>
      </w:r>
      <w:r w:rsidRPr="00E8515A">
        <w:t xml:space="preserve">І степен </w:t>
      </w:r>
      <w:r>
        <w:t xml:space="preserve"> са </w:t>
      </w:r>
      <w:r w:rsidR="00B139A8">
        <w:t>9.3</w:t>
      </w:r>
      <w:r>
        <w:t xml:space="preserve"> ха или </w:t>
      </w:r>
      <w:r w:rsidR="00B139A8">
        <w:t>5.6</w:t>
      </w:r>
      <w:r>
        <w:t xml:space="preserve"> %</w:t>
      </w:r>
      <w:r w:rsidRPr="00E8515A">
        <w:t xml:space="preserve">. В зависимост от степента на ерозия върху хектар дървопроизводителна площ, където площната ерозия надвишава 50%, са определени ерозирани месторастения – на площи с І-ІІI степен на ерозия (частично запазен А-хоризонт) е определено бедно ерозирани месторастения </w:t>
      </w:r>
      <w:r w:rsidRPr="00E8515A">
        <w:rPr>
          <w:b/>
        </w:rPr>
        <w:t>В</w:t>
      </w:r>
      <w:r w:rsidRPr="00E8515A">
        <w:rPr>
          <w:b/>
          <w:sz w:val="14"/>
          <w:szCs w:val="14"/>
        </w:rPr>
        <w:t xml:space="preserve">1,2 </w:t>
      </w:r>
      <w:r w:rsidRPr="00E8515A">
        <w:rPr>
          <w:b/>
        </w:rPr>
        <w:t>(13</w:t>
      </w:r>
      <w:r w:rsidR="00B139A8">
        <w:rPr>
          <w:b/>
        </w:rPr>
        <w:t>3</w:t>
      </w:r>
      <w:r w:rsidRPr="00E8515A">
        <w:rPr>
          <w:b/>
        </w:rPr>
        <w:t>)</w:t>
      </w:r>
      <w:r w:rsidRPr="00E8515A">
        <w:t xml:space="preserve">, с обща площ </w:t>
      </w:r>
      <w:r w:rsidR="00B139A8">
        <w:rPr>
          <w:b/>
        </w:rPr>
        <w:t>5.6</w:t>
      </w:r>
      <w:r w:rsidRPr="00E8515A">
        <w:t xml:space="preserve"> ха или </w:t>
      </w:r>
      <w:r w:rsidR="00B139A8">
        <w:rPr>
          <w:b/>
        </w:rPr>
        <w:t>5.6</w:t>
      </w:r>
      <w:r w:rsidRPr="00E8515A">
        <w:t xml:space="preserve"> %.</w:t>
      </w:r>
    </w:p>
    <w:p w:rsidR="00E8515A" w:rsidRPr="00FB3CCC" w:rsidRDefault="00E8515A" w:rsidP="009F4110">
      <w:pPr>
        <w:ind w:firstLine="0"/>
        <w:rPr>
          <w:rFonts w:ascii="Courier New" w:hAnsi="Courier New"/>
          <w:spacing w:val="-10"/>
          <w:sz w:val="18"/>
          <w:szCs w:val="18"/>
        </w:rPr>
      </w:pPr>
    </w:p>
    <w:p w:rsidR="00591E1C" w:rsidRPr="00FB3CCC" w:rsidRDefault="00B40EBD" w:rsidP="00055343">
      <w:pPr>
        <w:rPr>
          <w:rFonts w:cs="Arial"/>
          <w:sz w:val="16"/>
        </w:rPr>
      </w:pPr>
      <w:r w:rsidRPr="00FB3CCC">
        <w:rPr>
          <w:rFonts w:cs="Arial"/>
        </w:rPr>
        <w:t xml:space="preserve">Разпределението на общата площ на горски територии по видове гори и видове ерозия е посочено в </w:t>
      </w:r>
      <w:r w:rsidRPr="00FB3CCC">
        <w:rPr>
          <w:rFonts w:cs="Arial"/>
          <w:b/>
        </w:rPr>
        <w:t xml:space="preserve">таблица № </w:t>
      </w:r>
      <w:r w:rsidR="00672364">
        <w:rPr>
          <w:rFonts w:cs="Arial"/>
          <w:b/>
        </w:rPr>
        <w:t>10</w:t>
      </w:r>
      <w:r w:rsidRPr="00FB3CCC">
        <w:rPr>
          <w:rFonts w:cs="Arial"/>
          <w:b/>
          <w:i/>
        </w:rPr>
        <w:t>.</w:t>
      </w:r>
    </w:p>
    <w:p w:rsidR="00591E1C" w:rsidRPr="00FB3CCC" w:rsidRDefault="00591E1C" w:rsidP="00055343">
      <w:pPr>
        <w:rPr>
          <w:rFonts w:cs="Arial"/>
          <w:sz w:val="16"/>
        </w:rPr>
      </w:pPr>
    </w:p>
    <w:p w:rsidR="00591E1C" w:rsidRPr="00FB3CCC" w:rsidRDefault="00591E1C">
      <w:pPr>
        <w:ind w:firstLine="0"/>
        <w:jc w:val="center"/>
        <w:rPr>
          <w:rFonts w:ascii="Arial Black" w:hAnsi="Arial Black" w:cs="Arial"/>
          <w:sz w:val="22"/>
          <w:szCs w:val="22"/>
        </w:rPr>
      </w:pPr>
      <w:r w:rsidRPr="00FB3CCC">
        <w:rPr>
          <w:rFonts w:ascii="Arial Black" w:hAnsi="Arial Black" w:cs="Arial"/>
          <w:sz w:val="22"/>
          <w:szCs w:val="22"/>
        </w:rPr>
        <w:t xml:space="preserve">Таблица № </w:t>
      </w:r>
      <w:r w:rsidR="00672364">
        <w:rPr>
          <w:rFonts w:ascii="Arial Black" w:hAnsi="Arial Black" w:cs="Arial"/>
          <w:sz w:val="22"/>
          <w:szCs w:val="22"/>
        </w:rPr>
        <w:t>10</w:t>
      </w:r>
      <w:r w:rsidRPr="00FB3CCC">
        <w:rPr>
          <w:rFonts w:ascii="Arial Black" w:hAnsi="Arial Black" w:cs="Arial"/>
          <w:sz w:val="22"/>
          <w:szCs w:val="22"/>
        </w:rPr>
        <w:t xml:space="preserve"> </w:t>
      </w:r>
    </w:p>
    <w:p w:rsidR="00591E1C" w:rsidRPr="00FB3CCC" w:rsidRDefault="00591E1C">
      <w:pPr>
        <w:ind w:firstLine="0"/>
        <w:jc w:val="center"/>
        <w:rPr>
          <w:rFonts w:cs="Arial"/>
          <w:b/>
        </w:rPr>
      </w:pPr>
      <w:r w:rsidRPr="00FB3CCC">
        <w:rPr>
          <w:rFonts w:cs="Arial"/>
          <w:b/>
        </w:rPr>
        <w:t xml:space="preserve">Разпределение на общата площ по </w:t>
      </w:r>
      <w:r w:rsidR="00AE4BC0" w:rsidRPr="00FB3CCC">
        <w:rPr>
          <w:rFonts w:cs="Arial"/>
          <w:b/>
        </w:rPr>
        <w:t>групи</w:t>
      </w:r>
      <w:r w:rsidRPr="00FB3CCC">
        <w:rPr>
          <w:rFonts w:cs="Arial"/>
          <w:b/>
        </w:rPr>
        <w:t xml:space="preserve"> гори и видове ерозия</w:t>
      </w:r>
    </w:p>
    <w:tbl>
      <w:tblPr>
        <w:tblW w:w="0" w:type="auto"/>
        <w:tblCellMar>
          <w:top w:w="15" w:type="dxa"/>
          <w:left w:w="15" w:type="dxa"/>
          <w:bottom w:w="15" w:type="dxa"/>
          <w:right w:w="15" w:type="dxa"/>
        </w:tblCellMar>
        <w:tblLook w:val="04A0" w:firstRow="1" w:lastRow="0" w:firstColumn="1" w:lastColumn="0" w:noHBand="0" w:noVBand="1"/>
      </w:tblPr>
      <w:tblGrid>
        <w:gridCol w:w="1814"/>
        <w:gridCol w:w="1139"/>
        <w:gridCol w:w="860"/>
        <w:gridCol w:w="1092"/>
        <w:gridCol w:w="1030"/>
        <w:gridCol w:w="1015"/>
        <w:gridCol w:w="1188"/>
        <w:gridCol w:w="995"/>
      </w:tblGrid>
      <w:tr w:rsidR="00B61B03" w:rsidTr="00B139A8">
        <w:tc>
          <w:tcPr>
            <w:tcW w:w="181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B03" w:rsidRDefault="00B61B03" w:rsidP="00B61B03">
            <w:pPr>
              <w:ind w:firstLine="0"/>
              <w:jc w:val="center"/>
              <w:rPr>
                <w:rFonts w:cs="Arial"/>
                <w:b/>
                <w:bCs/>
                <w:color w:val="000000"/>
                <w:sz w:val="18"/>
                <w:szCs w:val="18"/>
              </w:rPr>
            </w:pPr>
            <w:r>
              <w:rPr>
                <w:rFonts w:cs="Arial"/>
                <w:b/>
                <w:bCs/>
                <w:color w:val="000000"/>
                <w:sz w:val="18"/>
                <w:szCs w:val="18"/>
              </w:rPr>
              <w:t>Група гори</w:t>
            </w:r>
          </w:p>
        </w:tc>
        <w:tc>
          <w:tcPr>
            <w:tcW w:w="11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B03" w:rsidRDefault="00B61B03" w:rsidP="00B61B03">
            <w:pPr>
              <w:ind w:firstLine="0"/>
              <w:jc w:val="center"/>
              <w:rPr>
                <w:rFonts w:cs="Arial"/>
                <w:b/>
                <w:bCs/>
                <w:color w:val="000000"/>
                <w:sz w:val="18"/>
                <w:szCs w:val="18"/>
              </w:rPr>
            </w:pPr>
            <w:r>
              <w:rPr>
                <w:rFonts w:cs="Arial"/>
                <w:b/>
                <w:bCs/>
                <w:color w:val="000000"/>
                <w:sz w:val="18"/>
                <w:szCs w:val="18"/>
              </w:rPr>
              <w:t>Без ерозия</w:t>
            </w:r>
          </w:p>
        </w:tc>
        <w:tc>
          <w:tcPr>
            <w:tcW w:w="8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B03" w:rsidRDefault="00B61B03" w:rsidP="00B61B03">
            <w:pPr>
              <w:ind w:firstLine="0"/>
              <w:jc w:val="center"/>
              <w:rPr>
                <w:rFonts w:cs="Arial"/>
                <w:b/>
                <w:bCs/>
                <w:color w:val="000000"/>
                <w:sz w:val="18"/>
                <w:szCs w:val="18"/>
              </w:rPr>
            </w:pPr>
            <w:r>
              <w:rPr>
                <w:rFonts w:cs="Arial"/>
                <w:b/>
                <w:bCs/>
                <w:color w:val="000000"/>
                <w:sz w:val="18"/>
                <w:szCs w:val="18"/>
              </w:rPr>
              <w:t>Площна</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B03" w:rsidRDefault="00B61B03" w:rsidP="00B61B03">
            <w:pPr>
              <w:ind w:firstLine="0"/>
              <w:jc w:val="center"/>
              <w:rPr>
                <w:rFonts w:cs="Arial"/>
                <w:b/>
                <w:bCs/>
                <w:color w:val="000000"/>
                <w:sz w:val="18"/>
                <w:szCs w:val="18"/>
              </w:rPr>
            </w:pPr>
            <w:r>
              <w:rPr>
                <w:rFonts w:cs="Arial"/>
                <w:b/>
                <w:bCs/>
                <w:color w:val="000000"/>
                <w:sz w:val="18"/>
                <w:szCs w:val="18"/>
              </w:rPr>
              <w:t>Струйчеста</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B03" w:rsidRDefault="00B61B03" w:rsidP="00B61B03">
            <w:pPr>
              <w:ind w:firstLine="0"/>
              <w:jc w:val="center"/>
              <w:rPr>
                <w:rFonts w:cs="Arial"/>
                <w:b/>
                <w:bCs/>
                <w:color w:val="000000"/>
                <w:sz w:val="18"/>
                <w:szCs w:val="18"/>
              </w:rPr>
            </w:pPr>
            <w:r>
              <w:rPr>
                <w:rFonts w:cs="Arial"/>
                <w:b/>
                <w:bCs/>
                <w:color w:val="000000"/>
                <w:sz w:val="18"/>
                <w:szCs w:val="18"/>
              </w:rPr>
              <w:t>Браздова</w:t>
            </w:r>
          </w:p>
        </w:tc>
        <w:tc>
          <w:tcPr>
            <w:tcW w:w="10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B03" w:rsidRDefault="00B61B03" w:rsidP="00B61B03">
            <w:pPr>
              <w:ind w:firstLine="0"/>
              <w:jc w:val="center"/>
              <w:rPr>
                <w:rFonts w:cs="Arial"/>
                <w:b/>
                <w:bCs/>
                <w:color w:val="000000"/>
                <w:sz w:val="18"/>
                <w:szCs w:val="18"/>
              </w:rPr>
            </w:pPr>
            <w:r>
              <w:rPr>
                <w:rFonts w:cs="Arial"/>
                <w:b/>
                <w:bCs/>
                <w:color w:val="000000"/>
                <w:sz w:val="18"/>
                <w:szCs w:val="18"/>
              </w:rPr>
              <w:t>Ровинна</w:t>
            </w:r>
          </w:p>
        </w:tc>
        <w:tc>
          <w:tcPr>
            <w:tcW w:w="11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B03" w:rsidRDefault="00B61B03" w:rsidP="00B61B03">
            <w:pPr>
              <w:ind w:firstLine="0"/>
              <w:jc w:val="center"/>
              <w:rPr>
                <w:rFonts w:cs="Arial"/>
                <w:b/>
                <w:bCs/>
                <w:color w:val="000000"/>
                <w:sz w:val="18"/>
                <w:szCs w:val="18"/>
              </w:rPr>
            </w:pPr>
            <w:r>
              <w:rPr>
                <w:rFonts w:cs="Arial"/>
                <w:b/>
                <w:bCs/>
                <w:color w:val="000000"/>
                <w:sz w:val="18"/>
                <w:szCs w:val="18"/>
              </w:rPr>
              <w:t>Дълбочинна</w:t>
            </w:r>
          </w:p>
        </w:tc>
        <w:tc>
          <w:tcPr>
            <w:tcW w:w="9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B03" w:rsidRDefault="00B61B03" w:rsidP="00B61B03">
            <w:pPr>
              <w:ind w:firstLine="0"/>
              <w:jc w:val="center"/>
              <w:rPr>
                <w:rFonts w:cs="Arial"/>
                <w:b/>
                <w:bCs/>
                <w:color w:val="000000"/>
                <w:sz w:val="18"/>
                <w:szCs w:val="18"/>
              </w:rPr>
            </w:pPr>
            <w:r>
              <w:rPr>
                <w:rFonts w:cs="Arial"/>
                <w:b/>
                <w:bCs/>
                <w:color w:val="000000"/>
                <w:sz w:val="18"/>
                <w:szCs w:val="18"/>
              </w:rPr>
              <w:t>Всичко</w:t>
            </w:r>
          </w:p>
        </w:tc>
      </w:tr>
      <w:tr w:rsidR="00B61B03" w:rsidTr="00B139A8">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61B03" w:rsidRDefault="00B61B03" w:rsidP="00B61B03">
            <w:pPr>
              <w:ind w:firstLine="0"/>
              <w:rPr>
                <w:rFonts w:cs="Arial"/>
                <w:b/>
                <w:bCs/>
                <w:color w:val="000000"/>
                <w:sz w:val="18"/>
                <w:szCs w:val="18"/>
              </w:rPr>
            </w:pPr>
          </w:p>
        </w:tc>
        <w:tc>
          <w:tcPr>
            <w:tcW w:w="7319" w:type="dxa"/>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B03" w:rsidRDefault="00B61B03" w:rsidP="00B61B03">
            <w:pPr>
              <w:ind w:firstLine="0"/>
              <w:jc w:val="center"/>
              <w:rPr>
                <w:rFonts w:cs="Arial"/>
                <w:b/>
                <w:bCs/>
                <w:color w:val="000000"/>
                <w:sz w:val="18"/>
                <w:szCs w:val="18"/>
              </w:rPr>
            </w:pPr>
            <w:r>
              <w:rPr>
                <w:rFonts w:cs="Arial"/>
                <w:b/>
                <w:bCs/>
                <w:color w:val="000000"/>
                <w:sz w:val="18"/>
                <w:szCs w:val="18"/>
              </w:rPr>
              <w:t>хектари</w:t>
            </w:r>
          </w:p>
        </w:tc>
      </w:tr>
      <w:tr w:rsidR="00B139A8" w:rsidTr="00B139A8">
        <w:tc>
          <w:tcPr>
            <w:tcW w:w="1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rsidP="009A5F86">
            <w:pPr>
              <w:ind w:firstLine="0"/>
              <w:rPr>
                <w:rFonts w:cs="Arial"/>
                <w:color w:val="000000"/>
                <w:sz w:val="18"/>
                <w:szCs w:val="18"/>
              </w:rPr>
            </w:pPr>
            <w:r>
              <w:rPr>
                <w:rFonts w:cs="Arial"/>
                <w:color w:val="000000"/>
                <w:sz w:val="18"/>
                <w:szCs w:val="18"/>
              </w:rPr>
              <w:t>иглолистни</w:t>
            </w:r>
          </w:p>
        </w:tc>
        <w:tc>
          <w:tcPr>
            <w:tcW w:w="11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151.3</w:t>
            </w:r>
          </w:p>
        </w:tc>
        <w:tc>
          <w:tcPr>
            <w:tcW w:w="8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9.3</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w:t>
            </w:r>
          </w:p>
        </w:tc>
        <w:tc>
          <w:tcPr>
            <w:tcW w:w="10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w:t>
            </w:r>
          </w:p>
        </w:tc>
        <w:tc>
          <w:tcPr>
            <w:tcW w:w="11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w:t>
            </w:r>
          </w:p>
        </w:tc>
        <w:tc>
          <w:tcPr>
            <w:tcW w:w="9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160.6</w:t>
            </w:r>
          </w:p>
        </w:tc>
      </w:tr>
      <w:tr w:rsidR="00B139A8" w:rsidTr="00B139A8">
        <w:tc>
          <w:tcPr>
            <w:tcW w:w="1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rsidP="00E717C2">
            <w:pPr>
              <w:ind w:firstLine="0"/>
              <w:rPr>
                <w:rFonts w:cs="Arial"/>
                <w:color w:val="000000"/>
                <w:sz w:val="18"/>
                <w:szCs w:val="18"/>
              </w:rPr>
            </w:pPr>
            <w:r>
              <w:rPr>
                <w:rFonts w:cs="Arial"/>
                <w:color w:val="000000"/>
                <w:sz w:val="18"/>
                <w:szCs w:val="18"/>
              </w:rPr>
              <w:t>Изд. за превръщане</w:t>
            </w:r>
          </w:p>
        </w:tc>
        <w:tc>
          <w:tcPr>
            <w:tcW w:w="11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5.6</w:t>
            </w:r>
          </w:p>
        </w:tc>
        <w:tc>
          <w:tcPr>
            <w:tcW w:w="8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w:t>
            </w:r>
          </w:p>
        </w:tc>
        <w:tc>
          <w:tcPr>
            <w:tcW w:w="10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w:t>
            </w:r>
          </w:p>
        </w:tc>
        <w:tc>
          <w:tcPr>
            <w:tcW w:w="11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w:t>
            </w:r>
          </w:p>
        </w:tc>
        <w:tc>
          <w:tcPr>
            <w:tcW w:w="9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5.6</w:t>
            </w:r>
          </w:p>
        </w:tc>
      </w:tr>
      <w:tr w:rsidR="00B139A8" w:rsidTr="00B139A8">
        <w:tc>
          <w:tcPr>
            <w:tcW w:w="1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rsidP="009A5F86">
            <w:pPr>
              <w:ind w:firstLine="0"/>
              <w:rPr>
                <w:rFonts w:cs="Arial"/>
                <w:b/>
                <w:bCs/>
                <w:color w:val="000000"/>
                <w:sz w:val="18"/>
                <w:szCs w:val="18"/>
              </w:rPr>
            </w:pPr>
            <w:r>
              <w:rPr>
                <w:rFonts w:cs="Arial"/>
                <w:b/>
                <w:bCs/>
                <w:color w:val="000000"/>
                <w:sz w:val="18"/>
                <w:szCs w:val="18"/>
              </w:rPr>
              <w:t>Всичко</w:t>
            </w:r>
          </w:p>
        </w:tc>
        <w:tc>
          <w:tcPr>
            <w:tcW w:w="11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Pr="00B139A8" w:rsidRDefault="00B139A8">
            <w:pPr>
              <w:jc w:val="right"/>
              <w:rPr>
                <w:rFonts w:cs="Arial"/>
                <w:b/>
                <w:color w:val="000000"/>
                <w:sz w:val="18"/>
                <w:szCs w:val="18"/>
              </w:rPr>
            </w:pPr>
            <w:r w:rsidRPr="00B139A8">
              <w:rPr>
                <w:rFonts w:cs="Arial"/>
                <w:b/>
                <w:color w:val="000000"/>
                <w:sz w:val="18"/>
                <w:szCs w:val="18"/>
              </w:rPr>
              <w:t>156.9</w:t>
            </w:r>
          </w:p>
        </w:tc>
        <w:tc>
          <w:tcPr>
            <w:tcW w:w="8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Pr="00B139A8" w:rsidRDefault="00B139A8">
            <w:pPr>
              <w:jc w:val="right"/>
              <w:rPr>
                <w:rFonts w:cs="Arial"/>
                <w:b/>
                <w:color w:val="000000"/>
                <w:sz w:val="18"/>
                <w:szCs w:val="18"/>
              </w:rPr>
            </w:pPr>
            <w:r w:rsidRPr="00B139A8">
              <w:rPr>
                <w:rFonts w:cs="Arial"/>
                <w:b/>
                <w:color w:val="000000"/>
                <w:sz w:val="18"/>
                <w:szCs w:val="18"/>
              </w:rPr>
              <w:t>9.3</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Pr="00B139A8" w:rsidRDefault="00B139A8">
            <w:pPr>
              <w:jc w:val="right"/>
              <w:rPr>
                <w:rFonts w:cs="Arial"/>
                <w:b/>
                <w:color w:val="000000"/>
                <w:sz w:val="18"/>
                <w:szCs w:val="18"/>
              </w:rPr>
            </w:pPr>
            <w:r w:rsidRPr="00B139A8">
              <w:rPr>
                <w:rFonts w:cs="Arial"/>
                <w:b/>
                <w:color w:val="000000"/>
                <w:sz w:val="18"/>
                <w:szCs w:val="18"/>
              </w:rPr>
              <w:t>-</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Pr="00B139A8" w:rsidRDefault="00B139A8">
            <w:pPr>
              <w:jc w:val="right"/>
              <w:rPr>
                <w:rFonts w:cs="Arial"/>
                <w:b/>
                <w:color w:val="000000"/>
                <w:sz w:val="18"/>
                <w:szCs w:val="18"/>
              </w:rPr>
            </w:pPr>
            <w:r w:rsidRPr="00B139A8">
              <w:rPr>
                <w:rFonts w:cs="Arial"/>
                <w:b/>
                <w:color w:val="000000"/>
                <w:sz w:val="18"/>
                <w:szCs w:val="18"/>
              </w:rPr>
              <w:t>-</w:t>
            </w:r>
          </w:p>
        </w:tc>
        <w:tc>
          <w:tcPr>
            <w:tcW w:w="10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Pr="00B139A8" w:rsidRDefault="00B139A8">
            <w:pPr>
              <w:jc w:val="right"/>
              <w:rPr>
                <w:rFonts w:cs="Arial"/>
                <w:b/>
                <w:color w:val="000000"/>
                <w:sz w:val="18"/>
                <w:szCs w:val="18"/>
              </w:rPr>
            </w:pPr>
            <w:r w:rsidRPr="00B139A8">
              <w:rPr>
                <w:rFonts w:cs="Arial"/>
                <w:b/>
                <w:color w:val="000000"/>
                <w:sz w:val="18"/>
                <w:szCs w:val="18"/>
              </w:rPr>
              <w:t>-</w:t>
            </w:r>
          </w:p>
        </w:tc>
        <w:tc>
          <w:tcPr>
            <w:tcW w:w="11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Pr="00B139A8" w:rsidRDefault="00B139A8">
            <w:pPr>
              <w:jc w:val="right"/>
              <w:rPr>
                <w:rFonts w:cs="Arial"/>
                <w:b/>
                <w:color w:val="000000"/>
                <w:sz w:val="18"/>
                <w:szCs w:val="18"/>
              </w:rPr>
            </w:pPr>
            <w:r w:rsidRPr="00B139A8">
              <w:rPr>
                <w:rFonts w:cs="Arial"/>
                <w:b/>
                <w:color w:val="000000"/>
                <w:sz w:val="18"/>
                <w:szCs w:val="18"/>
              </w:rPr>
              <w:t>-</w:t>
            </w:r>
          </w:p>
        </w:tc>
        <w:tc>
          <w:tcPr>
            <w:tcW w:w="9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Pr="00B139A8" w:rsidRDefault="00B139A8">
            <w:pPr>
              <w:jc w:val="right"/>
              <w:rPr>
                <w:rFonts w:cs="Arial"/>
                <w:b/>
                <w:color w:val="000000"/>
                <w:sz w:val="18"/>
                <w:szCs w:val="18"/>
              </w:rPr>
            </w:pPr>
            <w:r w:rsidRPr="00B139A8">
              <w:rPr>
                <w:rFonts w:cs="Arial"/>
                <w:b/>
                <w:color w:val="000000"/>
                <w:sz w:val="18"/>
                <w:szCs w:val="18"/>
              </w:rPr>
              <w:t>166.2</w:t>
            </w:r>
          </w:p>
        </w:tc>
      </w:tr>
      <w:tr w:rsidR="00B139A8" w:rsidTr="00B139A8">
        <w:tc>
          <w:tcPr>
            <w:tcW w:w="1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rsidP="009A5F86">
            <w:pPr>
              <w:ind w:firstLine="0"/>
              <w:rPr>
                <w:rFonts w:cs="Arial"/>
                <w:color w:val="000000"/>
                <w:sz w:val="18"/>
                <w:szCs w:val="18"/>
              </w:rPr>
            </w:pPr>
            <w:r>
              <w:rPr>
                <w:rFonts w:cs="Arial"/>
                <w:color w:val="000000"/>
                <w:sz w:val="18"/>
                <w:szCs w:val="18"/>
              </w:rPr>
              <w:t>проценти</w:t>
            </w:r>
          </w:p>
        </w:tc>
        <w:tc>
          <w:tcPr>
            <w:tcW w:w="11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94.4</w:t>
            </w:r>
          </w:p>
        </w:tc>
        <w:tc>
          <w:tcPr>
            <w:tcW w:w="8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5.6</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w:t>
            </w:r>
          </w:p>
        </w:tc>
        <w:tc>
          <w:tcPr>
            <w:tcW w:w="10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w:t>
            </w:r>
          </w:p>
        </w:tc>
        <w:tc>
          <w:tcPr>
            <w:tcW w:w="11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w:t>
            </w:r>
          </w:p>
        </w:tc>
        <w:tc>
          <w:tcPr>
            <w:tcW w:w="9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139A8" w:rsidRDefault="00B139A8">
            <w:pPr>
              <w:jc w:val="right"/>
              <w:rPr>
                <w:rFonts w:cs="Arial"/>
                <w:color w:val="000000"/>
                <w:sz w:val="18"/>
                <w:szCs w:val="18"/>
              </w:rPr>
            </w:pPr>
            <w:r>
              <w:rPr>
                <w:rFonts w:cs="Arial"/>
                <w:color w:val="000000"/>
                <w:sz w:val="18"/>
                <w:szCs w:val="18"/>
              </w:rPr>
              <w:t>100.0</w:t>
            </w:r>
          </w:p>
        </w:tc>
      </w:tr>
    </w:tbl>
    <w:p w:rsidR="009056FC" w:rsidRDefault="009056FC">
      <w:pPr>
        <w:ind w:firstLine="0"/>
        <w:rPr>
          <w:rFonts w:cs="Arial"/>
        </w:rPr>
      </w:pPr>
    </w:p>
    <w:p w:rsidR="0074306E" w:rsidRPr="001B57B8" w:rsidRDefault="0074306E" w:rsidP="0074306E">
      <w:r w:rsidRPr="001B57B8">
        <w:t>От таблица №</w:t>
      </w:r>
      <w:r w:rsidRPr="001B57B8">
        <w:rPr>
          <w:b/>
        </w:rPr>
        <w:t xml:space="preserve"> 10</w:t>
      </w:r>
      <w:r w:rsidRPr="001B57B8">
        <w:t xml:space="preserve"> се вижда, че ерозията е изцяло </w:t>
      </w:r>
      <w:r w:rsidRPr="00E717C2">
        <w:rPr>
          <w:b/>
        </w:rPr>
        <w:t>площна</w:t>
      </w:r>
      <w:r w:rsidRPr="00E717C2">
        <w:t xml:space="preserve"> – </w:t>
      </w:r>
      <w:r w:rsidR="00B139A8">
        <w:rPr>
          <w:b/>
        </w:rPr>
        <w:t>5.6</w:t>
      </w:r>
      <w:r w:rsidRPr="00E717C2">
        <w:t xml:space="preserve"> ха</w:t>
      </w:r>
      <w:r w:rsidRPr="001B57B8">
        <w:t xml:space="preserve"> или </w:t>
      </w:r>
      <w:r w:rsidR="00B139A8">
        <w:rPr>
          <w:b/>
        </w:rPr>
        <w:t>5.6</w:t>
      </w:r>
      <w:r w:rsidRPr="001B57B8">
        <w:t xml:space="preserve"> %, за борба с която няма нужда от изграждане на технически съоръжения. Ако разгледаме таблицата ще видим, че ерозия е установена главно в издънковите гори за превръщане, следвани от </w:t>
      </w:r>
      <w:r>
        <w:t>голите площи и нискостъблените</w:t>
      </w:r>
      <w:r w:rsidRPr="001B57B8">
        <w:t>.</w:t>
      </w:r>
    </w:p>
    <w:p w:rsidR="0074306E" w:rsidRDefault="0074306E" w:rsidP="0074306E">
      <w:r w:rsidRPr="001B57B8">
        <w:t xml:space="preserve">В останалата част от територията на </w:t>
      </w:r>
      <w:r w:rsidR="00B139A8">
        <w:t>обекта на планиране</w:t>
      </w:r>
      <w:r w:rsidRPr="001B57B8">
        <w:t xml:space="preserve"> ерозионните процеси са ограничени и не представляват стопански интерес.</w:t>
      </w:r>
    </w:p>
    <w:p w:rsidR="0074306E" w:rsidRPr="00FB3CCC" w:rsidRDefault="0074306E">
      <w:pPr>
        <w:ind w:firstLine="0"/>
        <w:rPr>
          <w:rFonts w:cs="Arial"/>
        </w:rPr>
      </w:pPr>
    </w:p>
    <w:p w:rsidR="00591E1C" w:rsidRPr="00FB3CCC" w:rsidRDefault="00591E1C" w:rsidP="00055343">
      <w:pPr>
        <w:rPr>
          <w:rFonts w:cs="Arial"/>
        </w:rPr>
      </w:pPr>
      <w:r w:rsidRPr="00FB3CCC">
        <w:rPr>
          <w:rFonts w:cs="Arial"/>
        </w:rPr>
        <w:t xml:space="preserve">В </w:t>
      </w:r>
      <w:r w:rsidRPr="00FB3CCC">
        <w:rPr>
          <w:rFonts w:cs="Arial"/>
          <w:b/>
        </w:rPr>
        <w:t>таблица № 1</w:t>
      </w:r>
      <w:r w:rsidR="00672364">
        <w:rPr>
          <w:rFonts w:cs="Arial"/>
          <w:b/>
        </w:rPr>
        <w:t>1</w:t>
      </w:r>
      <w:r w:rsidRPr="00FB3CCC">
        <w:rPr>
          <w:rFonts w:cs="Arial"/>
        </w:rPr>
        <w:t xml:space="preserve"> е посочена действителната площ обхваната от ерозионни процеси, като незасегнатата част на подотделите е дадена в графа “без площна ерозия”.</w:t>
      </w:r>
    </w:p>
    <w:p w:rsidR="00A5729B" w:rsidRPr="00FB3CCC" w:rsidRDefault="00A5729B" w:rsidP="009F4110">
      <w:pPr>
        <w:ind w:firstLine="0"/>
        <w:jc w:val="center"/>
        <w:rPr>
          <w:rFonts w:cs="Arial"/>
          <w:u w:val="single"/>
        </w:rPr>
      </w:pPr>
    </w:p>
    <w:p w:rsidR="00591E1C" w:rsidRPr="00FB3CCC" w:rsidRDefault="00591E1C" w:rsidP="009F4110">
      <w:pPr>
        <w:ind w:firstLine="0"/>
        <w:jc w:val="center"/>
        <w:rPr>
          <w:rFonts w:ascii="Arial Black" w:hAnsi="Arial Black" w:cs="Arial"/>
          <w:b/>
          <w:sz w:val="22"/>
          <w:szCs w:val="22"/>
        </w:rPr>
      </w:pPr>
      <w:r w:rsidRPr="00FB3CCC">
        <w:rPr>
          <w:rFonts w:ascii="Arial Black" w:hAnsi="Arial Black" w:cs="Arial"/>
          <w:b/>
          <w:sz w:val="22"/>
          <w:szCs w:val="22"/>
        </w:rPr>
        <w:t>Таблица № 1</w:t>
      </w:r>
      <w:r w:rsidR="00672364">
        <w:rPr>
          <w:rFonts w:ascii="Arial Black" w:hAnsi="Arial Black" w:cs="Arial"/>
          <w:b/>
          <w:sz w:val="22"/>
          <w:szCs w:val="22"/>
        </w:rPr>
        <w:t>1</w:t>
      </w:r>
    </w:p>
    <w:p w:rsidR="00591E1C" w:rsidRPr="00FB3CCC" w:rsidRDefault="00591E1C">
      <w:pPr>
        <w:ind w:firstLine="0"/>
        <w:jc w:val="center"/>
        <w:rPr>
          <w:rFonts w:cs="Arial"/>
          <w:b/>
        </w:rPr>
      </w:pPr>
      <w:r w:rsidRPr="00FB3CCC">
        <w:rPr>
          <w:rFonts w:cs="Arial"/>
          <w:b/>
        </w:rPr>
        <w:t xml:space="preserve">Разпределение на подложената на ерозия площ </w:t>
      </w:r>
      <w:r w:rsidR="009F4110" w:rsidRPr="00FB3CCC">
        <w:rPr>
          <w:rFonts w:cs="Arial"/>
          <w:b/>
        </w:rPr>
        <w:t xml:space="preserve"> </w:t>
      </w:r>
      <w:r w:rsidRPr="00FB3CCC">
        <w:rPr>
          <w:rFonts w:cs="Arial"/>
          <w:b/>
        </w:rPr>
        <w:t>по видове ерозия</w:t>
      </w:r>
    </w:p>
    <w:p w:rsidR="00591E1C" w:rsidRPr="00FB3CCC" w:rsidRDefault="00591E1C">
      <w:pPr>
        <w:ind w:firstLine="0"/>
        <w:rPr>
          <w:rFonts w:cs="Arial"/>
        </w:rPr>
      </w:pPr>
    </w:p>
    <w:tbl>
      <w:tblPr>
        <w:tblW w:w="0" w:type="auto"/>
        <w:tblCellMar>
          <w:top w:w="15" w:type="dxa"/>
          <w:left w:w="15" w:type="dxa"/>
          <w:bottom w:w="15" w:type="dxa"/>
          <w:right w:w="15" w:type="dxa"/>
        </w:tblCellMar>
        <w:tblLook w:val="04A0" w:firstRow="1" w:lastRow="0" w:firstColumn="1" w:lastColumn="0" w:noHBand="0" w:noVBand="1"/>
      </w:tblPr>
      <w:tblGrid>
        <w:gridCol w:w="1500"/>
        <w:gridCol w:w="2074"/>
        <w:gridCol w:w="1843"/>
        <w:gridCol w:w="1417"/>
        <w:gridCol w:w="1134"/>
        <w:gridCol w:w="1134"/>
      </w:tblGrid>
      <w:tr w:rsidR="00B61B03" w:rsidTr="00B61B03">
        <w:tc>
          <w:tcPr>
            <w:tcW w:w="15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B03" w:rsidRDefault="00B61B03" w:rsidP="00B61B03">
            <w:pPr>
              <w:ind w:firstLine="0"/>
              <w:jc w:val="center"/>
              <w:rPr>
                <w:rFonts w:cs="Arial"/>
                <w:b/>
                <w:bCs/>
                <w:color w:val="000000"/>
                <w:sz w:val="18"/>
                <w:szCs w:val="18"/>
              </w:rPr>
            </w:pPr>
            <w:r>
              <w:rPr>
                <w:rFonts w:cs="Arial"/>
                <w:b/>
                <w:bCs/>
                <w:color w:val="000000"/>
                <w:sz w:val="18"/>
                <w:szCs w:val="18"/>
              </w:rPr>
              <w:t> </w:t>
            </w:r>
          </w:p>
        </w:tc>
        <w:tc>
          <w:tcPr>
            <w:tcW w:w="20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B03" w:rsidRDefault="00B61B03" w:rsidP="00B61B03">
            <w:pPr>
              <w:ind w:firstLine="0"/>
              <w:jc w:val="center"/>
              <w:rPr>
                <w:rFonts w:cs="Arial"/>
                <w:b/>
                <w:bCs/>
                <w:color w:val="000000"/>
                <w:sz w:val="18"/>
                <w:szCs w:val="18"/>
              </w:rPr>
            </w:pPr>
            <w:r>
              <w:rPr>
                <w:rFonts w:cs="Arial"/>
                <w:b/>
                <w:bCs/>
                <w:color w:val="000000"/>
                <w:sz w:val="18"/>
                <w:szCs w:val="18"/>
              </w:rPr>
              <w:t>Без площна ерозия</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B03" w:rsidRDefault="00B61B03" w:rsidP="00B61B03">
            <w:pPr>
              <w:ind w:firstLine="0"/>
              <w:jc w:val="center"/>
              <w:rPr>
                <w:rFonts w:cs="Arial"/>
                <w:b/>
                <w:bCs/>
                <w:color w:val="000000"/>
                <w:sz w:val="18"/>
                <w:szCs w:val="18"/>
              </w:rPr>
            </w:pPr>
            <w:r>
              <w:rPr>
                <w:rFonts w:cs="Arial"/>
                <w:b/>
                <w:bCs/>
                <w:color w:val="000000"/>
                <w:sz w:val="18"/>
                <w:szCs w:val="18"/>
              </w:rPr>
              <w:t>Площна</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B03" w:rsidRDefault="00B61B03" w:rsidP="00B61B03">
            <w:pPr>
              <w:ind w:firstLine="0"/>
              <w:jc w:val="center"/>
              <w:rPr>
                <w:rFonts w:cs="Arial"/>
                <w:b/>
                <w:bCs/>
                <w:color w:val="000000"/>
                <w:sz w:val="18"/>
                <w:szCs w:val="18"/>
              </w:rPr>
            </w:pPr>
            <w:r>
              <w:rPr>
                <w:rFonts w:cs="Arial"/>
                <w:b/>
                <w:bCs/>
                <w:color w:val="000000"/>
                <w:sz w:val="18"/>
                <w:szCs w:val="18"/>
              </w:rPr>
              <w:t>Струйчеста</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B03" w:rsidRDefault="00B61B03" w:rsidP="00B61B03">
            <w:pPr>
              <w:ind w:firstLine="0"/>
              <w:jc w:val="center"/>
              <w:rPr>
                <w:rFonts w:cs="Arial"/>
                <w:b/>
                <w:bCs/>
                <w:color w:val="000000"/>
                <w:sz w:val="18"/>
                <w:szCs w:val="18"/>
              </w:rPr>
            </w:pPr>
            <w:r>
              <w:rPr>
                <w:rFonts w:cs="Arial"/>
                <w:b/>
                <w:bCs/>
                <w:color w:val="000000"/>
                <w:sz w:val="18"/>
                <w:szCs w:val="18"/>
              </w:rPr>
              <w:t>Браздова</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B03" w:rsidRDefault="00B61B03" w:rsidP="00B61B03">
            <w:pPr>
              <w:ind w:firstLine="0"/>
              <w:jc w:val="center"/>
              <w:rPr>
                <w:rFonts w:cs="Arial"/>
                <w:b/>
                <w:bCs/>
                <w:color w:val="000000"/>
                <w:sz w:val="18"/>
                <w:szCs w:val="18"/>
              </w:rPr>
            </w:pPr>
            <w:r>
              <w:rPr>
                <w:rFonts w:cs="Arial"/>
                <w:b/>
                <w:bCs/>
                <w:color w:val="000000"/>
                <w:sz w:val="18"/>
                <w:szCs w:val="18"/>
              </w:rPr>
              <w:t>Всичко</w:t>
            </w:r>
          </w:p>
        </w:tc>
      </w:tr>
      <w:tr w:rsidR="00B61B03" w:rsidTr="00B61B0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61B03" w:rsidRDefault="00B61B03" w:rsidP="00B61B03">
            <w:pPr>
              <w:ind w:firstLine="0"/>
              <w:rPr>
                <w:rFonts w:cs="Arial"/>
                <w:b/>
                <w:bCs/>
                <w:color w:val="000000"/>
                <w:sz w:val="18"/>
                <w:szCs w:val="18"/>
              </w:rPr>
            </w:pPr>
          </w:p>
        </w:tc>
        <w:tc>
          <w:tcPr>
            <w:tcW w:w="7602"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1B03" w:rsidRDefault="00B61B03" w:rsidP="00B61B03">
            <w:pPr>
              <w:ind w:firstLine="0"/>
              <w:jc w:val="center"/>
              <w:rPr>
                <w:rFonts w:cs="Arial"/>
                <w:b/>
                <w:bCs/>
                <w:color w:val="000000"/>
                <w:sz w:val="18"/>
                <w:szCs w:val="18"/>
              </w:rPr>
            </w:pPr>
            <w:r>
              <w:rPr>
                <w:rFonts w:cs="Arial"/>
                <w:b/>
                <w:bCs/>
                <w:color w:val="000000"/>
                <w:sz w:val="18"/>
                <w:szCs w:val="18"/>
              </w:rPr>
              <w:t>хектари</w:t>
            </w:r>
          </w:p>
        </w:tc>
      </w:tr>
      <w:tr w:rsidR="0074306E" w:rsidTr="00B61B0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4306E" w:rsidRDefault="0074306E" w:rsidP="0074306E">
            <w:pPr>
              <w:ind w:firstLine="0"/>
              <w:rPr>
                <w:rFonts w:cs="Arial"/>
                <w:b/>
                <w:bCs/>
                <w:color w:val="000000"/>
                <w:sz w:val="18"/>
                <w:szCs w:val="18"/>
              </w:rPr>
            </w:pPr>
            <w:r>
              <w:rPr>
                <w:rFonts w:cs="Arial"/>
                <w:b/>
                <w:bCs/>
                <w:color w:val="000000"/>
                <w:sz w:val="18"/>
                <w:szCs w:val="18"/>
              </w:rPr>
              <w:t>Всичко</w:t>
            </w:r>
          </w:p>
        </w:tc>
        <w:tc>
          <w:tcPr>
            <w:tcW w:w="20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4306E" w:rsidRPr="00E717C2" w:rsidRDefault="00B139A8" w:rsidP="0074306E">
            <w:pPr>
              <w:ind w:firstLine="0"/>
              <w:jc w:val="right"/>
              <w:rPr>
                <w:rFonts w:cs="Arial"/>
                <w:b/>
                <w:color w:val="000000"/>
                <w:sz w:val="18"/>
                <w:szCs w:val="18"/>
              </w:rPr>
            </w:pPr>
            <w:r>
              <w:rPr>
                <w:rFonts w:cs="Arial"/>
                <w:b/>
                <w:color w:val="000000"/>
                <w:sz w:val="18"/>
                <w:szCs w:val="18"/>
              </w:rPr>
              <w:t>164.3</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4306E" w:rsidRPr="00E717C2" w:rsidRDefault="00B139A8" w:rsidP="0074306E">
            <w:pPr>
              <w:ind w:firstLine="0"/>
              <w:jc w:val="right"/>
              <w:rPr>
                <w:rFonts w:cs="Arial"/>
                <w:b/>
                <w:color w:val="000000"/>
                <w:sz w:val="18"/>
                <w:szCs w:val="18"/>
              </w:rPr>
            </w:pPr>
            <w:r>
              <w:rPr>
                <w:rFonts w:cs="Arial"/>
                <w:b/>
                <w:color w:val="000000"/>
                <w:sz w:val="18"/>
                <w:szCs w:val="18"/>
              </w:rPr>
              <w:t>1.9</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4306E" w:rsidRPr="00E717C2" w:rsidRDefault="0074306E" w:rsidP="0074306E">
            <w:pPr>
              <w:ind w:firstLine="0"/>
              <w:jc w:val="right"/>
              <w:rPr>
                <w:rFonts w:cs="Arial"/>
                <w:b/>
                <w:color w:val="000000"/>
                <w:sz w:val="18"/>
                <w:szCs w:val="18"/>
              </w:rPr>
            </w:pPr>
            <w:r w:rsidRPr="00E717C2">
              <w:rPr>
                <w:rFonts w:cs="Arial"/>
                <w:b/>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4306E" w:rsidRPr="00E717C2" w:rsidRDefault="0074306E" w:rsidP="0074306E">
            <w:pPr>
              <w:ind w:firstLine="0"/>
              <w:jc w:val="right"/>
              <w:rPr>
                <w:rFonts w:cs="Arial"/>
                <w:b/>
                <w:color w:val="000000"/>
                <w:sz w:val="18"/>
                <w:szCs w:val="18"/>
              </w:rPr>
            </w:pPr>
            <w:r w:rsidRPr="00E717C2">
              <w:rPr>
                <w:rFonts w:cs="Arial"/>
                <w:b/>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4306E" w:rsidRPr="00E717C2" w:rsidRDefault="00B139A8" w:rsidP="0074306E">
            <w:pPr>
              <w:ind w:firstLine="0"/>
              <w:jc w:val="right"/>
              <w:rPr>
                <w:rFonts w:cs="Arial"/>
                <w:b/>
                <w:color w:val="000000"/>
                <w:sz w:val="18"/>
                <w:szCs w:val="18"/>
              </w:rPr>
            </w:pPr>
            <w:r>
              <w:rPr>
                <w:rFonts w:cs="Arial"/>
                <w:b/>
                <w:color w:val="000000"/>
                <w:sz w:val="18"/>
                <w:szCs w:val="18"/>
              </w:rPr>
              <w:t>166.2</w:t>
            </w:r>
          </w:p>
        </w:tc>
      </w:tr>
      <w:tr w:rsidR="0074306E" w:rsidTr="00B61B0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4306E" w:rsidRDefault="0074306E" w:rsidP="0074306E">
            <w:pPr>
              <w:ind w:firstLine="0"/>
              <w:rPr>
                <w:rFonts w:cs="Arial"/>
                <w:color w:val="000000"/>
                <w:sz w:val="18"/>
                <w:szCs w:val="18"/>
              </w:rPr>
            </w:pPr>
            <w:r>
              <w:rPr>
                <w:rFonts w:cs="Arial"/>
                <w:color w:val="000000"/>
                <w:sz w:val="18"/>
                <w:szCs w:val="18"/>
              </w:rPr>
              <w:t>в т.ч. с ровини</w:t>
            </w:r>
          </w:p>
        </w:tc>
        <w:tc>
          <w:tcPr>
            <w:tcW w:w="20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4306E" w:rsidRDefault="0074306E" w:rsidP="0074306E">
            <w:pPr>
              <w:ind w:firstLine="0"/>
              <w:jc w:val="right"/>
              <w:rPr>
                <w:rFonts w:cs="Arial"/>
                <w:color w:val="000000"/>
                <w:sz w:val="18"/>
                <w:szCs w:val="18"/>
              </w:rPr>
            </w:pPr>
            <w:r>
              <w:rPr>
                <w:rFonts w:cs="Arial"/>
                <w:color w:val="000000"/>
                <w:sz w:val="18"/>
                <w:szCs w:val="18"/>
              </w:rPr>
              <w:t>-</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4306E" w:rsidRDefault="0074306E" w:rsidP="0074306E">
            <w:pPr>
              <w:ind w:firstLine="0"/>
              <w:jc w:val="right"/>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4306E" w:rsidRDefault="0074306E" w:rsidP="0074306E">
            <w:pPr>
              <w:ind w:firstLine="0"/>
              <w:jc w:val="right"/>
              <w:rPr>
                <w:rFonts w:cs="Arial"/>
                <w:color w:val="000000"/>
                <w:sz w:val="18"/>
                <w:szCs w:val="18"/>
              </w:rPr>
            </w:pPr>
            <w:r>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4306E" w:rsidRDefault="0074306E" w:rsidP="0074306E">
            <w:pPr>
              <w:ind w:firstLine="0"/>
              <w:jc w:val="right"/>
              <w:rPr>
                <w:rFonts w:cs="Arial"/>
                <w:color w:val="000000"/>
                <w:sz w:val="18"/>
                <w:szCs w:val="18"/>
              </w:rPr>
            </w:pPr>
            <w:r>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74306E" w:rsidRDefault="0074306E" w:rsidP="0074306E">
            <w:pPr>
              <w:ind w:firstLine="0"/>
              <w:jc w:val="right"/>
              <w:rPr>
                <w:rFonts w:cs="Arial"/>
                <w:color w:val="000000"/>
                <w:sz w:val="18"/>
                <w:szCs w:val="18"/>
              </w:rPr>
            </w:pPr>
            <w:r>
              <w:rPr>
                <w:rFonts w:cs="Arial"/>
                <w:color w:val="000000"/>
                <w:sz w:val="18"/>
                <w:szCs w:val="18"/>
              </w:rPr>
              <w:t>-</w:t>
            </w:r>
          </w:p>
        </w:tc>
      </w:tr>
      <w:tr w:rsidR="00B139A8" w:rsidTr="00B61B0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139A8" w:rsidRDefault="00B139A8" w:rsidP="0074306E">
            <w:pPr>
              <w:ind w:firstLine="0"/>
              <w:rPr>
                <w:rFonts w:cs="Arial"/>
                <w:color w:val="000000"/>
                <w:sz w:val="18"/>
                <w:szCs w:val="18"/>
              </w:rPr>
            </w:pPr>
            <w:r>
              <w:rPr>
                <w:rFonts w:cs="Arial"/>
                <w:color w:val="000000"/>
                <w:sz w:val="18"/>
                <w:szCs w:val="18"/>
              </w:rPr>
              <w:t>в т.ч. без ровини</w:t>
            </w:r>
          </w:p>
        </w:tc>
        <w:tc>
          <w:tcPr>
            <w:tcW w:w="20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139A8" w:rsidRPr="00B139A8" w:rsidRDefault="00B139A8" w:rsidP="00A266ED">
            <w:pPr>
              <w:ind w:firstLine="0"/>
              <w:jc w:val="right"/>
              <w:rPr>
                <w:rFonts w:cs="Arial"/>
                <w:color w:val="000000"/>
                <w:sz w:val="18"/>
                <w:szCs w:val="18"/>
              </w:rPr>
            </w:pPr>
            <w:r w:rsidRPr="00B139A8">
              <w:rPr>
                <w:rFonts w:cs="Arial"/>
                <w:color w:val="000000"/>
                <w:sz w:val="18"/>
                <w:szCs w:val="18"/>
              </w:rPr>
              <w:t>164.3</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139A8" w:rsidRPr="00B139A8" w:rsidRDefault="00B139A8" w:rsidP="00A266ED">
            <w:pPr>
              <w:ind w:firstLine="0"/>
              <w:jc w:val="right"/>
              <w:rPr>
                <w:rFonts w:cs="Arial"/>
                <w:color w:val="000000"/>
                <w:sz w:val="18"/>
                <w:szCs w:val="18"/>
              </w:rPr>
            </w:pPr>
            <w:r w:rsidRPr="00B139A8">
              <w:rPr>
                <w:rFonts w:cs="Arial"/>
                <w:color w:val="000000"/>
                <w:sz w:val="18"/>
                <w:szCs w:val="18"/>
              </w:rPr>
              <w:t>1.9</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139A8" w:rsidRPr="00B139A8" w:rsidRDefault="00B139A8" w:rsidP="00A266ED">
            <w:pPr>
              <w:ind w:firstLine="0"/>
              <w:jc w:val="right"/>
              <w:rPr>
                <w:rFonts w:cs="Arial"/>
                <w:color w:val="000000"/>
                <w:sz w:val="18"/>
                <w:szCs w:val="18"/>
              </w:rPr>
            </w:pPr>
            <w:r w:rsidRPr="00B139A8">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139A8" w:rsidRPr="00B139A8" w:rsidRDefault="00B139A8" w:rsidP="00A266ED">
            <w:pPr>
              <w:ind w:firstLine="0"/>
              <w:jc w:val="right"/>
              <w:rPr>
                <w:rFonts w:cs="Arial"/>
                <w:color w:val="000000"/>
                <w:sz w:val="18"/>
                <w:szCs w:val="18"/>
              </w:rPr>
            </w:pPr>
            <w:r w:rsidRPr="00B139A8">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139A8" w:rsidRPr="00B139A8" w:rsidRDefault="00B139A8" w:rsidP="00A266ED">
            <w:pPr>
              <w:ind w:firstLine="0"/>
              <w:jc w:val="right"/>
              <w:rPr>
                <w:rFonts w:cs="Arial"/>
                <w:color w:val="000000"/>
                <w:sz w:val="18"/>
                <w:szCs w:val="18"/>
              </w:rPr>
            </w:pPr>
            <w:r w:rsidRPr="00B139A8">
              <w:rPr>
                <w:rFonts w:cs="Arial"/>
                <w:color w:val="000000"/>
                <w:sz w:val="18"/>
                <w:szCs w:val="18"/>
              </w:rPr>
              <w:t>166.2</w:t>
            </w:r>
          </w:p>
        </w:tc>
      </w:tr>
    </w:tbl>
    <w:p w:rsidR="00591E1C" w:rsidRPr="00FB3CCC" w:rsidRDefault="00591E1C" w:rsidP="00165EBD"/>
    <w:p w:rsidR="00591E1C" w:rsidRPr="00672364" w:rsidRDefault="00591E1C" w:rsidP="00165EBD">
      <w:pPr>
        <w:pStyle w:val="Heading"/>
        <w:rPr>
          <w:rFonts w:ascii="Arial Black" w:hAnsi="Arial Black"/>
          <w:b w:val="0"/>
          <w:caps/>
          <w:spacing w:val="-4"/>
          <w:lang w:val="bg-BG"/>
        </w:rPr>
      </w:pPr>
      <w:bookmarkStart w:id="23" w:name="_Toc358193995"/>
      <w:bookmarkStart w:id="24" w:name="_Toc358271737"/>
      <w:r w:rsidRPr="00672364">
        <w:rPr>
          <w:rFonts w:ascii="Arial Black" w:hAnsi="Arial Black"/>
          <w:b w:val="0"/>
          <w:caps/>
          <w:spacing w:val="-4"/>
          <w:lang w:val="bg-BG"/>
        </w:rPr>
        <w:t>7. Растителност</w:t>
      </w:r>
      <w:bookmarkEnd w:id="23"/>
      <w:bookmarkEnd w:id="24"/>
    </w:p>
    <w:p w:rsidR="00591E1C" w:rsidRPr="00195A5B" w:rsidRDefault="00591E1C" w:rsidP="00165EBD">
      <w:pPr>
        <w:rPr>
          <w:rFonts w:cs="Arial"/>
          <w:color w:val="FF0000"/>
        </w:rPr>
      </w:pPr>
    </w:p>
    <w:p w:rsidR="0074306E" w:rsidRPr="0074306E" w:rsidRDefault="0074306E" w:rsidP="0074306E">
      <w:pPr>
        <w:overflowPunct/>
        <w:autoSpaceDE/>
        <w:autoSpaceDN/>
        <w:adjustRightInd/>
        <w:textAlignment w:val="auto"/>
      </w:pPr>
      <w:r w:rsidRPr="0074306E">
        <w:t xml:space="preserve">Според “Класификационна схема на типовете горски месторастения в България” от 2011 година, </w:t>
      </w:r>
      <w:r>
        <w:t xml:space="preserve">горските </w:t>
      </w:r>
      <w:r w:rsidRPr="0074306E">
        <w:t>територи</w:t>
      </w:r>
      <w:r>
        <w:t>и</w:t>
      </w:r>
      <w:r w:rsidRPr="0074306E">
        <w:t xml:space="preserve"> на </w:t>
      </w:r>
      <w:r w:rsidR="00FD6A6A">
        <w:t>ТП „Държавно горско стопанство Сливница“</w:t>
      </w:r>
      <w:r w:rsidRPr="0074306E">
        <w:t xml:space="preserve"> попада в </w:t>
      </w:r>
      <w:r w:rsidRPr="0074306E">
        <w:rPr>
          <w:rFonts w:cs="Arial"/>
          <w:b/>
        </w:rPr>
        <w:t xml:space="preserve">Тракийската горскорастителна област </w:t>
      </w:r>
      <w:r w:rsidRPr="0074306E">
        <w:rPr>
          <w:rFonts w:cs="Arial"/>
        </w:rPr>
        <w:t>(</w:t>
      </w:r>
      <w:r w:rsidRPr="0074306E">
        <w:rPr>
          <w:rFonts w:cs="Arial"/>
          <w:b/>
        </w:rPr>
        <w:t>Т</w:t>
      </w:r>
      <w:r w:rsidRPr="0074306E">
        <w:rPr>
          <w:rFonts w:cs="Arial"/>
        </w:rPr>
        <w:t>) - подобласт Горна Тракия (ГТ) и</w:t>
      </w:r>
      <w:r w:rsidRPr="0074306E">
        <w:t xml:space="preserve"> </w:t>
      </w:r>
      <w:r w:rsidRPr="0074306E">
        <w:rPr>
          <w:b/>
        </w:rPr>
        <w:t>Южна крайгранична горскорастителна област</w:t>
      </w:r>
      <w:r w:rsidRPr="0074306E">
        <w:t xml:space="preserve"> (</w:t>
      </w:r>
      <w:r w:rsidRPr="0074306E">
        <w:rPr>
          <w:b/>
        </w:rPr>
        <w:t>Ю</w:t>
      </w:r>
      <w:r w:rsidRPr="0074306E">
        <w:t>), подобласт –</w:t>
      </w:r>
      <w:r>
        <w:t xml:space="preserve"> </w:t>
      </w:r>
      <w:r w:rsidRPr="0074306E">
        <w:t xml:space="preserve">Долна Марица (ДМ). Във вертикално отношение горските масиви са разположени в </w:t>
      </w:r>
      <w:r>
        <w:t xml:space="preserve">относително </w:t>
      </w:r>
      <w:r w:rsidRPr="0074306E">
        <w:t xml:space="preserve">голям диапазон от надморски височини </w:t>
      </w:r>
      <w:r>
        <w:t xml:space="preserve">- </w:t>
      </w:r>
      <w:r w:rsidRPr="0074306E">
        <w:t xml:space="preserve">от </w:t>
      </w:r>
      <w:r>
        <w:t>5</w:t>
      </w:r>
      <w:r w:rsidRPr="0074306E">
        <w:t xml:space="preserve">0 до </w:t>
      </w:r>
      <w:r>
        <w:t>5</w:t>
      </w:r>
      <w:r w:rsidRPr="0074306E">
        <w:t xml:space="preserve">00 метра, което обуславя тяхното разпределение в </w:t>
      </w:r>
      <w:r>
        <w:rPr>
          <w:b/>
        </w:rPr>
        <w:t>два</w:t>
      </w:r>
      <w:r w:rsidRPr="0074306E">
        <w:t xml:space="preserve"> пояса и </w:t>
      </w:r>
      <w:r>
        <w:rPr>
          <w:b/>
        </w:rPr>
        <w:t>четири</w:t>
      </w:r>
      <w:r w:rsidRPr="0074306E">
        <w:t xml:space="preserve"> подпояса, а именно:</w:t>
      </w:r>
    </w:p>
    <w:p w:rsidR="00046A51" w:rsidRPr="0074306E" w:rsidRDefault="00046A51" w:rsidP="00046A51">
      <w:pPr>
        <w:overflowPunct/>
        <w:adjustRightInd/>
        <w:textAlignment w:val="auto"/>
        <w:rPr>
          <w:rFonts w:eastAsia="SimSun" w:cs="Arial"/>
        </w:rPr>
      </w:pPr>
      <w:r w:rsidRPr="0074306E">
        <w:rPr>
          <w:rFonts w:eastAsia="SimSun" w:cs="Arial"/>
        </w:rPr>
        <w:t xml:space="preserve">По отношение на вертикалното райониране територията на </w:t>
      </w:r>
      <w:r w:rsidR="00B847FD">
        <w:rPr>
          <w:rFonts w:eastAsia="SimSun" w:cs="Arial"/>
        </w:rPr>
        <w:t>общината</w:t>
      </w:r>
      <w:r w:rsidRPr="0074306E">
        <w:rPr>
          <w:rFonts w:eastAsia="SimSun" w:cs="Arial"/>
        </w:rPr>
        <w:t xml:space="preserve"> се намира в </w:t>
      </w:r>
      <w:r w:rsidR="00D7266C">
        <w:rPr>
          <w:rFonts w:eastAsia="SimSun" w:cs="Arial"/>
        </w:rPr>
        <w:t>два</w:t>
      </w:r>
      <w:r w:rsidR="00B61B03" w:rsidRPr="0074306E">
        <w:rPr>
          <w:rFonts w:eastAsia="SimSun" w:cs="Arial"/>
        </w:rPr>
        <w:t xml:space="preserve"> </w:t>
      </w:r>
      <w:r w:rsidRPr="0074306E">
        <w:rPr>
          <w:rFonts w:eastAsia="SimSun" w:cs="Arial"/>
        </w:rPr>
        <w:t>пояс</w:t>
      </w:r>
      <w:r w:rsidR="00D7266C">
        <w:rPr>
          <w:rFonts w:eastAsia="SimSun" w:cs="Arial"/>
        </w:rPr>
        <w:t>а</w:t>
      </w:r>
      <w:r w:rsidRPr="0074306E">
        <w:rPr>
          <w:rFonts w:eastAsia="SimSun" w:cs="Arial"/>
        </w:rPr>
        <w:t xml:space="preserve"> и </w:t>
      </w:r>
      <w:r w:rsidR="00D7266C">
        <w:rPr>
          <w:rFonts w:eastAsia="SimSun" w:cs="Arial"/>
        </w:rPr>
        <w:t>четири</w:t>
      </w:r>
      <w:r w:rsidRPr="0074306E">
        <w:rPr>
          <w:rFonts w:eastAsia="SimSun" w:cs="Arial"/>
        </w:rPr>
        <w:t xml:space="preserve"> подпояса. </w:t>
      </w:r>
    </w:p>
    <w:p w:rsidR="00591E1C" w:rsidRPr="00195A5B" w:rsidRDefault="00591E1C" w:rsidP="00165EBD">
      <w:pPr>
        <w:rPr>
          <w:rFonts w:cs="Arial"/>
          <w:color w:val="FF0000"/>
        </w:rPr>
      </w:pPr>
    </w:p>
    <w:p w:rsidR="00195A5B" w:rsidRDefault="00B139A8" w:rsidP="00195A5B">
      <w:pPr>
        <w:rPr>
          <w:rFonts w:ascii="Arial Black" w:hAnsi="Arial Black" w:cs="Arial"/>
          <w:sz w:val="22"/>
          <w:szCs w:val="22"/>
        </w:rPr>
      </w:pPr>
      <w:r>
        <w:rPr>
          <w:rFonts w:ascii="Arial Black" w:hAnsi="Arial Black" w:cs="Arial"/>
          <w:sz w:val="22"/>
          <w:szCs w:val="22"/>
        </w:rPr>
        <w:t>М</w:t>
      </w:r>
      <w:r w:rsidR="00195A5B" w:rsidRPr="00046A51">
        <w:rPr>
          <w:rFonts w:ascii="Arial Black" w:hAnsi="Arial Black" w:cs="Arial"/>
          <w:sz w:val="22"/>
          <w:szCs w:val="22"/>
        </w:rPr>
        <w:t>-I</w:t>
      </w:r>
      <w:r>
        <w:rPr>
          <w:rFonts w:ascii="Arial Black" w:hAnsi="Arial Black" w:cs="Arial"/>
          <w:sz w:val="22"/>
          <w:szCs w:val="22"/>
        </w:rPr>
        <w:t>І</w:t>
      </w:r>
      <w:r w:rsidR="00195A5B" w:rsidRPr="00046A51">
        <w:rPr>
          <w:rFonts w:ascii="Arial Black" w:hAnsi="Arial Black" w:cs="Arial"/>
          <w:sz w:val="22"/>
          <w:szCs w:val="22"/>
        </w:rPr>
        <w:t xml:space="preserve"> - </w:t>
      </w:r>
      <w:r w:rsidRPr="00B139A8">
        <w:rPr>
          <w:rFonts w:ascii="Arial Black" w:hAnsi="Arial Black" w:cs="Arial"/>
          <w:sz w:val="22"/>
          <w:szCs w:val="22"/>
        </w:rPr>
        <w:t>Среден планински пояс на горите от бук и иглолистни М-II</w:t>
      </w:r>
      <w:r w:rsidRPr="00046A51">
        <w:rPr>
          <w:rFonts w:ascii="Arial Black" w:hAnsi="Arial Black" w:cs="Arial"/>
          <w:sz w:val="22"/>
          <w:szCs w:val="22"/>
        </w:rPr>
        <w:t xml:space="preserve"> </w:t>
      </w:r>
      <w:r w:rsidR="00195A5B" w:rsidRPr="00046A51">
        <w:rPr>
          <w:rFonts w:ascii="Arial Black" w:hAnsi="Arial Black" w:cs="Arial"/>
          <w:sz w:val="22"/>
          <w:szCs w:val="22"/>
        </w:rPr>
        <w:t>(</w:t>
      </w:r>
      <w:r>
        <w:rPr>
          <w:rFonts w:ascii="Arial Black" w:hAnsi="Arial Black" w:cs="Arial"/>
          <w:sz w:val="22"/>
          <w:szCs w:val="22"/>
        </w:rPr>
        <w:t>60</w:t>
      </w:r>
      <w:r w:rsidR="00195A5B" w:rsidRPr="00046A51">
        <w:rPr>
          <w:rFonts w:ascii="Arial Black" w:hAnsi="Arial Black" w:cs="Arial"/>
          <w:sz w:val="22"/>
          <w:szCs w:val="22"/>
        </w:rPr>
        <w:t>0-</w:t>
      </w:r>
      <w:r>
        <w:rPr>
          <w:rFonts w:ascii="Arial Black" w:hAnsi="Arial Black" w:cs="Arial"/>
          <w:sz w:val="22"/>
          <w:szCs w:val="22"/>
        </w:rPr>
        <w:t>1 8</w:t>
      </w:r>
      <w:r w:rsidR="00195A5B" w:rsidRPr="00046A51">
        <w:rPr>
          <w:rFonts w:ascii="Arial Black" w:hAnsi="Arial Black" w:cs="Arial"/>
          <w:sz w:val="22"/>
          <w:szCs w:val="22"/>
        </w:rPr>
        <w:t>00 м н.в)</w:t>
      </w:r>
    </w:p>
    <w:p w:rsidR="0078015C" w:rsidRPr="00B139A8" w:rsidRDefault="00B139A8" w:rsidP="0078015C">
      <w:pPr>
        <w:overflowPunct/>
        <w:adjustRightInd/>
        <w:textAlignment w:val="auto"/>
        <w:rPr>
          <w:rFonts w:ascii="Arial Black" w:hAnsi="Arial Black" w:cs="Arial"/>
          <w:sz w:val="22"/>
          <w:szCs w:val="22"/>
        </w:rPr>
      </w:pPr>
      <w:r>
        <w:rPr>
          <w:rFonts w:ascii="Arial Black" w:hAnsi="Arial Black" w:cs="Arial"/>
          <w:sz w:val="22"/>
          <w:szCs w:val="22"/>
        </w:rPr>
        <w:t>М</w:t>
      </w:r>
      <w:r w:rsidR="0078015C" w:rsidRPr="0078015C">
        <w:rPr>
          <w:rFonts w:ascii="Arial Black" w:hAnsi="Arial Black" w:cs="Arial"/>
          <w:sz w:val="22"/>
          <w:szCs w:val="22"/>
        </w:rPr>
        <w:t>-</w:t>
      </w:r>
      <w:r w:rsidR="0078015C">
        <w:rPr>
          <w:rFonts w:ascii="Arial Black" w:hAnsi="Arial Black" w:cs="Arial"/>
          <w:sz w:val="22"/>
          <w:szCs w:val="22"/>
        </w:rPr>
        <w:t>І</w:t>
      </w:r>
      <w:r>
        <w:rPr>
          <w:rFonts w:ascii="Arial Black" w:hAnsi="Arial Black" w:cs="Arial"/>
          <w:sz w:val="22"/>
          <w:szCs w:val="22"/>
        </w:rPr>
        <w:t>І</w:t>
      </w:r>
      <w:r w:rsidR="0078015C" w:rsidRPr="0078015C">
        <w:rPr>
          <w:rFonts w:ascii="Arial Black" w:hAnsi="Arial Black" w:cs="Arial"/>
          <w:sz w:val="22"/>
          <w:szCs w:val="22"/>
        </w:rPr>
        <w:t>-1</w:t>
      </w:r>
      <w:r w:rsidR="0078015C" w:rsidRPr="00B139A8">
        <w:rPr>
          <w:rFonts w:ascii="Arial Black" w:hAnsi="Arial Black" w:cs="Arial"/>
          <w:sz w:val="22"/>
          <w:szCs w:val="22"/>
        </w:rPr>
        <w:t xml:space="preserve"> - </w:t>
      </w:r>
      <w:r w:rsidRPr="005A0023">
        <w:rPr>
          <w:rFonts w:ascii="Arial Black" w:hAnsi="Arial Black" w:cs="Arial"/>
          <w:sz w:val="22"/>
          <w:szCs w:val="22"/>
        </w:rPr>
        <w:t>Подпояс на нископланинските гори от горун, бук и ела</w:t>
      </w:r>
      <w:r w:rsidR="0078015C" w:rsidRPr="00B139A8">
        <w:rPr>
          <w:rFonts w:ascii="Arial Black" w:hAnsi="Arial Black" w:cs="Arial"/>
          <w:sz w:val="22"/>
          <w:szCs w:val="22"/>
        </w:rPr>
        <w:t xml:space="preserve"> (</w:t>
      </w:r>
      <w:r w:rsidRPr="00B139A8">
        <w:rPr>
          <w:rFonts w:ascii="Arial Black" w:hAnsi="Arial Black" w:cs="Arial"/>
          <w:sz w:val="22"/>
          <w:szCs w:val="22"/>
        </w:rPr>
        <w:t>60</w:t>
      </w:r>
      <w:r w:rsidR="0078015C" w:rsidRPr="00B139A8">
        <w:rPr>
          <w:rFonts w:ascii="Arial Black" w:hAnsi="Arial Black" w:cs="Arial"/>
          <w:sz w:val="22"/>
          <w:szCs w:val="22"/>
        </w:rPr>
        <w:t>0-</w:t>
      </w:r>
      <w:r w:rsidRPr="00B139A8">
        <w:rPr>
          <w:rFonts w:ascii="Arial Black" w:hAnsi="Arial Black" w:cs="Arial"/>
          <w:sz w:val="22"/>
          <w:szCs w:val="22"/>
        </w:rPr>
        <w:t>1 0</w:t>
      </w:r>
      <w:r w:rsidR="0078015C" w:rsidRPr="00B139A8">
        <w:rPr>
          <w:rFonts w:ascii="Arial Black" w:hAnsi="Arial Black" w:cs="Arial"/>
          <w:sz w:val="22"/>
          <w:szCs w:val="22"/>
        </w:rPr>
        <w:t xml:space="preserve">00 м н.в.)  </w:t>
      </w:r>
    </w:p>
    <w:p w:rsidR="00CC4761" w:rsidRPr="00CC4761" w:rsidRDefault="00CC4761" w:rsidP="00CC4761">
      <w:pPr>
        <w:overflowPunct/>
        <w:autoSpaceDE/>
        <w:autoSpaceDN/>
        <w:adjustRightInd/>
        <w:textAlignment w:val="auto"/>
      </w:pPr>
      <w:bookmarkStart w:id="25" w:name="_Toc42781449"/>
      <w:bookmarkStart w:id="26" w:name="_Toc358193996"/>
      <w:bookmarkStart w:id="27" w:name="_Toc358271738"/>
    </w:p>
    <w:p w:rsidR="00B139A8" w:rsidRPr="00B139A8" w:rsidRDefault="00B139A8" w:rsidP="00B139A8">
      <w:pPr>
        <w:overflowPunct/>
        <w:autoSpaceDE/>
        <w:autoSpaceDN/>
        <w:adjustRightInd/>
        <w:textAlignment w:val="auto"/>
        <w:rPr>
          <w:rFonts w:cs="Arial"/>
        </w:rPr>
      </w:pPr>
      <w:r w:rsidRPr="00B139A8">
        <w:rPr>
          <w:rFonts w:cs="Arial"/>
        </w:rPr>
        <w:t xml:space="preserve">Подпоясът заема </w:t>
      </w:r>
      <w:r>
        <w:rPr>
          <w:rFonts w:cs="Arial"/>
        </w:rPr>
        <w:t xml:space="preserve">100.0 </w:t>
      </w:r>
      <w:r w:rsidRPr="00B139A8">
        <w:rPr>
          <w:rFonts w:cs="Arial"/>
        </w:rPr>
        <w:t xml:space="preserve">% от залесената площ на </w:t>
      </w:r>
      <w:r>
        <w:rPr>
          <w:rFonts w:cs="Arial"/>
        </w:rPr>
        <w:t>обекта за изменение на горскостопанския план</w:t>
      </w:r>
      <w:r w:rsidRPr="00B139A8">
        <w:rPr>
          <w:rFonts w:cs="Arial"/>
        </w:rPr>
        <w:t>. Обхваща хълмисто предпланинските части на стопанството до 1</w:t>
      </w:r>
      <w:r w:rsidR="0065185C">
        <w:rPr>
          <w:rFonts w:cs="Arial"/>
        </w:rPr>
        <w:t xml:space="preserve"> </w:t>
      </w:r>
      <w:r w:rsidRPr="00B139A8">
        <w:rPr>
          <w:rFonts w:cs="Arial"/>
        </w:rPr>
        <w:t xml:space="preserve">000 м.н.в. Естествената растителност е представена от характерните чисти и смесени издънкови насаждения от зимен дъб, благун, габър, цер, трепетлика и др. със спътници от дива череша, клен, брекина, явор, като на бедните месторастения се срещат космат дъб, келяв габър и мъждрян. На сенчести изложения се срещат семенен бук, габър и зимен дъб, както и семенен смърч, бял, черен бор, бреза и др. Културите са представени от черен бор,  бял бор, смърч, зелена дуглазка, червен дъб и др. </w:t>
      </w:r>
    </w:p>
    <w:p w:rsidR="00CC4761" w:rsidRPr="00CC4761" w:rsidRDefault="00CC4761" w:rsidP="00CC4761">
      <w:pPr>
        <w:overflowPunct/>
        <w:autoSpaceDE/>
        <w:autoSpaceDN/>
        <w:adjustRightInd/>
        <w:textAlignment w:val="auto"/>
      </w:pPr>
    </w:p>
    <w:p w:rsidR="00672364" w:rsidRDefault="00672364" w:rsidP="00672364">
      <w:pPr>
        <w:ind w:right="-6"/>
        <w:rPr>
          <w:rFonts w:cs="Arial"/>
        </w:rPr>
      </w:pPr>
      <w:r>
        <w:rPr>
          <w:rFonts w:cs="Arial"/>
        </w:rPr>
        <w:t xml:space="preserve">В </w:t>
      </w:r>
      <w:r w:rsidRPr="00672364">
        <w:rPr>
          <w:rFonts w:cs="Arial"/>
          <w:b/>
        </w:rPr>
        <w:t>таблица № 12</w:t>
      </w:r>
      <w:r>
        <w:rPr>
          <w:rFonts w:cs="Arial"/>
        </w:rPr>
        <w:t xml:space="preserve"> е показано разпределението на залесената площ на </w:t>
      </w:r>
      <w:r w:rsidR="00B847FD">
        <w:rPr>
          <w:rFonts w:cs="Arial"/>
        </w:rPr>
        <w:t>общината</w:t>
      </w:r>
      <w:r>
        <w:rPr>
          <w:rFonts w:cs="Arial"/>
        </w:rPr>
        <w:t xml:space="preserve"> по видове и групи гори.</w:t>
      </w:r>
    </w:p>
    <w:p w:rsidR="00672364" w:rsidRDefault="00672364" w:rsidP="00672364">
      <w:pPr>
        <w:keepNext/>
        <w:jc w:val="center"/>
        <w:outlineLvl w:val="0"/>
        <w:rPr>
          <w:sz w:val="10"/>
          <w:szCs w:val="10"/>
        </w:rPr>
      </w:pPr>
    </w:p>
    <w:p w:rsidR="00672364" w:rsidRDefault="00672364" w:rsidP="00672364">
      <w:pPr>
        <w:keepNext/>
        <w:jc w:val="center"/>
        <w:outlineLvl w:val="0"/>
        <w:rPr>
          <w:b/>
          <w:bCs/>
          <w:sz w:val="18"/>
          <w:szCs w:val="18"/>
        </w:rPr>
      </w:pPr>
      <w:r>
        <w:rPr>
          <w:rFonts w:ascii="Arial Black" w:hAnsi="Arial Black" w:cs="Arial Black"/>
        </w:rPr>
        <w:t>Таблица №</w:t>
      </w:r>
      <w:r>
        <w:rPr>
          <w:rFonts w:ascii="Arial Black" w:hAnsi="Arial Black" w:cs="Arial Black"/>
          <w:lang w:val="ru-RU"/>
        </w:rPr>
        <w:t xml:space="preserve"> </w:t>
      </w:r>
      <w:bookmarkEnd w:id="25"/>
      <w:r>
        <w:rPr>
          <w:rFonts w:ascii="Arial Black" w:hAnsi="Arial Black" w:cs="Arial Black"/>
        </w:rPr>
        <w:t>12</w:t>
      </w:r>
    </w:p>
    <w:p w:rsidR="00672364" w:rsidRDefault="00672364" w:rsidP="00672364">
      <w:pPr>
        <w:keepNext/>
        <w:jc w:val="center"/>
        <w:outlineLvl w:val="0"/>
        <w:rPr>
          <w:rFonts w:cs="Arial"/>
          <w:b/>
          <w:bCs/>
        </w:rPr>
      </w:pPr>
      <w:bookmarkStart w:id="28" w:name="_Toc42781450"/>
      <w:r>
        <w:rPr>
          <w:rFonts w:cs="Arial"/>
          <w:b/>
          <w:bCs/>
        </w:rPr>
        <w:t>Разпределение на залесената площ по видове и групи гори</w:t>
      </w:r>
      <w:bookmarkEnd w:id="28"/>
      <w:r>
        <w:rPr>
          <w:rFonts w:cs="Arial"/>
          <w:b/>
          <w:bCs/>
        </w:rPr>
        <w:t xml:space="preserve"> в ха</w:t>
      </w:r>
    </w:p>
    <w:p w:rsidR="00672364" w:rsidRDefault="00672364" w:rsidP="00195A5B">
      <w:pPr>
        <w:rPr>
          <w:rFonts w:eastAsia="SimSun" w:cs="Arial"/>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3858"/>
        <w:gridCol w:w="708"/>
        <w:gridCol w:w="1134"/>
        <w:gridCol w:w="1134"/>
        <w:gridCol w:w="957"/>
        <w:gridCol w:w="728"/>
        <w:gridCol w:w="614"/>
      </w:tblGrid>
      <w:tr w:rsidR="003E3515" w:rsidRPr="003E3515" w:rsidTr="004E7DE3">
        <w:tc>
          <w:tcPr>
            <w:tcW w:w="385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3515" w:rsidRPr="003E3515" w:rsidRDefault="003E3515" w:rsidP="0065185C">
            <w:pPr>
              <w:overflowPunct/>
              <w:autoSpaceDE/>
              <w:autoSpaceDN/>
              <w:adjustRightInd/>
              <w:ind w:firstLine="0"/>
              <w:jc w:val="center"/>
              <w:textAlignment w:val="auto"/>
              <w:rPr>
                <w:rFonts w:cs="Arial"/>
                <w:b/>
                <w:bCs/>
                <w:color w:val="000000"/>
                <w:sz w:val="18"/>
                <w:szCs w:val="18"/>
              </w:rPr>
            </w:pPr>
            <w:r w:rsidRPr="003E3515">
              <w:rPr>
                <w:rFonts w:cs="Arial"/>
                <w:b/>
                <w:bCs/>
                <w:color w:val="000000"/>
                <w:sz w:val="18"/>
                <w:szCs w:val="18"/>
              </w:rPr>
              <w:t>Видове гори</w:t>
            </w:r>
          </w:p>
        </w:tc>
        <w:tc>
          <w:tcPr>
            <w:tcW w:w="3933"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3515" w:rsidRPr="003E3515" w:rsidRDefault="003E3515" w:rsidP="0065185C">
            <w:pPr>
              <w:overflowPunct/>
              <w:autoSpaceDE/>
              <w:autoSpaceDN/>
              <w:adjustRightInd/>
              <w:ind w:firstLine="0"/>
              <w:jc w:val="center"/>
              <w:textAlignment w:val="auto"/>
              <w:rPr>
                <w:rFonts w:cs="Arial"/>
                <w:b/>
                <w:bCs/>
                <w:color w:val="000000"/>
                <w:sz w:val="18"/>
                <w:szCs w:val="18"/>
              </w:rPr>
            </w:pPr>
            <w:r w:rsidRPr="003E3515">
              <w:rPr>
                <w:rFonts w:cs="Arial"/>
                <w:b/>
                <w:bCs/>
                <w:color w:val="000000"/>
                <w:sz w:val="18"/>
                <w:szCs w:val="18"/>
              </w:rPr>
              <w:t>Групи гори</w:t>
            </w:r>
          </w:p>
        </w:tc>
        <w:tc>
          <w:tcPr>
            <w:tcW w:w="72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3515" w:rsidRPr="003E3515" w:rsidRDefault="003E3515" w:rsidP="0065185C">
            <w:pPr>
              <w:overflowPunct/>
              <w:autoSpaceDE/>
              <w:autoSpaceDN/>
              <w:adjustRightInd/>
              <w:ind w:firstLine="0"/>
              <w:jc w:val="center"/>
              <w:textAlignment w:val="auto"/>
              <w:rPr>
                <w:rFonts w:cs="Arial"/>
                <w:b/>
                <w:bCs/>
                <w:color w:val="000000"/>
                <w:sz w:val="18"/>
                <w:szCs w:val="18"/>
              </w:rPr>
            </w:pPr>
            <w:r w:rsidRPr="003E3515">
              <w:rPr>
                <w:rFonts w:cs="Arial"/>
                <w:b/>
                <w:bCs/>
                <w:color w:val="000000"/>
                <w:sz w:val="18"/>
                <w:szCs w:val="18"/>
              </w:rPr>
              <w:t>Общо</w:t>
            </w:r>
          </w:p>
        </w:tc>
        <w:tc>
          <w:tcPr>
            <w:tcW w:w="61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3515" w:rsidRPr="003E3515" w:rsidRDefault="003E3515" w:rsidP="0065185C">
            <w:pPr>
              <w:overflowPunct/>
              <w:autoSpaceDE/>
              <w:autoSpaceDN/>
              <w:adjustRightInd/>
              <w:ind w:firstLine="0"/>
              <w:jc w:val="center"/>
              <w:textAlignment w:val="auto"/>
              <w:rPr>
                <w:rFonts w:cs="Arial"/>
                <w:b/>
                <w:bCs/>
                <w:color w:val="000000"/>
                <w:sz w:val="18"/>
                <w:szCs w:val="18"/>
              </w:rPr>
            </w:pPr>
            <w:r w:rsidRPr="003E3515">
              <w:rPr>
                <w:rFonts w:cs="Arial"/>
                <w:b/>
                <w:bCs/>
                <w:color w:val="000000"/>
                <w:sz w:val="18"/>
                <w:szCs w:val="18"/>
              </w:rPr>
              <w:t>%</w:t>
            </w:r>
          </w:p>
        </w:tc>
      </w:tr>
      <w:tr w:rsidR="003E3515" w:rsidRPr="003E3515" w:rsidTr="004E7DE3">
        <w:tc>
          <w:tcPr>
            <w:tcW w:w="3858" w:type="dxa"/>
            <w:vMerge/>
            <w:tcBorders>
              <w:top w:val="single" w:sz="6" w:space="0" w:color="999999"/>
              <w:left w:val="single" w:sz="6" w:space="0" w:color="999999"/>
              <w:bottom w:val="single" w:sz="6" w:space="0" w:color="999999"/>
              <w:right w:val="single" w:sz="6" w:space="0" w:color="999999"/>
            </w:tcBorders>
            <w:vAlign w:val="center"/>
            <w:hideMark/>
          </w:tcPr>
          <w:p w:rsidR="003E3515" w:rsidRPr="003E3515" w:rsidRDefault="003E3515" w:rsidP="0065185C">
            <w:pPr>
              <w:overflowPunct/>
              <w:autoSpaceDE/>
              <w:autoSpaceDN/>
              <w:adjustRightInd/>
              <w:ind w:firstLine="0"/>
              <w:jc w:val="left"/>
              <w:textAlignment w:val="auto"/>
              <w:rPr>
                <w:rFonts w:cs="Arial"/>
                <w:b/>
                <w:bCs/>
                <w:color w:val="000000"/>
                <w:sz w:val="18"/>
                <w:szCs w:val="18"/>
              </w:rPr>
            </w:pP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3515" w:rsidRPr="003E3515" w:rsidRDefault="003E3515" w:rsidP="0065185C">
            <w:pPr>
              <w:overflowPunct/>
              <w:autoSpaceDE/>
              <w:autoSpaceDN/>
              <w:adjustRightInd/>
              <w:ind w:firstLine="0"/>
              <w:jc w:val="center"/>
              <w:textAlignment w:val="auto"/>
              <w:rPr>
                <w:rFonts w:cs="Arial"/>
                <w:b/>
                <w:bCs/>
                <w:color w:val="000000"/>
                <w:sz w:val="18"/>
                <w:szCs w:val="18"/>
              </w:rPr>
            </w:pPr>
            <w:r w:rsidRPr="003E3515">
              <w:rPr>
                <w:rFonts w:cs="Arial"/>
                <w:b/>
                <w:bCs/>
                <w:color w:val="000000"/>
                <w:sz w:val="18"/>
                <w:szCs w:val="18"/>
              </w:rPr>
              <w:t>иг</w:t>
            </w:r>
            <w:r w:rsidR="004E7DE3">
              <w:rPr>
                <w:rFonts w:cs="Arial"/>
                <w:b/>
                <w:bCs/>
                <w:color w:val="000000"/>
                <w:sz w:val="18"/>
                <w:szCs w:val="18"/>
              </w:rPr>
              <w:t>ло</w:t>
            </w:r>
            <w:r w:rsidRPr="003E3515">
              <w:rPr>
                <w:rFonts w:cs="Arial"/>
                <w:b/>
                <w:bCs/>
                <w:color w:val="000000"/>
                <w:sz w:val="18"/>
                <w:szCs w:val="18"/>
              </w:rPr>
              <w:t>листни</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3515" w:rsidRPr="003E3515" w:rsidRDefault="004E7DE3" w:rsidP="0065185C">
            <w:pPr>
              <w:overflowPunct/>
              <w:autoSpaceDE/>
              <w:autoSpaceDN/>
              <w:adjustRightInd/>
              <w:ind w:firstLine="0"/>
              <w:jc w:val="center"/>
              <w:textAlignment w:val="auto"/>
              <w:rPr>
                <w:rFonts w:cs="Arial"/>
                <w:b/>
                <w:bCs/>
                <w:color w:val="000000"/>
                <w:sz w:val="18"/>
                <w:szCs w:val="18"/>
              </w:rPr>
            </w:pPr>
            <w:r>
              <w:rPr>
                <w:rFonts w:cs="Arial"/>
                <w:b/>
                <w:bCs/>
                <w:color w:val="000000"/>
                <w:sz w:val="18"/>
                <w:szCs w:val="18"/>
              </w:rPr>
              <w:t>ш</w:t>
            </w:r>
            <w:r w:rsidR="003E3515" w:rsidRPr="003E3515">
              <w:rPr>
                <w:rFonts w:cs="Arial"/>
                <w:b/>
                <w:bCs/>
                <w:color w:val="000000"/>
                <w:sz w:val="18"/>
                <w:szCs w:val="18"/>
              </w:rPr>
              <w:t>ирок</w:t>
            </w:r>
            <w:r>
              <w:rPr>
                <w:rFonts w:cs="Arial"/>
                <w:b/>
                <w:bCs/>
                <w:color w:val="000000"/>
                <w:sz w:val="18"/>
                <w:szCs w:val="18"/>
              </w:rPr>
              <w:t>.</w:t>
            </w:r>
            <w:r w:rsidR="003E3515" w:rsidRPr="003E3515">
              <w:rPr>
                <w:rFonts w:cs="Arial"/>
                <w:b/>
                <w:bCs/>
                <w:color w:val="000000"/>
                <w:sz w:val="18"/>
                <w:szCs w:val="18"/>
              </w:rPr>
              <w:br/>
            </w:r>
            <w:proofErr w:type="spellStart"/>
            <w:r w:rsidR="003E3515" w:rsidRPr="003E3515">
              <w:rPr>
                <w:rFonts w:cs="Arial"/>
                <w:b/>
                <w:bCs/>
                <w:color w:val="000000"/>
                <w:sz w:val="18"/>
                <w:szCs w:val="18"/>
              </w:rPr>
              <w:t>високост</w:t>
            </w:r>
            <w:proofErr w:type="spellEnd"/>
            <w:r>
              <w:rPr>
                <w:rFonts w:cs="Arial"/>
                <w:b/>
                <w:bCs/>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3515" w:rsidRPr="003E3515" w:rsidRDefault="003E3515" w:rsidP="0065185C">
            <w:pPr>
              <w:overflowPunct/>
              <w:autoSpaceDE/>
              <w:autoSpaceDN/>
              <w:adjustRightInd/>
              <w:ind w:firstLine="0"/>
              <w:jc w:val="center"/>
              <w:textAlignment w:val="auto"/>
              <w:rPr>
                <w:rFonts w:cs="Arial"/>
                <w:b/>
                <w:bCs/>
                <w:color w:val="000000"/>
                <w:sz w:val="18"/>
                <w:szCs w:val="18"/>
              </w:rPr>
            </w:pPr>
            <w:proofErr w:type="spellStart"/>
            <w:r>
              <w:rPr>
                <w:rFonts w:cs="Arial"/>
                <w:b/>
                <w:bCs/>
                <w:color w:val="000000"/>
                <w:sz w:val="18"/>
                <w:szCs w:val="18"/>
              </w:rPr>
              <w:t>и</w:t>
            </w:r>
            <w:r w:rsidRPr="003E3515">
              <w:rPr>
                <w:rFonts w:cs="Arial"/>
                <w:b/>
                <w:bCs/>
                <w:color w:val="000000"/>
                <w:sz w:val="18"/>
                <w:szCs w:val="18"/>
              </w:rPr>
              <w:t>здънк</w:t>
            </w:r>
            <w:proofErr w:type="spellEnd"/>
            <w:r>
              <w:rPr>
                <w:rFonts w:cs="Arial"/>
                <w:b/>
                <w:bCs/>
                <w:color w:val="000000"/>
                <w:sz w:val="18"/>
                <w:szCs w:val="18"/>
              </w:rPr>
              <w:t>.</w:t>
            </w:r>
            <w:r w:rsidRPr="003E3515">
              <w:rPr>
                <w:rFonts w:cs="Arial"/>
                <w:b/>
                <w:bCs/>
                <w:color w:val="000000"/>
                <w:sz w:val="18"/>
                <w:szCs w:val="18"/>
              </w:rPr>
              <w:t xml:space="preserve"> за</w:t>
            </w:r>
            <w:r w:rsidRPr="003E3515">
              <w:rPr>
                <w:rFonts w:cs="Arial"/>
                <w:b/>
                <w:bCs/>
                <w:color w:val="000000"/>
                <w:sz w:val="18"/>
                <w:szCs w:val="18"/>
              </w:rPr>
              <w:br/>
            </w:r>
            <w:proofErr w:type="spellStart"/>
            <w:r w:rsidRPr="003E3515">
              <w:rPr>
                <w:rFonts w:cs="Arial"/>
                <w:b/>
                <w:bCs/>
                <w:color w:val="000000"/>
                <w:sz w:val="18"/>
                <w:szCs w:val="18"/>
              </w:rPr>
              <w:t>превр</w:t>
            </w:r>
            <w:proofErr w:type="spellEnd"/>
            <w:r>
              <w:rPr>
                <w:rFonts w:cs="Arial"/>
                <w:b/>
                <w:bCs/>
                <w:color w:val="000000"/>
                <w:sz w:val="18"/>
                <w:szCs w:val="18"/>
              </w:rPr>
              <w:t>.</w:t>
            </w:r>
          </w:p>
        </w:tc>
        <w:tc>
          <w:tcPr>
            <w:tcW w:w="95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3515" w:rsidRPr="003E3515" w:rsidRDefault="003E3515" w:rsidP="0065185C">
            <w:pPr>
              <w:overflowPunct/>
              <w:autoSpaceDE/>
              <w:autoSpaceDN/>
              <w:adjustRightInd/>
              <w:ind w:firstLine="0"/>
              <w:jc w:val="center"/>
              <w:textAlignment w:val="auto"/>
              <w:rPr>
                <w:rFonts w:cs="Arial"/>
                <w:b/>
                <w:bCs/>
                <w:color w:val="000000"/>
                <w:sz w:val="18"/>
                <w:szCs w:val="18"/>
              </w:rPr>
            </w:pPr>
            <w:r w:rsidRPr="003E3515">
              <w:rPr>
                <w:rFonts w:cs="Arial"/>
                <w:b/>
                <w:bCs/>
                <w:color w:val="000000"/>
                <w:sz w:val="18"/>
                <w:szCs w:val="18"/>
              </w:rPr>
              <w:t>нискостъблени</w:t>
            </w:r>
          </w:p>
        </w:tc>
        <w:tc>
          <w:tcPr>
            <w:tcW w:w="728" w:type="dxa"/>
            <w:vMerge/>
            <w:tcBorders>
              <w:top w:val="single" w:sz="6" w:space="0" w:color="999999"/>
              <w:left w:val="single" w:sz="6" w:space="0" w:color="999999"/>
              <w:bottom w:val="single" w:sz="6" w:space="0" w:color="999999"/>
              <w:right w:val="single" w:sz="6" w:space="0" w:color="999999"/>
            </w:tcBorders>
            <w:vAlign w:val="center"/>
            <w:hideMark/>
          </w:tcPr>
          <w:p w:rsidR="003E3515" w:rsidRPr="003E3515" w:rsidRDefault="003E3515" w:rsidP="0065185C">
            <w:pPr>
              <w:overflowPunct/>
              <w:autoSpaceDE/>
              <w:autoSpaceDN/>
              <w:adjustRightInd/>
              <w:ind w:firstLine="0"/>
              <w:jc w:val="left"/>
              <w:textAlignment w:val="auto"/>
              <w:rPr>
                <w:rFonts w:cs="Arial"/>
                <w:b/>
                <w:bCs/>
                <w:color w:val="000000"/>
                <w:sz w:val="18"/>
                <w:szCs w:val="18"/>
              </w:rPr>
            </w:pPr>
          </w:p>
        </w:tc>
        <w:tc>
          <w:tcPr>
            <w:tcW w:w="614" w:type="dxa"/>
            <w:vMerge/>
            <w:tcBorders>
              <w:top w:val="single" w:sz="6" w:space="0" w:color="999999"/>
              <w:left w:val="single" w:sz="6" w:space="0" w:color="999999"/>
              <w:bottom w:val="single" w:sz="6" w:space="0" w:color="999999"/>
              <w:right w:val="single" w:sz="6" w:space="0" w:color="999999"/>
            </w:tcBorders>
            <w:vAlign w:val="center"/>
            <w:hideMark/>
          </w:tcPr>
          <w:p w:rsidR="003E3515" w:rsidRPr="003E3515" w:rsidRDefault="003E3515" w:rsidP="0065185C">
            <w:pPr>
              <w:overflowPunct/>
              <w:autoSpaceDE/>
              <w:autoSpaceDN/>
              <w:adjustRightInd/>
              <w:ind w:firstLine="0"/>
              <w:jc w:val="left"/>
              <w:textAlignment w:val="auto"/>
              <w:rPr>
                <w:rFonts w:cs="Arial"/>
                <w:b/>
                <w:bCs/>
                <w:color w:val="000000"/>
                <w:sz w:val="18"/>
                <w:szCs w:val="18"/>
              </w:rPr>
            </w:pPr>
          </w:p>
        </w:tc>
      </w:tr>
      <w:tr w:rsidR="003E3515" w:rsidRPr="003E3515" w:rsidTr="004E7DE3">
        <w:tc>
          <w:tcPr>
            <w:tcW w:w="3858" w:type="dxa"/>
            <w:vMerge/>
            <w:tcBorders>
              <w:top w:val="single" w:sz="6" w:space="0" w:color="999999"/>
              <w:left w:val="single" w:sz="6" w:space="0" w:color="999999"/>
              <w:bottom w:val="single" w:sz="6" w:space="0" w:color="999999"/>
              <w:right w:val="single" w:sz="6" w:space="0" w:color="999999"/>
            </w:tcBorders>
            <w:vAlign w:val="center"/>
            <w:hideMark/>
          </w:tcPr>
          <w:p w:rsidR="003E3515" w:rsidRPr="003E3515" w:rsidRDefault="003E3515" w:rsidP="0065185C">
            <w:pPr>
              <w:overflowPunct/>
              <w:autoSpaceDE/>
              <w:autoSpaceDN/>
              <w:adjustRightInd/>
              <w:ind w:firstLine="0"/>
              <w:jc w:val="left"/>
              <w:textAlignment w:val="auto"/>
              <w:rPr>
                <w:rFonts w:cs="Arial"/>
                <w:b/>
                <w:bCs/>
                <w:color w:val="000000"/>
                <w:sz w:val="18"/>
                <w:szCs w:val="18"/>
              </w:rPr>
            </w:pPr>
          </w:p>
        </w:tc>
        <w:tc>
          <w:tcPr>
            <w:tcW w:w="4661"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3515" w:rsidRPr="003E3515" w:rsidRDefault="003E3515" w:rsidP="0065185C">
            <w:pPr>
              <w:overflowPunct/>
              <w:autoSpaceDE/>
              <w:autoSpaceDN/>
              <w:adjustRightInd/>
              <w:ind w:firstLine="0"/>
              <w:jc w:val="center"/>
              <w:textAlignment w:val="auto"/>
              <w:rPr>
                <w:rFonts w:cs="Arial"/>
                <w:b/>
                <w:bCs/>
                <w:color w:val="000000"/>
                <w:sz w:val="18"/>
                <w:szCs w:val="18"/>
              </w:rPr>
            </w:pPr>
            <w:r w:rsidRPr="003E3515">
              <w:rPr>
                <w:rFonts w:cs="Arial"/>
                <w:b/>
                <w:bCs/>
                <w:color w:val="000000"/>
                <w:sz w:val="18"/>
                <w:szCs w:val="18"/>
              </w:rPr>
              <w:t>хектари</w:t>
            </w:r>
          </w:p>
        </w:tc>
        <w:tc>
          <w:tcPr>
            <w:tcW w:w="614" w:type="dxa"/>
            <w:vMerge/>
            <w:tcBorders>
              <w:top w:val="single" w:sz="6" w:space="0" w:color="999999"/>
              <w:left w:val="single" w:sz="6" w:space="0" w:color="999999"/>
              <w:bottom w:val="single" w:sz="6" w:space="0" w:color="999999"/>
              <w:right w:val="single" w:sz="6" w:space="0" w:color="999999"/>
            </w:tcBorders>
            <w:vAlign w:val="center"/>
            <w:hideMark/>
          </w:tcPr>
          <w:p w:rsidR="003E3515" w:rsidRPr="003E3515" w:rsidRDefault="003E3515" w:rsidP="0065185C">
            <w:pPr>
              <w:overflowPunct/>
              <w:autoSpaceDE/>
              <w:autoSpaceDN/>
              <w:adjustRightInd/>
              <w:ind w:firstLine="0"/>
              <w:jc w:val="left"/>
              <w:textAlignment w:val="auto"/>
              <w:rPr>
                <w:rFonts w:cs="Arial"/>
                <w:b/>
                <w:bCs/>
                <w:color w:val="000000"/>
                <w:sz w:val="18"/>
                <w:szCs w:val="18"/>
              </w:rPr>
            </w:pPr>
          </w:p>
        </w:tc>
      </w:tr>
      <w:tr w:rsidR="0065185C" w:rsidRPr="003E3515" w:rsidTr="004E7DE3">
        <w:tc>
          <w:tcPr>
            <w:tcW w:w="3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rPr>
                <w:rFonts w:cs="Arial"/>
                <w:b/>
                <w:bCs/>
                <w:color w:val="000000"/>
                <w:sz w:val="18"/>
                <w:szCs w:val="18"/>
              </w:rPr>
            </w:pPr>
            <w:r>
              <w:rPr>
                <w:rFonts w:cs="Arial"/>
                <w:b/>
                <w:bCs/>
                <w:color w:val="000000"/>
                <w:sz w:val="18"/>
                <w:szCs w:val="18"/>
              </w:rPr>
              <w:t>1. Гори от бял бор</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23.8</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w:t>
            </w:r>
          </w:p>
        </w:tc>
        <w:tc>
          <w:tcPr>
            <w:tcW w:w="95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w:t>
            </w:r>
          </w:p>
        </w:tc>
        <w:tc>
          <w:tcPr>
            <w:tcW w:w="72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23.8</w:t>
            </w:r>
          </w:p>
        </w:tc>
        <w:tc>
          <w:tcPr>
            <w:tcW w:w="6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14.3</w:t>
            </w:r>
          </w:p>
        </w:tc>
      </w:tr>
      <w:tr w:rsidR="0065185C" w:rsidRPr="003E3515" w:rsidTr="004E7DE3">
        <w:tc>
          <w:tcPr>
            <w:tcW w:w="3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rPr>
                <w:rFonts w:cs="Arial"/>
                <w:color w:val="000000"/>
                <w:sz w:val="18"/>
                <w:szCs w:val="18"/>
              </w:rPr>
            </w:pPr>
            <w:r>
              <w:rPr>
                <w:rFonts w:cs="Arial"/>
                <w:color w:val="000000"/>
                <w:sz w:val="18"/>
                <w:szCs w:val="18"/>
              </w:rPr>
              <w:t xml:space="preserve">1.3 - Култури от бял бор – извън зона </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23.8</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w:t>
            </w:r>
          </w:p>
        </w:tc>
        <w:tc>
          <w:tcPr>
            <w:tcW w:w="95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w:t>
            </w:r>
          </w:p>
        </w:tc>
        <w:tc>
          <w:tcPr>
            <w:tcW w:w="72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23.8</w:t>
            </w:r>
          </w:p>
        </w:tc>
        <w:tc>
          <w:tcPr>
            <w:tcW w:w="6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14.3</w:t>
            </w:r>
          </w:p>
        </w:tc>
      </w:tr>
      <w:tr w:rsidR="0065185C" w:rsidRPr="003E3515" w:rsidTr="004E7DE3">
        <w:tc>
          <w:tcPr>
            <w:tcW w:w="3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rPr>
                <w:rFonts w:cs="Arial"/>
                <w:b/>
                <w:bCs/>
                <w:color w:val="000000"/>
                <w:sz w:val="18"/>
                <w:szCs w:val="18"/>
              </w:rPr>
            </w:pPr>
            <w:r>
              <w:rPr>
                <w:rFonts w:cs="Arial"/>
                <w:b/>
                <w:bCs/>
                <w:color w:val="000000"/>
                <w:sz w:val="18"/>
                <w:szCs w:val="18"/>
              </w:rPr>
              <w:lastRenderedPageBreak/>
              <w:t>2. Гори от черен бор</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136.8</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w:t>
            </w:r>
          </w:p>
        </w:tc>
        <w:tc>
          <w:tcPr>
            <w:tcW w:w="95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w:t>
            </w:r>
          </w:p>
        </w:tc>
        <w:tc>
          <w:tcPr>
            <w:tcW w:w="72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136.8</w:t>
            </w:r>
          </w:p>
        </w:tc>
        <w:tc>
          <w:tcPr>
            <w:tcW w:w="6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82.3</w:t>
            </w:r>
          </w:p>
        </w:tc>
      </w:tr>
      <w:tr w:rsidR="0065185C" w:rsidRPr="003E3515" w:rsidTr="004E7DE3">
        <w:tc>
          <w:tcPr>
            <w:tcW w:w="3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rPr>
                <w:rFonts w:cs="Arial"/>
                <w:color w:val="000000"/>
                <w:sz w:val="18"/>
                <w:szCs w:val="18"/>
              </w:rPr>
            </w:pPr>
            <w:r>
              <w:rPr>
                <w:rFonts w:cs="Arial"/>
                <w:color w:val="000000"/>
                <w:sz w:val="18"/>
                <w:szCs w:val="18"/>
              </w:rPr>
              <w:t xml:space="preserve">2.3 - Култури от черен бор – извън </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136.8</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w:t>
            </w:r>
          </w:p>
        </w:tc>
        <w:tc>
          <w:tcPr>
            <w:tcW w:w="95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w:t>
            </w:r>
          </w:p>
        </w:tc>
        <w:tc>
          <w:tcPr>
            <w:tcW w:w="72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136.8</w:t>
            </w:r>
          </w:p>
        </w:tc>
        <w:tc>
          <w:tcPr>
            <w:tcW w:w="6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82.3</w:t>
            </w:r>
          </w:p>
        </w:tc>
      </w:tr>
      <w:tr w:rsidR="005D202E" w:rsidRPr="003E3515" w:rsidTr="004E7DE3">
        <w:tc>
          <w:tcPr>
            <w:tcW w:w="3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D202E" w:rsidRDefault="005D202E" w:rsidP="0065185C">
            <w:pPr>
              <w:ind w:firstLine="0"/>
              <w:rPr>
                <w:rFonts w:cs="Arial"/>
                <w:b/>
                <w:bCs/>
                <w:color w:val="000000"/>
                <w:sz w:val="18"/>
                <w:szCs w:val="18"/>
              </w:rPr>
            </w:pPr>
            <w:r>
              <w:rPr>
                <w:rFonts w:cs="Arial"/>
                <w:b/>
                <w:bCs/>
                <w:color w:val="000000"/>
                <w:sz w:val="18"/>
                <w:szCs w:val="18"/>
              </w:rPr>
              <w:t>9. Култури от чужди иглолистни видове</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D202E" w:rsidRDefault="005D202E" w:rsidP="0065185C">
            <w:pPr>
              <w:ind w:firstLine="0"/>
              <w:jc w:val="right"/>
              <w:rPr>
                <w:rFonts w:cs="Arial"/>
                <w:b/>
                <w:bCs/>
                <w:color w:val="000000"/>
                <w:sz w:val="18"/>
                <w:szCs w:val="18"/>
              </w:rPr>
            </w:pPr>
            <w:r>
              <w:rPr>
                <w:rFonts w:cs="Arial"/>
                <w:b/>
                <w:bCs/>
                <w:color w:val="000000"/>
                <w:sz w:val="18"/>
                <w:szCs w:val="18"/>
              </w:rPr>
              <w:t>15.7</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D202E" w:rsidRDefault="005D202E" w:rsidP="0065185C">
            <w:pPr>
              <w:ind w:firstLine="0"/>
              <w:jc w:val="right"/>
              <w:rPr>
                <w:rFonts w:cs="Arial"/>
                <w:b/>
                <w:bCs/>
                <w:color w:val="000000"/>
                <w:sz w:val="18"/>
                <w:szCs w:val="18"/>
              </w:rPr>
            </w:pPr>
            <w:r>
              <w:rPr>
                <w:rFonts w:cs="Arial"/>
                <w:b/>
                <w:bCs/>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D202E" w:rsidRDefault="005D202E" w:rsidP="0065185C">
            <w:pPr>
              <w:ind w:firstLine="0"/>
              <w:jc w:val="right"/>
              <w:rPr>
                <w:rFonts w:cs="Arial"/>
                <w:b/>
                <w:bCs/>
                <w:color w:val="000000"/>
                <w:sz w:val="18"/>
                <w:szCs w:val="18"/>
              </w:rPr>
            </w:pPr>
            <w:r>
              <w:rPr>
                <w:rFonts w:cs="Arial"/>
                <w:b/>
                <w:bCs/>
                <w:color w:val="000000"/>
                <w:sz w:val="18"/>
                <w:szCs w:val="18"/>
              </w:rPr>
              <w:t>-</w:t>
            </w:r>
          </w:p>
        </w:tc>
        <w:tc>
          <w:tcPr>
            <w:tcW w:w="95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D202E" w:rsidRDefault="005D202E" w:rsidP="0065185C">
            <w:pPr>
              <w:ind w:firstLine="0"/>
              <w:jc w:val="right"/>
              <w:rPr>
                <w:rFonts w:cs="Arial"/>
                <w:b/>
                <w:bCs/>
                <w:color w:val="000000"/>
                <w:sz w:val="18"/>
                <w:szCs w:val="18"/>
              </w:rPr>
            </w:pPr>
            <w:r>
              <w:rPr>
                <w:rFonts w:cs="Arial"/>
                <w:b/>
                <w:bCs/>
                <w:color w:val="000000"/>
                <w:sz w:val="18"/>
                <w:szCs w:val="18"/>
              </w:rPr>
              <w:t>-</w:t>
            </w:r>
          </w:p>
        </w:tc>
        <w:tc>
          <w:tcPr>
            <w:tcW w:w="72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D202E" w:rsidRDefault="005D202E" w:rsidP="0065185C">
            <w:pPr>
              <w:ind w:firstLine="0"/>
              <w:jc w:val="right"/>
              <w:rPr>
                <w:rFonts w:cs="Arial"/>
                <w:b/>
                <w:bCs/>
                <w:color w:val="000000"/>
                <w:sz w:val="18"/>
                <w:szCs w:val="18"/>
              </w:rPr>
            </w:pPr>
            <w:r>
              <w:rPr>
                <w:rFonts w:cs="Arial"/>
                <w:b/>
                <w:bCs/>
                <w:color w:val="000000"/>
                <w:sz w:val="18"/>
                <w:szCs w:val="18"/>
              </w:rPr>
              <w:t>15.7</w:t>
            </w:r>
          </w:p>
        </w:tc>
        <w:tc>
          <w:tcPr>
            <w:tcW w:w="6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D202E" w:rsidRDefault="005D202E" w:rsidP="0065185C">
            <w:pPr>
              <w:ind w:firstLine="0"/>
              <w:jc w:val="right"/>
              <w:rPr>
                <w:rFonts w:cs="Arial"/>
                <w:b/>
                <w:bCs/>
                <w:color w:val="000000"/>
                <w:sz w:val="18"/>
                <w:szCs w:val="18"/>
              </w:rPr>
            </w:pPr>
            <w:r>
              <w:rPr>
                <w:rFonts w:cs="Arial"/>
                <w:b/>
                <w:bCs/>
                <w:color w:val="000000"/>
                <w:sz w:val="18"/>
                <w:szCs w:val="18"/>
              </w:rPr>
              <w:t>0.1</w:t>
            </w:r>
          </w:p>
        </w:tc>
      </w:tr>
      <w:tr w:rsidR="0065185C" w:rsidRPr="003E3515" w:rsidTr="004E7DE3">
        <w:tc>
          <w:tcPr>
            <w:tcW w:w="3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rPr>
                <w:rFonts w:cs="Arial"/>
                <w:b/>
                <w:bCs/>
                <w:color w:val="000000"/>
                <w:sz w:val="18"/>
                <w:szCs w:val="18"/>
              </w:rPr>
            </w:pPr>
            <w:r>
              <w:rPr>
                <w:rFonts w:cs="Arial"/>
                <w:b/>
                <w:bCs/>
                <w:color w:val="000000"/>
                <w:sz w:val="18"/>
                <w:szCs w:val="18"/>
              </w:rPr>
              <w:t>23. Група издънкови за превръщане</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5.6</w:t>
            </w:r>
          </w:p>
        </w:tc>
        <w:tc>
          <w:tcPr>
            <w:tcW w:w="95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w:t>
            </w:r>
          </w:p>
        </w:tc>
        <w:tc>
          <w:tcPr>
            <w:tcW w:w="72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5.6</w:t>
            </w:r>
          </w:p>
        </w:tc>
        <w:tc>
          <w:tcPr>
            <w:tcW w:w="6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3.4</w:t>
            </w:r>
          </w:p>
        </w:tc>
      </w:tr>
      <w:tr w:rsidR="0065185C" w:rsidRPr="003E3515" w:rsidTr="004E7DE3">
        <w:tc>
          <w:tcPr>
            <w:tcW w:w="3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rPr>
                <w:rFonts w:cs="Arial"/>
                <w:color w:val="000000"/>
                <w:sz w:val="18"/>
                <w:szCs w:val="18"/>
              </w:rPr>
            </w:pPr>
            <w:r>
              <w:rPr>
                <w:rFonts w:cs="Arial"/>
                <w:color w:val="000000"/>
                <w:sz w:val="18"/>
                <w:szCs w:val="18"/>
              </w:rPr>
              <w:t>23.3 - Издънкови гори от зимен дъб</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5.6</w:t>
            </w:r>
          </w:p>
        </w:tc>
        <w:tc>
          <w:tcPr>
            <w:tcW w:w="95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w:t>
            </w:r>
          </w:p>
        </w:tc>
        <w:tc>
          <w:tcPr>
            <w:tcW w:w="72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5.6</w:t>
            </w:r>
          </w:p>
        </w:tc>
        <w:tc>
          <w:tcPr>
            <w:tcW w:w="6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3.4</w:t>
            </w:r>
          </w:p>
        </w:tc>
      </w:tr>
      <w:tr w:rsidR="0065185C" w:rsidRPr="003E3515" w:rsidTr="004E7DE3">
        <w:tc>
          <w:tcPr>
            <w:tcW w:w="3858"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65185C" w:rsidRPr="003E3515" w:rsidRDefault="0065185C" w:rsidP="0065185C">
            <w:pPr>
              <w:overflowPunct/>
              <w:autoSpaceDE/>
              <w:autoSpaceDN/>
              <w:adjustRightInd/>
              <w:ind w:firstLine="0"/>
              <w:jc w:val="left"/>
              <w:textAlignment w:val="auto"/>
              <w:rPr>
                <w:rFonts w:cs="Arial"/>
                <w:b/>
                <w:bCs/>
                <w:color w:val="000000"/>
                <w:sz w:val="18"/>
                <w:szCs w:val="18"/>
              </w:rPr>
            </w:pPr>
            <w:r w:rsidRPr="003E3515">
              <w:rPr>
                <w:rFonts w:cs="Arial"/>
                <w:b/>
                <w:bCs/>
                <w:color w:val="000000"/>
                <w:sz w:val="18"/>
                <w:szCs w:val="18"/>
              </w:rPr>
              <w:t>ВСИЧКО</w:t>
            </w:r>
          </w:p>
        </w:tc>
        <w:tc>
          <w:tcPr>
            <w:tcW w:w="708"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160.6</w:t>
            </w:r>
          </w:p>
        </w:tc>
        <w:tc>
          <w:tcPr>
            <w:tcW w:w="1134"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5.6</w:t>
            </w:r>
          </w:p>
        </w:tc>
        <w:tc>
          <w:tcPr>
            <w:tcW w:w="957"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w:t>
            </w:r>
          </w:p>
        </w:tc>
        <w:tc>
          <w:tcPr>
            <w:tcW w:w="728"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166.2</w:t>
            </w:r>
          </w:p>
        </w:tc>
        <w:tc>
          <w:tcPr>
            <w:tcW w:w="614"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100.0</w:t>
            </w:r>
          </w:p>
        </w:tc>
      </w:tr>
    </w:tbl>
    <w:p w:rsidR="00672364" w:rsidRDefault="00672364" w:rsidP="00195A5B">
      <w:pPr>
        <w:rPr>
          <w:rFonts w:eastAsia="SimSun" w:cs="Arial"/>
        </w:rPr>
      </w:pPr>
    </w:p>
    <w:p w:rsidR="0065185C" w:rsidRDefault="0065185C" w:rsidP="0065185C">
      <w:pPr>
        <w:keepNext/>
        <w:jc w:val="center"/>
        <w:outlineLvl w:val="0"/>
        <w:rPr>
          <w:b/>
          <w:bCs/>
          <w:sz w:val="18"/>
          <w:szCs w:val="18"/>
        </w:rPr>
      </w:pPr>
      <w:r>
        <w:rPr>
          <w:rFonts w:ascii="Arial Black" w:hAnsi="Arial Black" w:cs="Arial Black"/>
        </w:rPr>
        <w:t>Таблица №</w:t>
      </w:r>
      <w:r>
        <w:rPr>
          <w:rFonts w:ascii="Arial Black" w:hAnsi="Arial Black" w:cs="Arial Black"/>
          <w:lang w:val="ru-RU"/>
        </w:rPr>
        <w:t xml:space="preserve"> </w:t>
      </w:r>
      <w:r>
        <w:rPr>
          <w:rFonts w:ascii="Arial Black" w:hAnsi="Arial Black" w:cs="Arial Black"/>
        </w:rPr>
        <w:t>12А</w:t>
      </w:r>
    </w:p>
    <w:p w:rsidR="0065185C" w:rsidRDefault="0065185C" w:rsidP="0065185C">
      <w:pPr>
        <w:keepNext/>
        <w:jc w:val="center"/>
        <w:outlineLvl w:val="0"/>
        <w:rPr>
          <w:rFonts w:cs="Arial"/>
          <w:b/>
          <w:bCs/>
        </w:rPr>
      </w:pPr>
      <w:r>
        <w:rPr>
          <w:rFonts w:cs="Arial"/>
          <w:b/>
          <w:bCs/>
        </w:rPr>
        <w:t>Разпределение на залесената площ по видове гори в и стопански класове ха</w:t>
      </w:r>
    </w:p>
    <w:p w:rsidR="0065185C" w:rsidRDefault="0065185C" w:rsidP="00195A5B">
      <w:pPr>
        <w:rPr>
          <w:rFonts w:eastAsia="SimSun" w:cs="Arial"/>
        </w:rPr>
      </w:pPr>
    </w:p>
    <w:tbl>
      <w:tblPr>
        <w:tblW w:w="0" w:type="auto"/>
        <w:tblCellMar>
          <w:top w:w="15" w:type="dxa"/>
          <w:left w:w="15" w:type="dxa"/>
          <w:bottom w:w="15" w:type="dxa"/>
          <w:right w:w="15" w:type="dxa"/>
        </w:tblCellMar>
        <w:tblLook w:val="04A0" w:firstRow="1" w:lastRow="0" w:firstColumn="1" w:lastColumn="0" w:noHBand="0" w:noVBand="1"/>
      </w:tblPr>
      <w:tblGrid>
        <w:gridCol w:w="3432"/>
        <w:gridCol w:w="1560"/>
        <w:gridCol w:w="1559"/>
        <w:gridCol w:w="1276"/>
        <w:gridCol w:w="708"/>
        <w:gridCol w:w="567"/>
      </w:tblGrid>
      <w:tr w:rsidR="0065185C" w:rsidTr="0065185C">
        <w:tc>
          <w:tcPr>
            <w:tcW w:w="343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center"/>
              <w:rPr>
                <w:rFonts w:cs="Arial"/>
                <w:b/>
                <w:bCs/>
                <w:color w:val="000000"/>
                <w:sz w:val="18"/>
                <w:szCs w:val="18"/>
              </w:rPr>
            </w:pPr>
            <w:r>
              <w:rPr>
                <w:rFonts w:cs="Arial"/>
                <w:b/>
                <w:bCs/>
                <w:color w:val="000000"/>
                <w:sz w:val="18"/>
                <w:szCs w:val="18"/>
              </w:rPr>
              <w:t>Видове гори</w:t>
            </w:r>
          </w:p>
        </w:tc>
        <w:tc>
          <w:tcPr>
            <w:tcW w:w="4395"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center"/>
              <w:rPr>
                <w:rFonts w:cs="Arial"/>
                <w:b/>
                <w:bCs/>
                <w:color w:val="000000"/>
                <w:sz w:val="18"/>
                <w:szCs w:val="18"/>
              </w:rPr>
            </w:pPr>
            <w:r>
              <w:rPr>
                <w:rFonts w:cs="Arial"/>
                <w:b/>
                <w:bCs/>
                <w:color w:val="000000"/>
                <w:sz w:val="18"/>
                <w:szCs w:val="18"/>
              </w:rPr>
              <w:t>Стопански класове</w:t>
            </w:r>
          </w:p>
        </w:tc>
        <w:tc>
          <w:tcPr>
            <w:tcW w:w="70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center"/>
              <w:rPr>
                <w:rFonts w:cs="Arial"/>
                <w:b/>
                <w:bCs/>
                <w:color w:val="000000"/>
                <w:sz w:val="18"/>
                <w:szCs w:val="18"/>
              </w:rPr>
            </w:pPr>
            <w:r>
              <w:rPr>
                <w:rFonts w:cs="Arial"/>
                <w:b/>
                <w:bCs/>
                <w:color w:val="000000"/>
                <w:sz w:val="18"/>
                <w:szCs w:val="18"/>
              </w:rPr>
              <w:t>Общо</w:t>
            </w:r>
          </w:p>
        </w:tc>
        <w:tc>
          <w:tcPr>
            <w:tcW w:w="56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center"/>
              <w:rPr>
                <w:rFonts w:cs="Arial"/>
                <w:b/>
                <w:bCs/>
                <w:color w:val="000000"/>
                <w:sz w:val="18"/>
                <w:szCs w:val="18"/>
              </w:rPr>
            </w:pPr>
            <w:r>
              <w:rPr>
                <w:rFonts w:cs="Arial"/>
                <w:b/>
                <w:bCs/>
                <w:color w:val="000000"/>
                <w:sz w:val="18"/>
                <w:szCs w:val="18"/>
              </w:rPr>
              <w:t>%</w:t>
            </w:r>
          </w:p>
        </w:tc>
      </w:tr>
      <w:tr w:rsidR="0065185C" w:rsidTr="0065185C">
        <w:tc>
          <w:tcPr>
            <w:tcW w:w="3432" w:type="dxa"/>
            <w:vMerge/>
            <w:tcBorders>
              <w:top w:val="single" w:sz="6" w:space="0" w:color="999999"/>
              <w:left w:val="single" w:sz="6" w:space="0" w:color="999999"/>
              <w:bottom w:val="single" w:sz="6" w:space="0" w:color="999999"/>
              <w:right w:val="single" w:sz="6" w:space="0" w:color="999999"/>
            </w:tcBorders>
            <w:vAlign w:val="center"/>
            <w:hideMark/>
          </w:tcPr>
          <w:p w:rsidR="0065185C" w:rsidRDefault="0065185C" w:rsidP="0065185C">
            <w:pPr>
              <w:ind w:firstLine="0"/>
              <w:rPr>
                <w:rFonts w:cs="Arial"/>
                <w:b/>
                <w:bCs/>
                <w:color w:val="000000"/>
                <w:sz w:val="18"/>
                <w:szCs w:val="18"/>
              </w:rPr>
            </w:pP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center"/>
              <w:rPr>
                <w:rFonts w:cs="Arial"/>
                <w:b/>
                <w:bCs/>
                <w:color w:val="000000"/>
                <w:sz w:val="18"/>
                <w:szCs w:val="18"/>
              </w:rPr>
            </w:pPr>
            <w:r>
              <w:rPr>
                <w:rFonts w:cs="Arial"/>
                <w:b/>
                <w:bCs/>
                <w:color w:val="000000"/>
                <w:sz w:val="18"/>
                <w:szCs w:val="18"/>
              </w:rPr>
              <w:t>Бялборови к-ри</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center"/>
              <w:rPr>
                <w:rFonts w:cs="Arial"/>
                <w:b/>
                <w:bCs/>
                <w:color w:val="000000"/>
                <w:sz w:val="18"/>
                <w:szCs w:val="18"/>
              </w:rPr>
            </w:pPr>
            <w:r>
              <w:rPr>
                <w:rFonts w:cs="Arial"/>
                <w:b/>
                <w:bCs/>
                <w:color w:val="000000"/>
                <w:sz w:val="18"/>
                <w:szCs w:val="18"/>
              </w:rPr>
              <w:t>Черборови к-ри</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center"/>
              <w:rPr>
                <w:rFonts w:cs="Arial"/>
                <w:b/>
                <w:bCs/>
                <w:color w:val="000000"/>
                <w:sz w:val="18"/>
                <w:szCs w:val="18"/>
              </w:rPr>
            </w:pPr>
            <w:r>
              <w:rPr>
                <w:rFonts w:cs="Arial"/>
                <w:b/>
                <w:bCs/>
                <w:color w:val="000000"/>
                <w:sz w:val="18"/>
                <w:szCs w:val="18"/>
              </w:rPr>
              <w:t xml:space="preserve">Дъбов </w:t>
            </w:r>
            <w:proofErr w:type="spellStart"/>
            <w:r>
              <w:rPr>
                <w:rFonts w:cs="Arial"/>
                <w:b/>
                <w:bCs/>
                <w:color w:val="000000"/>
                <w:sz w:val="18"/>
                <w:szCs w:val="18"/>
              </w:rPr>
              <w:t>СрНП</w:t>
            </w:r>
            <w:proofErr w:type="spellEnd"/>
          </w:p>
        </w:tc>
        <w:tc>
          <w:tcPr>
            <w:tcW w:w="708" w:type="dxa"/>
            <w:vMerge/>
            <w:tcBorders>
              <w:top w:val="single" w:sz="6" w:space="0" w:color="999999"/>
              <w:left w:val="single" w:sz="6" w:space="0" w:color="999999"/>
              <w:bottom w:val="single" w:sz="6" w:space="0" w:color="999999"/>
              <w:right w:val="single" w:sz="6" w:space="0" w:color="999999"/>
            </w:tcBorders>
            <w:vAlign w:val="center"/>
            <w:hideMark/>
          </w:tcPr>
          <w:p w:rsidR="0065185C" w:rsidRDefault="0065185C" w:rsidP="0065185C">
            <w:pPr>
              <w:ind w:firstLine="0"/>
              <w:rPr>
                <w:rFonts w:cs="Arial"/>
                <w:b/>
                <w:bCs/>
                <w:color w:val="000000"/>
                <w:sz w:val="18"/>
                <w:szCs w:val="18"/>
              </w:rPr>
            </w:pPr>
          </w:p>
        </w:tc>
        <w:tc>
          <w:tcPr>
            <w:tcW w:w="567" w:type="dxa"/>
            <w:vMerge/>
            <w:tcBorders>
              <w:top w:val="single" w:sz="6" w:space="0" w:color="999999"/>
              <w:left w:val="single" w:sz="6" w:space="0" w:color="999999"/>
              <w:bottom w:val="single" w:sz="6" w:space="0" w:color="999999"/>
              <w:right w:val="single" w:sz="6" w:space="0" w:color="999999"/>
            </w:tcBorders>
            <w:vAlign w:val="center"/>
            <w:hideMark/>
          </w:tcPr>
          <w:p w:rsidR="0065185C" w:rsidRDefault="0065185C" w:rsidP="0065185C">
            <w:pPr>
              <w:ind w:firstLine="0"/>
              <w:rPr>
                <w:rFonts w:cs="Arial"/>
                <w:b/>
                <w:bCs/>
                <w:color w:val="000000"/>
                <w:sz w:val="18"/>
                <w:szCs w:val="18"/>
              </w:rPr>
            </w:pPr>
          </w:p>
        </w:tc>
      </w:tr>
      <w:tr w:rsidR="0065185C" w:rsidTr="0065185C">
        <w:tc>
          <w:tcPr>
            <w:tcW w:w="3432" w:type="dxa"/>
            <w:vMerge/>
            <w:tcBorders>
              <w:top w:val="single" w:sz="6" w:space="0" w:color="999999"/>
              <w:left w:val="single" w:sz="6" w:space="0" w:color="999999"/>
              <w:bottom w:val="single" w:sz="6" w:space="0" w:color="999999"/>
              <w:right w:val="single" w:sz="6" w:space="0" w:color="999999"/>
            </w:tcBorders>
            <w:vAlign w:val="center"/>
            <w:hideMark/>
          </w:tcPr>
          <w:p w:rsidR="0065185C" w:rsidRDefault="0065185C" w:rsidP="0065185C">
            <w:pPr>
              <w:ind w:firstLine="0"/>
              <w:rPr>
                <w:rFonts w:cs="Arial"/>
                <w:b/>
                <w:bCs/>
                <w:color w:val="000000"/>
                <w:sz w:val="18"/>
                <w:szCs w:val="18"/>
              </w:rPr>
            </w:pPr>
          </w:p>
        </w:tc>
        <w:tc>
          <w:tcPr>
            <w:tcW w:w="5103"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center"/>
              <w:rPr>
                <w:rFonts w:cs="Arial"/>
                <w:b/>
                <w:bCs/>
                <w:color w:val="000000"/>
                <w:sz w:val="18"/>
                <w:szCs w:val="18"/>
              </w:rPr>
            </w:pPr>
            <w:r>
              <w:rPr>
                <w:rFonts w:cs="Arial"/>
                <w:b/>
                <w:bCs/>
                <w:color w:val="000000"/>
                <w:sz w:val="18"/>
                <w:szCs w:val="18"/>
              </w:rPr>
              <w:t>хектари</w:t>
            </w:r>
          </w:p>
        </w:tc>
        <w:tc>
          <w:tcPr>
            <w:tcW w:w="567" w:type="dxa"/>
            <w:vMerge/>
            <w:tcBorders>
              <w:top w:val="single" w:sz="6" w:space="0" w:color="999999"/>
              <w:left w:val="single" w:sz="6" w:space="0" w:color="999999"/>
              <w:bottom w:val="single" w:sz="6" w:space="0" w:color="999999"/>
              <w:right w:val="single" w:sz="6" w:space="0" w:color="999999"/>
            </w:tcBorders>
            <w:vAlign w:val="center"/>
            <w:hideMark/>
          </w:tcPr>
          <w:p w:rsidR="0065185C" w:rsidRDefault="0065185C" w:rsidP="0065185C">
            <w:pPr>
              <w:ind w:firstLine="0"/>
              <w:rPr>
                <w:rFonts w:cs="Arial"/>
                <w:b/>
                <w:bCs/>
                <w:color w:val="000000"/>
                <w:sz w:val="18"/>
                <w:szCs w:val="18"/>
              </w:rPr>
            </w:pPr>
          </w:p>
        </w:tc>
      </w:tr>
      <w:tr w:rsidR="0065185C" w:rsidTr="0065185C">
        <w:tc>
          <w:tcPr>
            <w:tcW w:w="34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rPr>
                <w:rFonts w:cs="Arial"/>
                <w:b/>
                <w:bCs/>
                <w:color w:val="000000"/>
                <w:sz w:val="18"/>
                <w:szCs w:val="18"/>
              </w:rPr>
            </w:pPr>
            <w:r>
              <w:rPr>
                <w:rFonts w:cs="Arial"/>
                <w:b/>
                <w:bCs/>
                <w:color w:val="000000"/>
                <w:sz w:val="18"/>
                <w:szCs w:val="18"/>
              </w:rPr>
              <w:t>1. Гори от бял бор</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23.8</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23.8</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14.3</w:t>
            </w:r>
          </w:p>
        </w:tc>
      </w:tr>
      <w:tr w:rsidR="0065185C" w:rsidTr="0065185C">
        <w:tc>
          <w:tcPr>
            <w:tcW w:w="34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rPr>
                <w:rFonts w:cs="Arial"/>
                <w:color w:val="000000"/>
                <w:sz w:val="18"/>
                <w:szCs w:val="18"/>
              </w:rPr>
            </w:pPr>
            <w:r>
              <w:rPr>
                <w:rFonts w:cs="Arial"/>
                <w:color w:val="000000"/>
                <w:sz w:val="18"/>
                <w:szCs w:val="18"/>
              </w:rPr>
              <w:t>.3 - Култури от бял бор – извън зона</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23.8</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23.8</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14.3</w:t>
            </w:r>
          </w:p>
        </w:tc>
      </w:tr>
      <w:tr w:rsidR="0065185C" w:rsidTr="0065185C">
        <w:tc>
          <w:tcPr>
            <w:tcW w:w="34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rPr>
                <w:rFonts w:cs="Arial"/>
                <w:b/>
                <w:bCs/>
                <w:color w:val="000000"/>
                <w:sz w:val="18"/>
                <w:szCs w:val="18"/>
              </w:rPr>
            </w:pPr>
            <w:r>
              <w:rPr>
                <w:rFonts w:cs="Arial"/>
                <w:b/>
                <w:bCs/>
                <w:color w:val="000000"/>
                <w:sz w:val="18"/>
                <w:szCs w:val="18"/>
              </w:rPr>
              <w:t>2. Гори от черен бор</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136.8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136.8</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82.3</w:t>
            </w:r>
          </w:p>
        </w:tc>
      </w:tr>
      <w:tr w:rsidR="0065185C" w:rsidTr="0065185C">
        <w:tc>
          <w:tcPr>
            <w:tcW w:w="34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rPr>
                <w:rFonts w:cs="Arial"/>
                <w:color w:val="000000"/>
                <w:sz w:val="18"/>
                <w:szCs w:val="18"/>
              </w:rPr>
            </w:pPr>
            <w:r>
              <w:rPr>
                <w:rFonts w:cs="Arial"/>
                <w:color w:val="000000"/>
                <w:sz w:val="18"/>
                <w:szCs w:val="18"/>
              </w:rPr>
              <w:t>2.3 - Култури от черен бор – извън</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136.8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136.8</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82.3</w:t>
            </w:r>
          </w:p>
        </w:tc>
      </w:tr>
      <w:tr w:rsidR="0065185C" w:rsidTr="0065185C">
        <w:tc>
          <w:tcPr>
            <w:tcW w:w="34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rPr>
                <w:rFonts w:cs="Arial"/>
                <w:b/>
                <w:bCs/>
                <w:color w:val="000000"/>
                <w:sz w:val="18"/>
                <w:szCs w:val="18"/>
              </w:rPr>
            </w:pPr>
            <w:r>
              <w:rPr>
                <w:rFonts w:cs="Arial"/>
                <w:b/>
                <w:bCs/>
                <w:color w:val="000000"/>
                <w:sz w:val="18"/>
                <w:szCs w:val="18"/>
              </w:rPr>
              <w:t>23. Група издънкови за превръщане</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5.6</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5.6</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3.4</w:t>
            </w:r>
          </w:p>
        </w:tc>
      </w:tr>
      <w:tr w:rsidR="0065185C" w:rsidTr="0065185C">
        <w:tc>
          <w:tcPr>
            <w:tcW w:w="34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rPr>
                <w:rFonts w:cs="Arial"/>
                <w:color w:val="000000"/>
                <w:sz w:val="18"/>
                <w:szCs w:val="18"/>
              </w:rPr>
            </w:pPr>
            <w:r>
              <w:rPr>
                <w:rFonts w:cs="Arial"/>
                <w:color w:val="000000"/>
                <w:sz w:val="18"/>
                <w:szCs w:val="18"/>
              </w:rPr>
              <w:t>23.3 - Издънкови гори от зимен дъб</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5.6</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5.6</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5185C" w:rsidRDefault="0065185C" w:rsidP="0065185C">
            <w:pPr>
              <w:ind w:firstLine="0"/>
              <w:jc w:val="right"/>
              <w:rPr>
                <w:rFonts w:cs="Arial"/>
                <w:color w:val="000000"/>
                <w:sz w:val="18"/>
                <w:szCs w:val="18"/>
              </w:rPr>
            </w:pPr>
            <w:r>
              <w:rPr>
                <w:rFonts w:cs="Arial"/>
                <w:color w:val="000000"/>
                <w:sz w:val="18"/>
                <w:szCs w:val="18"/>
              </w:rPr>
              <w:t>3.4</w:t>
            </w:r>
          </w:p>
        </w:tc>
      </w:tr>
      <w:tr w:rsidR="0065185C" w:rsidTr="0065185C">
        <w:tc>
          <w:tcPr>
            <w:tcW w:w="3432"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65185C" w:rsidRDefault="0065185C" w:rsidP="0065185C">
            <w:pPr>
              <w:ind w:firstLine="0"/>
              <w:rPr>
                <w:rFonts w:cs="Arial"/>
                <w:b/>
                <w:bCs/>
                <w:color w:val="000000"/>
                <w:sz w:val="18"/>
                <w:szCs w:val="18"/>
              </w:rPr>
            </w:pPr>
            <w:r>
              <w:rPr>
                <w:rFonts w:cs="Arial"/>
                <w:b/>
                <w:bCs/>
                <w:color w:val="000000"/>
                <w:sz w:val="18"/>
                <w:szCs w:val="18"/>
              </w:rPr>
              <w:t>ВСИЧКО</w:t>
            </w:r>
          </w:p>
        </w:tc>
        <w:tc>
          <w:tcPr>
            <w:tcW w:w="156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23.8</w:t>
            </w:r>
          </w:p>
        </w:tc>
        <w:tc>
          <w:tcPr>
            <w:tcW w:w="1559"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136.8</w:t>
            </w:r>
          </w:p>
        </w:tc>
        <w:tc>
          <w:tcPr>
            <w:tcW w:w="1276"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5.6</w:t>
            </w:r>
          </w:p>
        </w:tc>
        <w:tc>
          <w:tcPr>
            <w:tcW w:w="708"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166.2</w:t>
            </w:r>
          </w:p>
        </w:tc>
        <w:tc>
          <w:tcPr>
            <w:tcW w:w="567"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65185C" w:rsidRDefault="0065185C" w:rsidP="0065185C">
            <w:pPr>
              <w:ind w:firstLine="0"/>
              <w:jc w:val="right"/>
              <w:rPr>
                <w:rFonts w:cs="Arial"/>
                <w:b/>
                <w:bCs/>
                <w:color w:val="000000"/>
                <w:sz w:val="18"/>
                <w:szCs w:val="18"/>
              </w:rPr>
            </w:pPr>
            <w:r>
              <w:rPr>
                <w:rFonts w:cs="Arial"/>
                <w:b/>
                <w:bCs/>
                <w:color w:val="000000"/>
                <w:sz w:val="18"/>
                <w:szCs w:val="18"/>
              </w:rPr>
              <w:t>100.0</w:t>
            </w:r>
          </w:p>
        </w:tc>
      </w:tr>
    </w:tbl>
    <w:p w:rsidR="0065185C" w:rsidRDefault="0065185C" w:rsidP="00195A5B">
      <w:pPr>
        <w:rPr>
          <w:rFonts w:eastAsia="SimSun" w:cs="Arial"/>
        </w:rPr>
      </w:pPr>
    </w:p>
    <w:p w:rsidR="001A68F1" w:rsidRDefault="001A68F1" w:rsidP="001A68F1">
      <w:pPr>
        <w:rPr>
          <w:rFonts w:ascii="Arial Black" w:hAnsi="Arial Black" w:cs="Arial Black"/>
        </w:rPr>
      </w:pPr>
      <w:r>
        <w:rPr>
          <w:rFonts w:ascii="Arial Black" w:hAnsi="Arial Black" w:cs="Arial Black"/>
        </w:rPr>
        <w:t>7.</w:t>
      </w:r>
      <w:r w:rsidR="00CC4761">
        <w:rPr>
          <w:rFonts w:ascii="Arial Black" w:hAnsi="Arial Black" w:cs="Arial Black"/>
        </w:rPr>
        <w:t>5</w:t>
      </w:r>
      <w:r>
        <w:rPr>
          <w:rFonts w:ascii="Arial Black" w:hAnsi="Arial Black" w:cs="Arial Black"/>
        </w:rPr>
        <w:t>. Степен на естественост на горскодървесната растителност</w:t>
      </w:r>
    </w:p>
    <w:p w:rsidR="001A68F1" w:rsidRDefault="001A68F1" w:rsidP="001A68F1"/>
    <w:p w:rsidR="001A68F1" w:rsidRDefault="00A266ED" w:rsidP="001A68F1">
      <w:pPr>
        <w:ind w:right="-6"/>
        <w:rPr>
          <w:rFonts w:cs="Arial"/>
        </w:rPr>
      </w:pPr>
      <w:r>
        <w:rPr>
          <w:rFonts w:cs="Arial"/>
        </w:rPr>
        <w:t xml:space="preserve">Насаждения от </w:t>
      </w:r>
      <w:r w:rsidR="001A68F1">
        <w:rPr>
          <w:rFonts w:cs="Arial"/>
        </w:rPr>
        <w:t xml:space="preserve"> семенен естествен произход</w:t>
      </w:r>
      <w:r w:rsidR="0053212F">
        <w:rPr>
          <w:rFonts w:cs="Arial"/>
        </w:rPr>
        <w:t xml:space="preserve"> не са установени</w:t>
      </w:r>
      <w:r w:rsidR="001A68F1">
        <w:rPr>
          <w:rFonts w:cs="Arial"/>
        </w:rPr>
        <w:t xml:space="preserve">. </w:t>
      </w:r>
      <w:r w:rsidR="0053212F">
        <w:rPr>
          <w:rFonts w:cs="Arial"/>
        </w:rPr>
        <w:t>Налични са 5.6 ха издънкови гори от зимен дъб</w:t>
      </w:r>
      <w:r w:rsidR="001A68F1">
        <w:rPr>
          <w:rFonts w:cs="Arial"/>
        </w:rPr>
        <w:t xml:space="preserve">. </w:t>
      </w:r>
    </w:p>
    <w:p w:rsidR="001A68F1" w:rsidRDefault="001A68F1" w:rsidP="001A68F1">
      <w:pPr>
        <w:ind w:right="-6"/>
        <w:rPr>
          <w:rFonts w:cs="Arial"/>
        </w:rPr>
      </w:pPr>
      <w:r>
        <w:rPr>
          <w:rFonts w:cs="Arial"/>
        </w:rPr>
        <w:t>Трябва да се извършва постепенна подмяна на не</w:t>
      </w:r>
      <w:r>
        <w:rPr>
          <w:rFonts w:cs="Arial"/>
          <w:lang w:val="en-US"/>
        </w:rPr>
        <w:t xml:space="preserve"> </w:t>
      </w:r>
      <w:r>
        <w:rPr>
          <w:rFonts w:cs="Arial"/>
        </w:rPr>
        <w:t>местните видове с местни, подходящи за условията на месторастене, както и постепенна трансформация на създадените иглолистни култури извън естествената им зона на разпространение в устойчиви разновъзрастни и смесени по състав и произход насаждения, чрез провеждане на подходящи регулиращи и възстановителни дейности.</w:t>
      </w:r>
    </w:p>
    <w:p w:rsidR="001A68F1" w:rsidRPr="00046A51" w:rsidRDefault="001A68F1" w:rsidP="00195A5B">
      <w:pPr>
        <w:rPr>
          <w:rFonts w:eastAsia="SimSun" w:cs="Arial"/>
        </w:rPr>
      </w:pPr>
    </w:p>
    <w:p w:rsidR="00591E1C" w:rsidRPr="00FB3CCC" w:rsidRDefault="00591E1C" w:rsidP="00165EBD">
      <w:pPr>
        <w:pStyle w:val="Heading"/>
        <w:rPr>
          <w:rFonts w:ascii="Arial Black" w:hAnsi="Arial Black"/>
          <w:b w:val="0"/>
          <w:caps/>
          <w:spacing w:val="0"/>
          <w:lang w:val="bg-BG"/>
        </w:rPr>
      </w:pPr>
      <w:r w:rsidRPr="00FB3CCC">
        <w:rPr>
          <w:rFonts w:ascii="Arial Black" w:hAnsi="Arial Black"/>
          <w:b w:val="0"/>
          <w:caps/>
          <w:spacing w:val="0"/>
          <w:lang w:val="bg-BG"/>
        </w:rPr>
        <w:t>8. Типове месторастения</w:t>
      </w:r>
      <w:bookmarkEnd w:id="26"/>
      <w:bookmarkEnd w:id="27"/>
    </w:p>
    <w:p w:rsidR="00591E1C" w:rsidRPr="00FB3CCC" w:rsidRDefault="00591E1C" w:rsidP="00165EBD">
      <w:pPr>
        <w:rPr>
          <w:rFonts w:cs="Arial"/>
        </w:rPr>
      </w:pPr>
    </w:p>
    <w:p w:rsidR="009B530B" w:rsidRPr="00FB3CCC" w:rsidRDefault="009B530B" w:rsidP="009B530B">
      <w:pPr>
        <w:widowControl w:val="0"/>
        <w:overflowPunct/>
        <w:autoSpaceDE/>
        <w:autoSpaceDN/>
        <w:adjustRightInd/>
        <w:textAlignment w:val="auto"/>
        <w:rPr>
          <w:rFonts w:cs="Arial"/>
        </w:rPr>
      </w:pPr>
      <w:r w:rsidRPr="00FB3CCC">
        <w:rPr>
          <w:rFonts w:cs="Arial"/>
        </w:rPr>
        <w:t xml:space="preserve">Използваната в плана класификация разглежда типа месторастене като основна таксонометрична единица, реално съществуваща и определена в рамките на съответните екологични параметри - климатични, </w:t>
      </w:r>
      <w:proofErr w:type="spellStart"/>
      <w:r w:rsidRPr="00FB3CCC">
        <w:rPr>
          <w:rFonts w:cs="Arial"/>
        </w:rPr>
        <w:t>орографски</w:t>
      </w:r>
      <w:proofErr w:type="spellEnd"/>
      <w:r w:rsidRPr="00FB3CCC">
        <w:rPr>
          <w:rFonts w:cs="Arial"/>
        </w:rPr>
        <w:t xml:space="preserve">, </w:t>
      </w:r>
      <w:proofErr w:type="spellStart"/>
      <w:r w:rsidRPr="00FB3CCC">
        <w:rPr>
          <w:rFonts w:cs="Arial"/>
        </w:rPr>
        <w:t>едафични</w:t>
      </w:r>
      <w:proofErr w:type="spellEnd"/>
      <w:r w:rsidRPr="00FB3CCC">
        <w:rPr>
          <w:rFonts w:cs="Arial"/>
        </w:rPr>
        <w:t>.</w:t>
      </w:r>
    </w:p>
    <w:p w:rsidR="009B530B" w:rsidRPr="00FB3CCC" w:rsidRDefault="009B530B" w:rsidP="009B530B">
      <w:pPr>
        <w:widowControl w:val="0"/>
        <w:overflowPunct/>
        <w:autoSpaceDE/>
        <w:autoSpaceDN/>
        <w:adjustRightInd/>
        <w:textAlignment w:val="auto"/>
        <w:rPr>
          <w:rFonts w:cs="Arial"/>
        </w:rPr>
      </w:pPr>
      <w:r w:rsidRPr="00FB3CCC">
        <w:rPr>
          <w:rFonts w:cs="Arial"/>
        </w:rPr>
        <w:t>По този начин типът горско месторастене обединява относително еднородни по лесорастителния си ефект площи, респективно с приблизително еднакви климатични, релефни и почвени условия. При относителна еднородност на климата и релефа, определено значение за формирането на конкретните типове месторастения имат микрорелефните форми.</w:t>
      </w:r>
    </w:p>
    <w:p w:rsidR="009B530B" w:rsidRPr="00FB3CCC" w:rsidRDefault="009B530B" w:rsidP="009B530B">
      <w:pPr>
        <w:widowControl w:val="0"/>
        <w:overflowPunct/>
        <w:autoSpaceDE/>
        <w:autoSpaceDN/>
        <w:adjustRightInd/>
        <w:textAlignment w:val="auto"/>
        <w:rPr>
          <w:rFonts w:cs="Arial"/>
        </w:rPr>
      </w:pPr>
      <w:r w:rsidRPr="00FB3CCC">
        <w:rPr>
          <w:rFonts w:cs="Arial"/>
        </w:rPr>
        <w:t>Отделните фактори, определящи формирането на даден тип месторастене действат комплексно и взаимно свързано, като оказват влияние и върху развитието на горската растителност.</w:t>
      </w:r>
    </w:p>
    <w:p w:rsidR="00591E1C" w:rsidRPr="00FB3CCC" w:rsidRDefault="009B530B" w:rsidP="009B530B">
      <w:pPr>
        <w:rPr>
          <w:rFonts w:cs="Arial"/>
        </w:rPr>
      </w:pPr>
      <w:r w:rsidRPr="00FB3CCC">
        <w:rPr>
          <w:rFonts w:cs="Arial"/>
        </w:rPr>
        <w:t>Правилното определяне на типовете горски месторастения е от първостепенна важност за правилното планиране на бъдещата горскостопанска дейност и за формирането на оптимален бъдещ състав на насажденията.</w:t>
      </w:r>
    </w:p>
    <w:p w:rsidR="00591E1C" w:rsidRPr="00FB3CCC" w:rsidRDefault="00591E1C" w:rsidP="00165EBD">
      <w:pPr>
        <w:rPr>
          <w:rFonts w:cs="Arial"/>
          <w:b/>
          <w:i/>
        </w:rPr>
      </w:pPr>
      <w:r w:rsidRPr="00FB3CCC">
        <w:rPr>
          <w:rFonts w:cs="Arial"/>
        </w:rPr>
        <w:t xml:space="preserve">Разпределението на дървопроизводителните площи по типове горски месторастения е дадено в </w:t>
      </w:r>
      <w:r w:rsidRPr="00FB3CCC">
        <w:rPr>
          <w:rFonts w:cs="Arial"/>
          <w:b/>
        </w:rPr>
        <w:t>таблица № 1</w:t>
      </w:r>
      <w:r w:rsidR="00115CC0">
        <w:rPr>
          <w:rFonts w:cs="Arial"/>
          <w:b/>
        </w:rPr>
        <w:t>3</w:t>
      </w:r>
      <w:r w:rsidRPr="00FB3CCC">
        <w:rPr>
          <w:rFonts w:cs="Arial"/>
          <w:b/>
          <w:i/>
        </w:rPr>
        <w:t>.</w:t>
      </w:r>
    </w:p>
    <w:p w:rsidR="00591E1C" w:rsidRPr="00FB3CCC" w:rsidRDefault="00591E1C">
      <w:pPr>
        <w:ind w:firstLine="0"/>
        <w:rPr>
          <w:rFonts w:cs="Arial"/>
          <w:u w:val="single"/>
        </w:rPr>
      </w:pPr>
    </w:p>
    <w:p w:rsidR="00591E1C" w:rsidRPr="00FB3CCC" w:rsidRDefault="00591E1C">
      <w:pPr>
        <w:ind w:firstLine="0"/>
        <w:jc w:val="center"/>
        <w:rPr>
          <w:rFonts w:ascii="Arial Black" w:hAnsi="Arial Black" w:cs="Arial"/>
          <w:sz w:val="22"/>
          <w:szCs w:val="22"/>
        </w:rPr>
      </w:pPr>
      <w:r w:rsidRPr="00FB3CCC">
        <w:rPr>
          <w:rFonts w:ascii="Arial Black" w:hAnsi="Arial Black" w:cs="Arial"/>
          <w:sz w:val="22"/>
          <w:szCs w:val="22"/>
        </w:rPr>
        <w:t>Таблица № 1</w:t>
      </w:r>
      <w:r w:rsidR="00115CC0">
        <w:rPr>
          <w:rFonts w:ascii="Arial Black" w:hAnsi="Arial Black" w:cs="Arial"/>
          <w:sz w:val="22"/>
          <w:szCs w:val="22"/>
        </w:rPr>
        <w:t>3</w:t>
      </w:r>
      <w:r w:rsidRPr="00FB3CCC">
        <w:rPr>
          <w:rFonts w:ascii="Arial Black" w:hAnsi="Arial Black" w:cs="Arial"/>
          <w:sz w:val="22"/>
          <w:szCs w:val="22"/>
        </w:rPr>
        <w:t xml:space="preserve"> </w:t>
      </w:r>
    </w:p>
    <w:p w:rsidR="00591E1C" w:rsidRPr="00FB3CCC" w:rsidRDefault="00591E1C">
      <w:pPr>
        <w:ind w:firstLine="0"/>
        <w:jc w:val="center"/>
        <w:rPr>
          <w:rFonts w:cs="Arial"/>
          <w:b/>
        </w:rPr>
      </w:pPr>
      <w:r w:rsidRPr="00FB3CCC">
        <w:rPr>
          <w:rFonts w:cs="Arial"/>
          <w:b/>
        </w:rPr>
        <w:t>Разпределение на дървопроизводителната площ</w:t>
      </w:r>
      <w:r w:rsidR="00913554" w:rsidRPr="00FB3CCC">
        <w:rPr>
          <w:rFonts w:cs="Arial"/>
          <w:b/>
        </w:rPr>
        <w:t xml:space="preserve"> </w:t>
      </w:r>
      <w:r w:rsidRPr="00FB3CCC">
        <w:rPr>
          <w:rFonts w:cs="Arial"/>
          <w:b/>
        </w:rPr>
        <w:t xml:space="preserve">по типове месторастения </w:t>
      </w:r>
    </w:p>
    <w:p w:rsidR="009B530B" w:rsidRPr="00FB3CCC" w:rsidRDefault="009B530B">
      <w:pPr>
        <w:ind w:firstLine="0"/>
        <w:jc w:val="center"/>
        <w:rPr>
          <w:rFonts w:cs="Arial"/>
          <w:b/>
        </w:rPr>
      </w:pPr>
    </w:p>
    <w:tbl>
      <w:tblPr>
        <w:tblW w:w="5000" w:type="pct"/>
        <w:tblLayout w:type="fixed"/>
        <w:tblCellMar>
          <w:left w:w="70" w:type="dxa"/>
          <w:right w:w="70" w:type="dxa"/>
        </w:tblCellMar>
        <w:tblLook w:val="0000" w:firstRow="0" w:lastRow="0" w:firstColumn="0" w:lastColumn="0" w:noHBand="0" w:noVBand="0"/>
      </w:tblPr>
      <w:tblGrid>
        <w:gridCol w:w="358"/>
        <w:gridCol w:w="6094"/>
        <w:gridCol w:w="1273"/>
        <w:gridCol w:w="849"/>
        <w:gridCol w:w="639"/>
      </w:tblGrid>
      <w:tr w:rsidR="009B530B" w:rsidRPr="00FB3CCC" w:rsidTr="0018681D">
        <w:trPr>
          <w:trHeight w:val="60"/>
          <w:tblHeader/>
        </w:trPr>
        <w:tc>
          <w:tcPr>
            <w:tcW w:w="194" w:type="pct"/>
            <w:vMerge w:val="restart"/>
            <w:tcBorders>
              <w:top w:val="single" w:sz="8" w:space="0" w:color="auto"/>
              <w:left w:val="single" w:sz="8" w:space="0" w:color="auto"/>
              <w:bottom w:val="nil"/>
              <w:right w:val="single" w:sz="4" w:space="0" w:color="auto"/>
            </w:tcBorders>
            <w:shd w:val="clear" w:color="auto" w:fill="CCCCCC"/>
            <w:noWrap/>
            <w:vAlign w:val="bottom"/>
          </w:tcPr>
          <w:p w:rsidR="009B530B" w:rsidRPr="00FB3CCC" w:rsidRDefault="009B530B" w:rsidP="00613B26">
            <w:pPr>
              <w:ind w:right="-64" w:firstLine="0"/>
              <w:jc w:val="center"/>
              <w:rPr>
                <w:rFonts w:cs="Arial"/>
                <w:b/>
                <w:sz w:val="15"/>
                <w:szCs w:val="15"/>
              </w:rPr>
            </w:pPr>
            <w:bookmarkStart w:id="29" w:name="RANGE!A2:E76"/>
            <w:r w:rsidRPr="00FB3CCC">
              <w:rPr>
                <w:rFonts w:cs="Arial"/>
                <w:b/>
                <w:sz w:val="15"/>
                <w:szCs w:val="15"/>
              </w:rPr>
              <w:t>№</w:t>
            </w:r>
          </w:p>
          <w:bookmarkEnd w:id="29"/>
          <w:p w:rsidR="009B530B" w:rsidRPr="00FB3CCC" w:rsidRDefault="009B530B" w:rsidP="00613B26">
            <w:pPr>
              <w:ind w:right="-64" w:firstLine="0"/>
              <w:jc w:val="center"/>
              <w:rPr>
                <w:rFonts w:cs="Arial"/>
                <w:b/>
                <w:sz w:val="15"/>
                <w:szCs w:val="15"/>
              </w:rPr>
            </w:pPr>
          </w:p>
          <w:p w:rsidR="009B530B" w:rsidRPr="00FB3CCC" w:rsidRDefault="009B530B" w:rsidP="00613B26">
            <w:pPr>
              <w:ind w:right="-64" w:firstLine="0"/>
              <w:jc w:val="center"/>
              <w:rPr>
                <w:rFonts w:cs="Arial"/>
                <w:b/>
                <w:sz w:val="15"/>
                <w:szCs w:val="15"/>
              </w:rPr>
            </w:pPr>
          </w:p>
        </w:tc>
        <w:tc>
          <w:tcPr>
            <w:tcW w:w="3307" w:type="pct"/>
            <w:vMerge w:val="restart"/>
            <w:tcBorders>
              <w:top w:val="single" w:sz="8" w:space="0" w:color="auto"/>
              <w:left w:val="nil"/>
              <w:bottom w:val="nil"/>
              <w:right w:val="single" w:sz="4" w:space="0" w:color="auto"/>
            </w:tcBorders>
            <w:shd w:val="clear" w:color="auto" w:fill="CCCCCC"/>
            <w:noWrap/>
            <w:vAlign w:val="bottom"/>
          </w:tcPr>
          <w:p w:rsidR="009B530B" w:rsidRPr="00FB3CCC" w:rsidRDefault="009B530B" w:rsidP="00613B26">
            <w:pPr>
              <w:ind w:firstLine="0"/>
              <w:jc w:val="center"/>
              <w:rPr>
                <w:rFonts w:cs="Arial"/>
                <w:b/>
                <w:sz w:val="15"/>
                <w:szCs w:val="15"/>
              </w:rPr>
            </w:pPr>
            <w:r w:rsidRPr="00FB3CCC">
              <w:rPr>
                <w:rFonts w:cs="Arial"/>
                <w:b/>
                <w:sz w:val="15"/>
                <w:szCs w:val="15"/>
              </w:rPr>
              <w:t> Наименование на типовете месторастения</w:t>
            </w:r>
          </w:p>
          <w:p w:rsidR="009B530B" w:rsidRPr="00FB3CCC" w:rsidRDefault="009B530B" w:rsidP="00613B26">
            <w:pPr>
              <w:ind w:firstLine="0"/>
              <w:jc w:val="center"/>
              <w:rPr>
                <w:rFonts w:cs="Arial"/>
                <w:b/>
                <w:sz w:val="15"/>
                <w:szCs w:val="15"/>
              </w:rPr>
            </w:pPr>
            <w:r w:rsidRPr="00FB3CCC">
              <w:rPr>
                <w:rFonts w:cs="Arial"/>
                <w:b/>
                <w:sz w:val="15"/>
                <w:szCs w:val="15"/>
              </w:rPr>
              <w:t> </w:t>
            </w:r>
          </w:p>
        </w:tc>
        <w:tc>
          <w:tcPr>
            <w:tcW w:w="691" w:type="pct"/>
            <w:vMerge w:val="restart"/>
            <w:tcBorders>
              <w:top w:val="single" w:sz="8" w:space="0" w:color="auto"/>
              <w:left w:val="nil"/>
              <w:bottom w:val="nil"/>
              <w:right w:val="nil"/>
            </w:tcBorders>
            <w:shd w:val="clear" w:color="auto" w:fill="CCCCCC"/>
            <w:noWrap/>
            <w:vAlign w:val="bottom"/>
          </w:tcPr>
          <w:p w:rsidR="009B530B" w:rsidRPr="00FB3CCC" w:rsidRDefault="009B530B" w:rsidP="00613B26">
            <w:pPr>
              <w:ind w:firstLine="0"/>
              <w:jc w:val="center"/>
              <w:rPr>
                <w:rFonts w:cs="Arial"/>
                <w:b/>
                <w:sz w:val="15"/>
                <w:szCs w:val="15"/>
              </w:rPr>
            </w:pPr>
            <w:r w:rsidRPr="00FB3CCC">
              <w:rPr>
                <w:rFonts w:cs="Arial"/>
                <w:b/>
                <w:sz w:val="15"/>
                <w:szCs w:val="15"/>
              </w:rPr>
              <w:t>Съкратено</w:t>
            </w:r>
          </w:p>
          <w:p w:rsidR="009B530B" w:rsidRPr="00FB3CCC" w:rsidRDefault="009B530B" w:rsidP="00613B26">
            <w:pPr>
              <w:ind w:firstLine="0"/>
              <w:jc w:val="center"/>
              <w:rPr>
                <w:rFonts w:cs="Arial"/>
                <w:b/>
                <w:sz w:val="15"/>
                <w:szCs w:val="15"/>
              </w:rPr>
            </w:pPr>
            <w:r w:rsidRPr="00FB3CCC">
              <w:rPr>
                <w:rFonts w:cs="Arial"/>
                <w:b/>
                <w:sz w:val="15"/>
                <w:szCs w:val="15"/>
              </w:rPr>
              <w:t>обозна-</w:t>
            </w:r>
          </w:p>
          <w:p w:rsidR="009B530B" w:rsidRPr="00FB3CCC" w:rsidRDefault="009B530B" w:rsidP="00613B26">
            <w:pPr>
              <w:ind w:firstLine="0"/>
              <w:jc w:val="center"/>
              <w:rPr>
                <w:rFonts w:cs="Arial"/>
                <w:b/>
                <w:sz w:val="15"/>
                <w:szCs w:val="15"/>
              </w:rPr>
            </w:pPr>
            <w:proofErr w:type="spellStart"/>
            <w:r w:rsidRPr="00FB3CCC">
              <w:rPr>
                <w:rFonts w:cs="Arial"/>
                <w:b/>
                <w:sz w:val="15"/>
                <w:szCs w:val="15"/>
              </w:rPr>
              <w:t>чение</w:t>
            </w:r>
            <w:proofErr w:type="spellEnd"/>
          </w:p>
        </w:tc>
        <w:tc>
          <w:tcPr>
            <w:tcW w:w="808" w:type="pct"/>
            <w:gridSpan w:val="2"/>
            <w:tcBorders>
              <w:top w:val="single" w:sz="8" w:space="0" w:color="auto"/>
              <w:left w:val="single" w:sz="4" w:space="0" w:color="auto"/>
              <w:bottom w:val="single" w:sz="4" w:space="0" w:color="auto"/>
              <w:right w:val="single" w:sz="8" w:space="0" w:color="000000"/>
            </w:tcBorders>
            <w:shd w:val="clear" w:color="auto" w:fill="CCCCCC"/>
            <w:noWrap/>
            <w:vAlign w:val="bottom"/>
          </w:tcPr>
          <w:p w:rsidR="009B530B" w:rsidRPr="00FB3CCC" w:rsidRDefault="009B530B" w:rsidP="005F0A6F">
            <w:pPr>
              <w:ind w:firstLine="0"/>
              <w:jc w:val="center"/>
              <w:rPr>
                <w:rFonts w:cs="Arial"/>
                <w:b/>
                <w:sz w:val="15"/>
                <w:szCs w:val="15"/>
              </w:rPr>
            </w:pPr>
            <w:r w:rsidRPr="00FB3CCC">
              <w:rPr>
                <w:rFonts w:cs="Arial"/>
                <w:b/>
                <w:sz w:val="15"/>
                <w:szCs w:val="15"/>
              </w:rPr>
              <w:t>Дървопроизводителна</w:t>
            </w:r>
            <w:r w:rsidR="005F0A6F">
              <w:rPr>
                <w:rFonts w:cs="Arial"/>
                <w:b/>
                <w:sz w:val="15"/>
                <w:szCs w:val="15"/>
              </w:rPr>
              <w:t xml:space="preserve"> </w:t>
            </w:r>
            <w:r w:rsidRPr="00FB3CCC">
              <w:rPr>
                <w:rFonts w:cs="Arial"/>
                <w:b/>
                <w:sz w:val="15"/>
                <w:szCs w:val="15"/>
              </w:rPr>
              <w:t>площ</w:t>
            </w:r>
          </w:p>
        </w:tc>
      </w:tr>
      <w:tr w:rsidR="009B530B" w:rsidRPr="00FB3CCC" w:rsidTr="00752FC6">
        <w:trPr>
          <w:trHeight w:val="70"/>
          <w:tblHeader/>
        </w:trPr>
        <w:tc>
          <w:tcPr>
            <w:tcW w:w="194" w:type="pct"/>
            <w:vMerge/>
            <w:tcBorders>
              <w:left w:val="single" w:sz="8" w:space="0" w:color="auto"/>
              <w:bottom w:val="single" w:sz="8" w:space="0" w:color="auto"/>
              <w:right w:val="single" w:sz="4" w:space="0" w:color="auto"/>
            </w:tcBorders>
            <w:shd w:val="clear" w:color="auto" w:fill="auto"/>
            <w:noWrap/>
            <w:vAlign w:val="bottom"/>
          </w:tcPr>
          <w:p w:rsidR="009B530B" w:rsidRPr="00FB3CCC" w:rsidRDefault="009B530B" w:rsidP="00613B26">
            <w:pPr>
              <w:ind w:right="-64" w:firstLine="0"/>
              <w:jc w:val="center"/>
              <w:rPr>
                <w:rFonts w:cs="Arial"/>
                <w:sz w:val="15"/>
                <w:szCs w:val="15"/>
              </w:rPr>
            </w:pPr>
          </w:p>
        </w:tc>
        <w:tc>
          <w:tcPr>
            <w:tcW w:w="3307" w:type="pct"/>
            <w:vMerge/>
            <w:tcBorders>
              <w:left w:val="nil"/>
              <w:bottom w:val="single" w:sz="8" w:space="0" w:color="auto"/>
              <w:right w:val="single" w:sz="4" w:space="0" w:color="auto"/>
            </w:tcBorders>
            <w:shd w:val="clear" w:color="auto" w:fill="auto"/>
            <w:noWrap/>
            <w:vAlign w:val="bottom"/>
          </w:tcPr>
          <w:p w:rsidR="009B530B" w:rsidRPr="00FB3CCC" w:rsidRDefault="009B530B" w:rsidP="00613B26">
            <w:pPr>
              <w:ind w:firstLine="0"/>
              <w:jc w:val="center"/>
              <w:rPr>
                <w:rFonts w:cs="Arial"/>
                <w:sz w:val="15"/>
                <w:szCs w:val="15"/>
              </w:rPr>
            </w:pPr>
          </w:p>
        </w:tc>
        <w:tc>
          <w:tcPr>
            <w:tcW w:w="691" w:type="pct"/>
            <w:vMerge/>
            <w:tcBorders>
              <w:left w:val="nil"/>
              <w:bottom w:val="single" w:sz="8" w:space="0" w:color="auto"/>
              <w:right w:val="single" w:sz="4" w:space="0" w:color="auto"/>
            </w:tcBorders>
            <w:shd w:val="clear" w:color="auto" w:fill="auto"/>
            <w:noWrap/>
            <w:vAlign w:val="bottom"/>
          </w:tcPr>
          <w:p w:rsidR="009B530B" w:rsidRPr="00FB3CCC" w:rsidRDefault="009B530B" w:rsidP="00613B26">
            <w:pPr>
              <w:ind w:firstLine="0"/>
              <w:jc w:val="center"/>
              <w:rPr>
                <w:rFonts w:cs="Arial"/>
                <w:sz w:val="15"/>
                <w:szCs w:val="15"/>
              </w:rPr>
            </w:pPr>
          </w:p>
        </w:tc>
        <w:tc>
          <w:tcPr>
            <w:tcW w:w="461" w:type="pct"/>
            <w:tcBorders>
              <w:top w:val="nil"/>
              <w:left w:val="nil"/>
              <w:bottom w:val="single" w:sz="8" w:space="0" w:color="auto"/>
              <w:right w:val="single" w:sz="4" w:space="0" w:color="auto"/>
            </w:tcBorders>
            <w:shd w:val="clear" w:color="auto" w:fill="CCCCCC"/>
            <w:noWrap/>
            <w:vAlign w:val="bottom"/>
          </w:tcPr>
          <w:p w:rsidR="009B530B" w:rsidRPr="00FB3CCC" w:rsidRDefault="009B530B" w:rsidP="00613B26">
            <w:pPr>
              <w:ind w:firstLine="0"/>
              <w:jc w:val="center"/>
              <w:rPr>
                <w:rFonts w:cs="Arial"/>
                <w:b/>
                <w:sz w:val="15"/>
                <w:szCs w:val="15"/>
              </w:rPr>
            </w:pPr>
            <w:r w:rsidRPr="00FB3CCC">
              <w:rPr>
                <w:rFonts w:cs="Arial"/>
                <w:b/>
                <w:sz w:val="15"/>
                <w:szCs w:val="15"/>
              </w:rPr>
              <w:t>ха</w:t>
            </w:r>
          </w:p>
        </w:tc>
        <w:tc>
          <w:tcPr>
            <w:tcW w:w="347" w:type="pct"/>
            <w:tcBorders>
              <w:top w:val="nil"/>
              <w:left w:val="nil"/>
              <w:bottom w:val="single" w:sz="8" w:space="0" w:color="auto"/>
              <w:right w:val="single" w:sz="8" w:space="0" w:color="auto"/>
            </w:tcBorders>
            <w:shd w:val="clear" w:color="auto" w:fill="CCCCCC"/>
            <w:noWrap/>
            <w:vAlign w:val="bottom"/>
          </w:tcPr>
          <w:p w:rsidR="009B530B" w:rsidRPr="00FB3CCC" w:rsidRDefault="009B530B" w:rsidP="00613B26">
            <w:pPr>
              <w:ind w:firstLine="0"/>
              <w:jc w:val="center"/>
              <w:rPr>
                <w:rFonts w:cs="Arial"/>
                <w:b/>
                <w:sz w:val="15"/>
                <w:szCs w:val="15"/>
              </w:rPr>
            </w:pPr>
            <w:r w:rsidRPr="00FB3CCC">
              <w:rPr>
                <w:rFonts w:cs="Arial"/>
                <w:b/>
                <w:sz w:val="15"/>
                <w:szCs w:val="15"/>
              </w:rPr>
              <w:t>%</w:t>
            </w:r>
          </w:p>
        </w:tc>
      </w:tr>
      <w:tr w:rsidR="009B530B" w:rsidRPr="00FB3CCC" w:rsidTr="00752FC6">
        <w:trPr>
          <w:trHeight w:val="60"/>
        </w:trPr>
        <w:tc>
          <w:tcPr>
            <w:tcW w:w="194" w:type="pct"/>
            <w:tcBorders>
              <w:top w:val="nil"/>
              <w:left w:val="single" w:sz="8" w:space="0" w:color="auto"/>
              <w:bottom w:val="single" w:sz="4" w:space="0" w:color="auto"/>
              <w:right w:val="single" w:sz="4" w:space="0" w:color="auto"/>
            </w:tcBorders>
            <w:noWrap/>
            <w:vAlign w:val="bottom"/>
          </w:tcPr>
          <w:p w:rsidR="009B530B" w:rsidRPr="00FB3CCC" w:rsidRDefault="009B530B" w:rsidP="00613B26">
            <w:pPr>
              <w:ind w:right="-64" w:firstLine="0"/>
              <w:jc w:val="center"/>
              <w:rPr>
                <w:rFonts w:cs="Arial"/>
                <w:b/>
                <w:sz w:val="15"/>
                <w:szCs w:val="15"/>
              </w:rPr>
            </w:pPr>
          </w:p>
        </w:tc>
        <w:tc>
          <w:tcPr>
            <w:tcW w:w="3307" w:type="pct"/>
            <w:tcBorders>
              <w:top w:val="nil"/>
              <w:left w:val="nil"/>
              <w:bottom w:val="single" w:sz="4" w:space="0" w:color="auto"/>
              <w:right w:val="single" w:sz="4" w:space="0" w:color="auto"/>
            </w:tcBorders>
            <w:vAlign w:val="bottom"/>
          </w:tcPr>
          <w:p w:rsidR="009B530B" w:rsidRPr="00FB3CCC" w:rsidRDefault="00752FC6" w:rsidP="00613B26">
            <w:pPr>
              <w:ind w:firstLine="0"/>
              <w:jc w:val="center"/>
              <w:rPr>
                <w:rFonts w:cs="Arial"/>
                <w:b/>
                <w:bCs/>
                <w:sz w:val="16"/>
                <w:szCs w:val="16"/>
              </w:rPr>
            </w:pPr>
            <w:r>
              <w:rPr>
                <w:rFonts w:cs="Arial"/>
                <w:b/>
                <w:bCs/>
                <w:sz w:val="16"/>
                <w:szCs w:val="16"/>
              </w:rPr>
              <w:t>Мизий</w:t>
            </w:r>
            <w:r w:rsidR="009B530B" w:rsidRPr="00FB3CCC">
              <w:rPr>
                <w:rFonts w:cs="Arial"/>
                <w:b/>
                <w:bCs/>
                <w:sz w:val="16"/>
                <w:szCs w:val="16"/>
              </w:rPr>
              <w:t xml:space="preserve">ска горскорастителна  област  </w:t>
            </w:r>
          </w:p>
        </w:tc>
        <w:tc>
          <w:tcPr>
            <w:tcW w:w="691" w:type="pct"/>
            <w:tcBorders>
              <w:top w:val="nil"/>
              <w:left w:val="nil"/>
              <w:bottom w:val="single" w:sz="4" w:space="0" w:color="auto"/>
              <w:right w:val="single" w:sz="4" w:space="0" w:color="auto"/>
            </w:tcBorders>
            <w:noWrap/>
            <w:vAlign w:val="bottom"/>
          </w:tcPr>
          <w:p w:rsidR="009B530B" w:rsidRPr="00FB3CCC" w:rsidRDefault="00752FC6" w:rsidP="00613B26">
            <w:pPr>
              <w:ind w:firstLine="0"/>
              <w:jc w:val="center"/>
              <w:rPr>
                <w:rFonts w:cs="Arial"/>
                <w:b/>
                <w:sz w:val="16"/>
                <w:szCs w:val="16"/>
              </w:rPr>
            </w:pPr>
            <w:r>
              <w:rPr>
                <w:rFonts w:cs="Arial"/>
                <w:b/>
                <w:sz w:val="16"/>
                <w:szCs w:val="16"/>
              </w:rPr>
              <w:t>М</w:t>
            </w:r>
          </w:p>
        </w:tc>
        <w:tc>
          <w:tcPr>
            <w:tcW w:w="461" w:type="pct"/>
            <w:tcBorders>
              <w:top w:val="nil"/>
              <w:left w:val="nil"/>
              <w:bottom w:val="single" w:sz="4" w:space="0" w:color="auto"/>
              <w:right w:val="single" w:sz="4" w:space="0" w:color="auto"/>
            </w:tcBorders>
            <w:noWrap/>
            <w:vAlign w:val="bottom"/>
          </w:tcPr>
          <w:p w:rsidR="009B530B" w:rsidRPr="00FB3CCC" w:rsidRDefault="009B530B" w:rsidP="00613B26">
            <w:pPr>
              <w:ind w:firstLine="0"/>
              <w:jc w:val="right"/>
              <w:rPr>
                <w:rFonts w:cs="Arial"/>
                <w:b/>
                <w:sz w:val="16"/>
                <w:szCs w:val="16"/>
              </w:rPr>
            </w:pPr>
            <w:r w:rsidRPr="00FB3CCC">
              <w:rPr>
                <w:rFonts w:cs="Arial"/>
                <w:b/>
                <w:sz w:val="16"/>
                <w:szCs w:val="16"/>
              </w:rPr>
              <w:t> </w:t>
            </w:r>
          </w:p>
        </w:tc>
        <w:tc>
          <w:tcPr>
            <w:tcW w:w="347" w:type="pct"/>
            <w:tcBorders>
              <w:top w:val="nil"/>
              <w:left w:val="nil"/>
              <w:bottom w:val="single" w:sz="4" w:space="0" w:color="auto"/>
              <w:right w:val="single" w:sz="4" w:space="0" w:color="auto"/>
            </w:tcBorders>
            <w:noWrap/>
            <w:vAlign w:val="bottom"/>
          </w:tcPr>
          <w:p w:rsidR="009B530B" w:rsidRPr="00FB3CCC" w:rsidRDefault="009B530B" w:rsidP="00613B26">
            <w:pPr>
              <w:ind w:firstLine="0"/>
              <w:jc w:val="right"/>
              <w:rPr>
                <w:rFonts w:cs="Arial"/>
                <w:b/>
                <w:sz w:val="16"/>
                <w:szCs w:val="16"/>
              </w:rPr>
            </w:pPr>
            <w:r w:rsidRPr="00FB3CCC">
              <w:rPr>
                <w:rFonts w:cs="Arial"/>
                <w:b/>
                <w:sz w:val="16"/>
                <w:szCs w:val="16"/>
              </w:rPr>
              <w:t> </w:t>
            </w:r>
          </w:p>
        </w:tc>
      </w:tr>
      <w:tr w:rsidR="00195A5B" w:rsidRPr="00FB3CCC" w:rsidTr="00752FC6">
        <w:trPr>
          <w:trHeight w:val="60"/>
        </w:trPr>
        <w:tc>
          <w:tcPr>
            <w:tcW w:w="194" w:type="pct"/>
            <w:tcBorders>
              <w:top w:val="nil"/>
              <w:left w:val="single" w:sz="8" w:space="0" w:color="auto"/>
              <w:bottom w:val="single" w:sz="4" w:space="0" w:color="auto"/>
              <w:right w:val="single" w:sz="4" w:space="0" w:color="auto"/>
            </w:tcBorders>
            <w:noWrap/>
            <w:vAlign w:val="bottom"/>
          </w:tcPr>
          <w:p w:rsidR="00195A5B" w:rsidRPr="00FB3CCC" w:rsidRDefault="00195A5B" w:rsidP="00613B26">
            <w:pPr>
              <w:ind w:right="-64" w:firstLine="0"/>
              <w:jc w:val="center"/>
              <w:rPr>
                <w:rFonts w:cs="Arial"/>
                <w:b/>
                <w:sz w:val="15"/>
                <w:szCs w:val="15"/>
              </w:rPr>
            </w:pPr>
          </w:p>
        </w:tc>
        <w:tc>
          <w:tcPr>
            <w:tcW w:w="3307" w:type="pct"/>
            <w:tcBorders>
              <w:top w:val="nil"/>
              <w:left w:val="nil"/>
              <w:bottom w:val="single" w:sz="4" w:space="0" w:color="auto"/>
              <w:right w:val="single" w:sz="4" w:space="0" w:color="auto"/>
            </w:tcBorders>
            <w:vAlign w:val="bottom"/>
          </w:tcPr>
          <w:p w:rsidR="00195A5B" w:rsidRPr="00FB3CCC" w:rsidRDefault="00195A5B" w:rsidP="00752FC6">
            <w:pPr>
              <w:ind w:firstLine="0"/>
              <w:jc w:val="center"/>
              <w:rPr>
                <w:rFonts w:cs="Arial"/>
                <w:b/>
                <w:bCs/>
                <w:sz w:val="16"/>
                <w:szCs w:val="16"/>
              </w:rPr>
            </w:pPr>
            <w:r w:rsidRPr="00FB3CCC">
              <w:rPr>
                <w:rFonts w:cs="Arial"/>
                <w:b/>
                <w:bCs/>
                <w:sz w:val="16"/>
                <w:szCs w:val="16"/>
              </w:rPr>
              <w:t xml:space="preserve">Подобласт </w:t>
            </w:r>
            <w:proofErr w:type="spellStart"/>
            <w:r w:rsidR="00752FC6">
              <w:rPr>
                <w:rFonts w:cs="Arial"/>
                <w:b/>
                <w:bCs/>
                <w:sz w:val="16"/>
                <w:szCs w:val="16"/>
              </w:rPr>
              <w:t>Краищенско-Ихтиманска</w:t>
            </w:r>
            <w:proofErr w:type="spellEnd"/>
          </w:p>
        </w:tc>
        <w:tc>
          <w:tcPr>
            <w:tcW w:w="691" w:type="pct"/>
            <w:tcBorders>
              <w:top w:val="nil"/>
              <w:left w:val="nil"/>
              <w:bottom w:val="single" w:sz="4" w:space="0" w:color="auto"/>
              <w:right w:val="single" w:sz="4" w:space="0" w:color="auto"/>
            </w:tcBorders>
            <w:noWrap/>
            <w:vAlign w:val="bottom"/>
          </w:tcPr>
          <w:p w:rsidR="00195A5B" w:rsidRPr="00FB3CCC" w:rsidRDefault="00752FC6" w:rsidP="00613B26">
            <w:pPr>
              <w:ind w:firstLine="0"/>
              <w:jc w:val="center"/>
              <w:rPr>
                <w:rFonts w:cs="Arial"/>
                <w:b/>
                <w:sz w:val="16"/>
                <w:szCs w:val="16"/>
              </w:rPr>
            </w:pPr>
            <w:r>
              <w:rPr>
                <w:rFonts w:cs="Arial"/>
                <w:b/>
                <w:sz w:val="16"/>
                <w:szCs w:val="16"/>
              </w:rPr>
              <w:t>КИ</w:t>
            </w:r>
          </w:p>
        </w:tc>
        <w:tc>
          <w:tcPr>
            <w:tcW w:w="461" w:type="pct"/>
            <w:tcBorders>
              <w:top w:val="nil"/>
              <w:left w:val="nil"/>
              <w:bottom w:val="single" w:sz="4" w:space="0" w:color="auto"/>
              <w:right w:val="single" w:sz="4" w:space="0" w:color="auto"/>
            </w:tcBorders>
            <w:noWrap/>
            <w:vAlign w:val="bottom"/>
          </w:tcPr>
          <w:p w:rsidR="00195A5B" w:rsidRPr="00FB3CCC" w:rsidRDefault="00195A5B" w:rsidP="00613B26">
            <w:pPr>
              <w:ind w:firstLine="0"/>
              <w:jc w:val="right"/>
              <w:rPr>
                <w:rFonts w:cs="Arial"/>
                <w:b/>
                <w:sz w:val="16"/>
                <w:szCs w:val="16"/>
              </w:rPr>
            </w:pPr>
          </w:p>
        </w:tc>
        <w:tc>
          <w:tcPr>
            <w:tcW w:w="347" w:type="pct"/>
            <w:tcBorders>
              <w:top w:val="nil"/>
              <w:left w:val="nil"/>
              <w:bottom w:val="single" w:sz="4" w:space="0" w:color="auto"/>
              <w:right w:val="single" w:sz="4" w:space="0" w:color="auto"/>
            </w:tcBorders>
            <w:noWrap/>
            <w:vAlign w:val="bottom"/>
          </w:tcPr>
          <w:p w:rsidR="00195A5B" w:rsidRPr="00FB3CCC" w:rsidRDefault="00195A5B" w:rsidP="00613B26">
            <w:pPr>
              <w:ind w:firstLine="0"/>
              <w:jc w:val="right"/>
              <w:rPr>
                <w:rFonts w:cs="Arial"/>
                <w:b/>
                <w:sz w:val="16"/>
                <w:szCs w:val="16"/>
              </w:rPr>
            </w:pPr>
          </w:p>
        </w:tc>
      </w:tr>
      <w:tr w:rsidR="00195A5B" w:rsidRPr="00FB3CCC" w:rsidTr="00752FC6">
        <w:trPr>
          <w:trHeight w:val="60"/>
        </w:trPr>
        <w:tc>
          <w:tcPr>
            <w:tcW w:w="194" w:type="pct"/>
            <w:tcBorders>
              <w:top w:val="nil"/>
              <w:left w:val="single" w:sz="8" w:space="0" w:color="auto"/>
              <w:bottom w:val="single" w:sz="4" w:space="0" w:color="auto"/>
              <w:right w:val="single" w:sz="4" w:space="0" w:color="auto"/>
            </w:tcBorders>
            <w:noWrap/>
            <w:vAlign w:val="bottom"/>
          </w:tcPr>
          <w:p w:rsidR="00195A5B" w:rsidRPr="00FB3CCC" w:rsidRDefault="00195A5B" w:rsidP="00613B26">
            <w:pPr>
              <w:ind w:right="-64" w:firstLine="0"/>
              <w:jc w:val="center"/>
              <w:rPr>
                <w:rFonts w:cs="Arial"/>
                <w:b/>
                <w:sz w:val="15"/>
                <w:szCs w:val="15"/>
              </w:rPr>
            </w:pPr>
          </w:p>
        </w:tc>
        <w:tc>
          <w:tcPr>
            <w:tcW w:w="3307" w:type="pct"/>
            <w:tcBorders>
              <w:top w:val="nil"/>
              <w:left w:val="nil"/>
              <w:bottom w:val="single" w:sz="4" w:space="0" w:color="auto"/>
              <w:right w:val="single" w:sz="4" w:space="0" w:color="auto"/>
            </w:tcBorders>
            <w:vAlign w:val="bottom"/>
          </w:tcPr>
          <w:p w:rsidR="00195A5B" w:rsidRPr="00B12312" w:rsidRDefault="00752FC6" w:rsidP="0055196B">
            <w:pPr>
              <w:ind w:firstLine="68"/>
              <w:jc w:val="left"/>
              <w:rPr>
                <w:rFonts w:cs="Arial"/>
                <w:b/>
                <w:bCs/>
                <w:sz w:val="16"/>
                <w:szCs w:val="16"/>
              </w:rPr>
            </w:pPr>
            <w:r>
              <w:rPr>
                <w:rFonts w:cs="Arial"/>
                <w:b/>
                <w:bCs/>
                <w:sz w:val="16"/>
                <w:szCs w:val="16"/>
              </w:rPr>
              <w:t>Среден планински</w:t>
            </w:r>
            <w:r w:rsidR="00195A5B" w:rsidRPr="00B12312">
              <w:rPr>
                <w:rFonts w:cs="Arial"/>
                <w:b/>
                <w:bCs/>
                <w:sz w:val="16"/>
                <w:szCs w:val="16"/>
              </w:rPr>
              <w:t xml:space="preserve"> пояс на гори</w:t>
            </w:r>
            <w:r>
              <w:rPr>
                <w:rFonts w:cs="Arial"/>
                <w:b/>
                <w:bCs/>
                <w:sz w:val="16"/>
                <w:szCs w:val="16"/>
              </w:rPr>
              <w:t>те от бук и иглолистни</w:t>
            </w:r>
            <w:r w:rsidR="00195A5B" w:rsidRPr="00B12312">
              <w:rPr>
                <w:rFonts w:ascii="Arial Black" w:hAnsi="Arial Black" w:cs="Arial"/>
                <w:sz w:val="16"/>
                <w:szCs w:val="16"/>
              </w:rPr>
              <w:t xml:space="preserve">  </w:t>
            </w:r>
          </w:p>
        </w:tc>
        <w:tc>
          <w:tcPr>
            <w:tcW w:w="691" w:type="pct"/>
            <w:tcBorders>
              <w:top w:val="nil"/>
              <w:left w:val="nil"/>
              <w:bottom w:val="single" w:sz="4" w:space="0" w:color="auto"/>
              <w:right w:val="single" w:sz="4" w:space="0" w:color="auto"/>
            </w:tcBorders>
            <w:noWrap/>
            <w:vAlign w:val="bottom"/>
          </w:tcPr>
          <w:p w:rsidR="00195A5B" w:rsidRPr="00B12312" w:rsidRDefault="00752FC6" w:rsidP="00613B26">
            <w:pPr>
              <w:ind w:firstLine="0"/>
              <w:jc w:val="center"/>
              <w:rPr>
                <w:rFonts w:cs="Arial"/>
                <w:b/>
                <w:sz w:val="16"/>
                <w:szCs w:val="16"/>
              </w:rPr>
            </w:pPr>
            <w:r>
              <w:rPr>
                <w:rFonts w:cs="Arial"/>
                <w:b/>
                <w:sz w:val="16"/>
                <w:szCs w:val="16"/>
              </w:rPr>
              <w:t>М</w:t>
            </w:r>
            <w:r w:rsidR="00080259" w:rsidRPr="00B12312">
              <w:rPr>
                <w:rFonts w:cs="Arial"/>
                <w:b/>
                <w:sz w:val="16"/>
                <w:szCs w:val="16"/>
              </w:rPr>
              <w:t>-</w:t>
            </w:r>
            <w:r>
              <w:rPr>
                <w:rFonts w:cs="Arial"/>
                <w:b/>
                <w:sz w:val="16"/>
                <w:szCs w:val="16"/>
              </w:rPr>
              <w:t>І</w:t>
            </w:r>
            <w:r w:rsidR="00080259" w:rsidRPr="00B12312">
              <w:rPr>
                <w:rFonts w:cs="Arial"/>
                <w:b/>
                <w:sz w:val="16"/>
                <w:szCs w:val="16"/>
              </w:rPr>
              <w:t>І</w:t>
            </w:r>
          </w:p>
        </w:tc>
        <w:tc>
          <w:tcPr>
            <w:tcW w:w="461" w:type="pct"/>
            <w:tcBorders>
              <w:top w:val="nil"/>
              <w:left w:val="nil"/>
              <w:bottom w:val="single" w:sz="4" w:space="0" w:color="auto"/>
              <w:right w:val="single" w:sz="4" w:space="0" w:color="auto"/>
            </w:tcBorders>
            <w:noWrap/>
            <w:vAlign w:val="bottom"/>
          </w:tcPr>
          <w:p w:rsidR="00195A5B" w:rsidRPr="00B12312" w:rsidRDefault="00195A5B" w:rsidP="00613B26">
            <w:pPr>
              <w:ind w:firstLine="0"/>
              <w:jc w:val="right"/>
              <w:rPr>
                <w:rFonts w:cs="Arial"/>
                <w:b/>
                <w:sz w:val="16"/>
                <w:szCs w:val="16"/>
              </w:rPr>
            </w:pPr>
          </w:p>
        </w:tc>
        <w:tc>
          <w:tcPr>
            <w:tcW w:w="347" w:type="pct"/>
            <w:tcBorders>
              <w:top w:val="nil"/>
              <w:left w:val="nil"/>
              <w:bottom w:val="single" w:sz="4" w:space="0" w:color="auto"/>
              <w:right w:val="single" w:sz="4" w:space="0" w:color="auto"/>
            </w:tcBorders>
            <w:noWrap/>
            <w:vAlign w:val="bottom"/>
          </w:tcPr>
          <w:p w:rsidR="00195A5B" w:rsidRPr="00B12312" w:rsidRDefault="00195A5B" w:rsidP="00613B26">
            <w:pPr>
              <w:ind w:firstLine="0"/>
              <w:jc w:val="right"/>
              <w:rPr>
                <w:rFonts w:cs="Arial"/>
                <w:b/>
                <w:sz w:val="16"/>
                <w:szCs w:val="16"/>
              </w:rPr>
            </w:pPr>
          </w:p>
        </w:tc>
      </w:tr>
      <w:tr w:rsidR="00CC55DD" w:rsidRPr="00FB3CCC" w:rsidTr="00752FC6">
        <w:trPr>
          <w:trHeight w:val="60"/>
        </w:trPr>
        <w:tc>
          <w:tcPr>
            <w:tcW w:w="194" w:type="pct"/>
            <w:tcBorders>
              <w:top w:val="nil"/>
              <w:left w:val="single" w:sz="8" w:space="0" w:color="auto"/>
              <w:bottom w:val="single" w:sz="4" w:space="0" w:color="auto"/>
              <w:right w:val="single" w:sz="4" w:space="0" w:color="auto"/>
            </w:tcBorders>
            <w:noWrap/>
            <w:vAlign w:val="bottom"/>
          </w:tcPr>
          <w:p w:rsidR="00CC55DD" w:rsidRPr="00FB3CCC" w:rsidRDefault="00CC55DD" w:rsidP="00613B26">
            <w:pPr>
              <w:ind w:right="-64" w:firstLine="0"/>
              <w:jc w:val="center"/>
              <w:rPr>
                <w:rFonts w:cs="Arial"/>
                <w:b/>
                <w:sz w:val="15"/>
                <w:szCs w:val="15"/>
              </w:rPr>
            </w:pPr>
          </w:p>
        </w:tc>
        <w:tc>
          <w:tcPr>
            <w:tcW w:w="3307" w:type="pct"/>
            <w:tcBorders>
              <w:top w:val="nil"/>
              <w:left w:val="nil"/>
              <w:bottom w:val="single" w:sz="4" w:space="0" w:color="auto"/>
              <w:right w:val="single" w:sz="4" w:space="0" w:color="auto"/>
            </w:tcBorders>
            <w:vAlign w:val="bottom"/>
          </w:tcPr>
          <w:p w:rsidR="00CC55DD" w:rsidRPr="00B12312" w:rsidRDefault="00CC55DD" w:rsidP="0055196B">
            <w:pPr>
              <w:ind w:firstLine="68"/>
              <w:jc w:val="left"/>
              <w:rPr>
                <w:rFonts w:cs="Arial"/>
                <w:b/>
                <w:bCs/>
                <w:sz w:val="16"/>
                <w:szCs w:val="16"/>
              </w:rPr>
            </w:pPr>
            <w:r w:rsidRPr="00B12312">
              <w:rPr>
                <w:rFonts w:cs="Arial"/>
                <w:b/>
                <w:bCs/>
                <w:sz w:val="16"/>
                <w:szCs w:val="16"/>
              </w:rPr>
              <w:t xml:space="preserve">Подпояс </w:t>
            </w:r>
            <w:r w:rsidR="005F0A6F" w:rsidRPr="00B12312">
              <w:rPr>
                <w:rFonts w:cs="Arial"/>
                <w:b/>
                <w:bCs/>
                <w:sz w:val="16"/>
                <w:szCs w:val="16"/>
              </w:rPr>
              <w:t xml:space="preserve">на </w:t>
            </w:r>
            <w:r w:rsidR="00752FC6">
              <w:rPr>
                <w:rFonts w:cs="Arial"/>
                <w:b/>
                <w:bCs/>
                <w:sz w:val="16"/>
                <w:szCs w:val="16"/>
              </w:rPr>
              <w:t>нископланинските</w:t>
            </w:r>
            <w:r w:rsidR="00752FC6" w:rsidRPr="00B12312">
              <w:rPr>
                <w:rFonts w:cs="Arial"/>
                <w:b/>
                <w:bCs/>
                <w:sz w:val="16"/>
                <w:szCs w:val="16"/>
              </w:rPr>
              <w:t xml:space="preserve">  гори</w:t>
            </w:r>
            <w:r w:rsidR="00752FC6">
              <w:rPr>
                <w:rFonts w:cs="Arial"/>
                <w:b/>
                <w:bCs/>
                <w:sz w:val="16"/>
                <w:szCs w:val="16"/>
              </w:rPr>
              <w:t xml:space="preserve"> от горун, бук и ела</w:t>
            </w:r>
            <w:r w:rsidR="00752FC6" w:rsidRPr="00B12312">
              <w:rPr>
                <w:rFonts w:ascii="Arial Black" w:hAnsi="Arial Black" w:cs="Arial"/>
                <w:sz w:val="16"/>
                <w:szCs w:val="16"/>
              </w:rPr>
              <w:t xml:space="preserve">  </w:t>
            </w:r>
          </w:p>
        </w:tc>
        <w:tc>
          <w:tcPr>
            <w:tcW w:w="691" w:type="pct"/>
            <w:tcBorders>
              <w:top w:val="nil"/>
              <w:left w:val="nil"/>
              <w:bottom w:val="single" w:sz="4" w:space="0" w:color="auto"/>
              <w:right w:val="single" w:sz="4" w:space="0" w:color="auto"/>
            </w:tcBorders>
            <w:noWrap/>
            <w:vAlign w:val="bottom"/>
          </w:tcPr>
          <w:p w:rsidR="00CC55DD" w:rsidRPr="00B12312" w:rsidRDefault="00752FC6" w:rsidP="00752FC6">
            <w:pPr>
              <w:ind w:firstLine="0"/>
              <w:jc w:val="center"/>
              <w:rPr>
                <w:rFonts w:cs="Arial"/>
                <w:b/>
                <w:sz w:val="16"/>
                <w:szCs w:val="16"/>
              </w:rPr>
            </w:pPr>
            <w:r>
              <w:rPr>
                <w:rFonts w:cs="Arial"/>
                <w:b/>
                <w:sz w:val="16"/>
                <w:szCs w:val="16"/>
              </w:rPr>
              <w:t>М</w:t>
            </w:r>
            <w:r w:rsidR="00080259" w:rsidRPr="00B12312">
              <w:rPr>
                <w:rFonts w:cs="Arial"/>
                <w:b/>
                <w:sz w:val="16"/>
                <w:szCs w:val="16"/>
              </w:rPr>
              <w:t>-</w:t>
            </w:r>
            <w:r>
              <w:rPr>
                <w:rFonts w:cs="Arial"/>
                <w:b/>
                <w:sz w:val="16"/>
                <w:szCs w:val="16"/>
              </w:rPr>
              <w:t>І</w:t>
            </w:r>
            <w:r w:rsidR="00080259" w:rsidRPr="00B12312">
              <w:rPr>
                <w:rFonts w:cs="Arial"/>
                <w:b/>
                <w:sz w:val="16"/>
                <w:szCs w:val="16"/>
              </w:rPr>
              <w:t>І-</w:t>
            </w:r>
            <w:r w:rsidR="005F0A6F" w:rsidRPr="00B12312">
              <w:rPr>
                <w:rFonts w:cs="Arial"/>
                <w:b/>
                <w:sz w:val="16"/>
                <w:szCs w:val="16"/>
              </w:rPr>
              <w:t>1</w:t>
            </w:r>
          </w:p>
        </w:tc>
        <w:tc>
          <w:tcPr>
            <w:tcW w:w="461" w:type="pct"/>
            <w:tcBorders>
              <w:top w:val="nil"/>
              <w:left w:val="nil"/>
              <w:bottom w:val="single" w:sz="4" w:space="0" w:color="auto"/>
              <w:right w:val="single" w:sz="4" w:space="0" w:color="auto"/>
            </w:tcBorders>
            <w:noWrap/>
            <w:vAlign w:val="bottom"/>
          </w:tcPr>
          <w:p w:rsidR="00CC55DD" w:rsidRPr="00B12312" w:rsidRDefault="00CC55DD" w:rsidP="00613B26">
            <w:pPr>
              <w:ind w:firstLine="0"/>
              <w:jc w:val="right"/>
              <w:rPr>
                <w:rFonts w:cs="Arial"/>
                <w:b/>
                <w:sz w:val="16"/>
                <w:szCs w:val="16"/>
              </w:rPr>
            </w:pPr>
          </w:p>
        </w:tc>
        <w:tc>
          <w:tcPr>
            <w:tcW w:w="347" w:type="pct"/>
            <w:tcBorders>
              <w:top w:val="nil"/>
              <w:left w:val="nil"/>
              <w:bottom w:val="single" w:sz="4" w:space="0" w:color="auto"/>
              <w:right w:val="single" w:sz="4" w:space="0" w:color="auto"/>
            </w:tcBorders>
            <w:noWrap/>
            <w:vAlign w:val="bottom"/>
          </w:tcPr>
          <w:p w:rsidR="00CC55DD" w:rsidRPr="00B12312" w:rsidRDefault="00CC55DD" w:rsidP="00613B26">
            <w:pPr>
              <w:ind w:firstLine="0"/>
              <w:jc w:val="right"/>
              <w:rPr>
                <w:rFonts w:cs="Arial"/>
                <w:b/>
                <w:sz w:val="16"/>
                <w:szCs w:val="16"/>
              </w:rPr>
            </w:pPr>
          </w:p>
        </w:tc>
      </w:tr>
      <w:tr w:rsidR="00752FC6" w:rsidRPr="00FB3CCC" w:rsidTr="00752FC6">
        <w:trPr>
          <w:trHeight w:val="60"/>
        </w:trPr>
        <w:tc>
          <w:tcPr>
            <w:tcW w:w="194" w:type="pct"/>
            <w:tcBorders>
              <w:top w:val="nil"/>
              <w:left w:val="single" w:sz="8" w:space="0" w:color="auto"/>
              <w:bottom w:val="single" w:sz="4" w:space="0" w:color="auto"/>
              <w:right w:val="single" w:sz="4" w:space="0" w:color="auto"/>
            </w:tcBorders>
            <w:noWrap/>
            <w:vAlign w:val="bottom"/>
          </w:tcPr>
          <w:p w:rsidR="00752FC6" w:rsidRPr="00FB3CCC" w:rsidRDefault="00752FC6" w:rsidP="00613B26">
            <w:pPr>
              <w:ind w:right="-64" w:firstLine="0"/>
              <w:jc w:val="center"/>
              <w:rPr>
                <w:rFonts w:cs="Arial"/>
                <w:b/>
                <w:sz w:val="15"/>
                <w:szCs w:val="15"/>
              </w:rPr>
            </w:pPr>
            <w:r>
              <w:rPr>
                <w:rFonts w:cs="Arial"/>
                <w:b/>
                <w:sz w:val="15"/>
                <w:szCs w:val="15"/>
              </w:rPr>
              <w:t>1.</w:t>
            </w:r>
          </w:p>
        </w:tc>
        <w:tc>
          <w:tcPr>
            <w:tcW w:w="3307" w:type="pct"/>
            <w:tcBorders>
              <w:top w:val="nil"/>
              <w:left w:val="nil"/>
              <w:bottom w:val="single" w:sz="4" w:space="0" w:color="auto"/>
              <w:right w:val="single" w:sz="4" w:space="0" w:color="auto"/>
            </w:tcBorders>
            <w:vAlign w:val="center"/>
          </w:tcPr>
          <w:p w:rsidR="00752FC6" w:rsidRPr="00B12312" w:rsidRDefault="00752FC6" w:rsidP="008040EC">
            <w:pPr>
              <w:ind w:firstLine="68"/>
              <w:jc w:val="left"/>
              <w:rPr>
                <w:rFonts w:cs="Arial"/>
                <w:color w:val="000000"/>
                <w:sz w:val="16"/>
                <w:szCs w:val="16"/>
              </w:rPr>
            </w:pPr>
            <w:r w:rsidRPr="00B12312">
              <w:rPr>
                <w:rFonts w:cs="Arial"/>
                <w:color w:val="000000"/>
                <w:sz w:val="16"/>
                <w:szCs w:val="16"/>
              </w:rPr>
              <w:t>Средно богато, свежо, на</w:t>
            </w:r>
            <w:r w:rsidR="008040EC">
              <w:rPr>
                <w:rFonts w:cs="Arial"/>
                <w:color w:val="000000"/>
                <w:sz w:val="16"/>
                <w:szCs w:val="16"/>
              </w:rPr>
              <w:t xml:space="preserve"> </w:t>
            </w:r>
            <w:r w:rsidRPr="00B12312">
              <w:rPr>
                <w:rFonts w:cs="Arial"/>
                <w:color w:val="000000"/>
                <w:sz w:val="16"/>
                <w:szCs w:val="16"/>
              </w:rPr>
              <w:t xml:space="preserve"> </w:t>
            </w:r>
            <w:r>
              <w:rPr>
                <w:rFonts w:cs="Arial"/>
                <w:color w:val="000000"/>
                <w:sz w:val="16"/>
                <w:szCs w:val="16"/>
              </w:rPr>
              <w:t>кафява</w:t>
            </w:r>
            <w:r w:rsidRPr="00B12312">
              <w:rPr>
                <w:rFonts w:cs="Arial"/>
                <w:color w:val="000000"/>
                <w:sz w:val="16"/>
                <w:szCs w:val="16"/>
              </w:rPr>
              <w:t xml:space="preserve"> горска </w:t>
            </w:r>
            <w:r>
              <w:rPr>
                <w:rFonts w:cs="Arial"/>
                <w:color w:val="000000"/>
                <w:sz w:val="16"/>
                <w:szCs w:val="16"/>
              </w:rPr>
              <w:t>наситена почва</w:t>
            </w:r>
          </w:p>
        </w:tc>
        <w:tc>
          <w:tcPr>
            <w:tcW w:w="691" w:type="pct"/>
            <w:tcBorders>
              <w:top w:val="nil"/>
              <w:left w:val="nil"/>
              <w:bottom w:val="single" w:sz="4" w:space="0" w:color="auto"/>
              <w:right w:val="single" w:sz="4" w:space="0" w:color="auto"/>
            </w:tcBorders>
            <w:noWrap/>
            <w:vAlign w:val="bottom"/>
          </w:tcPr>
          <w:p w:rsidR="00752FC6" w:rsidRPr="00B12312" w:rsidRDefault="00752FC6" w:rsidP="00752FC6">
            <w:pPr>
              <w:ind w:firstLine="0"/>
              <w:jc w:val="center"/>
              <w:rPr>
                <w:rFonts w:cs="Arial"/>
                <w:b/>
                <w:sz w:val="16"/>
                <w:szCs w:val="16"/>
              </w:rPr>
            </w:pPr>
            <w:r w:rsidRPr="00B12312">
              <w:rPr>
                <w:rFonts w:cs="Arial"/>
                <w:sz w:val="16"/>
                <w:szCs w:val="16"/>
              </w:rPr>
              <w:t>С</w:t>
            </w:r>
            <w:r w:rsidRPr="00B12312">
              <w:rPr>
                <w:rFonts w:cs="Arial"/>
                <w:b/>
                <w:sz w:val="16"/>
                <w:szCs w:val="16"/>
                <w:vertAlign w:val="subscript"/>
              </w:rPr>
              <w:t>2</w:t>
            </w:r>
            <w:r w:rsidRPr="00B12312">
              <w:rPr>
                <w:rFonts w:cs="Arial"/>
                <w:b/>
                <w:sz w:val="16"/>
                <w:szCs w:val="16"/>
              </w:rPr>
              <w:t xml:space="preserve"> </w:t>
            </w:r>
            <w:r w:rsidRPr="00B12312">
              <w:rPr>
                <w:rFonts w:cs="Arial"/>
                <w:sz w:val="16"/>
                <w:szCs w:val="16"/>
              </w:rPr>
              <w:t>(</w:t>
            </w:r>
            <w:r>
              <w:rPr>
                <w:rFonts w:cs="Arial"/>
                <w:sz w:val="16"/>
                <w:szCs w:val="16"/>
              </w:rPr>
              <w:t>30</w:t>
            </w:r>
            <w:r w:rsidRPr="00B12312">
              <w:rPr>
                <w:rFonts w:cs="Arial"/>
                <w:sz w:val="16"/>
                <w:szCs w:val="16"/>
              </w:rPr>
              <w:t>)</w:t>
            </w:r>
          </w:p>
        </w:tc>
        <w:tc>
          <w:tcPr>
            <w:tcW w:w="461" w:type="pct"/>
            <w:tcBorders>
              <w:top w:val="nil"/>
              <w:left w:val="nil"/>
              <w:bottom w:val="single" w:sz="4" w:space="0" w:color="auto"/>
              <w:right w:val="single" w:sz="4" w:space="0" w:color="auto"/>
            </w:tcBorders>
            <w:noWrap/>
            <w:vAlign w:val="bottom"/>
          </w:tcPr>
          <w:p w:rsidR="00752FC6" w:rsidRPr="00B12312" w:rsidRDefault="00752FC6" w:rsidP="0007500C">
            <w:pPr>
              <w:ind w:firstLine="0"/>
              <w:jc w:val="right"/>
              <w:rPr>
                <w:rFonts w:cs="Arial"/>
                <w:sz w:val="16"/>
                <w:szCs w:val="16"/>
              </w:rPr>
            </w:pPr>
            <w:r>
              <w:rPr>
                <w:rFonts w:cs="Arial"/>
                <w:sz w:val="16"/>
                <w:szCs w:val="16"/>
              </w:rPr>
              <w:t>5.6</w:t>
            </w:r>
          </w:p>
        </w:tc>
        <w:tc>
          <w:tcPr>
            <w:tcW w:w="347" w:type="pct"/>
            <w:tcBorders>
              <w:top w:val="nil"/>
              <w:left w:val="nil"/>
              <w:bottom w:val="single" w:sz="4" w:space="0" w:color="auto"/>
              <w:right w:val="single" w:sz="4" w:space="0" w:color="auto"/>
            </w:tcBorders>
            <w:noWrap/>
            <w:vAlign w:val="bottom"/>
          </w:tcPr>
          <w:p w:rsidR="00752FC6" w:rsidRPr="00B12312" w:rsidRDefault="00752FC6" w:rsidP="0007500C">
            <w:pPr>
              <w:ind w:firstLine="0"/>
              <w:jc w:val="right"/>
              <w:rPr>
                <w:rFonts w:cs="Arial"/>
                <w:sz w:val="16"/>
                <w:szCs w:val="16"/>
              </w:rPr>
            </w:pPr>
            <w:r>
              <w:rPr>
                <w:rFonts w:cs="Arial"/>
                <w:sz w:val="16"/>
                <w:szCs w:val="16"/>
              </w:rPr>
              <w:t>3.4</w:t>
            </w:r>
          </w:p>
        </w:tc>
      </w:tr>
      <w:tr w:rsidR="00F534E2" w:rsidRPr="00FB3CCC" w:rsidTr="00752FC6">
        <w:trPr>
          <w:trHeight w:val="60"/>
        </w:trPr>
        <w:tc>
          <w:tcPr>
            <w:tcW w:w="194" w:type="pct"/>
            <w:tcBorders>
              <w:top w:val="nil"/>
              <w:left w:val="single" w:sz="8" w:space="0" w:color="auto"/>
              <w:bottom w:val="single" w:sz="4" w:space="0" w:color="auto"/>
              <w:right w:val="single" w:sz="4" w:space="0" w:color="auto"/>
            </w:tcBorders>
            <w:noWrap/>
            <w:vAlign w:val="bottom"/>
          </w:tcPr>
          <w:p w:rsidR="00F534E2" w:rsidRPr="00FB3CCC" w:rsidRDefault="00F534E2" w:rsidP="00613B26">
            <w:pPr>
              <w:ind w:right="-64" w:firstLine="0"/>
              <w:jc w:val="center"/>
              <w:rPr>
                <w:rFonts w:cs="Arial"/>
                <w:b/>
                <w:sz w:val="15"/>
                <w:szCs w:val="15"/>
              </w:rPr>
            </w:pPr>
            <w:r>
              <w:rPr>
                <w:rFonts w:cs="Arial"/>
                <w:b/>
                <w:sz w:val="15"/>
                <w:szCs w:val="15"/>
              </w:rPr>
              <w:t>2.</w:t>
            </w:r>
          </w:p>
        </w:tc>
        <w:tc>
          <w:tcPr>
            <w:tcW w:w="3307" w:type="pct"/>
            <w:tcBorders>
              <w:top w:val="nil"/>
              <w:left w:val="nil"/>
              <w:bottom w:val="single" w:sz="4" w:space="0" w:color="auto"/>
              <w:right w:val="single" w:sz="4" w:space="0" w:color="auto"/>
            </w:tcBorders>
            <w:vAlign w:val="center"/>
          </w:tcPr>
          <w:p w:rsidR="00F534E2" w:rsidRPr="00B12312" w:rsidRDefault="00F534E2" w:rsidP="0055196B">
            <w:pPr>
              <w:ind w:firstLine="68"/>
              <w:jc w:val="left"/>
              <w:rPr>
                <w:rFonts w:cs="Arial"/>
                <w:color w:val="000000"/>
                <w:sz w:val="16"/>
                <w:szCs w:val="16"/>
              </w:rPr>
            </w:pPr>
            <w:r w:rsidRPr="00B12312">
              <w:rPr>
                <w:rFonts w:cs="Arial"/>
                <w:color w:val="000000"/>
                <w:sz w:val="16"/>
                <w:szCs w:val="16"/>
              </w:rPr>
              <w:t xml:space="preserve">Средно богато, свежо, на обикновена канелена горска </w:t>
            </w:r>
          </w:p>
        </w:tc>
        <w:tc>
          <w:tcPr>
            <w:tcW w:w="691" w:type="pct"/>
            <w:tcBorders>
              <w:top w:val="nil"/>
              <w:left w:val="nil"/>
              <w:bottom w:val="single" w:sz="4" w:space="0" w:color="auto"/>
              <w:right w:val="single" w:sz="4" w:space="0" w:color="auto"/>
            </w:tcBorders>
            <w:noWrap/>
            <w:vAlign w:val="bottom"/>
          </w:tcPr>
          <w:p w:rsidR="00F534E2" w:rsidRPr="00B12312" w:rsidRDefault="00F534E2" w:rsidP="00752FC6">
            <w:pPr>
              <w:ind w:firstLine="0"/>
              <w:jc w:val="center"/>
              <w:rPr>
                <w:rFonts w:cs="Arial"/>
                <w:b/>
                <w:sz w:val="16"/>
                <w:szCs w:val="16"/>
              </w:rPr>
            </w:pPr>
            <w:r w:rsidRPr="00B12312">
              <w:rPr>
                <w:rFonts w:cs="Arial"/>
                <w:sz w:val="16"/>
                <w:szCs w:val="16"/>
              </w:rPr>
              <w:t>С</w:t>
            </w:r>
            <w:r w:rsidRPr="00B12312">
              <w:rPr>
                <w:rFonts w:cs="Arial"/>
                <w:b/>
                <w:sz w:val="16"/>
                <w:szCs w:val="16"/>
                <w:vertAlign w:val="subscript"/>
              </w:rPr>
              <w:t>2</w:t>
            </w:r>
            <w:r w:rsidRPr="00B12312">
              <w:rPr>
                <w:rFonts w:cs="Arial"/>
                <w:b/>
                <w:sz w:val="16"/>
                <w:szCs w:val="16"/>
              </w:rPr>
              <w:t xml:space="preserve"> </w:t>
            </w:r>
            <w:r w:rsidR="00752FC6">
              <w:rPr>
                <w:rFonts w:cs="Arial"/>
                <w:sz w:val="16"/>
                <w:szCs w:val="16"/>
              </w:rPr>
              <w:t>32</w:t>
            </w:r>
            <w:r w:rsidRPr="00B12312">
              <w:rPr>
                <w:rFonts w:cs="Arial"/>
                <w:sz w:val="16"/>
                <w:szCs w:val="16"/>
              </w:rPr>
              <w:t>)</w:t>
            </w:r>
          </w:p>
        </w:tc>
        <w:tc>
          <w:tcPr>
            <w:tcW w:w="461" w:type="pct"/>
            <w:tcBorders>
              <w:top w:val="nil"/>
              <w:left w:val="nil"/>
              <w:bottom w:val="single" w:sz="4" w:space="0" w:color="auto"/>
              <w:right w:val="single" w:sz="4" w:space="0" w:color="auto"/>
            </w:tcBorders>
            <w:noWrap/>
            <w:vAlign w:val="bottom"/>
          </w:tcPr>
          <w:p w:rsidR="00F534E2" w:rsidRPr="00B12312" w:rsidRDefault="00752FC6" w:rsidP="00613B26">
            <w:pPr>
              <w:ind w:firstLine="0"/>
              <w:jc w:val="right"/>
              <w:rPr>
                <w:rFonts w:cs="Arial"/>
                <w:sz w:val="16"/>
                <w:szCs w:val="16"/>
              </w:rPr>
            </w:pPr>
            <w:r>
              <w:rPr>
                <w:rFonts w:cs="Arial"/>
                <w:sz w:val="16"/>
                <w:szCs w:val="16"/>
              </w:rPr>
              <w:t>80.7</w:t>
            </w:r>
          </w:p>
        </w:tc>
        <w:tc>
          <w:tcPr>
            <w:tcW w:w="347" w:type="pct"/>
            <w:tcBorders>
              <w:top w:val="nil"/>
              <w:left w:val="nil"/>
              <w:bottom w:val="single" w:sz="4" w:space="0" w:color="auto"/>
              <w:right w:val="single" w:sz="4" w:space="0" w:color="auto"/>
            </w:tcBorders>
            <w:noWrap/>
            <w:vAlign w:val="bottom"/>
          </w:tcPr>
          <w:p w:rsidR="00F534E2" w:rsidRPr="00B12312" w:rsidRDefault="00752FC6" w:rsidP="00613B26">
            <w:pPr>
              <w:ind w:firstLine="0"/>
              <w:jc w:val="right"/>
              <w:rPr>
                <w:rFonts w:cs="Arial"/>
                <w:sz w:val="16"/>
                <w:szCs w:val="16"/>
              </w:rPr>
            </w:pPr>
            <w:r>
              <w:rPr>
                <w:rFonts w:cs="Arial"/>
                <w:sz w:val="16"/>
                <w:szCs w:val="16"/>
              </w:rPr>
              <w:t>48.6</w:t>
            </w:r>
          </w:p>
        </w:tc>
      </w:tr>
      <w:tr w:rsidR="00752FC6" w:rsidRPr="00FB3CCC" w:rsidTr="0007500C">
        <w:trPr>
          <w:trHeight w:val="60"/>
        </w:trPr>
        <w:tc>
          <w:tcPr>
            <w:tcW w:w="194" w:type="pct"/>
            <w:tcBorders>
              <w:top w:val="nil"/>
              <w:left w:val="single" w:sz="8" w:space="0" w:color="auto"/>
              <w:bottom w:val="single" w:sz="4" w:space="0" w:color="auto"/>
              <w:right w:val="single" w:sz="4" w:space="0" w:color="auto"/>
            </w:tcBorders>
            <w:noWrap/>
            <w:vAlign w:val="bottom"/>
          </w:tcPr>
          <w:p w:rsidR="00752FC6" w:rsidRDefault="00752FC6" w:rsidP="00613B26">
            <w:pPr>
              <w:ind w:right="-64" w:firstLine="0"/>
              <w:jc w:val="center"/>
              <w:rPr>
                <w:rFonts w:cs="Arial"/>
                <w:b/>
                <w:sz w:val="15"/>
                <w:szCs w:val="15"/>
              </w:rPr>
            </w:pPr>
            <w:r>
              <w:rPr>
                <w:rFonts w:cs="Arial"/>
                <w:b/>
                <w:sz w:val="15"/>
                <w:szCs w:val="15"/>
              </w:rPr>
              <w:t>3.</w:t>
            </w:r>
          </w:p>
        </w:tc>
        <w:tc>
          <w:tcPr>
            <w:tcW w:w="3307" w:type="pct"/>
            <w:tcBorders>
              <w:top w:val="nil"/>
              <w:left w:val="nil"/>
              <w:bottom w:val="single" w:sz="4" w:space="0" w:color="auto"/>
              <w:right w:val="single" w:sz="4" w:space="0" w:color="auto"/>
            </w:tcBorders>
            <w:vAlign w:val="bottom"/>
          </w:tcPr>
          <w:p w:rsidR="00752FC6" w:rsidRPr="00B12312" w:rsidRDefault="00752FC6" w:rsidP="0055196B">
            <w:pPr>
              <w:ind w:firstLine="68"/>
              <w:jc w:val="left"/>
              <w:rPr>
                <w:rFonts w:cs="Arial"/>
                <w:sz w:val="16"/>
                <w:szCs w:val="16"/>
              </w:rPr>
            </w:pPr>
            <w:r w:rsidRPr="00B12312">
              <w:rPr>
                <w:rFonts w:cs="Arial"/>
                <w:sz w:val="16"/>
                <w:szCs w:val="16"/>
              </w:rPr>
              <w:t xml:space="preserve">Бедно, сухо, на </w:t>
            </w:r>
            <w:r w:rsidRPr="00B12312">
              <w:rPr>
                <w:rFonts w:cs="Arial"/>
                <w:color w:val="000000"/>
                <w:sz w:val="16"/>
                <w:szCs w:val="16"/>
              </w:rPr>
              <w:t>обикновена канелена горска почва</w:t>
            </w:r>
          </w:p>
        </w:tc>
        <w:tc>
          <w:tcPr>
            <w:tcW w:w="691" w:type="pct"/>
            <w:tcBorders>
              <w:top w:val="nil"/>
              <w:left w:val="nil"/>
              <w:bottom w:val="single" w:sz="4" w:space="0" w:color="auto"/>
              <w:right w:val="single" w:sz="4" w:space="0" w:color="auto"/>
            </w:tcBorders>
            <w:noWrap/>
            <w:vAlign w:val="bottom"/>
          </w:tcPr>
          <w:p w:rsidR="00752FC6" w:rsidRPr="00B12312" w:rsidRDefault="00752FC6" w:rsidP="00752FC6">
            <w:pPr>
              <w:ind w:firstLine="0"/>
              <w:jc w:val="center"/>
              <w:rPr>
                <w:rFonts w:cs="Arial"/>
                <w:sz w:val="16"/>
                <w:szCs w:val="16"/>
              </w:rPr>
            </w:pPr>
            <w:r w:rsidRPr="00B12312">
              <w:rPr>
                <w:rFonts w:cs="Arial"/>
                <w:sz w:val="16"/>
                <w:szCs w:val="16"/>
              </w:rPr>
              <w:t>В</w:t>
            </w:r>
            <w:r w:rsidRPr="00B12312">
              <w:rPr>
                <w:rFonts w:cs="Arial"/>
                <w:b/>
                <w:sz w:val="16"/>
                <w:szCs w:val="16"/>
                <w:vertAlign w:val="subscript"/>
              </w:rPr>
              <w:t>1</w:t>
            </w:r>
            <w:r w:rsidRPr="00B12312">
              <w:rPr>
                <w:rFonts w:cs="Arial"/>
                <w:sz w:val="16"/>
                <w:szCs w:val="16"/>
              </w:rPr>
              <w:t xml:space="preserve"> (</w:t>
            </w:r>
            <w:r>
              <w:rPr>
                <w:rFonts w:cs="Arial"/>
                <w:sz w:val="16"/>
                <w:szCs w:val="16"/>
              </w:rPr>
              <w:t>33</w:t>
            </w:r>
            <w:r w:rsidRPr="00B12312">
              <w:rPr>
                <w:rFonts w:cs="Arial"/>
                <w:sz w:val="16"/>
                <w:szCs w:val="16"/>
              </w:rPr>
              <w:t>)</w:t>
            </w:r>
          </w:p>
        </w:tc>
        <w:tc>
          <w:tcPr>
            <w:tcW w:w="461" w:type="pct"/>
            <w:tcBorders>
              <w:top w:val="nil"/>
              <w:left w:val="nil"/>
              <w:bottom w:val="single" w:sz="4" w:space="0" w:color="auto"/>
              <w:right w:val="single" w:sz="4" w:space="0" w:color="auto"/>
            </w:tcBorders>
            <w:noWrap/>
            <w:vAlign w:val="bottom"/>
          </w:tcPr>
          <w:p w:rsidR="00752FC6" w:rsidRPr="00B12312" w:rsidRDefault="00752FC6" w:rsidP="0007500C">
            <w:pPr>
              <w:ind w:firstLine="0"/>
              <w:jc w:val="right"/>
              <w:rPr>
                <w:rFonts w:cs="Arial"/>
                <w:sz w:val="16"/>
                <w:szCs w:val="16"/>
              </w:rPr>
            </w:pPr>
            <w:r>
              <w:rPr>
                <w:rFonts w:cs="Arial"/>
                <w:sz w:val="16"/>
                <w:szCs w:val="16"/>
              </w:rPr>
              <w:t>21</w:t>
            </w:r>
            <w:r w:rsidRPr="00B12312">
              <w:rPr>
                <w:rFonts w:cs="Arial"/>
                <w:sz w:val="16"/>
                <w:szCs w:val="16"/>
              </w:rPr>
              <w:t>.3</w:t>
            </w:r>
          </w:p>
        </w:tc>
        <w:tc>
          <w:tcPr>
            <w:tcW w:w="347" w:type="pct"/>
            <w:tcBorders>
              <w:top w:val="nil"/>
              <w:left w:val="nil"/>
              <w:bottom w:val="single" w:sz="4" w:space="0" w:color="auto"/>
              <w:right w:val="single" w:sz="4" w:space="0" w:color="auto"/>
            </w:tcBorders>
            <w:noWrap/>
            <w:vAlign w:val="bottom"/>
          </w:tcPr>
          <w:p w:rsidR="00752FC6" w:rsidRPr="00B12312" w:rsidRDefault="00752FC6" w:rsidP="0007500C">
            <w:pPr>
              <w:ind w:firstLine="0"/>
              <w:jc w:val="right"/>
              <w:rPr>
                <w:rFonts w:cs="Arial"/>
                <w:sz w:val="16"/>
                <w:szCs w:val="16"/>
              </w:rPr>
            </w:pPr>
            <w:r>
              <w:rPr>
                <w:rFonts w:cs="Arial"/>
                <w:sz w:val="16"/>
                <w:szCs w:val="16"/>
              </w:rPr>
              <w:t>12.8</w:t>
            </w:r>
          </w:p>
        </w:tc>
      </w:tr>
      <w:tr w:rsidR="0055196B" w:rsidRPr="00FB3CCC" w:rsidTr="0007500C">
        <w:trPr>
          <w:trHeight w:val="60"/>
        </w:trPr>
        <w:tc>
          <w:tcPr>
            <w:tcW w:w="194" w:type="pct"/>
            <w:tcBorders>
              <w:top w:val="nil"/>
              <w:left w:val="single" w:sz="8" w:space="0" w:color="auto"/>
              <w:bottom w:val="single" w:sz="4" w:space="0" w:color="auto"/>
              <w:right w:val="single" w:sz="4" w:space="0" w:color="auto"/>
            </w:tcBorders>
            <w:noWrap/>
            <w:vAlign w:val="bottom"/>
          </w:tcPr>
          <w:p w:rsidR="0055196B" w:rsidRDefault="0055196B" w:rsidP="00613B26">
            <w:pPr>
              <w:ind w:right="-64" w:firstLine="0"/>
              <w:jc w:val="center"/>
              <w:rPr>
                <w:rFonts w:cs="Arial"/>
                <w:b/>
                <w:sz w:val="15"/>
                <w:szCs w:val="15"/>
              </w:rPr>
            </w:pPr>
            <w:r>
              <w:rPr>
                <w:rFonts w:cs="Arial"/>
                <w:b/>
                <w:sz w:val="15"/>
                <w:szCs w:val="15"/>
              </w:rPr>
              <w:t>4.</w:t>
            </w:r>
          </w:p>
        </w:tc>
        <w:tc>
          <w:tcPr>
            <w:tcW w:w="3307" w:type="pct"/>
            <w:tcBorders>
              <w:top w:val="nil"/>
              <w:left w:val="nil"/>
              <w:bottom w:val="single" w:sz="4" w:space="0" w:color="auto"/>
              <w:right w:val="single" w:sz="4" w:space="0" w:color="auto"/>
            </w:tcBorders>
            <w:vAlign w:val="center"/>
          </w:tcPr>
          <w:p w:rsidR="0055196B" w:rsidRPr="00B12312" w:rsidRDefault="0055196B" w:rsidP="0055196B">
            <w:pPr>
              <w:ind w:firstLine="68"/>
              <w:jc w:val="left"/>
              <w:rPr>
                <w:rFonts w:cs="Arial"/>
                <w:color w:val="000000"/>
                <w:sz w:val="16"/>
                <w:szCs w:val="16"/>
              </w:rPr>
            </w:pPr>
            <w:r w:rsidRPr="00B12312">
              <w:rPr>
                <w:rFonts w:cs="Arial"/>
                <w:color w:val="000000"/>
                <w:sz w:val="16"/>
                <w:szCs w:val="16"/>
              </w:rPr>
              <w:t xml:space="preserve">Средно богато, свежо, на обикновена </w:t>
            </w:r>
            <w:r>
              <w:rPr>
                <w:rFonts w:cs="Arial"/>
                <w:color w:val="000000"/>
                <w:sz w:val="16"/>
                <w:szCs w:val="16"/>
              </w:rPr>
              <w:t>рендзина</w:t>
            </w:r>
            <w:r w:rsidRPr="00B12312">
              <w:rPr>
                <w:rFonts w:cs="Arial"/>
                <w:color w:val="000000"/>
                <w:sz w:val="16"/>
                <w:szCs w:val="16"/>
              </w:rPr>
              <w:t xml:space="preserve"> </w:t>
            </w:r>
          </w:p>
        </w:tc>
        <w:tc>
          <w:tcPr>
            <w:tcW w:w="691" w:type="pct"/>
            <w:tcBorders>
              <w:top w:val="nil"/>
              <w:left w:val="nil"/>
              <w:bottom w:val="single" w:sz="4" w:space="0" w:color="auto"/>
              <w:right w:val="single" w:sz="4" w:space="0" w:color="auto"/>
            </w:tcBorders>
            <w:noWrap/>
            <w:vAlign w:val="bottom"/>
          </w:tcPr>
          <w:p w:rsidR="0055196B" w:rsidRPr="00B12312" w:rsidRDefault="0055196B" w:rsidP="0055196B">
            <w:pPr>
              <w:ind w:firstLine="0"/>
              <w:jc w:val="center"/>
              <w:rPr>
                <w:rFonts w:cs="Arial"/>
                <w:b/>
                <w:sz w:val="16"/>
                <w:szCs w:val="16"/>
              </w:rPr>
            </w:pPr>
            <w:r w:rsidRPr="00B12312">
              <w:rPr>
                <w:rFonts w:cs="Arial"/>
                <w:sz w:val="16"/>
                <w:szCs w:val="16"/>
              </w:rPr>
              <w:t>С</w:t>
            </w:r>
            <w:r w:rsidRPr="00B12312">
              <w:rPr>
                <w:rFonts w:cs="Arial"/>
                <w:b/>
                <w:sz w:val="16"/>
                <w:szCs w:val="16"/>
                <w:vertAlign w:val="subscript"/>
              </w:rPr>
              <w:t>2</w:t>
            </w:r>
            <w:r w:rsidRPr="00B12312">
              <w:rPr>
                <w:rFonts w:cs="Arial"/>
                <w:b/>
                <w:sz w:val="16"/>
                <w:szCs w:val="16"/>
              </w:rPr>
              <w:t xml:space="preserve"> </w:t>
            </w:r>
            <w:r>
              <w:rPr>
                <w:rFonts w:cs="Arial"/>
                <w:sz w:val="16"/>
                <w:szCs w:val="16"/>
              </w:rPr>
              <w:t>(124</w:t>
            </w:r>
            <w:r w:rsidRPr="00B12312">
              <w:rPr>
                <w:rFonts w:cs="Arial"/>
                <w:sz w:val="16"/>
                <w:szCs w:val="16"/>
              </w:rPr>
              <w:t>)</w:t>
            </w:r>
          </w:p>
        </w:tc>
        <w:tc>
          <w:tcPr>
            <w:tcW w:w="461" w:type="pct"/>
            <w:tcBorders>
              <w:top w:val="nil"/>
              <w:left w:val="nil"/>
              <w:bottom w:val="single" w:sz="4" w:space="0" w:color="auto"/>
              <w:right w:val="single" w:sz="4" w:space="0" w:color="auto"/>
            </w:tcBorders>
            <w:noWrap/>
            <w:vAlign w:val="bottom"/>
          </w:tcPr>
          <w:p w:rsidR="0055196B" w:rsidRPr="00B12312" w:rsidRDefault="0055196B" w:rsidP="0007500C">
            <w:pPr>
              <w:ind w:firstLine="0"/>
              <w:jc w:val="right"/>
              <w:rPr>
                <w:rFonts w:cs="Arial"/>
                <w:sz w:val="16"/>
                <w:szCs w:val="16"/>
              </w:rPr>
            </w:pPr>
            <w:r>
              <w:rPr>
                <w:rFonts w:cs="Arial"/>
                <w:sz w:val="16"/>
                <w:szCs w:val="16"/>
              </w:rPr>
              <w:t>3.7</w:t>
            </w:r>
          </w:p>
        </w:tc>
        <w:tc>
          <w:tcPr>
            <w:tcW w:w="347" w:type="pct"/>
            <w:tcBorders>
              <w:top w:val="nil"/>
              <w:left w:val="nil"/>
              <w:bottom w:val="single" w:sz="4" w:space="0" w:color="auto"/>
              <w:right w:val="single" w:sz="4" w:space="0" w:color="auto"/>
            </w:tcBorders>
            <w:noWrap/>
            <w:vAlign w:val="bottom"/>
          </w:tcPr>
          <w:p w:rsidR="0055196B" w:rsidRPr="00B12312" w:rsidRDefault="0055196B" w:rsidP="0007500C">
            <w:pPr>
              <w:ind w:firstLine="0"/>
              <w:jc w:val="right"/>
              <w:rPr>
                <w:rFonts w:cs="Arial"/>
                <w:sz w:val="16"/>
                <w:szCs w:val="16"/>
              </w:rPr>
            </w:pPr>
            <w:r>
              <w:rPr>
                <w:rFonts w:cs="Arial"/>
                <w:sz w:val="16"/>
                <w:szCs w:val="16"/>
              </w:rPr>
              <w:t>2.2</w:t>
            </w:r>
          </w:p>
        </w:tc>
      </w:tr>
      <w:tr w:rsidR="0055196B" w:rsidRPr="00FB3CCC" w:rsidTr="0007500C">
        <w:trPr>
          <w:trHeight w:val="60"/>
        </w:trPr>
        <w:tc>
          <w:tcPr>
            <w:tcW w:w="194" w:type="pct"/>
            <w:tcBorders>
              <w:top w:val="nil"/>
              <w:left w:val="single" w:sz="8" w:space="0" w:color="auto"/>
              <w:bottom w:val="single" w:sz="4" w:space="0" w:color="auto"/>
              <w:right w:val="single" w:sz="4" w:space="0" w:color="auto"/>
            </w:tcBorders>
            <w:noWrap/>
            <w:vAlign w:val="bottom"/>
          </w:tcPr>
          <w:p w:rsidR="0055196B" w:rsidRDefault="0055196B" w:rsidP="00613B26">
            <w:pPr>
              <w:ind w:right="-64" w:firstLine="0"/>
              <w:jc w:val="center"/>
              <w:rPr>
                <w:rFonts w:cs="Arial"/>
                <w:b/>
                <w:sz w:val="15"/>
                <w:szCs w:val="15"/>
              </w:rPr>
            </w:pPr>
            <w:r>
              <w:rPr>
                <w:rFonts w:cs="Arial"/>
                <w:b/>
                <w:sz w:val="15"/>
                <w:szCs w:val="15"/>
              </w:rPr>
              <w:t>5.</w:t>
            </w:r>
          </w:p>
        </w:tc>
        <w:tc>
          <w:tcPr>
            <w:tcW w:w="3307" w:type="pct"/>
            <w:tcBorders>
              <w:top w:val="nil"/>
              <w:left w:val="nil"/>
              <w:bottom w:val="single" w:sz="4" w:space="0" w:color="auto"/>
              <w:right w:val="single" w:sz="4" w:space="0" w:color="auto"/>
            </w:tcBorders>
            <w:vAlign w:val="bottom"/>
          </w:tcPr>
          <w:p w:rsidR="0055196B" w:rsidRPr="00B12312" w:rsidRDefault="0055196B" w:rsidP="0055196B">
            <w:pPr>
              <w:ind w:firstLine="68"/>
              <w:jc w:val="left"/>
              <w:rPr>
                <w:rFonts w:cs="Arial"/>
                <w:sz w:val="16"/>
                <w:szCs w:val="16"/>
              </w:rPr>
            </w:pPr>
            <w:r w:rsidRPr="00B12312">
              <w:rPr>
                <w:rFonts w:cs="Arial"/>
                <w:sz w:val="16"/>
                <w:szCs w:val="16"/>
              </w:rPr>
              <w:t>Бедно, сухо</w:t>
            </w:r>
            <w:r>
              <w:rPr>
                <w:rFonts w:cs="Arial"/>
                <w:sz w:val="16"/>
                <w:szCs w:val="16"/>
              </w:rPr>
              <w:t xml:space="preserve"> до свежо</w:t>
            </w:r>
            <w:r w:rsidRPr="00B12312">
              <w:rPr>
                <w:rFonts w:cs="Arial"/>
                <w:sz w:val="16"/>
                <w:szCs w:val="16"/>
              </w:rPr>
              <w:t xml:space="preserve">, на </w:t>
            </w:r>
            <w:r w:rsidRPr="00B12312">
              <w:rPr>
                <w:rFonts w:cs="Arial"/>
                <w:color w:val="000000"/>
                <w:sz w:val="16"/>
                <w:szCs w:val="16"/>
              </w:rPr>
              <w:t xml:space="preserve">обикновена </w:t>
            </w:r>
            <w:r>
              <w:rPr>
                <w:rFonts w:cs="Arial"/>
                <w:color w:val="000000"/>
                <w:sz w:val="16"/>
                <w:szCs w:val="16"/>
              </w:rPr>
              <w:t>рендзина</w:t>
            </w:r>
          </w:p>
        </w:tc>
        <w:tc>
          <w:tcPr>
            <w:tcW w:w="691" w:type="pct"/>
            <w:tcBorders>
              <w:top w:val="nil"/>
              <w:left w:val="nil"/>
              <w:bottom w:val="single" w:sz="4" w:space="0" w:color="auto"/>
              <w:right w:val="single" w:sz="4" w:space="0" w:color="auto"/>
            </w:tcBorders>
            <w:noWrap/>
            <w:vAlign w:val="bottom"/>
          </w:tcPr>
          <w:p w:rsidR="0055196B" w:rsidRPr="00B12312" w:rsidRDefault="0055196B" w:rsidP="0055196B">
            <w:pPr>
              <w:ind w:firstLine="0"/>
              <w:jc w:val="center"/>
              <w:rPr>
                <w:rFonts w:cs="Arial"/>
                <w:sz w:val="16"/>
                <w:szCs w:val="16"/>
              </w:rPr>
            </w:pPr>
            <w:r w:rsidRPr="00B12312">
              <w:rPr>
                <w:rFonts w:cs="Arial"/>
                <w:sz w:val="16"/>
                <w:szCs w:val="16"/>
              </w:rPr>
              <w:t>В</w:t>
            </w:r>
            <w:r w:rsidRPr="00B12312">
              <w:rPr>
                <w:rFonts w:cs="Arial"/>
                <w:b/>
                <w:sz w:val="16"/>
                <w:szCs w:val="16"/>
                <w:vertAlign w:val="subscript"/>
              </w:rPr>
              <w:t>1</w:t>
            </w:r>
            <w:r>
              <w:rPr>
                <w:rFonts w:cs="Arial"/>
                <w:b/>
                <w:sz w:val="16"/>
                <w:szCs w:val="16"/>
                <w:vertAlign w:val="subscript"/>
              </w:rPr>
              <w:t>,2</w:t>
            </w:r>
            <w:r w:rsidRPr="00B12312">
              <w:rPr>
                <w:rFonts w:cs="Arial"/>
                <w:sz w:val="16"/>
                <w:szCs w:val="16"/>
              </w:rPr>
              <w:t xml:space="preserve"> (</w:t>
            </w:r>
            <w:r>
              <w:rPr>
                <w:rFonts w:cs="Arial"/>
                <w:sz w:val="16"/>
                <w:szCs w:val="16"/>
              </w:rPr>
              <w:t>125</w:t>
            </w:r>
            <w:r w:rsidRPr="00B12312">
              <w:rPr>
                <w:rFonts w:cs="Arial"/>
                <w:sz w:val="16"/>
                <w:szCs w:val="16"/>
              </w:rPr>
              <w:t>)</w:t>
            </w:r>
          </w:p>
        </w:tc>
        <w:tc>
          <w:tcPr>
            <w:tcW w:w="461" w:type="pct"/>
            <w:tcBorders>
              <w:top w:val="nil"/>
              <w:left w:val="nil"/>
              <w:bottom w:val="single" w:sz="4" w:space="0" w:color="auto"/>
              <w:right w:val="single" w:sz="4" w:space="0" w:color="auto"/>
            </w:tcBorders>
            <w:noWrap/>
            <w:vAlign w:val="bottom"/>
          </w:tcPr>
          <w:p w:rsidR="0055196B" w:rsidRPr="00B12312" w:rsidRDefault="0055196B" w:rsidP="0007500C">
            <w:pPr>
              <w:ind w:firstLine="0"/>
              <w:jc w:val="right"/>
              <w:rPr>
                <w:rFonts w:cs="Arial"/>
                <w:sz w:val="16"/>
                <w:szCs w:val="16"/>
              </w:rPr>
            </w:pPr>
            <w:r>
              <w:rPr>
                <w:rFonts w:cs="Arial"/>
                <w:sz w:val="16"/>
                <w:szCs w:val="16"/>
              </w:rPr>
              <w:t>45.6</w:t>
            </w:r>
          </w:p>
        </w:tc>
        <w:tc>
          <w:tcPr>
            <w:tcW w:w="347" w:type="pct"/>
            <w:tcBorders>
              <w:top w:val="nil"/>
              <w:left w:val="nil"/>
              <w:bottom w:val="single" w:sz="4" w:space="0" w:color="auto"/>
              <w:right w:val="single" w:sz="4" w:space="0" w:color="auto"/>
            </w:tcBorders>
            <w:noWrap/>
            <w:vAlign w:val="bottom"/>
          </w:tcPr>
          <w:p w:rsidR="0055196B" w:rsidRPr="00B12312" w:rsidRDefault="0055196B" w:rsidP="0007500C">
            <w:pPr>
              <w:ind w:firstLine="0"/>
              <w:jc w:val="right"/>
              <w:rPr>
                <w:rFonts w:cs="Arial"/>
                <w:sz w:val="16"/>
                <w:szCs w:val="16"/>
              </w:rPr>
            </w:pPr>
            <w:r>
              <w:rPr>
                <w:rFonts w:cs="Arial"/>
                <w:sz w:val="16"/>
                <w:szCs w:val="16"/>
              </w:rPr>
              <w:t>27.4</w:t>
            </w:r>
          </w:p>
        </w:tc>
      </w:tr>
      <w:tr w:rsidR="0055196B" w:rsidRPr="00FB3CCC" w:rsidTr="0007500C">
        <w:trPr>
          <w:trHeight w:val="60"/>
        </w:trPr>
        <w:tc>
          <w:tcPr>
            <w:tcW w:w="194" w:type="pct"/>
            <w:tcBorders>
              <w:top w:val="nil"/>
              <w:left w:val="single" w:sz="8" w:space="0" w:color="auto"/>
              <w:bottom w:val="single" w:sz="4" w:space="0" w:color="auto"/>
              <w:right w:val="single" w:sz="4" w:space="0" w:color="auto"/>
            </w:tcBorders>
            <w:noWrap/>
            <w:vAlign w:val="bottom"/>
          </w:tcPr>
          <w:p w:rsidR="0055196B" w:rsidRDefault="0055196B" w:rsidP="00613B26">
            <w:pPr>
              <w:ind w:right="-64" w:firstLine="0"/>
              <w:jc w:val="center"/>
              <w:rPr>
                <w:rFonts w:cs="Arial"/>
                <w:b/>
                <w:sz w:val="15"/>
                <w:szCs w:val="15"/>
              </w:rPr>
            </w:pPr>
            <w:r>
              <w:rPr>
                <w:rFonts w:cs="Arial"/>
                <w:b/>
                <w:sz w:val="15"/>
                <w:szCs w:val="15"/>
              </w:rPr>
              <w:t>6.</w:t>
            </w:r>
          </w:p>
        </w:tc>
        <w:tc>
          <w:tcPr>
            <w:tcW w:w="3307" w:type="pct"/>
            <w:tcBorders>
              <w:top w:val="nil"/>
              <w:left w:val="nil"/>
              <w:bottom w:val="single" w:sz="4" w:space="0" w:color="auto"/>
              <w:right w:val="single" w:sz="4" w:space="0" w:color="auto"/>
            </w:tcBorders>
            <w:vAlign w:val="bottom"/>
          </w:tcPr>
          <w:p w:rsidR="0055196B" w:rsidRPr="00B12312" w:rsidRDefault="0055196B" w:rsidP="0007500C">
            <w:pPr>
              <w:ind w:firstLine="68"/>
              <w:jc w:val="left"/>
              <w:rPr>
                <w:rFonts w:cs="Arial"/>
                <w:sz w:val="16"/>
                <w:szCs w:val="16"/>
              </w:rPr>
            </w:pPr>
            <w:r w:rsidRPr="00B12312">
              <w:rPr>
                <w:rFonts w:cs="Arial"/>
                <w:sz w:val="16"/>
                <w:szCs w:val="16"/>
              </w:rPr>
              <w:t>Бедно, сухо</w:t>
            </w:r>
            <w:r>
              <w:rPr>
                <w:rFonts w:cs="Arial"/>
                <w:sz w:val="16"/>
                <w:szCs w:val="16"/>
              </w:rPr>
              <w:t xml:space="preserve"> до свежо</w:t>
            </w:r>
            <w:r w:rsidRPr="00B12312">
              <w:rPr>
                <w:rFonts w:cs="Arial"/>
                <w:sz w:val="16"/>
                <w:szCs w:val="16"/>
              </w:rPr>
              <w:t xml:space="preserve">, на </w:t>
            </w:r>
            <w:r w:rsidRPr="00B12312">
              <w:rPr>
                <w:rFonts w:cs="Arial"/>
                <w:color w:val="000000"/>
                <w:sz w:val="16"/>
                <w:szCs w:val="16"/>
              </w:rPr>
              <w:t xml:space="preserve">обикновена </w:t>
            </w:r>
            <w:r>
              <w:rPr>
                <w:rFonts w:cs="Arial"/>
                <w:color w:val="000000"/>
                <w:sz w:val="16"/>
                <w:szCs w:val="16"/>
              </w:rPr>
              <w:t>рендзина</w:t>
            </w:r>
          </w:p>
        </w:tc>
        <w:tc>
          <w:tcPr>
            <w:tcW w:w="691" w:type="pct"/>
            <w:tcBorders>
              <w:top w:val="nil"/>
              <w:left w:val="nil"/>
              <w:bottom w:val="single" w:sz="4" w:space="0" w:color="auto"/>
              <w:right w:val="single" w:sz="4" w:space="0" w:color="auto"/>
            </w:tcBorders>
            <w:noWrap/>
            <w:vAlign w:val="bottom"/>
          </w:tcPr>
          <w:p w:rsidR="0055196B" w:rsidRPr="00B12312" w:rsidRDefault="0055196B" w:rsidP="0055196B">
            <w:pPr>
              <w:ind w:firstLine="0"/>
              <w:jc w:val="center"/>
              <w:rPr>
                <w:rFonts w:cs="Arial"/>
                <w:sz w:val="16"/>
                <w:szCs w:val="16"/>
              </w:rPr>
            </w:pPr>
            <w:r w:rsidRPr="00B12312">
              <w:rPr>
                <w:rFonts w:cs="Arial"/>
                <w:sz w:val="16"/>
                <w:szCs w:val="16"/>
              </w:rPr>
              <w:t>В</w:t>
            </w:r>
            <w:r w:rsidRPr="00B12312">
              <w:rPr>
                <w:rFonts w:cs="Arial"/>
                <w:b/>
                <w:sz w:val="16"/>
                <w:szCs w:val="16"/>
                <w:vertAlign w:val="subscript"/>
              </w:rPr>
              <w:t>1</w:t>
            </w:r>
            <w:r>
              <w:rPr>
                <w:rFonts w:cs="Arial"/>
                <w:b/>
                <w:sz w:val="16"/>
                <w:szCs w:val="16"/>
                <w:vertAlign w:val="subscript"/>
              </w:rPr>
              <w:t>;1,2;</w:t>
            </w:r>
            <w:proofErr w:type="spellStart"/>
            <w:r>
              <w:rPr>
                <w:rFonts w:cs="Arial"/>
                <w:b/>
                <w:sz w:val="16"/>
                <w:szCs w:val="16"/>
                <w:vertAlign w:val="subscript"/>
              </w:rPr>
              <w:t>2</w:t>
            </w:r>
            <w:proofErr w:type="spellEnd"/>
            <w:r w:rsidRPr="00B12312">
              <w:rPr>
                <w:rFonts w:cs="Arial"/>
                <w:sz w:val="16"/>
                <w:szCs w:val="16"/>
              </w:rPr>
              <w:t xml:space="preserve"> (</w:t>
            </w:r>
            <w:r>
              <w:rPr>
                <w:rFonts w:cs="Arial"/>
                <w:sz w:val="16"/>
                <w:szCs w:val="16"/>
              </w:rPr>
              <w:t>133</w:t>
            </w:r>
            <w:r w:rsidRPr="00B12312">
              <w:rPr>
                <w:rFonts w:cs="Arial"/>
                <w:sz w:val="16"/>
                <w:szCs w:val="16"/>
              </w:rPr>
              <w:t>)</w:t>
            </w:r>
          </w:p>
        </w:tc>
        <w:tc>
          <w:tcPr>
            <w:tcW w:w="461" w:type="pct"/>
            <w:tcBorders>
              <w:top w:val="nil"/>
              <w:left w:val="nil"/>
              <w:bottom w:val="single" w:sz="4" w:space="0" w:color="auto"/>
              <w:right w:val="single" w:sz="4" w:space="0" w:color="auto"/>
            </w:tcBorders>
            <w:noWrap/>
            <w:vAlign w:val="bottom"/>
          </w:tcPr>
          <w:p w:rsidR="0055196B" w:rsidRPr="00B12312" w:rsidRDefault="0055196B" w:rsidP="0007500C">
            <w:pPr>
              <w:ind w:firstLine="0"/>
              <w:jc w:val="right"/>
              <w:rPr>
                <w:rFonts w:cs="Arial"/>
                <w:sz w:val="16"/>
                <w:szCs w:val="16"/>
              </w:rPr>
            </w:pPr>
            <w:r>
              <w:rPr>
                <w:rFonts w:cs="Arial"/>
                <w:sz w:val="16"/>
                <w:szCs w:val="16"/>
              </w:rPr>
              <w:t>9.3</w:t>
            </w:r>
          </w:p>
        </w:tc>
        <w:tc>
          <w:tcPr>
            <w:tcW w:w="347" w:type="pct"/>
            <w:tcBorders>
              <w:top w:val="nil"/>
              <w:left w:val="nil"/>
              <w:bottom w:val="single" w:sz="4" w:space="0" w:color="auto"/>
              <w:right w:val="single" w:sz="4" w:space="0" w:color="auto"/>
            </w:tcBorders>
            <w:noWrap/>
            <w:vAlign w:val="bottom"/>
          </w:tcPr>
          <w:p w:rsidR="0055196B" w:rsidRPr="00B12312" w:rsidRDefault="0055196B" w:rsidP="0007500C">
            <w:pPr>
              <w:ind w:firstLine="0"/>
              <w:jc w:val="right"/>
              <w:rPr>
                <w:rFonts w:cs="Arial"/>
                <w:sz w:val="16"/>
                <w:szCs w:val="16"/>
              </w:rPr>
            </w:pPr>
            <w:r>
              <w:rPr>
                <w:rFonts w:cs="Arial"/>
                <w:sz w:val="16"/>
                <w:szCs w:val="16"/>
              </w:rPr>
              <w:t>5.6</w:t>
            </w:r>
          </w:p>
        </w:tc>
      </w:tr>
      <w:tr w:rsidR="0055196B" w:rsidRPr="00FB3CCC" w:rsidTr="00752FC6">
        <w:trPr>
          <w:trHeight w:val="60"/>
        </w:trPr>
        <w:tc>
          <w:tcPr>
            <w:tcW w:w="194" w:type="pct"/>
            <w:tcBorders>
              <w:top w:val="nil"/>
              <w:left w:val="single" w:sz="8" w:space="0" w:color="auto"/>
              <w:bottom w:val="single" w:sz="4" w:space="0" w:color="auto"/>
              <w:right w:val="single" w:sz="4" w:space="0" w:color="auto"/>
            </w:tcBorders>
            <w:noWrap/>
            <w:vAlign w:val="bottom"/>
          </w:tcPr>
          <w:p w:rsidR="0055196B" w:rsidRDefault="0055196B" w:rsidP="00613B26">
            <w:pPr>
              <w:ind w:right="-64" w:firstLine="0"/>
              <w:jc w:val="center"/>
              <w:rPr>
                <w:rFonts w:cs="Arial"/>
                <w:b/>
                <w:sz w:val="15"/>
                <w:szCs w:val="15"/>
              </w:rPr>
            </w:pPr>
          </w:p>
        </w:tc>
        <w:tc>
          <w:tcPr>
            <w:tcW w:w="3307" w:type="pct"/>
            <w:tcBorders>
              <w:top w:val="nil"/>
              <w:left w:val="nil"/>
              <w:bottom w:val="single" w:sz="4" w:space="0" w:color="auto"/>
              <w:right w:val="single" w:sz="4" w:space="0" w:color="auto"/>
            </w:tcBorders>
            <w:vAlign w:val="bottom"/>
          </w:tcPr>
          <w:p w:rsidR="0055196B" w:rsidRPr="00B12312" w:rsidRDefault="0055196B" w:rsidP="0055196B">
            <w:pPr>
              <w:ind w:firstLine="68"/>
              <w:jc w:val="left"/>
              <w:rPr>
                <w:rFonts w:cs="Arial"/>
                <w:b/>
                <w:bCs/>
                <w:sz w:val="16"/>
                <w:szCs w:val="16"/>
              </w:rPr>
            </w:pPr>
            <w:r w:rsidRPr="00B12312">
              <w:rPr>
                <w:rFonts w:cs="Arial"/>
                <w:b/>
                <w:bCs/>
                <w:iCs/>
                <w:sz w:val="16"/>
                <w:szCs w:val="16"/>
              </w:rPr>
              <w:t>всичко за подпояса</w:t>
            </w:r>
          </w:p>
        </w:tc>
        <w:tc>
          <w:tcPr>
            <w:tcW w:w="691" w:type="pct"/>
            <w:tcBorders>
              <w:top w:val="nil"/>
              <w:left w:val="nil"/>
              <w:bottom w:val="single" w:sz="4" w:space="0" w:color="auto"/>
              <w:right w:val="single" w:sz="4" w:space="0" w:color="auto"/>
            </w:tcBorders>
            <w:noWrap/>
            <w:vAlign w:val="center"/>
          </w:tcPr>
          <w:p w:rsidR="0055196B" w:rsidRPr="00B12312" w:rsidRDefault="0055196B" w:rsidP="00BB2503">
            <w:pPr>
              <w:ind w:firstLine="0"/>
              <w:jc w:val="center"/>
              <w:rPr>
                <w:rFonts w:cs="Arial"/>
                <w:b/>
                <w:bCs/>
                <w:sz w:val="16"/>
                <w:szCs w:val="16"/>
              </w:rPr>
            </w:pPr>
          </w:p>
        </w:tc>
        <w:tc>
          <w:tcPr>
            <w:tcW w:w="461" w:type="pct"/>
            <w:tcBorders>
              <w:top w:val="nil"/>
              <w:left w:val="nil"/>
              <w:bottom w:val="single" w:sz="4" w:space="0" w:color="auto"/>
              <w:right w:val="single" w:sz="4" w:space="0" w:color="auto"/>
            </w:tcBorders>
            <w:noWrap/>
            <w:vAlign w:val="center"/>
          </w:tcPr>
          <w:p w:rsidR="0055196B" w:rsidRPr="00B12312" w:rsidRDefault="0055196B" w:rsidP="00BB2503">
            <w:pPr>
              <w:ind w:firstLine="0"/>
              <w:jc w:val="right"/>
              <w:rPr>
                <w:rFonts w:cs="Arial"/>
                <w:b/>
                <w:iCs/>
                <w:sz w:val="16"/>
                <w:szCs w:val="16"/>
              </w:rPr>
            </w:pPr>
            <w:r>
              <w:rPr>
                <w:rFonts w:cs="Arial"/>
                <w:b/>
                <w:iCs/>
                <w:sz w:val="16"/>
                <w:szCs w:val="16"/>
              </w:rPr>
              <w:t>166.2</w:t>
            </w:r>
          </w:p>
        </w:tc>
        <w:tc>
          <w:tcPr>
            <w:tcW w:w="347" w:type="pct"/>
            <w:tcBorders>
              <w:top w:val="nil"/>
              <w:left w:val="nil"/>
              <w:bottom w:val="single" w:sz="4" w:space="0" w:color="auto"/>
              <w:right w:val="single" w:sz="4" w:space="0" w:color="auto"/>
            </w:tcBorders>
            <w:noWrap/>
            <w:vAlign w:val="center"/>
          </w:tcPr>
          <w:p w:rsidR="0055196B" w:rsidRPr="00B12312" w:rsidRDefault="0055196B" w:rsidP="00BB2503">
            <w:pPr>
              <w:ind w:firstLine="0"/>
              <w:jc w:val="right"/>
              <w:rPr>
                <w:rFonts w:cs="Arial"/>
                <w:b/>
                <w:iCs/>
                <w:sz w:val="16"/>
                <w:szCs w:val="16"/>
              </w:rPr>
            </w:pPr>
            <w:r>
              <w:rPr>
                <w:rFonts w:cs="Arial"/>
                <w:b/>
                <w:iCs/>
                <w:sz w:val="16"/>
                <w:szCs w:val="16"/>
              </w:rPr>
              <w:t>100.0</w:t>
            </w:r>
          </w:p>
        </w:tc>
      </w:tr>
      <w:tr w:rsidR="0055196B" w:rsidRPr="00FB3CCC" w:rsidTr="0007500C">
        <w:trPr>
          <w:trHeight w:val="60"/>
        </w:trPr>
        <w:tc>
          <w:tcPr>
            <w:tcW w:w="194" w:type="pct"/>
            <w:tcBorders>
              <w:top w:val="nil"/>
              <w:left w:val="single" w:sz="8" w:space="0" w:color="auto"/>
              <w:bottom w:val="single" w:sz="4" w:space="0" w:color="auto"/>
              <w:right w:val="single" w:sz="4" w:space="0" w:color="auto"/>
            </w:tcBorders>
            <w:noWrap/>
            <w:vAlign w:val="bottom"/>
          </w:tcPr>
          <w:p w:rsidR="0055196B" w:rsidRDefault="0055196B" w:rsidP="00613B26">
            <w:pPr>
              <w:ind w:right="-64" w:firstLine="0"/>
              <w:jc w:val="center"/>
              <w:rPr>
                <w:rFonts w:cs="Arial"/>
                <w:b/>
                <w:sz w:val="15"/>
                <w:szCs w:val="15"/>
              </w:rPr>
            </w:pPr>
          </w:p>
        </w:tc>
        <w:tc>
          <w:tcPr>
            <w:tcW w:w="3307" w:type="pct"/>
            <w:tcBorders>
              <w:top w:val="nil"/>
              <w:left w:val="nil"/>
              <w:bottom w:val="single" w:sz="4" w:space="0" w:color="auto"/>
              <w:right w:val="single" w:sz="4" w:space="0" w:color="auto"/>
            </w:tcBorders>
            <w:vAlign w:val="bottom"/>
          </w:tcPr>
          <w:p w:rsidR="0055196B" w:rsidRPr="00B12312" w:rsidRDefault="0055196B" w:rsidP="0055196B">
            <w:pPr>
              <w:ind w:firstLine="68"/>
              <w:jc w:val="left"/>
              <w:rPr>
                <w:rFonts w:cs="Arial"/>
                <w:b/>
                <w:bCs/>
                <w:sz w:val="16"/>
                <w:szCs w:val="16"/>
              </w:rPr>
            </w:pPr>
            <w:r w:rsidRPr="00B12312">
              <w:rPr>
                <w:rFonts w:cs="Arial"/>
                <w:b/>
                <w:bCs/>
                <w:sz w:val="16"/>
                <w:szCs w:val="16"/>
              </w:rPr>
              <w:t>общо за пояса</w:t>
            </w:r>
          </w:p>
        </w:tc>
        <w:tc>
          <w:tcPr>
            <w:tcW w:w="691" w:type="pct"/>
            <w:tcBorders>
              <w:top w:val="nil"/>
              <w:left w:val="nil"/>
              <w:bottom w:val="single" w:sz="4" w:space="0" w:color="auto"/>
              <w:right w:val="single" w:sz="4" w:space="0" w:color="auto"/>
            </w:tcBorders>
            <w:noWrap/>
            <w:vAlign w:val="bottom"/>
          </w:tcPr>
          <w:p w:rsidR="0055196B" w:rsidRPr="00B12312" w:rsidRDefault="0055196B" w:rsidP="00BB2503">
            <w:pPr>
              <w:ind w:firstLine="0"/>
              <w:jc w:val="center"/>
              <w:rPr>
                <w:rFonts w:cs="Arial"/>
                <w:b/>
                <w:sz w:val="16"/>
                <w:szCs w:val="16"/>
              </w:rPr>
            </w:pPr>
          </w:p>
        </w:tc>
        <w:tc>
          <w:tcPr>
            <w:tcW w:w="461" w:type="pct"/>
            <w:tcBorders>
              <w:top w:val="nil"/>
              <w:left w:val="nil"/>
              <w:bottom w:val="single" w:sz="4" w:space="0" w:color="auto"/>
              <w:right w:val="single" w:sz="4" w:space="0" w:color="auto"/>
            </w:tcBorders>
            <w:noWrap/>
            <w:vAlign w:val="center"/>
          </w:tcPr>
          <w:p w:rsidR="0055196B" w:rsidRPr="00B12312" w:rsidRDefault="0055196B" w:rsidP="0007500C">
            <w:pPr>
              <w:ind w:firstLine="0"/>
              <w:jc w:val="right"/>
              <w:rPr>
                <w:rFonts w:cs="Arial"/>
                <w:b/>
                <w:iCs/>
                <w:sz w:val="16"/>
                <w:szCs w:val="16"/>
              </w:rPr>
            </w:pPr>
            <w:r>
              <w:rPr>
                <w:rFonts w:cs="Arial"/>
                <w:b/>
                <w:iCs/>
                <w:sz w:val="16"/>
                <w:szCs w:val="16"/>
              </w:rPr>
              <w:t>166.2</w:t>
            </w:r>
          </w:p>
        </w:tc>
        <w:tc>
          <w:tcPr>
            <w:tcW w:w="347" w:type="pct"/>
            <w:tcBorders>
              <w:top w:val="nil"/>
              <w:left w:val="nil"/>
              <w:bottom w:val="single" w:sz="4" w:space="0" w:color="auto"/>
              <w:right w:val="single" w:sz="4" w:space="0" w:color="auto"/>
            </w:tcBorders>
            <w:noWrap/>
            <w:vAlign w:val="center"/>
          </w:tcPr>
          <w:p w:rsidR="0055196B" w:rsidRPr="00B12312" w:rsidRDefault="0055196B" w:rsidP="0007500C">
            <w:pPr>
              <w:ind w:firstLine="0"/>
              <w:jc w:val="right"/>
              <w:rPr>
                <w:rFonts w:cs="Arial"/>
                <w:b/>
                <w:iCs/>
                <w:sz w:val="16"/>
                <w:szCs w:val="16"/>
              </w:rPr>
            </w:pPr>
            <w:r>
              <w:rPr>
                <w:rFonts w:cs="Arial"/>
                <w:b/>
                <w:iCs/>
                <w:sz w:val="16"/>
                <w:szCs w:val="16"/>
              </w:rPr>
              <w:t>100.0</w:t>
            </w:r>
          </w:p>
        </w:tc>
      </w:tr>
      <w:tr w:rsidR="0055196B" w:rsidRPr="00FB3CCC" w:rsidTr="0007500C">
        <w:trPr>
          <w:trHeight w:val="60"/>
        </w:trPr>
        <w:tc>
          <w:tcPr>
            <w:tcW w:w="194" w:type="pct"/>
            <w:tcBorders>
              <w:top w:val="single" w:sz="8" w:space="0" w:color="auto"/>
              <w:left w:val="single" w:sz="8" w:space="0" w:color="auto"/>
              <w:bottom w:val="single" w:sz="8" w:space="0" w:color="auto"/>
              <w:right w:val="single" w:sz="4" w:space="0" w:color="auto"/>
            </w:tcBorders>
            <w:shd w:val="clear" w:color="auto" w:fill="FFFFFF"/>
            <w:noWrap/>
            <w:vAlign w:val="bottom"/>
          </w:tcPr>
          <w:p w:rsidR="0055196B" w:rsidRPr="00FB3CCC" w:rsidRDefault="0055196B" w:rsidP="00613B26">
            <w:pPr>
              <w:ind w:right="-64" w:firstLine="0"/>
              <w:jc w:val="center"/>
              <w:rPr>
                <w:rFonts w:cs="Arial"/>
                <w:b/>
                <w:sz w:val="16"/>
                <w:szCs w:val="16"/>
              </w:rPr>
            </w:pPr>
          </w:p>
        </w:tc>
        <w:tc>
          <w:tcPr>
            <w:tcW w:w="3307" w:type="pct"/>
            <w:tcBorders>
              <w:top w:val="single" w:sz="8" w:space="0" w:color="auto"/>
              <w:left w:val="nil"/>
              <w:bottom w:val="single" w:sz="8" w:space="0" w:color="auto"/>
              <w:right w:val="single" w:sz="4" w:space="0" w:color="auto"/>
            </w:tcBorders>
            <w:shd w:val="clear" w:color="auto" w:fill="FFFFFF"/>
            <w:vAlign w:val="bottom"/>
          </w:tcPr>
          <w:p w:rsidR="0055196B" w:rsidRPr="00B12312" w:rsidRDefault="0055196B" w:rsidP="0055196B">
            <w:pPr>
              <w:ind w:firstLine="0"/>
              <w:jc w:val="left"/>
              <w:rPr>
                <w:rFonts w:cs="Arial"/>
                <w:b/>
                <w:bCs/>
                <w:sz w:val="16"/>
                <w:szCs w:val="16"/>
              </w:rPr>
            </w:pPr>
            <w:r w:rsidRPr="00B12312">
              <w:rPr>
                <w:rFonts w:cs="Arial"/>
                <w:b/>
                <w:bCs/>
                <w:sz w:val="16"/>
                <w:szCs w:val="16"/>
              </w:rPr>
              <w:t xml:space="preserve">Общо за </w:t>
            </w:r>
            <w:r>
              <w:rPr>
                <w:rFonts w:cs="Arial"/>
                <w:b/>
                <w:bCs/>
                <w:sz w:val="16"/>
                <w:szCs w:val="16"/>
              </w:rPr>
              <w:t>обекта на планиране</w:t>
            </w:r>
          </w:p>
        </w:tc>
        <w:tc>
          <w:tcPr>
            <w:tcW w:w="691" w:type="pct"/>
            <w:tcBorders>
              <w:top w:val="single" w:sz="8" w:space="0" w:color="auto"/>
              <w:left w:val="nil"/>
              <w:bottom w:val="single" w:sz="8" w:space="0" w:color="auto"/>
              <w:right w:val="single" w:sz="4" w:space="0" w:color="auto"/>
            </w:tcBorders>
            <w:shd w:val="clear" w:color="auto" w:fill="FFFFFF"/>
            <w:noWrap/>
            <w:vAlign w:val="bottom"/>
          </w:tcPr>
          <w:p w:rsidR="0055196B" w:rsidRPr="00B12312" w:rsidRDefault="0055196B" w:rsidP="00613B26">
            <w:pPr>
              <w:ind w:firstLine="0"/>
              <w:jc w:val="center"/>
              <w:rPr>
                <w:rFonts w:cs="Arial"/>
                <w:b/>
                <w:sz w:val="16"/>
                <w:szCs w:val="16"/>
              </w:rPr>
            </w:pPr>
          </w:p>
        </w:tc>
        <w:tc>
          <w:tcPr>
            <w:tcW w:w="461" w:type="pct"/>
            <w:tcBorders>
              <w:top w:val="single" w:sz="8" w:space="0" w:color="auto"/>
              <w:left w:val="nil"/>
              <w:bottom w:val="single" w:sz="8" w:space="0" w:color="auto"/>
              <w:right w:val="single" w:sz="4" w:space="0" w:color="auto"/>
            </w:tcBorders>
            <w:shd w:val="clear" w:color="auto" w:fill="FFFFFF"/>
            <w:noWrap/>
            <w:vAlign w:val="center"/>
          </w:tcPr>
          <w:p w:rsidR="0055196B" w:rsidRPr="00B12312" w:rsidRDefault="0055196B" w:rsidP="0007500C">
            <w:pPr>
              <w:ind w:firstLine="0"/>
              <w:jc w:val="right"/>
              <w:rPr>
                <w:rFonts w:cs="Arial"/>
                <w:b/>
                <w:iCs/>
                <w:sz w:val="16"/>
                <w:szCs w:val="16"/>
              </w:rPr>
            </w:pPr>
            <w:r>
              <w:rPr>
                <w:rFonts w:cs="Arial"/>
                <w:b/>
                <w:iCs/>
                <w:sz w:val="16"/>
                <w:szCs w:val="16"/>
              </w:rPr>
              <w:t>166.2</w:t>
            </w:r>
          </w:p>
        </w:tc>
        <w:tc>
          <w:tcPr>
            <w:tcW w:w="347" w:type="pct"/>
            <w:tcBorders>
              <w:top w:val="single" w:sz="8" w:space="0" w:color="auto"/>
              <w:left w:val="nil"/>
              <w:bottom w:val="single" w:sz="8" w:space="0" w:color="auto"/>
              <w:right w:val="single" w:sz="4" w:space="0" w:color="auto"/>
            </w:tcBorders>
            <w:shd w:val="clear" w:color="auto" w:fill="FFFFFF"/>
            <w:noWrap/>
            <w:vAlign w:val="center"/>
          </w:tcPr>
          <w:p w:rsidR="0055196B" w:rsidRPr="00B12312" w:rsidRDefault="0055196B" w:rsidP="0007500C">
            <w:pPr>
              <w:ind w:firstLine="0"/>
              <w:jc w:val="right"/>
              <w:rPr>
                <w:rFonts w:cs="Arial"/>
                <w:b/>
                <w:iCs/>
                <w:sz w:val="16"/>
                <w:szCs w:val="16"/>
              </w:rPr>
            </w:pPr>
            <w:r>
              <w:rPr>
                <w:rFonts w:cs="Arial"/>
                <w:b/>
                <w:iCs/>
                <w:sz w:val="16"/>
                <w:szCs w:val="16"/>
              </w:rPr>
              <w:t>100.0</w:t>
            </w:r>
          </w:p>
        </w:tc>
      </w:tr>
    </w:tbl>
    <w:p w:rsidR="009B530B" w:rsidRPr="00D94B84" w:rsidRDefault="009B530B" w:rsidP="00D94B84">
      <w:pPr>
        <w:rPr>
          <w:rFonts w:cs="Arial"/>
        </w:rPr>
      </w:pPr>
    </w:p>
    <w:p w:rsidR="00591E1C" w:rsidRPr="00DF03E8" w:rsidRDefault="00591E1C" w:rsidP="00165EBD">
      <w:pPr>
        <w:rPr>
          <w:rFonts w:ascii="Arial Black" w:hAnsi="Arial Black"/>
          <w:sz w:val="24"/>
          <w:szCs w:val="24"/>
        </w:rPr>
      </w:pPr>
      <w:r w:rsidRPr="00DF03E8">
        <w:rPr>
          <w:rFonts w:ascii="Arial Black" w:hAnsi="Arial Black"/>
          <w:sz w:val="24"/>
          <w:szCs w:val="24"/>
        </w:rPr>
        <w:t>Кратко описание на типовете горски месторастения</w:t>
      </w:r>
    </w:p>
    <w:p w:rsidR="00591E1C" w:rsidRPr="00FB3CCC" w:rsidRDefault="00591E1C" w:rsidP="00165EBD">
      <w:pPr>
        <w:rPr>
          <w:rFonts w:cs="Arial"/>
        </w:rPr>
      </w:pPr>
    </w:p>
    <w:p w:rsidR="00591E1C" w:rsidRPr="005B7036" w:rsidRDefault="00C76E17" w:rsidP="00165EBD">
      <w:pPr>
        <w:rPr>
          <w:rFonts w:eastAsia="SimSun" w:cs="Arial"/>
        </w:rPr>
      </w:pPr>
      <w:r>
        <w:rPr>
          <w:rFonts w:eastAsia="SimSun" w:cs="Arial"/>
        </w:rPr>
        <w:t>П</w:t>
      </w:r>
      <w:r w:rsidR="00913554" w:rsidRPr="005B7036">
        <w:rPr>
          <w:rFonts w:eastAsia="SimSun" w:cs="Arial"/>
        </w:rPr>
        <w:t>лощ</w:t>
      </w:r>
      <w:r w:rsidR="00591E1C" w:rsidRPr="005B7036">
        <w:rPr>
          <w:rFonts w:eastAsia="SimSun" w:cs="Arial"/>
        </w:rPr>
        <w:t xml:space="preserve"> на гор</w:t>
      </w:r>
      <w:r w:rsidR="00913554" w:rsidRPr="005B7036">
        <w:rPr>
          <w:rFonts w:eastAsia="SimSun" w:cs="Arial"/>
        </w:rPr>
        <w:t>ските територ</w:t>
      </w:r>
      <w:r w:rsidR="00591E1C" w:rsidRPr="005B7036">
        <w:rPr>
          <w:rFonts w:eastAsia="SimSun" w:cs="Arial"/>
        </w:rPr>
        <w:t>и</w:t>
      </w:r>
      <w:r w:rsidR="00A5729B" w:rsidRPr="005B7036">
        <w:rPr>
          <w:rFonts w:eastAsia="SimSun" w:cs="Arial"/>
        </w:rPr>
        <w:t>и</w:t>
      </w:r>
      <w:r w:rsidR="00591E1C" w:rsidRPr="005B7036">
        <w:rPr>
          <w:rFonts w:eastAsia="SimSun" w:cs="Arial"/>
        </w:rPr>
        <w:t xml:space="preserve">, собственост на </w:t>
      </w:r>
      <w:r w:rsidR="00FD6A6A">
        <w:rPr>
          <w:rFonts w:eastAsia="SimSun" w:cs="Arial"/>
        </w:rPr>
        <w:t>ТП „Държавно горско стопанство Сливница“</w:t>
      </w:r>
      <w:r w:rsidR="00591E1C" w:rsidRPr="005B7036">
        <w:rPr>
          <w:rFonts w:eastAsia="SimSun" w:cs="Arial"/>
        </w:rPr>
        <w:t xml:space="preserve">, попада в </w:t>
      </w:r>
      <w:r w:rsidRPr="00C76E17">
        <w:rPr>
          <w:rFonts w:eastAsia="SimSun" w:cs="Arial"/>
        </w:rPr>
        <w:t>Тракийската горскорастителна област (Т) – подобласт - Горна Тракия (ГТ) и Южна крайгранична горскорастителна област (Ю), подобласти - Долна Марица (ДМ)</w:t>
      </w:r>
      <w:r w:rsidR="00591E1C" w:rsidRPr="005B7036">
        <w:rPr>
          <w:rFonts w:eastAsia="SimSun" w:cs="Arial"/>
        </w:rPr>
        <w:t xml:space="preserve">. </w:t>
      </w:r>
      <w:r w:rsidR="00913554" w:rsidRPr="005B7036">
        <w:rPr>
          <w:rFonts w:eastAsia="SimSun" w:cs="Arial"/>
        </w:rPr>
        <w:t xml:space="preserve">Определени </w:t>
      </w:r>
      <w:r w:rsidR="00591E1C" w:rsidRPr="005B7036">
        <w:rPr>
          <w:rFonts w:eastAsia="SimSun" w:cs="Arial"/>
        </w:rPr>
        <w:t xml:space="preserve">са </w:t>
      </w:r>
      <w:r>
        <w:rPr>
          <w:rFonts w:eastAsia="SimSun" w:cs="Arial"/>
        </w:rPr>
        <w:t>седем</w:t>
      </w:r>
      <w:r w:rsidR="005B7036">
        <w:rPr>
          <w:rFonts w:eastAsia="SimSun" w:cs="Arial"/>
        </w:rPr>
        <w:t>надесет</w:t>
      </w:r>
      <w:r w:rsidR="00591E1C" w:rsidRPr="005B7036">
        <w:rPr>
          <w:rFonts w:eastAsia="SimSun" w:cs="Arial"/>
        </w:rPr>
        <w:t xml:space="preserve"> типа месторастения, </w:t>
      </w:r>
      <w:r w:rsidR="00913554" w:rsidRPr="005B7036">
        <w:rPr>
          <w:rFonts w:eastAsia="SimSun" w:cs="Arial"/>
        </w:rPr>
        <w:t>като</w:t>
      </w:r>
      <w:r w:rsidR="00591E1C" w:rsidRPr="005B7036">
        <w:rPr>
          <w:rFonts w:eastAsia="SimSun" w:cs="Arial"/>
        </w:rPr>
        <w:t xml:space="preserve"> </w:t>
      </w:r>
      <w:r>
        <w:rPr>
          <w:rFonts w:eastAsia="SimSun" w:cs="Arial"/>
        </w:rPr>
        <w:t>три</w:t>
      </w:r>
      <w:r w:rsidR="00265D37" w:rsidRPr="005B7036">
        <w:rPr>
          <w:rFonts w:eastAsia="SimSun" w:cs="Arial"/>
        </w:rPr>
        <w:t xml:space="preserve"> от тях попадат в подпояс на </w:t>
      </w:r>
      <w:r w:rsidR="005B7036">
        <w:rPr>
          <w:rFonts w:eastAsia="SimSun" w:cs="Arial"/>
        </w:rPr>
        <w:t>заливните крайречни гори</w:t>
      </w:r>
      <w:r w:rsidR="00265D37" w:rsidRPr="005B7036">
        <w:rPr>
          <w:rFonts w:eastAsia="SimSun" w:cs="Arial"/>
        </w:rPr>
        <w:t xml:space="preserve">), </w:t>
      </w:r>
      <w:r w:rsidR="00B12312">
        <w:rPr>
          <w:rFonts w:eastAsia="SimSun" w:cs="Arial"/>
        </w:rPr>
        <w:t>дванадесет</w:t>
      </w:r>
      <w:r w:rsidR="00265D37" w:rsidRPr="005B7036">
        <w:rPr>
          <w:rFonts w:eastAsia="SimSun" w:cs="Arial"/>
        </w:rPr>
        <w:t xml:space="preserve"> попадат в </w:t>
      </w:r>
      <w:r w:rsidR="005B7036">
        <w:rPr>
          <w:rFonts w:eastAsia="SimSun" w:cs="Arial"/>
        </w:rPr>
        <w:t>п</w:t>
      </w:r>
      <w:r w:rsidR="00265D37" w:rsidRPr="005B7036">
        <w:rPr>
          <w:rFonts w:eastAsia="SimSun" w:cs="Arial"/>
        </w:rPr>
        <w:t xml:space="preserve">одпояс на </w:t>
      </w:r>
      <w:r w:rsidR="005B7036">
        <w:rPr>
          <w:rFonts w:eastAsia="SimSun" w:cs="Arial"/>
        </w:rPr>
        <w:t xml:space="preserve">равнинно-хълмистите дъбови гори, </w:t>
      </w:r>
      <w:r w:rsidR="008D5B96">
        <w:rPr>
          <w:rFonts w:eastAsia="SimSun" w:cs="Arial"/>
        </w:rPr>
        <w:t>едно е интразонално и едно е</w:t>
      </w:r>
      <w:r w:rsidR="005B7036">
        <w:rPr>
          <w:rFonts w:eastAsia="SimSun" w:cs="Arial"/>
        </w:rPr>
        <w:t xml:space="preserve"> </w:t>
      </w:r>
      <w:r w:rsidR="00B12312">
        <w:rPr>
          <w:rFonts w:eastAsia="SimSun" w:cs="Arial"/>
        </w:rPr>
        <w:t>ерозиран</w:t>
      </w:r>
      <w:r w:rsidR="008D5B96">
        <w:rPr>
          <w:rFonts w:eastAsia="SimSun" w:cs="Arial"/>
        </w:rPr>
        <w:t>о</w:t>
      </w:r>
      <w:r w:rsidR="00591E1C" w:rsidRPr="005B7036">
        <w:rPr>
          <w:rFonts w:eastAsia="SimSun" w:cs="Arial"/>
        </w:rPr>
        <w:t>.</w:t>
      </w:r>
    </w:p>
    <w:p w:rsidR="00591E1C" w:rsidRDefault="00591E1C" w:rsidP="00165EBD">
      <w:pPr>
        <w:rPr>
          <w:rFonts w:cs="Arial"/>
        </w:rPr>
      </w:pPr>
    </w:p>
    <w:p w:rsidR="008D5B96" w:rsidRDefault="008040EC" w:rsidP="00165EBD">
      <w:pPr>
        <w:rPr>
          <w:rFonts w:ascii="Arial Black" w:hAnsi="Arial Black"/>
          <w:sz w:val="24"/>
          <w:szCs w:val="24"/>
        </w:rPr>
      </w:pPr>
      <w:r>
        <w:rPr>
          <w:rFonts w:ascii="Arial Black" w:hAnsi="Arial Black"/>
          <w:sz w:val="24"/>
          <w:szCs w:val="24"/>
        </w:rPr>
        <w:t>Миз</w:t>
      </w:r>
      <w:r w:rsidR="0037233A">
        <w:rPr>
          <w:rFonts w:ascii="Arial Black" w:hAnsi="Arial Black"/>
          <w:sz w:val="24"/>
          <w:szCs w:val="24"/>
        </w:rPr>
        <w:t>ийска</w:t>
      </w:r>
      <w:r w:rsidR="008D5B96" w:rsidRPr="008D5B96">
        <w:rPr>
          <w:rFonts w:ascii="Arial Black" w:hAnsi="Arial Black"/>
          <w:sz w:val="24"/>
          <w:szCs w:val="24"/>
        </w:rPr>
        <w:t xml:space="preserve"> горскорастителна област – (</w:t>
      </w:r>
      <w:r>
        <w:rPr>
          <w:rFonts w:ascii="Arial Black" w:hAnsi="Arial Black"/>
          <w:sz w:val="24"/>
          <w:szCs w:val="24"/>
        </w:rPr>
        <w:t>М</w:t>
      </w:r>
      <w:r w:rsidR="008D5B96" w:rsidRPr="008D5B96">
        <w:rPr>
          <w:rFonts w:ascii="Arial Black" w:hAnsi="Arial Black"/>
          <w:sz w:val="24"/>
          <w:szCs w:val="24"/>
        </w:rPr>
        <w:t>)</w:t>
      </w:r>
    </w:p>
    <w:p w:rsidR="008040EC" w:rsidRDefault="008040EC" w:rsidP="00165EBD">
      <w:pPr>
        <w:rPr>
          <w:rFonts w:ascii="Arial Black" w:hAnsi="Arial Black"/>
          <w:sz w:val="24"/>
          <w:szCs w:val="24"/>
        </w:rPr>
      </w:pPr>
      <w:r>
        <w:rPr>
          <w:rFonts w:ascii="Arial Black" w:hAnsi="Arial Black"/>
          <w:sz w:val="24"/>
          <w:szCs w:val="24"/>
        </w:rPr>
        <w:t xml:space="preserve">Подобласт </w:t>
      </w:r>
      <w:proofErr w:type="spellStart"/>
      <w:r>
        <w:rPr>
          <w:rFonts w:ascii="Arial Black" w:hAnsi="Arial Black"/>
          <w:sz w:val="24"/>
          <w:szCs w:val="24"/>
        </w:rPr>
        <w:t>Краищенско-Ихтиманска</w:t>
      </w:r>
      <w:proofErr w:type="spellEnd"/>
      <w:r>
        <w:rPr>
          <w:rFonts w:ascii="Arial Black" w:hAnsi="Arial Black"/>
          <w:sz w:val="24"/>
          <w:szCs w:val="24"/>
        </w:rPr>
        <w:t xml:space="preserve"> – (КИ)</w:t>
      </w:r>
    </w:p>
    <w:p w:rsidR="008040EC" w:rsidRPr="008040EC" w:rsidRDefault="008040EC" w:rsidP="00165EBD">
      <w:pPr>
        <w:rPr>
          <w:rFonts w:ascii="Arial Black" w:hAnsi="Arial Black"/>
          <w:sz w:val="24"/>
          <w:szCs w:val="24"/>
        </w:rPr>
      </w:pPr>
      <w:r w:rsidRPr="008040EC">
        <w:rPr>
          <w:rFonts w:ascii="Arial Black" w:hAnsi="Arial Black"/>
          <w:sz w:val="24"/>
          <w:szCs w:val="24"/>
        </w:rPr>
        <w:t>М-ІІ - Среден планински пояс на горите от бук и иглолистни</w:t>
      </w:r>
      <w:r>
        <w:rPr>
          <w:rFonts w:ascii="Arial Black" w:hAnsi="Arial Black"/>
          <w:sz w:val="24"/>
          <w:szCs w:val="24"/>
        </w:rPr>
        <w:t xml:space="preserve"> (600-1 800)</w:t>
      </w:r>
      <w:r w:rsidRPr="008040EC">
        <w:rPr>
          <w:rFonts w:ascii="Arial Black" w:hAnsi="Arial Black"/>
          <w:sz w:val="24"/>
          <w:szCs w:val="24"/>
        </w:rPr>
        <w:t xml:space="preserve">  </w:t>
      </w:r>
    </w:p>
    <w:p w:rsidR="008D5B96" w:rsidRPr="008D5B96" w:rsidRDefault="008040EC" w:rsidP="008D5B96">
      <w:pPr>
        <w:overflowPunct/>
        <w:autoSpaceDE/>
        <w:autoSpaceDN/>
        <w:adjustRightInd/>
        <w:textAlignment w:val="auto"/>
        <w:rPr>
          <w:rFonts w:ascii="Arial Black" w:hAnsi="Arial Black"/>
          <w:sz w:val="22"/>
          <w:szCs w:val="22"/>
        </w:rPr>
      </w:pPr>
      <w:r>
        <w:rPr>
          <w:rFonts w:ascii="Arial Black" w:hAnsi="Arial Black"/>
          <w:sz w:val="22"/>
          <w:szCs w:val="22"/>
        </w:rPr>
        <w:t>М</w:t>
      </w:r>
      <w:r w:rsidR="008D5B96" w:rsidRPr="008040EC">
        <w:rPr>
          <w:rFonts w:ascii="Arial Black" w:hAnsi="Arial Black"/>
          <w:sz w:val="22"/>
          <w:lang w:val="it-IT"/>
        </w:rPr>
        <w:t>-I</w:t>
      </w:r>
      <w:r w:rsidRPr="008040EC">
        <w:rPr>
          <w:rFonts w:ascii="Arial Black" w:hAnsi="Arial Black"/>
          <w:sz w:val="22"/>
          <w:lang w:val="it-IT"/>
        </w:rPr>
        <w:t>І</w:t>
      </w:r>
      <w:r>
        <w:rPr>
          <w:rFonts w:ascii="Arial Black" w:hAnsi="Arial Black"/>
          <w:sz w:val="22"/>
        </w:rPr>
        <w:t>-1</w:t>
      </w:r>
      <w:r w:rsidR="008D5B96" w:rsidRPr="008040EC">
        <w:rPr>
          <w:rFonts w:ascii="Arial Black" w:hAnsi="Arial Black"/>
          <w:sz w:val="22"/>
          <w:lang w:val="it-IT"/>
        </w:rPr>
        <w:t xml:space="preserve"> - </w:t>
      </w:r>
      <w:r w:rsidRPr="008040EC">
        <w:rPr>
          <w:rFonts w:ascii="Arial Black" w:hAnsi="Arial Black"/>
          <w:sz w:val="22"/>
          <w:lang w:val="it-IT"/>
        </w:rPr>
        <w:t xml:space="preserve">Подпояс на нископланинските  гори от горун, бук и ела  </w:t>
      </w:r>
      <w:r w:rsidR="008D5B96" w:rsidRPr="008040EC">
        <w:rPr>
          <w:rFonts w:ascii="Arial Black" w:hAnsi="Arial Black"/>
          <w:sz w:val="22"/>
          <w:lang w:val="it-IT"/>
        </w:rPr>
        <w:t>(0 – 800 м н.в.)</w:t>
      </w:r>
      <w:r w:rsidR="008D5B96" w:rsidRPr="008D5B96">
        <w:rPr>
          <w:rFonts w:ascii="Arial Black" w:hAnsi="Arial Black"/>
          <w:sz w:val="22"/>
          <w:szCs w:val="22"/>
        </w:rPr>
        <w:t xml:space="preserve"> -</w:t>
      </w:r>
      <w:r w:rsidR="008D5B96" w:rsidRPr="008D5B96">
        <w:rPr>
          <w:rFonts w:ascii="Arial Black" w:hAnsi="Arial Black"/>
          <w:color w:val="FF0000"/>
          <w:sz w:val="22"/>
          <w:szCs w:val="22"/>
          <w:lang w:val="it-IT"/>
        </w:rPr>
        <w:t xml:space="preserve"> </w:t>
      </w:r>
    </w:p>
    <w:p w:rsidR="008D5B96" w:rsidRPr="00B079EE" w:rsidRDefault="008D5B96" w:rsidP="00B079EE">
      <w:pPr>
        <w:rPr>
          <w:color w:val="FF0000"/>
        </w:rPr>
      </w:pPr>
    </w:p>
    <w:p w:rsidR="008D5B96" w:rsidRPr="008D5B96" w:rsidRDefault="008D5B96" w:rsidP="008D5B96">
      <w:pPr>
        <w:overflowPunct/>
        <w:autoSpaceDE/>
        <w:autoSpaceDN/>
        <w:adjustRightInd/>
        <w:textAlignment w:val="auto"/>
        <w:rPr>
          <w:rFonts w:ascii="Arial Black" w:hAnsi="Arial Black"/>
          <w:b/>
          <w:lang w:val="it-IT"/>
        </w:rPr>
      </w:pPr>
      <w:r w:rsidRPr="008D5B96">
        <w:rPr>
          <w:rFonts w:ascii="Arial Black" w:hAnsi="Arial Black"/>
          <w:b/>
        </w:rPr>
        <w:t>С</w:t>
      </w:r>
      <w:r w:rsidRPr="008D5B96">
        <w:rPr>
          <w:rFonts w:ascii="Arial Black" w:hAnsi="Arial Black"/>
          <w:b/>
          <w:lang w:val="it-IT"/>
        </w:rPr>
        <w:t>2(</w:t>
      </w:r>
      <w:r w:rsidR="008040EC">
        <w:rPr>
          <w:rFonts w:ascii="Arial Black" w:hAnsi="Arial Black"/>
          <w:b/>
        </w:rPr>
        <w:t>30</w:t>
      </w:r>
      <w:r w:rsidRPr="008D5B96">
        <w:rPr>
          <w:rFonts w:ascii="Arial Black" w:hAnsi="Arial Black"/>
          <w:b/>
          <w:lang w:val="it-IT"/>
        </w:rPr>
        <w:t>)</w:t>
      </w:r>
      <w:r>
        <w:rPr>
          <w:rFonts w:ascii="Arial Black" w:hAnsi="Arial Black"/>
          <w:b/>
        </w:rPr>
        <w:t xml:space="preserve"> - </w:t>
      </w:r>
      <w:r w:rsidR="008040EC" w:rsidRPr="00555F8F">
        <w:rPr>
          <w:rFonts w:ascii="Arial Black" w:hAnsi="Arial Black" w:cs="Arial"/>
          <w:sz w:val="22"/>
          <w:szCs w:val="22"/>
        </w:rPr>
        <w:t>Свежо, на преходна кафява горска почва</w:t>
      </w:r>
      <w:r w:rsidRPr="008D5B96">
        <w:rPr>
          <w:rFonts w:ascii="Arial Black" w:hAnsi="Arial Black"/>
          <w:b/>
          <w:lang w:val="it-IT"/>
        </w:rPr>
        <w:t xml:space="preserve"> </w:t>
      </w:r>
      <w:r w:rsidRPr="008D5B96">
        <w:rPr>
          <w:rFonts w:ascii="Arial Black" w:hAnsi="Arial Black"/>
          <w:b/>
        </w:rPr>
        <w:t xml:space="preserve"> </w:t>
      </w:r>
    </w:p>
    <w:p w:rsidR="008040EC" w:rsidRPr="008040EC" w:rsidRDefault="008040EC" w:rsidP="008040EC">
      <w:pPr>
        <w:overflowPunct/>
        <w:autoSpaceDE/>
        <w:autoSpaceDN/>
        <w:adjustRightInd/>
        <w:textAlignment w:val="auto"/>
        <w:rPr>
          <w:rFonts w:cs="Arial"/>
        </w:rPr>
      </w:pPr>
      <w:r w:rsidRPr="008040EC">
        <w:rPr>
          <w:rFonts w:cs="Arial"/>
        </w:rPr>
        <w:t xml:space="preserve">Това месторастене е </w:t>
      </w:r>
      <w:r>
        <w:rPr>
          <w:rFonts w:cs="Arial"/>
        </w:rPr>
        <w:t>слабо</w:t>
      </w:r>
      <w:r w:rsidRPr="008040EC">
        <w:rPr>
          <w:rFonts w:cs="Arial"/>
        </w:rPr>
        <w:t xml:space="preserve"> разпространеното и е установено върху </w:t>
      </w:r>
      <w:r>
        <w:rPr>
          <w:rFonts w:cs="Arial"/>
        </w:rPr>
        <w:t>5.6</w:t>
      </w:r>
      <w:r w:rsidRPr="008040EC">
        <w:rPr>
          <w:rFonts w:cs="Arial"/>
        </w:rPr>
        <w:t xml:space="preserve"> хектара, което е </w:t>
      </w:r>
      <w:r>
        <w:rPr>
          <w:rFonts w:cs="Arial"/>
        </w:rPr>
        <w:t xml:space="preserve">5.6 </w:t>
      </w:r>
      <w:r w:rsidRPr="008040EC">
        <w:rPr>
          <w:rFonts w:cs="Arial"/>
        </w:rPr>
        <w:t>% от дървопроизводителната площ. Среща се на наклонени до стръмни терени с разнообразно изложение, върху кафява горска преходна почва. Характеризира се с маломощен, но добре запасен с хранителни вещества А-хоризонт и с мощен, но с нама</w:t>
      </w:r>
      <w:r>
        <w:rPr>
          <w:rFonts w:cs="Arial"/>
        </w:rPr>
        <w:t>ляващо плодородие в дълбочина</w:t>
      </w:r>
      <w:r w:rsidRPr="008040EC">
        <w:rPr>
          <w:rFonts w:cs="Arial"/>
          <w:snapToGrid w:val="0"/>
          <w:color w:val="000000"/>
          <w:lang w:val="en-GB" w:eastAsia="en-US"/>
        </w:rPr>
        <w:t xml:space="preserve">. </w:t>
      </w:r>
      <w:r w:rsidRPr="008040EC">
        <w:rPr>
          <w:rFonts w:cs="Arial"/>
        </w:rPr>
        <w:t xml:space="preserve">Лабораторният анализ на почвените проби определя месторастенето като </w:t>
      </w:r>
      <w:proofErr w:type="spellStart"/>
      <w:r w:rsidRPr="008040EC">
        <w:rPr>
          <w:rFonts w:cs="Arial"/>
        </w:rPr>
        <w:t>среднобогато</w:t>
      </w:r>
      <w:proofErr w:type="spellEnd"/>
      <w:r w:rsidRPr="008040EC">
        <w:rPr>
          <w:rFonts w:cs="Arial"/>
        </w:rPr>
        <w:t xml:space="preserve"> и свежо.</w:t>
      </w:r>
    </w:p>
    <w:p w:rsidR="008D5B96" w:rsidRDefault="008040EC" w:rsidP="008040EC">
      <w:pPr>
        <w:rPr>
          <w:rFonts w:cs="Arial"/>
          <w:snapToGrid w:val="0"/>
          <w:color w:val="000000"/>
          <w:lang w:eastAsia="en-US"/>
        </w:rPr>
      </w:pPr>
      <w:r>
        <w:rPr>
          <w:rFonts w:cs="Arial"/>
          <w:snapToGrid w:val="0"/>
          <w:color w:val="000000"/>
          <w:lang w:eastAsia="en-US"/>
        </w:rPr>
        <w:t>П</w:t>
      </w:r>
      <w:r w:rsidRPr="008040EC">
        <w:rPr>
          <w:rFonts w:cs="Arial"/>
          <w:snapToGrid w:val="0"/>
          <w:color w:val="000000"/>
          <w:lang w:eastAsia="en-US"/>
        </w:rPr>
        <w:t xml:space="preserve">лощта на това месторастене е заета от чисти и смесени издънкови или семенни насаждения от зимен дъб, бук, цер и габър, със спътници от планински ясен, явор, дива череша, сребролистна липа и др. със средна производителност – </w:t>
      </w:r>
      <w:r w:rsidRPr="008040EC">
        <w:rPr>
          <w:rFonts w:cs="Arial"/>
          <w:snapToGrid w:val="0"/>
          <w:color w:val="000000"/>
          <w:lang w:val="en-US" w:eastAsia="en-US"/>
        </w:rPr>
        <w:t>III-IV</w:t>
      </w:r>
      <w:r w:rsidRPr="008040EC">
        <w:rPr>
          <w:rFonts w:cs="Arial"/>
          <w:snapToGrid w:val="0"/>
          <w:color w:val="000000"/>
          <w:lang w:eastAsia="en-US"/>
        </w:rPr>
        <w:t xml:space="preserve"> бонитет. Сравнително добра производителност показват и създадените култури от бял и черен бор, червен дъб, бреза, зелена дуглазка, смърч и др., които заемат останалата част.</w:t>
      </w:r>
    </w:p>
    <w:p w:rsidR="008040EC" w:rsidRDefault="008040EC" w:rsidP="008040EC">
      <w:pPr>
        <w:rPr>
          <w:rFonts w:cs="Arial"/>
        </w:rPr>
      </w:pPr>
      <w:r w:rsidRPr="00B431C7">
        <w:rPr>
          <w:rFonts w:cs="Arial"/>
        </w:rPr>
        <w:t>Оптималния</w:t>
      </w:r>
      <w:r>
        <w:rPr>
          <w:rFonts w:cs="Arial"/>
        </w:rPr>
        <w:t>т</w:t>
      </w:r>
      <w:r w:rsidRPr="00B431C7">
        <w:rPr>
          <w:rFonts w:cs="Arial"/>
        </w:rPr>
        <w:t xml:space="preserve"> бъдещ състав ще включва естествено разпространените дървесни видове зимен дъб, бук, габър, бял бор, явор, планински ясен и други с оптимална производителност </w:t>
      </w:r>
      <w:r w:rsidRPr="00B431C7">
        <w:rPr>
          <w:rFonts w:cs="Arial"/>
          <w:lang w:val="en-US"/>
        </w:rPr>
        <w:t>I-II</w:t>
      </w:r>
      <w:r w:rsidRPr="00B431C7">
        <w:rPr>
          <w:rFonts w:cs="Arial"/>
        </w:rPr>
        <w:t xml:space="preserve"> бонитет.</w:t>
      </w:r>
    </w:p>
    <w:p w:rsidR="008040EC" w:rsidRPr="000C32F7" w:rsidRDefault="008040EC" w:rsidP="008040EC">
      <w:pPr>
        <w:rPr>
          <w:color w:val="FF0000"/>
        </w:rPr>
      </w:pPr>
    </w:p>
    <w:p w:rsidR="008D5B96" w:rsidRPr="000C32F7" w:rsidRDefault="008040EC" w:rsidP="008D5B96">
      <w:pPr>
        <w:overflowPunct/>
        <w:autoSpaceDE/>
        <w:autoSpaceDN/>
        <w:adjustRightInd/>
        <w:textAlignment w:val="auto"/>
        <w:rPr>
          <w:rFonts w:ascii="Arial Black" w:hAnsi="Arial Black"/>
          <w:b/>
        </w:rPr>
      </w:pPr>
      <w:r>
        <w:rPr>
          <w:rFonts w:ascii="Arial Black" w:hAnsi="Arial Black"/>
          <w:b/>
        </w:rPr>
        <w:t>С</w:t>
      </w:r>
      <w:r w:rsidR="00B079EE" w:rsidRPr="000C32F7">
        <w:rPr>
          <w:rFonts w:ascii="Arial Black" w:hAnsi="Arial Black"/>
          <w:b/>
        </w:rPr>
        <w:t>2(</w:t>
      </w:r>
      <w:r>
        <w:rPr>
          <w:rFonts w:ascii="Arial Black" w:hAnsi="Arial Black"/>
          <w:b/>
        </w:rPr>
        <w:t>32</w:t>
      </w:r>
      <w:r w:rsidR="00B079EE" w:rsidRPr="000C32F7">
        <w:rPr>
          <w:rFonts w:ascii="Arial Black" w:hAnsi="Arial Black"/>
          <w:b/>
        </w:rPr>
        <w:t xml:space="preserve">) - </w:t>
      </w:r>
      <w:r w:rsidRPr="004405B0">
        <w:rPr>
          <w:rFonts w:ascii="Arial Black" w:hAnsi="Arial Black" w:cs="Arial"/>
          <w:sz w:val="22"/>
          <w:szCs w:val="22"/>
        </w:rPr>
        <w:t xml:space="preserve">Свежо, на </w:t>
      </w:r>
      <w:r>
        <w:rPr>
          <w:rFonts w:ascii="Arial Black" w:hAnsi="Arial Black" w:cs="Arial"/>
          <w:sz w:val="22"/>
          <w:szCs w:val="22"/>
        </w:rPr>
        <w:t>обикновена</w:t>
      </w:r>
      <w:r w:rsidRPr="004405B0">
        <w:rPr>
          <w:rFonts w:ascii="Arial Black" w:hAnsi="Arial Black" w:cs="Arial"/>
          <w:sz w:val="22"/>
          <w:szCs w:val="22"/>
        </w:rPr>
        <w:t xml:space="preserve"> канелена горска почва</w:t>
      </w:r>
      <w:r w:rsidR="008D5B96" w:rsidRPr="000C32F7">
        <w:rPr>
          <w:rFonts w:ascii="Arial Black" w:hAnsi="Arial Black"/>
          <w:b/>
        </w:rPr>
        <w:t xml:space="preserve">  </w:t>
      </w:r>
    </w:p>
    <w:p w:rsidR="008D5B96" w:rsidRPr="000C32F7" w:rsidRDefault="008040EC" w:rsidP="008D5B96">
      <w:pPr>
        <w:overflowPunct/>
        <w:autoSpaceDE/>
        <w:autoSpaceDN/>
        <w:adjustRightInd/>
        <w:textAlignment w:val="auto"/>
      </w:pPr>
      <w:r>
        <w:t>Това м</w:t>
      </w:r>
      <w:r w:rsidR="008D5B96" w:rsidRPr="000C32F7">
        <w:t>есторастенето е</w:t>
      </w:r>
      <w:r>
        <w:t xml:space="preserve"> най-силно разпространено върху площта на обекта за планиране и е с площ</w:t>
      </w:r>
      <w:r w:rsidR="008D5B96" w:rsidRPr="000C32F7">
        <w:t xml:space="preserve"> </w:t>
      </w:r>
      <w:r w:rsidR="00C46946">
        <w:rPr>
          <w:b/>
        </w:rPr>
        <w:t>80.7</w:t>
      </w:r>
      <w:r w:rsidR="008D5B96" w:rsidRPr="000C32F7">
        <w:t xml:space="preserve"> ха или </w:t>
      </w:r>
      <w:r w:rsidR="00C46946">
        <w:rPr>
          <w:b/>
        </w:rPr>
        <w:t>48.6</w:t>
      </w:r>
      <w:r w:rsidR="00C46946">
        <w:t xml:space="preserve"> % от дървопроизводителната площ</w:t>
      </w:r>
      <w:r w:rsidR="008D5B96" w:rsidRPr="000C32F7">
        <w:t xml:space="preserve">. </w:t>
      </w:r>
    </w:p>
    <w:p w:rsidR="00C46946" w:rsidRPr="00C46946" w:rsidRDefault="00C46946" w:rsidP="00C46946">
      <w:pPr>
        <w:overflowPunct/>
        <w:autoSpaceDE/>
        <w:autoSpaceDN/>
        <w:adjustRightInd/>
        <w:textAlignment w:val="auto"/>
        <w:rPr>
          <w:rFonts w:cs="Arial"/>
        </w:rPr>
      </w:pPr>
      <w:r w:rsidRPr="00C46946">
        <w:rPr>
          <w:rFonts w:cs="Arial"/>
        </w:rPr>
        <w:t xml:space="preserve">Среща се на наклонени и стръмни терени със сенчеста компонента на изложението, в цялата зона на разпространение на подпояса на нископланинските гори. Развито е върху излужени канелени горски почви, леко до средно песъчливо-глинести, с неутрална до кисела реакция, бедни до среднобогати на хумус. </w:t>
      </w:r>
    </w:p>
    <w:p w:rsidR="00C46946" w:rsidRPr="00C46946" w:rsidRDefault="00C46946" w:rsidP="00C46946">
      <w:pPr>
        <w:overflowPunct/>
        <w:autoSpaceDE/>
        <w:autoSpaceDN/>
        <w:adjustRightInd/>
        <w:textAlignment w:val="auto"/>
        <w:rPr>
          <w:rFonts w:cs="Arial"/>
          <w:snapToGrid w:val="0"/>
          <w:color w:val="000000"/>
          <w:lang w:eastAsia="en-US"/>
        </w:rPr>
      </w:pPr>
      <w:proofErr w:type="spellStart"/>
      <w:r>
        <w:rPr>
          <w:rFonts w:cs="Arial"/>
          <w:snapToGrid w:val="0"/>
          <w:color w:val="000000"/>
          <w:lang w:eastAsia="en-US"/>
        </w:rPr>
        <w:t>П</w:t>
      </w:r>
      <w:r w:rsidRPr="00C46946">
        <w:rPr>
          <w:rFonts w:cs="Arial"/>
          <w:snapToGrid w:val="0"/>
          <w:color w:val="000000"/>
          <w:lang w:eastAsia="en-US"/>
        </w:rPr>
        <w:t>ощта</w:t>
      </w:r>
      <w:proofErr w:type="spellEnd"/>
      <w:r w:rsidRPr="00C46946">
        <w:rPr>
          <w:rFonts w:cs="Arial"/>
          <w:snapToGrid w:val="0"/>
          <w:color w:val="000000"/>
          <w:lang w:eastAsia="en-US"/>
        </w:rPr>
        <w:t xml:space="preserve"> на това месторастене е заета от чисти и смесени издънкови насаждения от цер, зимен дъб, габър, акация и благун със средна производителност – </w:t>
      </w:r>
      <w:r w:rsidRPr="00C46946">
        <w:rPr>
          <w:rFonts w:cs="Arial"/>
          <w:snapToGrid w:val="0"/>
          <w:color w:val="000000"/>
          <w:lang w:val="en-US" w:eastAsia="en-US"/>
        </w:rPr>
        <w:t>II-IV</w:t>
      </w:r>
      <w:r w:rsidRPr="00C46946">
        <w:rPr>
          <w:rFonts w:cs="Arial"/>
          <w:snapToGrid w:val="0"/>
          <w:color w:val="000000"/>
          <w:lang w:eastAsia="en-US"/>
        </w:rPr>
        <w:t xml:space="preserve"> бонитет. Същата производителност показват и създадените култури от черен и бял бор, акация, бреза, червен дъб, топола И-214 и др., които заемат 35%, като останалите 5% са заети от голи площи..</w:t>
      </w:r>
    </w:p>
    <w:p w:rsidR="008D5B96" w:rsidRPr="008D5B96" w:rsidRDefault="00C46946" w:rsidP="00C46946">
      <w:pPr>
        <w:overflowPunct/>
        <w:autoSpaceDE/>
        <w:autoSpaceDN/>
        <w:adjustRightInd/>
        <w:textAlignment w:val="auto"/>
      </w:pPr>
      <w:r w:rsidRPr="00C46946">
        <w:rPr>
          <w:rFonts w:cs="Arial"/>
        </w:rPr>
        <w:t xml:space="preserve">Оптималния бъдещ състав предвижда създаване на смесени насаждения от зимен дъб, благун, цер и др., с производителност </w:t>
      </w:r>
      <w:r w:rsidRPr="00C46946">
        <w:rPr>
          <w:rFonts w:cs="Arial"/>
          <w:lang w:val="en-US"/>
        </w:rPr>
        <w:t>I-III</w:t>
      </w:r>
      <w:r w:rsidRPr="00C46946">
        <w:rPr>
          <w:rFonts w:cs="Arial"/>
        </w:rPr>
        <w:t xml:space="preserve"> бонитет.</w:t>
      </w:r>
    </w:p>
    <w:p w:rsidR="008D5B96" w:rsidRPr="008D5B96" w:rsidRDefault="008D5B96" w:rsidP="008D5B96">
      <w:pPr>
        <w:overflowPunct/>
        <w:autoSpaceDE/>
        <w:autoSpaceDN/>
        <w:adjustRightInd/>
        <w:textAlignment w:val="auto"/>
      </w:pPr>
    </w:p>
    <w:p w:rsidR="00C46946" w:rsidRPr="000C32F7" w:rsidRDefault="00C46946" w:rsidP="00C46946">
      <w:pPr>
        <w:overflowPunct/>
        <w:autoSpaceDE/>
        <w:autoSpaceDN/>
        <w:adjustRightInd/>
        <w:textAlignment w:val="auto"/>
        <w:rPr>
          <w:rFonts w:ascii="Arial Black" w:hAnsi="Arial Black"/>
          <w:b/>
        </w:rPr>
      </w:pPr>
      <w:r>
        <w:rPr>
          <w:rFonts w:ascii="Arial Black" w:hAnsi="Arial Black"/>
          <w:b/>
        </w:rPr>
        <w:lastRenderedPageBreak/>
        <w:t>В1</w:t>
      </w:r>
      <w:r w:rsidRPr="000C32F7">
        <w:rPr>
          <w:rFonts w:ascii="Arial Black" w:hAnsi="Arial Black"/>
          <w:b/>
        </w:rPr>
        <w:t>(</w:t>
      </w:r>
      <w:r>
        <w:rPr>
          <w:rFonts w:ascii="Arial Black" w:hAnsi="Arial Black"/>
          <w:b/>
        </w:rPr>
        <w:t>33</w:t>
      </w:r>
      <w:r w:rsidRPr="000C32F7">
        <w:rPr>
          <w:rFonts w:ascii="Arial Black" w:hAnsi="Arial Black"/>
          <w:b/>
        </w:rPr>
        <w:t xml:space="preserve">) - </w:t>
      </w:r>
      <w:r w:rsidRPr="004405B0">
        <w:rPr>
          <w:rFonts w:ascii="Arial Black" w:hAnsi="Arial Black" w:cs="Arial"/>
          <w:sz w:val="22"/>
          <w:szCs w:val="22"/>
        </w:rPr>
        <w:t>С</w:t>
      </w:r>
      <w:r>
        <w:rPr>
          <w:rFonts w:ascii="Arial Black" w:hAnsi="Arial Black" w:cs="Arial"/>
          <w:sz w:val="22"/>
          <w:szCs w:val="22"/>
        </w:rPr>
        <w:t>ух</w:t>
      </w:r>
      <w:r w:rsidRPr="004405B0">
        <w:rPr>
          <w:rFonts w:ascii="Arial Black" w:hAnsi="Arial Black" w:cs="Arial"/>
          <w:sz w:val="22"/>
          <w:szCs w:val="22"/>
        </w:rPr>
        <w:t xml:space="preserve">о, на </w:t>
      </w:r>
      <w:r>
        <w:rPr>
          <w:rFonts w:ascii="Arial Black" w:hAnsi="Arial Black" w:cs="Arial"/>
          <w:sz w:val="22"/>
          <w:szCs w:val="22"/>
        </w:rPr>
        <w:t>обикновена</w:t>
      </w:r>
      <w:r w:rsidRPr="004405B0">
        <w:rPr>
          <w:rFonts w:ascii="Arial Black" w:hAnsi="Arial Black" w:cs="Arial"/>
          <w:sz w:val="22"/>
          <w:szCs w:val="22"/>
        </w:rPr>
        <w:t xml:space="preserve"> канелена горска почва</w:t>
      </w:r>
      <w:r w:rsidRPr="000C32F7">
        <w:rPr>
          <w:rFonts w:ascii="Arial Black" w:hAnsi="Arial Black"/>
          <w:b/>
        </w:rPr>
        <w:t xml:space="preserve">  </w:t>
      </w:r>
    </w:p>
    <w:p w:rsidR="00C46946" w:rsidRPr="000C32F7" w:rsidRDefault="00C46946" w:rsidP="00C46946">
      <w:pPr>
        <w:overflowPunct/>
        <w:autoSpaceDE/>
        <w:autoSpaceDN/>
        <w:adjustRightInd/>
        <w:textAlignment w:val="auto"/>
      </w:pPr>
      <w:r>
        <w:t>Това м</w:t>
      </w:r>
      <w:r w:rsidRPr="000C32F7">
        <w:t>есторастенето е</w:t>
      </w:r>
      <w:r>
        <w:t xml:space="preserve"> върху площ от</w:t>
      </w:r>
      <w:r w:rsidRPr="000C32F7">
        <w:t xml:space="preserve"> </w:t>
      </w:r>
      <w:r>
        <w:rPr>
          <w:b/>
        </w:rPr>
        <w:t>21.3</w:t>
      </w:r>
      <w:r w:rsidRPr="000C32F7">
        <w:t xml:space="preserve"> ха или </w:t>
      </w:r>
      <w:r>
        <w:rPr>
          <w:b/>
        </w:rPr>
        <w:t>12.8</w:t>
      </w:r>
      <w:r>
        <w:t xml:space="preserve"> % от дървопроизводителната площ</w:t>
      </w:r>
      <w:r w:rsidRPr="000C32F7">
        <w:t xml:space="preserve">. </w:t>
      </w:r>
    </w:p>
    <w:p w:rsidR="00C46946" w:rsidRPr="00C46946" w:rsidRDefault="00C46946" w:rsidP="00C46946">
      <w:pPr>
        <w:overflowPunct/>
        <w:autoSpaceDE/>
        <w:autoSpaceDN/>
        <w:adjustRightInd/>
        <w:textAlignment w:val="auto"/>
        <w:rPr>
          <w:rFonts w:cs="Arial"/>
        </w:rPr>
      </w:pPr>
      <w:r w:rsidRPr="00C46946">
        <w:rPr>
          <w:rFonts w:cs="Arial"/>
        </w:rPr>
        <w:t xml:space="preserve">Разположено е предимно върху наклонени и стръмни склонове с </w:t>
      </w:r>
      <w:proofErr w:type="spellStart"/>
      <w:r w:rsidRPr="00C46946">
        <w:rPr>
          <w:rFonts w:cs="Arial"/>
        </w:rPr>
        <w:t>припечна</w:t>
      </w:r>
      <w:proofErr w:type="spellEnd"/>
      <w:r w:rsidRPr="00C46946">
        <w:rPr>
          <w:rFonts w:cs="Arial"/>
        </w:rPr>
        <w:t xml:space="preserve"> компонента на изложението. Почвата е силно излужена канелена горска, суха, средно песъчливо-глинеста, слабо кисела, много бедна на хумус и фосфор..</w:t>
      </w:r>
    </w:p>
    <w:p w:rsidR="00C46946" w:rsidRPr="00C46946" w:rsidRDefault="00C46946" w:rsidP="00C46946">
      <w:pPr>
        <w:overflowPunct/>
        <w:autoSpaceDE/>
        <w:autoSpaceDN/>
        <w:adjustRightInd/>
        <w:textAlignment w:val="auto"/>
        <w:rPr>
          <w:rFonts w:cs="Arial"/>
          <w:snapToGrid w:val="0"/>
          <w:color w:val="000000"/>
          <w:lang w:eastAsia="en-US"/>
        </w:rPr>
      </w:pPr>
      <w:r>
        <w:rPr>
          <w:rFonts w:cs="Arial"/>
          <w:snapToGrid w:val="0"/>
          <w:color w:val="000000"/>
          <w:lang w:eastAsia="en-US"/>
        </w:rPr>
        <w:t>Т</w:t>
      </w:r>
      <w:r w:rsidRPr="00C46946">
        <w:rPr>
          <w:rFonts w:cs="Arial"/>
          <w:snapToGrid w:val="0"/>
          <w:color w:val="000000"/>
          <w:lang w:eastAsia="en-US"/>
        </w:rPr>
        <w:t>ова месторастене е зает</w:t>
      </w:r>
      <w:r>
        <w:rPr>
          <w:rFonts w:cs="Arial"/>
          <w:snapToGrid w:val="0"/>
          <w:color w:val="000000"/>
          <w:lang w:eastAsia="en-US"/>
        </w:rPr>
        <w:t>о</w:t>
      </w:r>
      <w:r w:rsidRPr="00C46946">
        <w:rPr>
          <w:rFonts w:cs="Arial"/>
          <w:snapToGrid w:val="0"/>
          <w:color w:val="000000"/>
          <w:lang w:eastAsia="en-US"/>
        </w:rPr>
        <w:t xml:space="preserve"> от чисти и смесени издънкови насаждения от акация, келяв габър, космат дъб, цер и др., с ниска производителност – </w:t>
      </w:r>
      <w:r w:rsidRPr="00C46946">
        <w:rPr>
          <w:rFonts w:cs="Arial"/>
          <w:snapToGrid w:val="0"/>
          <w:color w:val="000000"/>
          <w:lang w:val="en-US" w:eastAsia="en-US"/>
        </w:rPr>
        <w:t>IV-V</w:t>
      </w:r>
      <w:r w:rsidRPr="00C46946">
        <w:rPr>
          <w:rFonts w:cs="Arial"/>
          <w:snapToGrid w:val="0"/>
          <w:color w:val="000000"/>
          <w:lang w:eastAsia="en-US"/>
        </w:rPr>
        <w:t xml:space="preserve"> бонитет. Малко по-добра производителност показват създадените култури от черен и бял бор, акация, бреза, планински и полски ясен. </w:t>
      </w:r>
    </w:p>
    <w:p w:rsidR="00C46946" w:rsidRPr="00C46946" w:rsidRDefault="00C46946" w:rsidP="00C46946">
      <w:pPr>
        <w:overflowPunct/>
        <w:autoSpaceDE/>
        <w:autoSpaceDN/>
        <w:adjustRightInd/>
        <w:textAlignment w:val="auto"/>
        <w:rPr>
          <w:rFonts w:cs="Arial"/>
        </w:rPr>
      </w:pPr>
      <w:r w:rsidRPr="00C46946">
        <w:rPr>
          <w:rFonts w:cs="Arial"/>
        </w:rPr>
        <w:t xml:space="preserve">Оптималния бъдещ състав предвижда запазване на съществуващата естествена растителност и създаване на иглолистни култури с производителност </w:t>
      </w:r>
      <w:r w:rsidRPr="00C46946">
        <w:rPr>
          <w:rFonts w:cs="Arial"/>
          <w:lang w:val="en-US"/>
        </w:rPr>
        <w:t>III</w:t>
      </w:r>
      <w:r w:rsidRPr="00C46946">
        <w:rPr>
          <w:rFonts w:cs="Arial"/>
        </w:rPr>
        <w:t xml:space="preserve"> бонитет.</w:t>
      </w:r>
    </w:p>
    <w:p w:rsidR="008D5B96" w:rsidRPr="008D5B96" w:rsidRDefault="008D5B96" w:rsidP="008D5B96">
      <w:pPr>
        <w:overflowPunct/>
        <w:autoSpaceDE/>
        <w:autoSpaceDN/>
        <w:adjustRightInd/>
        <w:textAlignment w:val="auto"/>
      </w:pPr>
    </w:p>
    <w:p w:rsidR="00F146AD" w:rsidRPr="000C32F7" w:rsidRDefault="00F146AD" w:rsidP="00F146AD">
      <w:pPr>
        <w:overflowPunct/>
        <w:autoSpaceDE/>
        <w:autoSpaceDN/>
        <w:adjustRightInd/>
        <w:textAlignment w:val="auto"/>
        <w:rPr>
          <w:rFonts w:ascii="Arial Black" w:hAnsi="Arial Black"/>
          <w:b/>
        </w:rPr>
      </w:pPr>
      <w:r>
        <w:rPr>
          <w:rFonts w:ascii="Arial Black" w:hAnsi="Arial Black"/>
          <w:b/>
        </w:rPr>
        <w:t>С</w:t>
      </w:r>
      <w:r w:rsidRPr="000C32F7">
        <w:rPr>
          <w:rFonts w:ascii="Arial Black" w:hAnsi="Arial Black"/>
          <w:b/>
        </w:rPr>
        <w:t>2(</w:t>
      </w:r>
      <w:r>
        <w:rPr>
          <w:rFonts w:ascii="Arial Black" w:hAnsi="Arial Black"/>
          <w:b/>
        </w:rPr>
        <w:t>124</w:t>
      </w:r>
      <w:r w:rsidRPr="000C32F7">
        <w:rPr>
          <w:rFonts w:ascii="Arial Black" w:hAnsi="Arial Black"/>
          <w:b/>
        </w:rPr>
        <w:t xml:space="preserve">) - </w:t>
      </w:r>
      <w:r w:rsidRPr="004405B0">
        <w:rPr>
          <w:rFonts w:ascii="Arial Black" w:hAnsi="Arial Black" w:cs="Arial"/>
          <w:sz w:val="22"/>
          <w:szCs w:val="22"/>
        </w:rPr>
        <w:t xml:space="preserve">Свежо, на </w:t>
      </w:r>
      <w:r>
        <w:rPr>
          <w:rFonts w:ascii="Arial Black" w:hAnsi="Arial Black" w:cs="Arial"/>
          <w:sz w:val="22"/>
          <w:szCs w:val="22"/>
        </w:rPr>
        <w:t>обикновена</w:t>
      </w:r>
      <w:r w:rsidRPr="004405B0">
        <w:rPr>
          <w:rFonts w:ascii="Arial Black" w:hAnsi="Arial Black" w:cs="Arial"/>
          <w:sz w:val="22"/>
          <w:szCs w:val="22"/>
        </w:rPr>
        <w:t xml:space="preserve"> </w:t>
      </w:r>
      <w:r>
        <w:rPr>
          <w:rFonts w:ascii="Arial Black" w:hAnsi="Arial Black" w:cs="Arial"/>
          <w:sz w:val="22"/>
          <w:szCs w:val="22"/>
        </w:rPr>
        <w:t>рендзина</w:t>
      </w:r>
      <w:r w:rsidRPr="000C32F7">
        <w:rPr>
          <w:rFonts w:ascii="Arial Black" w:hAnsi="Arial Black"/>
          <w:b/>
        </w:rPr>
        <w:t xml:space="preserve">  </w:t>
      </w:r>
    </w:p>
    <w:p w:rsidR="00F146AD" w:rsidRPr="000C32F7" w:rsidRDefault="00F146AD" w:rsidP="00F146AD">
      <w:pPr>
        <w:overflowPunct/>
        <w:autoSpaceDE/>
        <w:autoSpaceDN/>
        <w:adjustRightInd/>
        <w:textAlignment w:val="auto"/>
      </w:pPr>
      <w:r>
        <w:t>Това м</w:t>
      </w:r>
      <w:r w:rsidRPr="000C32F7">
        <w:t>есторастенето е</w:t>
      </w:r>
      <w:r>
        <w:t xml:space="preserve"> най-слабо разпространено върху площта на обекта за планиране и е с площ</w:t>
      </w:r>
      <w:r w:rsidRPr="000C32F7">
        <w:t xml:space="preserve"> </w:t>
      </w:r>
      <w:r>
        <w:rPr>
          <w:b/>
        </w:rPr>
        <w:t>3.7</w:t>
      </w:r>
      <w:r w:rsidRPr="000C32F7">
        <w:t xml:space="preserve"> ха или </w:t>
      </w:r>
      <w:r>
        <w:rPr>
          <w:b/>
        </w:rPr>
        <w:t>2.2</w:t>
      </w:r>
      <w:r>
        <w:t xml:space="preserve"> % от дървопроизводителната площ</w:t>
      </w:r>
      <w:r w:rsidRPr="000C32F7">
        <w:t xml:space="preserve">. </w:t>
      </w:r>
    </w:p>
    <w:p w:rsidR="00F146AD" w:rsidRPr="00F146AD" w:rsidRDefault="00F146AD" w:rsidP="00F146AD">
      <w:pPr>
        <w:overflowPunct/>
        <w:autoSpaceDE/>
        <w:autoSpaceDN/>
        <w:adjustRightInd/>
        <w:textAlignment w:val="auto"/>
        <w:rPr>
          <w:rFonts w:cs="Arial"/>
        </w:rPr>
      </w:pPr>
      <w:r w:rsidRPr="00F146AD">
        <w:rPr>
          <w:rFonts w:cs="Arial"/>
        </w:rPr>
        <w:t xml:space="preserve">Среща се на полегати и наклонени терени, най-често със северна компонента в изложението. Почвата е </w:t>
      </w:r>
      <w:r>
        <w:rPr>
          <w:rFonts w:cs="Arial"/>
        </w:rPr>
        <w:t>обикновена рендзина</w:t>
      </w:r>
      <w:r w:rsidRPr="00F146AD">
        <w:rPr>
          <w:rFonts w:cs="Arial"/>
        </w:rPr>
        <w:t>, средно дълбока, слабо алкална, средно б</w:t>
      </w:r>
      <w:r>
        <w:rPr>
          <w:rFonts w:cs="Arial"/>
        </w:rPr>
        <w:t>огата на хумус, бедна на фосфор</w:t>
      </w:r>
    </w:p>
    <w:p w:rsidR="00F146AD" w:rsidRPr="00F146AD" w:rsidRDefault="00F146AD" w:rsidP="00F146AD">
      <w:pPr>
        <w:overflowPunct/>
        <w:autoSpaceDE/>
        <w:autoSpaceDN/>
        <w:adjustRightInd/>
        <w:textAlignment w:val="auto"/>
        <w:rPr>
          <w:rFonts w:cs="Arial"/>
          <w:snapToGrid w:val="0"/>
          <w:color w:val="000000"/>
          <w:lang w:eastAsia="en-US"/>
        </w:rPr>
      </w:pPr>
      <w:r>
        <w:rPr>
          <w:rFonts w:cs="Arial"/>
          <w:snapToGrid w:val="0"/>
          <w:color w:val="000000"/>
          <w:lang w:eastAsia="en-US"/>
        </w:rPr>
        <w:t>Т</w:t>
      </w:r>
      <w:r w:rsidRPr="00F146AD">
        <w:rPr>
          <w:rFonts w:cs="Arial"/>
          <w:snapToGrid w:val="0"/>
          <w:color w:val="000000"/>
          <w:lang w:eastAsia="en-US"/>
        </w:rPr>
        <w:t>ова месторастене е зает</w:t>
      </w:r>
      <w:r>
        <w:rPr>
          <w:rFonts w:cs="Arial"/>
          <w:snapToGrid w:val="0"/>
          <w:color w:val="000000"/>
          <w:lang w:eastAsia="en-US"/>
        </w:rPr>
        <w:t>о</w:t>
      </w:r>
      <w:r w:rsidRPr="00F146AD">
        <w:rPr>
          <w:rFonts w:cs="Arial"/>
          <w:snapToGrid w:val="0"/>
          <w:color w:val="000000"/>
          <w:lang w:eastAsia="en-US"/>
        </w:rPr>
        <w:t xml:space="preserve"> от чисти и смесени издънкови насаждения от космат дъб, цер, благун, габър, зимен дъб и др., с ниска производителност – </w:t>
      </w:r>
      <w:r w:rsidRPr="00F146AD">
        <w:rPr>
          <w:rFonts w:cs="Arial"/>
          <w:snapToGrid w:val="0"/>
          <w:color w:val="000000"/>
          <w:lang w:val="en-US" w:eastAsia="en-US"/>
        </w:rPr>
        <w:t>IV-V</w:t>
      </w:r>
      <w:r w:rsidRPr="00F146AD">
        <w:rPr>
          <w:rFonts w:cs="Arial"/>
          <w:snapToGrid w:val="0"/>
          <w:color w:val="000000"/>
          <w:lang w:eastAsia="en-US"/>
        </w:rPr>
        <w:t xml:space="preserve"> бонитет. Малко по-добра производителност показват създадените култури от черен и бял бор. </w:t>
      </w:r>
    </w:p>
    <w:p w:rsidR="00F146AD" w:rsidRDefault="00F146AD" w:rsidP="00F146AD">
      <w:pPr>
        <w:overflowPunct/>
        <w:autoSpaceDE/>
        <w:autoSpaceDN/>
        <w:adjustRightInd/>
        <w:textAlignment w:val="auto"/>
        <w:rPr>
          <w:rFonts w:cs="Arial"/>
        </w:rPr>
      </w:pPr>
      <w:r w:rsidRPr="00F146AD">
        <w:rPr>
          <w:rFonts w:cs="Arial"/>
        </w:rPr>
        <w:t xml:space="preserve">Оптималния бъдещ състав предвижда запазване на съществуващата естествена растителност и създаване на иглолистни култури с производителност </w:t>
      </w:r>
      <w:r w:rsidRPr="00F146AD">
        <w:rPr>
          <w:rFonts w:cs="Arial"/>
          <w:lang w:val="en-US"/>
        </w:rPr>
        <w:t>III</w:t>
      </w:r>
      <w:r w:rsidRPr="00F146AD">
        <w:rPr>
          <w:rFonts w:cs="Arial"/>
        </w:rPr>
        <w:t xml:space="preserve"> бонитет.</w:t>
      </w:r>
    </w:p>
    <w:p w:rsidR="00D45CDB" w:rsidRPr="008D5B96" w:rsidRDefault="00D45CDB" w:rsidP="00F146AD">
      <w:pPr>
        <w:overflowPunct/>
        <w:autoSpaceDE/>
        <w:autoSpaceDN/>
        <w:adjustRightInd/>
        <w:textAlignment w:val="auto"/>
      </w:pPr>
    </w:p>
    <w:p w:rsidR="00F146AD" w:rsidRPr="000C32F7" w:rsidRDefault="00F146AD" w:rsidP="00F146AD">
      <w:pPr>
        <w:overflowPunct/>
        <w:autoSpaceDE/>
        <w:autoSpaceDN/>
        <w:adjustRightInd/>
        <w:textAlignment w:val="auto"/>
        <w:rPr>
          <w:rFonts w:ascii="Arial Black" w:hAnsi="Arial Black"/>
          <w:b/>
        </w:rPr>
      </w:pPr>
      <w:r>
        <w:rPr>
          <w:rFonts w:ascii="Arial Black" w:hAnsi="Arial Black"/>
          <w:b/>
        </w:rPr>
        <w:t>В1</w:t>
      </w:r>
      <w:r w:rsidR="00D45CDB">
        <w:rPr>
          <w:rFonts w:ascii="Arial Black" w:hAnsi="Arial Black"/>
          <w:b/>
        </w:rPr>
        <w:t>,2</w:t>
      </w:r>
      <w:r w:rsidRPr="000C32F7">
        <w:rPr>
          <w:rFonts w:ascii="Arial Black" w:hAnsi="Arial Black"/>
          <w:b/>
        </w:rPr>
        <w:t>(</w:t>
      </w:r>
      <w:r>
        <w:rPr>
          <w:rFonts w:ascii="Arial Black" w:hAnsi="Arial Black"/>
          <w:b/>
        </w:rPr>
        <w:t>125</w:t>
      </w:r>
      <w:r w:rsidRPr="000C32F7">
        <w:rPr>
          <w:rFonts w:ascii="Arial Black" w:hAnsi="Arial Black"/>
          <w:b/>
        </w:rPr>
        <w:t xml:space="preserve">) - </w:t>
      </w:r>
      <w:r w:rsidRPr="004405B0">
        <w:rPr>
          <w:rFonts w:ascii="Arial Black" w:hAnsi="Arial Black" w:cs="Arial"/>
          <w:sz w:val="22"/>
          <w:szCs w:val="22"/>
        </w:rPr>
        <w:t>С</w:t>
      </w:r>
      <w:r>
        <w:rPr>
          <w:rFonts w:ascii="Arial Black" w:hAnsi="Arial Black" w:cs="Arial"/>
          <w:sz w:val="22"/>
          <w:szCs w:val="22"/>
        </w:rPr>
        <w:t>ух</w:t>
      </w:r>
      <w:r w:rsidRPr="004405B0">
        <w:rPr>
          <w:rFonts w:ascii="Arial Black" w:hAnsi="Arial Black" w:cs="Arial"/>
          <w:sz w:val="22"/>
          <w:szCs w:val="22"/>
        </w:rPr>
        <w:t xml:space="preserve">о, на </w:t>
      </w:r>
      <w:r>
        <w:rPr>
          <w:rFonts w:ascii="Arial Black" w:hAnsi="Arial Black" w:cs="Arial"/>
          <w:sz w:val="22"/>
          <w:szCs w:val="22"/>
        </w:rPr>
        <w:t>обикновена</w:t>
      </w:r>
      <w:r w:rsidRPr="004405B0">
        <w:rPr>
          <w:rFonts w:ascii="Arial Black" w:hAnsi="Arial Black" w:cs="Arial"/>
          <w:sz w:val="22"/>
          <w:szCs w:val="22"/>
        </w:rPr>
        <w:t xml:space="preserve"> </w:t>
      </w:r>
      <w:r w:rsidR="00D45CDB">
        <w:rPr>
          <w:rFonts w:ascii="Arial Black" w:hAnsi="Arial Black" w:cs="Arial"/>
          <w:sz w:val="22"/>
          <w:szCs w:val="22"/>
        </w:rPr>
        <w:t>рендзина</w:t>
      </w:r>
      <w:r w:rsidRPr="000C32F7">
        <w:rPr>
          <w:rFonts w:ascii="Arial Black" w:hAnsi="Arial Black"/>
          <w:b/>
        </w:rPr>
        <w:t xml:space="preserve">  </w:t>
      </w:r>
    </w:p>
    <w:p w:rsidR="00F146AD" w:rsidRPr="000C32F7" w:rsidRDefault="00F146AD" w:rsidP="00F146AD">
      <w:pPr>
        <w:overflowPunct/>
        <w:autoSpaceDE/>
        <w:autoSpaceDN/>
        <w:adjustRightInd/>
        <w:textAlignment w:val="auto"/>
      </w:pPr>
      <w:r>
        <w:t>Това м</w:t>
      </w:r>
      <w:r w:rsidRPr="000C32F7">
        <w:t>есторастенето е</w:t>
      </w:r>
      <w:r>
        <w:t xml:space="preserve"> върху площ от</w:t>
      </w:r>
      <w:r w:rsidRPr="000C32F7">
        <w:t xml:space="preserve"> </w:t>
      </w:r>
      <w:r w:rsidR="00D45CDB">
        <w:rPr>
          <w:b/>
        </w:rPr>
        <w:t>45.6</w:t>
      </w:r>
      <w:r w:rsidRPr="000C32F7">
        <w:t xml:space="preserve"> ха или </w:t>
      </w:r>
      <w:r w:rsidR="00D45CDB">
        <w:rPr>
          <w:b/>
        </w:rPr>
        <w:t>27.4</w:t>
      </w:r>
      <w:r>
        <w:t xml:space="preserve"> % от дървопроизводителната площ</w:t>
      </w:r>
      <w:r w:rsidR="00D45CDB">
        <w:t xml:space="preserve"> и е второ по разпространение</w:t>
      </w:r>
      <w:r w:rsidRPr="000C32F7">
        <w:t xml:space="preserve">. </w:t>
      </w:r>
    </w:p>
    <w:p w:rsidR="00D45CDB" w:rsidRPr="00D45CDB" w:rsidRDefault="00D45CDB" w:rsidP="00D45CDB">
      <w:pPr>
        <w:overflowPunct/>
        <w:autoSpaceDE/>
        <w:autoSpaceDN/>
        <w:adjustRightInd/>
        <w:textAlignment w:val="auto"/>
        <w:rPr>
          <w:rFonts w:cs="Arial"/>
        </w:rPr>
      </w:pPr>
      <w:r w:rsidRPr="00D45CDB">
        <w:rPr>
          <w:rFonts w:cs="Arial"/>
        </w:rPr>
        <w:t>Среща се на полегати, наклонени и стръмни терени с южна компонента в изложението.</w:t>
      </w:r>
    </w:p>
    <w:p w:rsidR="00D45CDB" w:rsidRPr="00D45CDB" w:rsidRDefault="00D45CDB" w:rsidP="00D45CDB">
      <w:pPr>
        <w:overflowPunct/>
        <w:autoSpaceDE/>
        <w:autoSpaceDN/>
        <w:adjustRightInd/>
        <w:textAlignment w:val="auto"/>
        <w:rPr>
          <w:rFonts w:cs="Arial"/>
          <w:snapToGrid w:val="0"/>
          <w:color w:val="000000"/>
          <w:lang w:eastAsia="en-US"/>
        </w:rPr>
      </w:pPr>
      <w:r w:rsidRPr="00D45CDB">
        <w:rPr>
          <w:rFonts w:cs="Arial"/>
        </w:rPr>
        <w:t>Почвата е рендзина</w:t>
      </w:r>
      <w:r>
        <w:rPr>
          <w:rFonts w:cs="Arial"/>
        </w:rPr>
        <w:t>,</w:t>
      </w:r>
      <w:r w:rsidRPr="00D45CDB">
        <w:rPr>
          <w:rFonts w:cs="Arial"/>
        </w:rPr>
        <w:t xml:space="preserve"> плитка, с неутрална реакция, </w:t>
      </w:r>
      <w:proofErr w:type="spellStart"/>
      <w:r w:rsidRPr="00D45CDB">
        <w:rPr>
          <w:rFonts w:cs="Arial"/>
        </w:rPr>
        <w:t>среднобогата</w:t>
      </w:r>
      <w:proofErr w:type="spellEnd"/>
      <w:r w:rsidRPr="00D45CDB">
        <w:rPr>
          <w:rFonts w:cs="Arial"/>
        </w:rPr>
        <w:t xml:space="preserve"> на хумус, бедна на фосфор, с много близка подпочвена скала. </w:t>
      </w:r>
      <w:proofErr w:type="spellStart"/>
      <w:r>
        <w:rPr>
          <w:rFonts w:cs="Arial"/>
        </w:rPr>
        <w:t>Площга</w:t>
      </w:r>
      <w:proofErr w:type="spellEnd"/>
      <w:r w:rsidRPr="00D45CDB">
        <w:rPr>
          <w:rFonts w:cs="Arial"/>
          <w:snapToGrid w:val="0"/>
          <w:color w:val="000000"/>
          <w:lang w:eastAsia="en-US"/>
        </w:rPr>
        <w:t xml:space="preserve"> е заета от чисти и смесени издънкови насаждения от космат дъб, келяв габър, цер, мъждрян и др., със слаба производителност – </w:t>
      </w:r>
      <w:r w:rsidRPr="00D45CDB">
        <w:rPr>
          <w:rFonts w:cs="Arial"/>
          <w:snapToGrid w:val="0"/>
          <w:color w:val="000000"/>
          <w:lang w:val="en-US" w:eastAsia="en-US"/>
        </w:rPr>
        <w:t>V</w:t>
      </w:r>
      <w:r w:rsidRPr="00D45CDB">
        <w:rPr>
          <w:rFonts w:cs="Arial"/>
          <w:snapToGrid w:val="0"/>
          <w:color w:val="000000"/>
          <w:lang w:eastAsia="en-US"/>
        </w:rPr>
        <w:t xml:space="preserve"> бонитет. Малко по-добра производителност показват създадените култури от черен и бял бор, акация, и мъждрян.</w:t>
      </w:r>
    </w:p>
    <w:p w:rsidR="00D94B84" w:rsidRDefault="00D45CDB" w:rsidP="00D45CDB">
      <w:pPr>
        <w:widowControl w:val="0"/>
        <w:overflowPunct/>
        <w:autoSpaceDE/>
        <w:autoSpaceDN/>
        <w:adjustRightInd/>
        <w:textAlignment w:val="auto"/>
        <w:rPr>
          <w:rFonts w:cs="Arial"/>
        </w:rPr>
      </w:pPr>
      <w:r w:rsidRPr="00D45CDB">
        <w:rPr>
          <w:rFonts w:cs="Arial"/>
        </w:rPr>
        <w:t xml:space="preserve">Предвижда се в оптималния бъдещ състав да се запазят естествено разпространените дървесни видове и създаване на иглолистни култури с производителност </w:t>
      </w:r>
      <w:r w:rsidRPr="00D45CDB">
        <w:rPr>
          <w:rFonts w:cs="Arial"/>
          <w:lang w:val="en-US"/>
        </w:rPr>
        <w:t>III</w:t>
      </w:r>
      <w:r w:rsidRPr="00D45CDB">
        <w:rPr>
          <w:rFonts w:cs="Arial"/>
        </w:rPr>
        <w:t xml:space="preserve"> бонитет.</w:t>
      </w:r>
    </w:p>
    <w:p w:rsidR="00D45CDB" w:rsidRDefault="00D45CDB" w:rsidP="00D45CDB">
      <w:pPr>
        <w:widowControl w:val="0"/>
        <w:overflowPunct/>
        <w:autoSpaceDE/>
        <w:autoSpaceDN/>
        <w:adjustRightInd/>
        <w:textAlignment w:val="auto"/>
        <w:rPr>
          <w:rFonts w:cs="Arial"/>
          <w:color w:val="FF0000"/>
        </w:rPr>
      </w:pPr>
    </w:p>
    <w:p w:rsidR="00D45CDB" w:rsidRPr="000C32F7" w:rsidRDefault="00D45CDB" w:rsidP="00D45CDB">
      <w:pPr>
        <w:overflowPunct/>
        <w:autoSpaceDE/>
        <w:autoSpaceDN/>
        <w:adjustRightInd/>
        <w:textAlignment w:val="auto"/>
        <w:rPr>
          <w:rFonts w:ascii="Arial Black" w:hAnsi="Arial Black"/>
          <w:b/>
        </w:rPr>
      </w:pPr>
      <w:r>
        <w:rPr>
          <w:rFonts w:ascii="Arial Black" w:hAnsi="Arial Black"/>
          <w:b/>
        </w:rPr>
        <w:t>В1;1,2;,</w:t>
      </w:r>
      <w:proofErr w:type="spellStart"/>
      <w:r>
        <w:rPr>
          <w:rFonts w:ascii="Arial Black" w:hAnsi="Arial Black"/>
          <w:b/>
        </w:rPr>
        <w:t>2</w:t>
      </w:r>
      <w:proofErr w:type="spellEnd"/>
      <w:r w:rsidRPr="000C32F7">
        <w:rPr>
          <w:rFonts w:ascii="Arial Black" w:hAnsi="Arial Black"/>
          <w:b/>
        </w:rPr>
        <w:t>(</w:t>
      </w:r>
      <w:r>
        <w:rPr>
          <w:rFonts w:ascii="Arial Black" w:hAnsi="Arial Black"/>
          <w:b/>
        </w:rPr>
        <w:t>133</w:t>
      </w:r>
      <w:r w:rsidRPr="000C32F7">
        <w:rPr>
          <w:rFonts w:ascii="Arial Black" w:hAnsi="Arial Black"/>
          <w:b/>
        </w:rPr>
        <w:t xml:space="preserve">) </w:t>
      </w:r>
      <w:r>
        <w:rPr>
          <w:rFonts w:ascii="Arial Black" w:hAnsi="Arial Black"/>
          <w:b/>
        </w:rPr>
        <w:t>–</w:t>
      </w:r>
      <w:r w:rsidRPr="000C32F7">
        <w:rPr>
          <w:rFonts w:ascii="Arial Black" w:hAnsi="Arial Black"/>
          <w:b/>
        </w:rPr>
        <w:t xml:space="preserve"> </w:t>
      </w:r>
      <w:r w:rsidRPr="004405B0">
        <w:rPr>
          <w:rFonts w:ascii="Arial Black" w:hAnsi="Arial Black" w:cs="Arial"/>
          <w:sz w:val="22"/>
          <w:szCs w:val="22"/>
        </w:rPr>
        <w:t>С</w:t>
      </w:r>
      <w:r>
        <w:rPr>
          <w:rFonts w:ascii="Arial Black" w:hAnsi="Arial Black" w:cs="Arial"/>
          <w:sz w:val="22"/>
          <w:szCs w:val="22"/>
        </w:rPr>
        <w:t>ух</w:t>
      </w:r>
      <w:r w:rsidRPr="004405B0">
        <w:rPr>
          <w:rFonts w:ascii="Arial Black" w:hAnsi="Arial Black" w:cs="Arial"/>
          <w:sz w:val="22"/>
          <w:szCs w:val="22"/>
        </w:rPr>
        <w:t>о</w:t>
      </w:r>
      <w:r>
        <w:rPr>
          <w:rFonts w:ascii="Arial Black" w:hAnsi="Arial Black" w:cs="Arial"/>
          <w:sz w:val="22"/>
          <w:szCs w:val="22"/>
        </w:rPr>
        <w:t xml:space="preserve"> до свежо</w:t>
      </w:r>
      <w:r w:rsidRPr="004405B0">
        <w:rPr>
          <w:rFonts w:ascii="Arial Black" w:hAnsi="Arial Black" w:cs="Arial"/>
          <w:sz w:val="22"/>
          <w:szCs w:val="22"/>
        </w:rPr>
        <w:t>, на канелена горска почва</w:t>
      </w:r>
      <w:r w:rsidRPr="000C32F7">
        <w:rPr>
          <w:rFonts w:ascii="Arial Black" w:hAnsi="Arial Black"/>
          <w:b/>
        </w:rPr>
        <w:t xml:space="preserve">  </w:t>
      </w:r>
    </w:p>
    <w:p w:rsidR="00D45CDB" w:rsidRPr="000C32F7" w:rsidRDefault="00D45CDB" w:rsidP="00D45CDB">
      <w:pPr>
        <w:overflowPunct/>
        <w:autoSpaceDE/>
        <w:autoSpaceDN/>
        <w:adjustRightInd/>
        <w:textAlignment w:val="auto"/>
      </w:pPr>
      <w:r>
        <w:t>Това м</w:t>
      </w:r>
      <w:r w:rsidRPr="000C32F7">
        <w:t>есторастенето е</w:t>
      </w:r>
      <w:r>
        <w:t xml:space="preserve"> върху площ от</w:t>
      </w:r>
      <w:r w:rsidRPr="000C32F7">
        <w:t xml:space="preserve"> </w:t>
      </w:r>
      <w:r>
        <w:rPr>
          <w:b/>
        </w:rPr>
        <w:t>9.3</w:t>
      </w:r>
      <w:r w:rsidRPr="000C32F7">
        <w:t xml:space="preserve"> ха или </w:t>
      </w:r>
      <w:r>
        <w:rPr>
          <w:b/>
        </w:rPr>
        <w:t>5.6</w:t>
      </w:r>
      <w:r>
        <w:t xml:space="preserve"> % от дървопроизводителната площ на обекта за планиране</w:t>
      </w:r>
      <w:r w:rsidRPr="000C32F7">
        <w:t xml:space="preserve">. </w:t>
      </w:r>
    </w:p>
    <w:p w:rsidR="00D45CDB" w:rsidRPr="00D45CDB" w:rsidRDefault="00D45CDB" w:rsidP="00D45CDB">
      <w:pPr>
        <w:overflowPunct/>
        <w:autoSpaceDE/>
        <w:autoSpaceDN/>
        <w:adjustRightInd/>
        <w:textAlignment w:val="auto"/>
        <w:rPr>
          <w:rFonts w:cs="Arial"/>
          <w:snapToGrid w:val="0"/>
          <w:color w:val="000000"/>
          <w:lang w:eastAsia="en-US"/>
        </w:rPr>
      </w:pPr>
      <w:r w:rsidRPr="00D45CDB">
        <w:rPr>
          <w:rFonts w:cs="Arial"/>
        </w:rPr>
        <w:t xml:space="preserve">Среща се върху склонове с наклони над 15°, независимо от изложението им. Хоризонт А е частично или изцяло измит в зависимост от степента на развитие на ерозионните процеси, и независимо от типа почва, плодородието е силно намалено. Месторастенето заема силно </w:t>
      </w:r>
      <w:proofErr w:type="spellStart"/>
      <w:r w:rsidRPr="00D45CDB">
        <w:rPr>
          <w:rFonts w:cs="Arial"/>
        </w:rPr>
        <w:t>девастирани</w:t>
      </w:r>
      <w:proofErr w:type="spellEnd"/>
      <w:r w:rsidRPr="00D45CDB">
        <w:rPr>
          <w:rFonts w:cs="Arial"/>
        </w:rPr>
        <w:t xml:space="preserve"> </w:t>
      </w:r>
      <w:proofErr w:type="spellStart"/>
      <w:r w:rsidRPr="00D45CDB">
        <w:rPr>
          <w:rFonts w:cs="Arial"/>
        </w:rPr>
        <w:t>дървостои</w:t>
      </w:r>
      <w:proofErr w:type="spellEnd"/>
      <w:r w:rsidRPr="00D45CDB">
        <w:rPr>
          <w:rFonts w:cs="Arial"/>
        </w:rPr>
        <w:t xml:space="preserve"> от космат дъб, келяв габър, зимен дъб и акация. Създадените култури предимно от черен бор (17%) имат за цел забавяне или спиране на ерозионните процеси. </w:t>
      </w:r>
    </w:p>
    <w:p w:rsidR="00D45CDB" w:rsidRDefault="00D45CDB" w:rsidP="00D45CDB">
      <w:pPr>
        <w:widowControl w:val="0"/>
        <w:overflowPunct/>
        <w:autoSpaceDE/>
        <w:autoSpaceDN/>
        <w:adjustRightInd/>
        <w:textAlignment w:val="auto"/>
        <w:rPr>
          <w:rFonts w:cs="Arial"/>
        </w:rPr>
      </w:pPr>
      <w:r w:rsidRPr="00D45CDB">
        <w:rPr>
          <w:rFonts w:cs="Arial"/>
        </w:rPr>
        <w:t xml:space="preserve">Целта на оптималния бъдещ състав, който ще включва иглолистните видове бял бор и черен бор, а така също и издънки от наличната растителност е забавяне или спиране на ерозионните процеси. Като </w:t>
      </w:r>
      <w:proofErr w:type="spellStart"/>
      <w:r w:rsidRPr="00D45CDB">
        <w:rPr>
          <w:rFonts w:cs="Arial"/>
        </w:rPr>
        <w:t>почвоподобрител</w:t>
      </w:r>
      <w:proofErr w:type="spellEnd"/>
      <w:r w:rsidRPr="00D45CDB">
        <w:rPr>
          <w:rFonts w:cs="Arial"/>
        </w:rPr>
        <w:t xml:space="preserve"> се препоръчва и участието на сребролистната липа.</w:t>
      </w:r>
    </w:p>
    <w:p w:rsidR="00D45CDB" w:rsidRDefault="00D45CDB" w:rsidP="00D45CDB">
      <w:pPr>
        <w:widowControl w:val="0"/>
        <w:overflowPunct/>
        <w:autoSpaceDE/>
        <w:autoSpaceDN/>
        <w:adjustRightInd/>
        <w:textAlignment w:val="auto"/>
        <w:rPr>
          <w:rFonts w:cs="Arial"/>
          <w:color w:val="FF0000"/>
        </w:rPr>
      </w:pPr>
    </w:p>
    <w:p w:rsidR="00591E1C" w:rsidRPr="00037F74" w:rsidRDefault="00591E1C" w:rsidP="00165EBD">
      <w:pPr>
        <w:pStyle w:val="Heading"/>
        <w:rPr>
          <w:rFonts w:ascii="Arial Black" w:hAnsi="Arial Black"/>
          <w:b w:val="0"/>
          <w:caps/>
          <w:spacing w:val="-4"/>
          <w:lang w:val="bg-BG"/>
        </w:rPr>
      </w:pPr>
      <w:bookmarkStart w:id="30" w:name="_Toc358193997"/>
      <w:bookmarkStart w:id="31" w:name="_Toc358271739"/>
      <w:r w:rsidRPr="00037F74">
        <w:rPr>
          <w:rFonts w:ascii="Arial Black" w:hAnsi="Arial Black"/>
          <w:b w:val="0"/>
          <w:caps/>
          <w:spacing w:val="-4"/>
          <w:lang w:val="bg-BG"/>
        </w:rPr>
        <w:t>9. Очаква</w:t>
      </w:r>
      <w:r w:rsidR="00BC434F" w:rsidRPr="00037F74">
        <w:rPr>
          <w:rFonts w:ascii="Arial Black" w:hAnsi="Arial Black"/>
          <w:b w:val="0"/>
          <w:caps/>
          <w:spacing w:val="-4"/>
          <w:lang w:val="bg-BG"/>
        </w:rPr>
        <w:t>Н</w:t>
      </w:r>
      <w:r w:rsidRPr="00037F74">
        <w:rPr>
          <w:rFonts w:ascii="Arial Black" w:hAnsi="Arial Black"/>
          <w:b w:val="0"/>
          <w:caps/>
          <w:spacing w:val="-4"/>
          <w:lang w:val="bg-BG"/>
        </w:rPr>
        <w:t xml:space="preserve"> технико-икономически ефект</w:t>
      </w:r>
      <w:bookmarkEnd w:id="30"/>
      <w:bookmarkEnd w:id="31"/>
    </w:p>
    <w:p w:rsidR="00591E1C" w:rsidRPr="00FB3CCC" w:rsidRDefault="00591E1C" w:rsidP="00165EBD">
      <w:pPr>
        <w:rPr>
          <w:rFonts w:cs="Arial"/>
          <w:color w:val="FF0000"/>
        </w:rPr>
      </w:pPr>
    </w:p>
    <w:p w:rsidR="00591E1C" w:rsidRPr="00FB3CCC" w:rsidRDefault="00591E1C" w:rsidP="00165EBD">
      <w:pPr>
        <w:rPr>
          <w:rFonts w:cs="Arial"/>
        </w:rPr>
      </w:pPr>
      <w:r w:rsidRPr="00FB3CCC">
        <w:rPr>
          <w:rFonts w:cs="Arial"/>
        </w:rPr>
        <w:t>С оглед максимално използване потенциалната продуктивност на типовете горски месторастения, биологичните особености на дървесните видове и естествената растителност в района на гор</w:t>
      </w:r>
      <w:r w:rsidR="00123687" w:rsidRPr="00FB3CCC">
        <w:rPr>
          <w:rFonts w:cs="Arial"/>
        </w:rPr>
        <w:t>ските територии,</w:t>
      </w:r>
      <w:r w:rsidRPr="00FB3CCC">
        <w:rPr>
          <w:rFonts w:cs="Arial"/>
        </w:rPr>
        <w:t xml:space="preserve"> </w:t>
      </w:r>
      <w:r w:rsidR="0075742D">
        <w:rPr>
          <w:rFonts w:cs="Arial"/>
        </w:rPr>
        <w:t xml:space="preserve">управляване </w:t>
      </w:r>
      <w:proofErr w:type="spellStart"/>
      <w:r w:rsidR="0075742D">
        <w:rPr>
          <w:rFonts w:cs="Arial"/>
        </w:rPr>
        <w:t>от</w:t>
      </w:r>
      <w:r w:rsidRPr="00FB3CCC">
        <w:rPr>
          <w:rFonts w:cs="Arial"/>
        </w:rPr>
        <w:t>а</w:t>
      </w:r>
      <w:proofErr w:type="spellEnd"/>
      <w:r w:rsidRPr="00FB3CCC">
        <w:rPr>
          <w:rFonts w:cs="Arial"/>
        </w:rPr>
        <w:t xml:space="preserve"> </w:t>
      </w:r>
      <w:r w:rsidR="00FD6A6A">
        <w:rPr>
          <w:rFonts w:cs="Arial"/>
        </w:rPr>
        <w:t>ТП „Държавно горско стопанство Сливница“</w:t>
      </w:r>
      <w:r w:rsidRPr="00FB3CCC">
        <w:rPr>
          <w:rFonts w:cs="Arial"/>
        </w:rPr>
        <w:t xml:space="preserve">, от особено важно значение е правилният избор на </w:t>
      </w:r>
      <w:r w:rsidR="006F74FF" w:rsidRPr="00FB3CCC">
        <w:rPr>
          <w:rFonts w:cs="Arial"/>
        </w:rPr>
        <w:t>подходящ</w:t>
      </w:r>
      <w:r w:rsidRPr="00FB3CCC">
        <w:rPr>
          <w:rFonts w:cs="Arial"/>
        </w:rPr>
        <w:t xml:space="preserve"> състав, конкретно за всеки подотдел.</w:t>
      </w:r>
    </w:p>
    <w:p w:rsidR="00591E1C" w:rsidRPr="00FB3CCC" w:rsidRDefault="00591E1C" w:rsidP="00165EBD">
      <w:pPr>
        <w:rPr>
          <w:rFonts w:cs="Arial"/>
        </w:rPr>
      </w:pPr>
      <w:r w:rsidRPr="00FB3CCC">
        <w:rPr>
          <w:rFonts w:cs="Arial"/>
        </w:rPr>
        <w:t xml:space="preserve">Определянето на оптималния </w:t>
      </w:r>
      <w:r w:rsidR="006F74FF" w:rsidRPr="00FB3CCC">
        <w:rPr>
          <w:rFonts w:cs="Arial"/>
        </w:rPr>
        <w:t>подходящ</w:t>
      </w:r>
      <w:r w:rsidRPr="00FB3CCC">
        <w:rPr>
          <w:rFonts w:cs="Arial"/>
        </w:rPr>
        <w:t xml:space="preserve"> състав е извършено на базата на биологичните и екологични принципи, залегнали в класификационната схема на типовете горски месторастения, както и икономическата нужда от определени видове дървесина, съобразно със сортиментната структура и видовия състав. Наред с това са взети под внимание и специалните </w:t>
      </w:r>
      <w:r w:rsidRPr="00FB3CCC">
        <w:rPr>
          <w:rFonts w:cs="Arial"/>
        </w:rPr>
        <w:lastRenderedPageBreak/>
        <w:t>функции, които имат да изпълняват насажденията - водоохранни, защитни, рекреационни и други.</w:t>
      </w:r>
    </w:p>
    <w:p w:rsidR="00591E1C" w:rsidRPr="00FB3CCC" w:rsidRDefault="00591E1C" w:rsidP="00165EBD">
      <w:pPr>
        <w:rPr>
          <w:rFonts w:cs="Arial"/>
        </w:rPr>
      </w:pPr>
      <w:r w:rsidRPr="00FB3CCC">
        <w:rPr>
          <w:rFonts w:cs="Arial"/>
        </w:rPr>
        <w:t xml:space="preserve">В насажденията върху много бедни месторастения и такива с близка масивна подпочвена скала се предвижда запазване на сегашния състав. </w:t>
      </w:r>
    </w:p>
    <w:p w:rsidR="00591E1C" w:rsidRPr="00FB3CCC" w:rsidRDefault="00591E1C" w:rsidP="00165EBD">
      <w:pPr>
        <w:rPr>
          <w:rFonts w:cs="Arial"/>
        </w:rPr>
      </w:pPr>
      <w:r w:rsidRPr="00FB3CCC">
        <w:rPr>
          <w:rFonts w:cs="Arial"/>
        </w:rPr>
        <w:t xml:space="preserve">Чрез оптималния </w:t>
      </w:r>
      <w:r w:rsidR="006F74FF" w:rsidRPr="00FB3CCC">
        <w:rPr>
          <w:rFonts w:cs="Arial"/>
        </w:rPr>
        <w:t>подходящ</w:t>
      </w:r>
      <w:r w:rsidRPr="00FB3CCC">
        <w:rPr>
          <w:rFonts w:cs="Arial"/>
        </w:rPr>
        <w:t xml:space="preserve"> състав ще се осигури правилно разпределение на дървопроизводителната площ по дървесни видове и бонитети, с което ще се постигне максимална производителност едновременно с най-добър екологичен ефект.</w:t>
      </w:r>
    </w:p>
    <w:p w:rsidR="00591E1C" w:rsidRPr="00FB3CCC" w:rsidRDefault="00591E1C" w:rsidP="00165EBD">
      <w:pPr>
        <w:rPr>
          <w:rFonts w:cs="Arial"/>
        </w:rPr>
      </w:pPr>
      <w:r w:rsidRPr="00FB3CCC">
        <w:rPr>
          <w:rFonts w:cs="Arial"/>
        </w:rPr>
        <w:t xml:space="preserve">За да се получи сравнение в продуктивността на насажденията между сегашния и </w:t>
      </w:r>
      <w:r w:rsidR="006F74FF" w:rsidRPr="00FB3CCC">
        <w:rPr>
          <w:rFonts w:cs="Arial"/>
        </w:rPr>
        <w:t>подходящ</w:t>
      </w:r>
      <w:r w:rsidRPr="00FB3CCC">
        <w:rPr>
          <w:rFonts w:cs="Arial"/>
        </w:rPr>
        <w:t>ия състав е използван условен среден зрелостен прираст по дървесни видове и бонитет, приведен към пълнота 1,0 и турнус - 100 години за семенните и съответният турнус за издънковите насаждения.</w:t>
      </w:r>
    </w:p>
    <w:p w:rsidR="00591E1C" w:rsidRPr="00FB3CCC" w:rsidRDefault="00591E1C" w:rsidP="00165EBD">
      <w:pPr>
        <w:rPr>
          <w:rFonts w:cs="Arial"/>
          <w:b/>
        </w:rPr>
      </w:pPr>
      <w:r w:rsidRPr="00FB3CCC">
        <w:rPr>
          <w:rFonts w:cs="Arial"/>
        </w:rPr>
        <w:t xml:space="preserve">Данните за общия условен среден зрелостен прираст по дървесни видове са дадени в </w:t>
      </w:r>
      <w:r w:rsidRPr="00FB3CCC">
        <w:rPr>
          <w:rFonts w:cs="Arial"/>
          <w:b/>
        </w:rPr>
        <w:t>таблица № 1</w:t>
      </w:r>
      <w:r w:rsidR="00115CC0">
        <w:rPr>
          <w:rFonts w:cs="Arial"/>
          <w:b/>
        </w:rPr>
        <w:t>4</w:t>
      </w:r>
      <w:r w:rsidRPr="00FB3CCC">
        <w:rPr>
          <w:rFonts w:cs="Arial"/>
          <w:b/>
        </w:rPr>
        <w:t>.</w:t>
      </w:r>
    </w:p>
    <w:p w:rsidR="00591E1C" w:rsidRPr="00FB3CCC" w:rsidRDefault="00591E1C">
      <w:pPr>
        <w:ind w:firstLine="0"/>
        <w:rPr>
          <w:rFonts w:cs="Arial"/>
        </w:rPr>
      </w:pPr>
    </w:p>
    <w:p w:rsidR="00591E1C" w:rsidRPr="00FB3CCC" w:rsidRDefault="00591E1C">
      <w:pPr>
        <w:ind w:firstLine="0"/>
        <w:jc w:val="center"/>
        <w:rPr>
          <w:rFonts w:ascii="Arial Black" w:hAnsi="Arial Black" w:cs="Arial"/>
          <w:i/>
          <w:sz w:val="22"/>
          <w:szCs w:val="22"/>
        </w:rPr>
      </w:pPr>
      <w:r w:rsidRPr="00FB3CCC">
        <w:rPr>
          <w:rFonts w:ascii="Arial Black" w:hAnsi="Arial Black" w:cs="Arial"/>
          <w:sz w:val="22"/>
          <w:szCs w:val="22"/>
        </w:rPr>
        <w:t>Таблица № 1</w:t>
      </w:r>
      <w:r w:rsidR="00115CC0">
        <w:rPr>
          <w:rFonts w:ascii="Arial Black" w:hAnsi="Arial Black" w:cs="Arial"/>
          <w:sz w:val="22"/>
          <w:szCs w:val="22"/>
        </w:rPr>
        <w:t>4</w:t>
      </w:r>
    </w:p>
    <w:p w:rsidR="00EC0F4F" w:rsidRPr="00FB3CCC" w:rsidRDefault="00591E1C">
      <w:pPr>
        <w:ind w:firstLine="0"/>
        <w:jc w:val="center"/>
        <w:rPr>
          <w:rFonts w:cs="Arial"/>
          <w:b/>
        </w:rPr>
      </w:pPr>
      <w:r w:rsidRPr="00FB3CCC">
        <w:rPr>
          <w:rFonts w:cs="Arial"/>
          <w:b/>
        </w:rPr>
        <w:t>Размер на условния общ среден зрелостен прираст</w:t>
      </w:r>
      <w:r w:rsidR="00A5729B" w:rsidRPr="00FB3CCC">
        <w:rPr>
          <w:rFonts w:cs="Arial"/>
          <w:b/>
        </w:rPr>
        <w:t xml:space="preserve"> </w:t>
      </w:r>
      <w:r w:rsidRPr="00FB3CCC">
        <w:rPr>
          <w:rFonts w:cs="Arial"/>
          <w:b/>
        </w:rPr>
        <w:t xml:space="preserve">по дървесни видове </w:t>
      </w:r>
    </w:p>
    <w:p w:rsidR="00591E1C" w:rsidRDefault="00591E1C">
      <w:pPr>
        <w:ind w:firstLine="0"/>
        <w:jc w:val="center"/>
        <w:rPr>
          <w:rFonts w:cs="Arial"/>
          <w:b/>
        </w:rPr>
      </w:pPr>
      <w:r w:rsidRPr="00FB3CCC">
        <w:rPr>
          <w:rFonts w:cs="Arial"/>
          <w:b/>
        </w:rPr>
        <w:t>и бонитети</w:t>
      </w:r>
      <w:r w:rsidR="00EC0F4F" w:rsidRPr="00FB3CCC">
        <w:rPr>
          <w:rFonts w:cs="Arial"/>
          <w:b/>
        </w:rPr>
        <w:t xml:space="preserve">, </w:t>
      </w:r>
      <w:r w:rsidR="00A5729B" w:rsidRPr="00FB3CCC">
        <w:rPr>
          <w:rFonts w:cs="Arial"/>
          <w:b/>
        </w:rPr>
        <w:t>при сегаш</w:t>
      </w:r>
      <w:r w:rsidR="00E51E54" w:rsidRPr="00FB3CCC">
        <w:rPr>
          <w:rFonts w:cs="Arial"/>
          <w:b/>
        </w:rPr>
        <w:t>ен видов състав</w:t>
      </w:r>
      <w:r w:rsidRPr="00FB3CCC">
        <w:rPr>
          <w:rFonts w:cs="Arial"/>
          <w:b/>
        </w:rPr>
        <w:t xml:space="preserve"> и </w:t>
      </w:r>
      <w:r w:rsidR="00E51E54" w:rsidRPr="00FB3CCC">
        <w:rPr>
          <w:rFonts w:cs="Arial"/>
          <w:b/>
        </w:rPr>
        <w:t>видове подходящи за месторастенето</w:t>
      </w:r>
    </w:p>
    <w:p w:rsidR="0007500C" w:rsidRPr="00FB3CCC" w:rsidRDefault="0007500C">
      <w:pPr>
        <w:ind w:firstLine="0"/>
        <w:jc w:val="center"/>
        <w:rPr>
          <w:rFonts w:cs="Arial"/>
          <w:b/>
        </w:rPr>
      </w:pPr>
    </w:p>
    <w:tbl>
      <w:tblPr>
        <w:tblW w:w="0" w:type="auto"/>
        <w:tblCellMar>
          <w:top w:w="15" w:type="dxa"/>
          <w:left w:w="15" w:type="dxa"/>
          <w:bottom w:w="15" w:type="dxa"/>
          <w:right w:w="15" w:type="dxa"/>
        </w:tblCellMar>
        <w:tblLook w:val="04A0" w:firstRow="1" w:lastRow="0" w:firstColumn="1" w:lastColumn="0" w:noHBand="0" w:noVBand="1"/>
      </w:tblPr>
      <w:tblGrid>
        <w:gridCol w:w="1837"/>
        <w:gridCol w:w="1104"/>
        <w:gridCol w:w="1113"/>
        <w:gridCol w:w="819"/>
        <w:gridCol w:w="874"/>
        <w:gridCol w:w="819"/>
        <w:gridCol w:w="874"/>
        <w:gridCol w:w="819"/>
        <w:gridCol w:w="874"/>
      </w:tblGrid>
      <w:tr w:rsidR="0007500C" w:rsidTr="0007500C">
        <w:tc>
          <w:tcPr>
            <w:tcW w:w="183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center"/>
              <w:rPr>
                <w:rFonts w:cs="Arial"/>
                <w:b/>
                <w:bCs/>
                <w:color w:val="000000"/>
                <w:sz w:val="18"/>
                <w:szCs w:val="18"/>
              </w:rPr>
            </w:pPr>
            <w:r>
              <w:rPr>
                <w:rFonts w:cs="Arial"/>
                <w:b/>
                <w:bCs/>
                <w:color w:val="000000"/>
                <w:sz w:val="18"/>
                <w:szCs w:val="18"/>
              </w:rPr>
              <w:t>Видове гори и дървесни видове</w:t>
            </w:r>
          </w:p>
        </w:tc>
        <w:tc>
          <w:tcPr>
            <w:tcW w:w="11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center"/>
              <w:rPr>
                <w:rFonts w:cs="Arial"/>
                <w:b/>
                <w:bCs/>
                <w:color w:val="000000"/>
                <w:sz w:val="18"/>
                <w:szCs w:val="18"/>
              </w:rPr>
            </w:pPr>
            <w:r>
              <w:rPr>
                <w:rFonts w:cs="Arial"/>
                <w:b/>
                <w:bCs/>
                <w:color w:val="000000"/>
                <w:sz w:val="18"/>
                <w:szCs w:val="18"/>
              </w:rPr>
              <w:t>бонитет</w:t>
            </w:r>
          </w:p>
        </w:tc>
        <w:tc>
          <w:tcPr>
            <w:tcW w:w="1113"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center"/>
              <w:rPr>
                <w:rFonts w:cs="Arial"/>
                <w:b/>
                <w:bCs/>
                <w:color w:val="000000"/>
                <w:sz w:val="18"/>
                <w:szCs w:val="18"/>
              </w:rPr>
            </w:pPr>
            <w:proofErr w:type="spellStart"/>
            <w:r>
              <w:rPr>
                <w:rFonts w:cs="Arial"/>
                <w:b/>
                <w:bCs/>
                <w:color w:val="000000"/>
                <w:sz w:val="18"/>
                <w:szCs w:val="18"/>
              </w:rPr>
              <w:t>ус</w:t>
            </w:r>
            <w:proofErr w:type="spellEnd"/>
            <w:r>
              <w:rPr>
                <w:rFonts w:cs="Arial"/>
                <w:b/>
                <w:bCs/>
                <w:color w:val="000000"/>
                <w:sz w:val="18"/>
                <w:szCs w:val="18"/>
              </w:rPr>
              <w:t>.ср.</w:t>
            </w:r>
            <w:proofErr w:type="spellStart"/>
            <w:r>
              <w:rPr>
                <w:rFonts w:cs="Arial"/>
                <w:b/>
                <w:bCs/>
                <w:color w:val="000000"/>
                <w:sz w:val="18"/>
                <w:szCs w:val="18"/>
              </w:rPr>
              <w:t>зр</w:t>
            </w:r>
            <w:proofErr w:type="spellEnd"/>
            <w:r>
              <w:rPr>
                <w:rFonts w:cs="Arial"/>
                <w:b/>
                <w:bCs/>
                <w:color w:val="000000"/>
                <w:sz w:val="18"/>
                <w:szCs w:val="18"/>
              </w:rPr>
              <w:t>. прираст на 1 ха</w:t>
            </w:r>
          </w:p>
        </w:tc>
        <w:tc>
          <w:tcPr>
            <w:tcW w:w="169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center"/>
              <w:rPr>
                <w:rFonts w:cs="Arial"/>
                <w:b/>
                <w:bCs/>
                <w:color w:val="000000"/>
                <w:sz w:val="18"/>
                <w:szCs w:val="18"/>
              </w:rPr>
            </w:pPr>
            <w:r>
              <w:rPr>
                <w:rFonts w:cs="Arial"/>
                <w:b/>
                <w:bCs/>
                <w:color w:val="000000"/>
                <w:sz w:val="18"/>
                <w:szCs w:val="18"/>
              </w:rPr>
              <w:t>СЕГАШЕН СЪСТАВ</w:t>
            </w:r>
          </w:p>
        </w:tc>
        <w:tc>
          <w:tcPr>
            <w:tcW w:w="3386"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center"/>
              <w:rPr>
                <w:rFonts w:cs="Arial"/>
                <w:b/>
                <w:bCs/>
                <w:color w:val="000000"/>
                <w:sz w:val="18"/>
                <w:szCs w:val="18"/>
              </w:rPr>
            </w:pPr>
            <w:r>
              <w:rPr>
                <w:rFonts w:cs="Arial"/>
                <w:b/>
                <w:bCs/>
                <w:color w:val="000000"/>
                <w:sz w:val="18"/>
                <w:szCs w:val="18"/>
              </w:rPr>
              <w:t>ПОДХОДЯЩ СЪСТАВ</w:t>
            </w:r>
          </w:p>
        </w:tc>
      </w:tr>
      <w:tr w:rsidR="0007500C" w:rsidTr="0007500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7500C" w:rsidRDefault="0007500C" w:rsidP="0007500C">
            <w:pPr>
              <w:ind w:firstLine="0"/>
              <w:rPr>
                <w:rFonts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7500C" w:rsidRDefault="0007500C" w:rsidP="0007500C">
            <w:pPr>
              <w:ind w:firstLine="0"/>
              <w:rPr>
                <w:rFonts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7500C" w:rsidRDefault="0007500C" w:rsidP="0007500C">
            <w:pPr>
              <w:ind w:firstLine="0"/>
              <w:rPr>
                <w:rFonts w:cs="Arial"/>
                <w:b/>
                <w:bCs/>
                <w:color w:val="000000"/>
                <w:sz w:val="18"/>
                <w:szCs w:val="18"/>
              </w:rPr>
            </w:pPr>
          </w:p>
        </w:tc>
        <w:tc>
          <w:tcPr>
            <w:tcW w:w="169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center"/>
              <w:rPr>
                <w:rFonts w:cs="Arial"/>
                <w:b/>
                <w:bCs/>
                <w:color w:val="000000"/>
                <w:sz w:val="18"/>
                <w:szCs w:val="18"/>
              </w:rPr>
            </w:pPr>
            <w:r>
              <w:rPr>
                <w:rFonts w:cs="Arial"/>
                <w:b/>
                <w:bCs/>
                <w:color w:val="000000"/>
                <w:sz w:val="18"/>
                <w:szCs w:val="18"/>
              </w:rPr>
              <w:t>залесена площ</w:t>
            </w:r>
          </w:p>
        </w:tc>
        <w:tc>
          <w:tcPr>
            <w:tcW w:w="169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center"/>
              <w:rPr>
                <w:rFonts w:cs="Arial"/>
                <w:b/>
                <w:bCs/>
                <w:color w:val="000000"/>
                <w:sz w:val="18"/>
                <w:szCs w:val="18"/>
              </w:rPr>
            </w:pPr>
            <w:r>
              <w:rPr>
                <w:rFonts w:cs="Arial"/>
                <w:b/>
                <w:bCs/>
                <w:color w:val="000000"/>
                <w:sz w:val="18"/>
                <w:szCs w:val="18"/>
              </w:rPr>
              <w:t>залесена площ</w:t>
            </w:r>
          </w:p>
        </w:tc>
        <w:tc>
          <w:tcPr>
            <w:tcW w:w="169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center"/>
              <w:rPr>
                <w:rFonts w:cs="Arial"/>
                <w:b/>
                <w:bCs/>
                <w:color w:val="000000"/>
                <w:sz w:val="18"/>
                <w:szCs w:val="18"/>
              </w:rPr>
            </w:pPr>
            <w:proofErr w:type="spellStart"/>
            <w:r>
              <w:rPr>
                <w:rFonts w:cs="Arial"/>
                <w:b/>
                <w:bCs/>
                <w:color w:val="000000"/>
                <w:sz w:val="18"/>
                <w:szCs w:val="18"/>
              </w:rPr>
              <w:t>дървопр</w:t>
            </w:r>
            <w:proofErr w:type="spellEnd"/>
            <w:r>
              <w:rPr>
                <w:rFonts w:cs="Arial"/>
                <w:b/>
                <w:bCs/>
                <w:color w:val="000000"/>
                <w:sz w:val="18"/>
                <w:szCs w:val="18"/>
              </w:rPr>
              <w:t>. площ</w:t>
            </w:r>
          </w:p>
        </w:tc>
      </w:tr>
      <w:tr w:rsidR="0007500C" w:rsidTr="0007500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7500C" w:rsidRDefault="0007500C" w:rsidP="0007500C">
            <w:pPr>
              <w:ind w:firstLine="0"/>
              <w:rPr>
                <w:rFonts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7500C" w:rsidRDefault="0007500C" w:rsidP="0007500C">
            <w:pPr>
              <w:ind w:firstLine="0"/>
              <w:rPr>
                <w:rFonts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7500C" w:rsidRDefault="0007500C" w:rsidP="0007500C">
            <w:pPr>
              <w:ind w:firstLine="0"/>
              <w:rPr>
                <w:rFonts w:cs="Arial"/>
                <w:b/>
                <w:bCs/>
                <w:color w:val="000000"/>
                <w:sz w:val="18"/>
                <w:szCs w:val="18"/>
              </w:rPr>
            </w:pP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center"/>
              <w:rPr>
                <w:rFonts w:cs="Arial"/>
                <w:b/>
                <w:bCs/>
                <w:color w:val="000000"/>
                <w:sz w:val="18"/>
                <w:szCs w:val="18"/>
              </w:rPr>
            </w:pPr>
            <w:r>
              <w:rPr>
                <w:rFonts w:cs="Arial"/>
                <w:b/>
                <w:bCs/>
                <w:color w:val="000000"/>
                <w:sz w:val="18"/>
                <w:szCs w:val="18"/>
              </w:rPr>
              <w:t>площ</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center"/>
              <w:rPr>
                <w:rFonts w:cs="Arial"/>
                <w:b/>
                <w:bCs/>
                <w:color w:val="000000"/>
                <w:sz w:val="18"/>
                <w:szCs w:val="18"/>
              </w:rPr>
            </w:pPr>
            <w:r>
              <w:rPr>
                <w:rFonts w:cs="Arial"/>
                <w:b/>
                <w:bCs/>
                <w:color w:val="000000"/>
                <w:sz w:val="18"/>
                <w:szCs w:val="18"/>
              </w:rPr>
              <w:t>прираст</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center"/>
              <w:rPr>
                <w:rFonts w:cs="Arial"/>
                <w:b/>
                <w:bCs/>
                <w:color w:val="000000"/>
                <w:sz w:val="18"/>
                <w:szCs w:val="18"/>
              </w:rPr>
            </w:pPr>
            <w:r>
              <w:rPr>
                <w:rFonts w:cs="Arial"/>
                <w:b/>
                <w:bCs/>
                <w:color w:val="000000"/>
                <w:sz w:val="18"/>
                <w:szCs w:val="18"/>
              </w:rPr>
              <w:t>площ</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center"/>
              <w:rPr>
                <w:rFonts w:cs="Arial"/>
                <w:b/>
                <w:bCs/>
                <w:color w:val="000000"/>
                <w:sz w:val="18"/>
                <w:szCs w:val="18"/>
              </w:rPr>
            </w:pPr>
            <w:r>
              <w:rPr>
                <w:rFonts w:cs="Arial"/>
                <w:b/>
                <w:bCs/>
                <w:color w:val="000000"/>
                <w:sz w:val="18"/>
                <w:szCs w:val="18"/>
              </w:rPr>
              <w:t>прираст</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center"/>
              <w:rPr>
                <w:rFonts w:cs="Arial"/>
                <w:b/>
                <w:bCs/>
                <w:color w:val="000000"/>
                <w:sz w:val="18"/>
                <w:szCs w:val="18"/>
              </w:rPr>
            </w:pPr>
            <w:r>
              <w:rPr>
                <w:rFonts w:cs="Arial"/>
                <w:b/>
                <w:bCs/>
                <w:color w:val="000000"/>
                <w:sz w:val="18"/>
                <w:szCs w:val="18"/>
              </w:rPr>
              <w:t>площ</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center"/>
              <w:rPr>
                <w:rFonts w:cs="Arial"/>
                <w:b/>
                <w:bCs/>
                <w:color w:val="000000"/>
                <w:sz w:val="18"/>
                <w:szCs w:val="18"/>
              </w:rPr>
            </w:pPr>
            <w:r>
              <w:rPr>
                <w:rFonts w:cs="Arial"/>
                <w:b/>
                <w:bCs/>
                <w:color w:val="000000"/>
                <w:sz w:val="18"/>
                <w:szCs w:val="18"/>
              </w:rPr>
              <w:t>прираст</w:t>
            </w:r>
          </w:p>
        </w:tc>
      </w:tr>
      <w:tr w:rsidR="0007500C" w:rsidTr="0007500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7500C" w:rsidRDefault="0007500C" w:rsidP="0007500C">
            <w:pPr>
              <w:ind w:firstLine="0"/>
              <w:rPr>
                <w:rFonts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7500C" w:rsidRDefault="0007500C" w:rsidP="0007500C">
            <w:pPr>
              <w:ind w:firstLine="0"/>
              <w:rPr>
                <w:rFonts w:cs="Arial"/>
                <w:b/>
                <w:bCs/>
                <w:color w:val="000000"/>
                <w:sz w:val="18"/>
                <w:szCs w:val="18"/>
              </w:rPr>
            </w:pPr>
          </w:p>
        </w:tc>
        <w:tc>
          <w:tcPr>
            <w:tcW w:w="11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center"/>
              <w:rPr>
                <w:rFonts w:cs="Arial"/>
                <w:b/>
                <w:bCs/>
                <w:color w:val="000000"/>
                <w:sz w:val="18"/>
                <w:szCs w:val="18"/>
              </w:rPr>
            </w:pPr>
            <w:r>
              <w:rPr>
                <w:rFonts w:cs="Arial"/>
                <w:b/>
                <w:bCs/>
                <w:color w:val="000000"/>
                <w:sz w:val="18"/>
                <w:szCs w:val="18"/>
              </w:rPr>
              <w:t>куб.м/ха</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center"/>
              <w:rPr>
                <w:rFonts w:cs="Arial"/>
                <w:b/>
                <w:bCs/>
                <w:color w:val="000000"/>
                <w:sz w:val="18"/>
                <w:szCs w:val="18"/>
              </w:rPr>
            </w:pPr>
            <w:r>
              <w:rPr>
                <w:rFonts w:cs="Arial"/>
                <w:b/>
                <w:bCs/>
                <w:color w:val="000000"/>
                <w:sz w:val="18"/>
                <w:szCs w:val="18"/>
              </w:rPr>
              <w:t>ха</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center"/>
              <w:rPr>
                <w:rFonts w:cs="Arial"/>
                <w:b/>
                <w:bCs/>
                <w:color w:val="000000"/>
                <w:sz w:val="18"/>
                <w:szCs w:val="18"/>
              </w:rPr>
            </w:pPr>
            <w:r>
              <w:rPr>
                <w:rFonts w:cs="Arial"/>
                <w:b/>
                <w:bCs/>
                <w:color w:val="000000"/>
                <w:sz w:val="18"/>
                <w:szCs w:val="18"/>
              </w:rPr>
              <w:t>куб.м</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center"/>
              <w:rPr>
                <w:rFonts w:cs="Arial"/>
                <w:b/>
                <w:bCs/>
                <w:color w:val="000000"/>
                <w:sz w:val="18"/>
                <w:szCs w:val="18"/>
              </w:rPr>
            </w:pPr>
            <w:r>
              <w:rPr>
                <w:rFonts w:cs="Arial"/>
                <w:b/>
                <w:bCs/>
                <w:color w:val="000000"/>
                <w:sz w:val="18"/>
                <w:szCs w:val="18"/>
              </w:rPr>
              <w:t>ха</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center"/>
              <w:rPr>
                <w:rFonts w:cs="Arial"/>
                <w:b/>
                <w:bCs/>
                <w:color w:val="000000"/>
                <w:sz w:val="18"/>
                <w:szCs w:val="18"/>
              </w:rPr>
            </w:pPr>
            <w:r>
              <w:rPr>
                <w:rFonts w:cs="Arial"/>
                <w:b/>
                <w:bCs/>
                <w:color w:val="000000"/>
                <w:sz w:val="18"/>
                <w:szCs w:val="18"/>
              </w:rPr>
              <w:t>куб.м</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center"/>
              <w:rPr>
                <w:rFonts w:cs="Arial"/>
                <w:b/>
                <w:bCs/>
                <w:color w:val="000000"/>
                <w:sz w:val="18"/>
                <w:szCs w:val="18"/>
              </w:rPr>
            </w:pPr>
            <w:r>
              <w:rPr>
                <w:rFonts w:cs="Arial"/>
                <w:b/>
                <w:bCs/>
                <w:color w:val="000000"/>
                <w:sz w:val="18"/>
                <w:szCs w:val="18"/>
              </w:rPr>
              <w:t>ха</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center"/>
              <w:rPr>
                <w:rFonts w:cs="Arial"/>
                <w:b/>
                <w:bCs/>
                <w:color w:val="000000"/>
                <w:sz w:val="18"/>
                <w:szCs w:val="18"/>
              </w:rPr>
            </w:pPr>
            <w:r>
              <w:rPr>
                <w:rFonts w:cs="Arial"/>
                <w:b/>
                <w:bCs/>
                <w:color w:val="000000"/>
                <w:sz w:val="18"/>
                <w:szCs w:val="18"/>
              </w:rPr>
              <w:t>куб.м</w:t>
            </w:r>
          </w:p>
        </w:tc>
      </w:tr>
      <w:tr w:rsidR="0007500C" w:rsidTr="0007500C">
        <w:tc>
          <w:tcPr>
            <w:tcW w:w="9133" w:type="dxa"/>
            <w:gridSpan w:val="9"/>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07500C" w:rsidRDefault="0007500C" w:rsidP="0007500C">
            <w:pPr>
              <w:ind w:firstLine="0"/>
              <w:rPr>
                <w:rFonts w:cs="Arial"/>
                <w:b/>
                <w:bCs/>
                <w:color w:val="000000"/>
                <w:sz w:val="18"/>
                <w:szCs w:val="18"/>
              </w:rPr>
            </w:pPr>
            <w:r>
              <w:rPr>
                <w:rFonts w:cs="Arial"/>
                <w:b/>
                <w:bCs/>
                <w:color w:val="000000"/>
                <w:sz w:val="18"/>
                <w:szCs w:val="18"/>
              </w:rPr>
              <w:t>ВИСОКОСТЪБЛЕНИ</w:t>
            </w:r>
          </w:p>
        </w:tc>
      </w:tr>
      <w:tr w:rsidR="0007500C" w:rsidTr="0007500C">
        <w:tc>
          <w:tcPr>
            <w:tcW w:w="183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rPr>
                <w:rFonts w:cs="Arial"/>
                <w:color w:val="000000"/>
                <w:sz w:val="18"/>
                <w:szCs w:val="18"/>
              </w:rPr>
            </w:pPr>
            <w:r>
              <w:rPr>
                <w:rFonts w:cs="Arial"/>
                <w:color w:val="000000"/>
                <w:sz w:val="18"/>
                <w:szCs w:val="18"/>
              </w:rPr>
              <w:t>Бял бор</w:t>
            </w:r>
          </w:p>
        </w:tc>
        <w:tc>
          <w:tcPr>
            <w:tcW w:w="11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rPr>
                <w:rFonts w:cs="Arial"/>
                <w:color w:val="000000"/>
                <w:sz w:val="18"/>
                <w:szCs w:val="18"/>
              </w:rPr>
            </w:pPr>
            <w:r>
              <w:rPr>
                <w:rFonts w:cs="Arial"/>
                <w:color w:val="000000"/>
                <w:sz w:val="18"/>
                <w:szCs w:val="18"/>
              </w:rPr>
              <w:t>II</w:t>
            </w:r>
          </w:p>
        </w:tc>
        <w:tc>
          <w:tcPr>
            <w:tcW w:w="11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7.5</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9.7</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73</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12.5</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94</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12.5</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94</w:t>
            </w:r>
          </w:p>
        </w:tc>
      </w:tr>
      <w:tr w:rsidR="0007500C" w:rsidTr="0007500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7500C" w:rsidRDefault="0007500C" w:rsidP="0007500C">
            <w:pPr>
              <w:ind w:firstLine="0"/>
              <w:rPr>
                <w:rFonts w:cs="Arial"/>
                <w:color w:val="000000"/>
                <w:sz w:val="18"/>
                <w:szCs w:val="18"/>
              </w:rPr>
            </w:pPr>
          </w:p>
        </w:tc>
        <w:tc>
          <w:tcPr>
            <w:tcW w:w="11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7500C" w:rsidRDefault="0007500C" w:rsidP="0007500C">
            <w:pPr>
              <w:ind w:firstLine="0"/>
              <w:rPr>
                <w:rFonts w:cs="Arial"/>
                <w:color w:val="000000"/>
                <w:sz w:val="18"/>
                <w:szCs w:val="18"/>
              </w:rPr>
            </w:pPr>
            <w:r>
              <w:rPr>
                <w:rFonts w:cs="Arial"/>
                <w:color w:val="000000"/>
                <w:sz w:val="18"/>
                <w:szCs w:val="18"/>
              </w:rPr>
              <w:t>III</w:t>
            </w:r>
          </w:p>
        </w:tc>
        <w:tc>
          <w:tcPr>
            <w:tcW w:w="11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7500C" w:rsidRDefault="0007500C" w:rsidP="0007500C">
            <w:pPr>
              <w:ind w:firstLine="0"/>
              <w:jc w:val="right"/>
              <w:rPr>
                <w:rFonts w:cs="Arial"/>
                <w:color w:val="000000"/>
                <w:sz w:val="18"/>
                <w:szCs w:val="18"/>
              </w:rPr>
            </w:pPr>
            <w:r>
              <w:rPr>
                <w:rFonts w:cs="Arial"/>
                <w:color w:val="000000"/>
                <w:sz w:val="18"/>
                <w:szCs w:val="18"/>
              </w:rPr>
              <w:t>6.2</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7500C" w:rsidRDefault="0007500C" w:rsidP="0007500C">
            <w:pPr>
              <w:ind w:firstLine="0"/>
              <w:jc w:val="right"/>
              <w:rPr>
                <w:rFonts w:cs="Arial"/>
                <w:color w:val="000000"/>
                <w:sz w:val="18"/>
                <w:szCs w:val="18"/>
              </w:rPr>
            </w:pPr>
            <w:r>
              <w:rPr>
                <w:rFonts w:cs="Arial"/>
                <w:color w:val="000000"/>
                <w:sz w:val="18"/>
                <w:szCs w:val="18"/>
              </w:rPr>
              <w:t>21.2</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7500C" w:rsidRDefault="0007500C" w:rsidP="0007500C">
            <w:pPr>
              <w:ind w:firstLine="0"/>
              <w:jc w:val="right"/>
              <w:rPr>
                <w:rFonts w:cs="Arial"/>
                <w:color w:val="000000"/>
                <w:sz w:val="18"/>
                <w:szCs w:val="18"/>
              </w:rPr>
            </w:pPr>
            <w:r>
              <w:rPr>
                <w:rFonts w:cs="Arial"/>
                <w:color w:val="000000"/>
                <w:sz w:val="18"/>
                <w:szCs w:val="18"/>
              </w:rPr>
              <w:t>131</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7500C" w:rsidRDefault="0007500C" w:rsidP="0007500C">
            <w:pPr>
              <w:ind w:firstLine="0"/>
              <w:jc w:val="right"/>
              <w:rPr>
                <w:rFonts w:cs="Arial"/>
                <w:color w:val="000000"/>
                <w:sz w:val="18"/>
                <w:szCs w:val="18"/>
              </w:rPr>
            </w:pPr>
            <w:r>
              <w:rPr>
                <w:rFonts w:cs="Arial"/>
                <w:color w:val="000000"/>
                <w:sz w:val="18"/>
                <w:szCs w:val="18"/>
              </w:rPr>
              <w:t>2.0</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7500C" w:rsidRDefault="0007500C" w:rsidP="0007500C">
            <w:pPr>
              <w:ind w:firstLine="0"/>
              <w:jc w:val="right"/>
              <w:rPr>
                <w:rFonts w:cs="Arial"/>
                <w:color w:val="000000"/>
                <w:sz w:val="18"/>
                <w:szCs w:val="18"/>
              </w:rPr>
            </w:pPr>
            <w:r>
              <w:rPr>
                <w:rFonts w:cs="Arial"/>
                <w:color w:val="000000"/>
                <w:sz w:val="18"/>
                <w:szCs w:val="18"/>
              </w:rPr>
              <w:t>12</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7500C" w:rsidRDefault="0007500C" w:rsidP="0007500C">
            <w:pPr>
              <w:ind w:firstLine="0"/>
              <w:jc w:val="right"/>
              <w:rPr>
                <w:rFonts w:cs="Arial"/>
                <w:color w:val="000000"/>
                <w:sz w:val="18"/>
                <w:szCs w:val="18"/>
              </w:rPr>
            </w:pPr>
            <w:r>
              <w:rPr>
                <w:rFonts w:cs="Arial"/>
                <w:color w:val="000000"/>
                <w:sz w:val="18"/>
                <w:szCs w:val="18"/>
              </w:rPr>
              <w:t>2.0</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7500C" w:rsidRDefault="0007500C" w:rsidP="0007500C">
            <w:pPr>
              <w:ind w:firstLine="0"/>
              <w:jc w:val="right"/>
              <w:rPr>
                <w:rFonts w:cs="Arial"/>
                <w:color w:val="000000"/>
                <w:sz w:val="18"/>
                <w:szCs w:val="18"/>
              </w:rPr>
            </w:pPr>
            <w:r>
              <w:rPr>
                <w:rFonts w:cs="Arial"/>
                <w:color w:val="000000"/>
                <w:sz w:val="18"/>
                <w:szCs w:val="18"/>
              </w:rPr>
              <w:t>12</w:t>
            </w:r>
          </w:p>
        </w:tc>
      </w:tr>
      <w:tr w:rsidR="0007500C" w:rsidTr="0007500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7500C" w:rsidRDefault="0007500C" w:rsidP="0007500C">
            <w:pPr>
              <w:ind w:firstLine="0"/>
              <w:rPr>
                <w:rFonts w:cs="Arial"/>
                <w:color w:val="000000"/>
                <w:sz w:val="18"/>
                <w:szCs w:val="18"/>
              </w:rPr>
            </w:pPr>
          </w:p>
        </w:tc>
        <w:tc>
          <w:tcPr>
            <w:tcW w:w="11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7500C" w:rsidRDefault="0007500C" w:rsidP="0007500C">
            <w:pPr>
              <w:ind w:firstLine="0"/>
              <w:rPr>
                <w:rFonts w:cs="Arial"/>
                <w:color w:val="000000"/>
                <w:sz w:val="18"/>
                <w:szCs w:val="18"/>
              </w:rPr>
            </w:pPr>
            <w:r>
              <w:rPr>
                <w:rFonts w:cs="Arial"/>
                <w:color w:val="000000"/>
                <w:sz w:val="18"/>
                <w:szCs w:val="18"/>
              </w:rPr>
              <w:t>IV</w:t>
            </w:r>
          </w:p>
        </w:tc>
        <w:tc>
          <w:tcPr>
            <w:tcW w:w="11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7500C" w:rsidRDefault="0007500C" w:rsidP="0007500C">
            <w:pPr>
              <w:ind w:firstLine="0"/>
              <w:jc w:val="right"/>
              <w:rPr>
                <w:rFonts w:cs="Arial"/>
                <w:color w:val="000000"/>
                <w:sz w:val="18"/>
                <w:szCs w:val="18"/>
              </w:rPr>
            </w:pPr>
            <w:r>
              <w:rPr>
                <w:rFonts w:cs="Arial"/>
                <w:color w:val="000000"/>
                <w:sz w:val="18"/>
                <w:szCs w:val="18"/>
              </w:rPr>
              <w:t>4.9</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7500C" w:rsidRDefault="0007500C" w:rsidP="0007500C">
            <w:pPr>
              <w:ind w:firstLine="0"/>
              <w:jc w:val="right"/>
              <w:rPr>
                <w:rFonts w:cs="Arial"/>
                <w:color w:val="000000"/>
                <w:sz w:val="18"/>
                <w:szCs w:val="18"/>
              </w:rPr>
            </w:pPr>
            <w:r>
              <w:rPr>
                <w:rFonts w:cs="Arial"/>
                <w:color w:val="000000"/>
                <w:sz w:val="18"/>
                <w:szCs w:val="18"/>
              </w:rPr>
              <w:t>0.6</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7500C" w:rsidRDefault="0007500C" w:rsidP="0007500C">
            <w:pPr>
              <w:ind w:firstLine="0"/>
              <w:jc w:val="right"/>
              <w:rPr>
                <w:rFonts w:cs="Arial"/>
                <w:color w:val="000000"/>
                <w:sz w:val="18"/>
                <w:szCs w:val="18"/>
              </w:rPr>
            </w:pPr>
            <w:r>
              <w:rPr>
                <w:rFonts w:cs="Arial"/>
                <w:color w:val="000000"/>
                <w:sz w:val="18"/>
                <w:szCs w:val="18"/>
              </w:rPr>
              <w:t>3</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7500C" w:rsidRDefault="0007500C" w:rsidP="0007500C">
            <w:pPr>
              <w:ind w:firstLine="0"/>
              <w:jc w:val="right"/>
              <w:rPr>
                <w:rFonts w:cs="Arial"/>
                <w:color w:val="000000"/>
                <w:sz w:val="18"/>
                <w:szCs w:val="18"/>
              </w:rPr>
            </w:pPr>
            <w:r>
              <w:rPr>
                <w:rFonts w:cs="Arial"/>
                <w:color w:val="000000"/>
                <w:sz w:val="18"/>
                <w:szCs w:val="18"/>
              </w:rPr>
              <w:t>4.6</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7500C" w:rsidRDefault="0007500C" w:rsidP="0007500C">
            <w:pPr>
              <w:ind w:firstLine="0"/>
              <w:jc w:val="right"/>
              <w:rPr>
                <w:rFonts w:cs="Arial"/>
                <w:color w:val="000000"/>
                <w:sz w:val="18"/>
                <w:szCs w:val="18"/>
              </w:rPr>
            </w:pPr>
            <w:r>
              <w:rPr>
                <w:rFonts w:cs="Arial"/>
                <w:color w:val="000000"/>
                <w:sz w:val="18"/>
                <w:szCs w:val="18"/>
              </w:rPr>
              <w:t>23</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7500C" w:rsidRDefault="0007500C" w:rsidP="0007500C">
            <w:pPr>
              <w:ind w:firstLine="0"/>
              <w:jc w:val="right"/>
              <w:rPr>
                <w:rFonts w:cs="Arial"/>
                <w:color w:val="000000"/>
                <w:sz w:val="18"/>
                <w:szCs w:val="18"/>
              </w:rPr>
            </w:pPr>
            <w:r>
              <w:rPr>
                <w:rFonts w:cs="Arial"/>
                <w:color w:val="000000"/>
                <w:sz w:val="18"/>
                <w:szCs w:val="18"/>
              </w:rPr>
              <w:t>4.6</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7500C" w:rsidRDefault="0007500C" w:rsidP="0007500C">
            <w:pPr>
              <w:ind w:firstLine="0"/>
              <w:jc w:val="right"/>
              <w:rPr>
                <w:rFonts w:cs="Arial"/>
                <w:color w:val="000000"/>
                <w:sz w:val="18"/>
                <w:szCs w:val="18"/>
              </w:rPr>
            </w:pPr>
            <w:r>
              <w:rPr>
                <w:rFonts w:cs="Arial"/>
                <w:color w:val="000000"/>
                <w:sz w:val="18"/>
                <w:szCs w:val="18"/>
              </w:rPr>
              <w:t>23</w:t>
            </w:r>
          </w:p>
        </w:tc>
      </w:tr>
      <w:tr w:rsidR="0007500C" w:rsidTr="0007500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7500C" w:rsidRDefault="0007500C" w:rsidP="0007500C">
            <w:pPr>
              <w:ind w:firstLine="0"/>
              <w:rPr>
                <w:rFonts w:cs="Arial"/>
                <w:color w:val="000000"/>
                <w:sz w:val="18"/>
                <w:szCs w:val="18"/>
              </w:rPr>
            </w:pPr>
          </w:p>
        </w:tc>
        <w:tc>
          <w:tcPr>
            <w:tcW w:w="221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Всичко</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31.5</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207</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19.1</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129</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19.1</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129</w:t>
            </w:r>
          </w:p>
        </w:tc>
      </w:tr>
      <w:tr w:rsidR="0007500C" w:rsidTr="0007500C">
        <w:tc>
          <w:tcPr>
            <w:tcW w:w="183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rPr>
                <w:rFonts w:cs="Arial"/>
                <w:color w:val="000000"/>
                <w:sz w:val="18"/>
                <w:szCs w:val="18"/>
              </w:rPr>
            </w:pPr>
            <w:r>
              <w:rPr>
                <w:rFonts w:cs="Arial"/>
                <w:color w:val="000000"/>
                <w:sz w:val="18"/>
                <w:szCs w:val="18"/>
              </w:rPr>
              <w:t>Черен бор</w:t>
            </w:r>
          </w:p>
        </w:tc>
        <w:tc>
          <w:tcPr>
            <w:tcW w:w="11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rPr>
                <w:rFonts w:cs="Arial"/>
                <w:color w:val="000000"/>
                <w:sz w:val="18"/>
                <w:szCs w:val="18"/>
              </w:rPr>
            </w:pPr>
            <w:r>
              <w:rPr>
                <w:rFonts w:cs="Arial"/>
                <w:color w:val="000000"/>
                <w:sz w:val="18"/>
                <w:szCs w:val="18"/>
              </w:rPr>
              <w:t>I</w:t>
            </w:r>
          </w:p>
        </w:tc>
        <w:tc>
          <w:tcPr>
            <w:tcW w:w="11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8.7</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2.5</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22</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r>
      <w:tr w:rsidR="0007500C" w:rsidTr="0007500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7500C" w:rsidRDefault="0007500C" w:rsidP="0007500C">
            <w:pPr>
              <w:ind w:firstLine="0"/>
              <w:rPr>
                <w:rFonts w:cs="Arial"/>
                <w:color w:val="000000"/>
                <w:sz w:val="18"/>
                <w:szCs w:val="18"/>
              </w:rPr>
            </w:pPr>
          </w:p>
        </w:tc>
        <w:tc>
          <w:tcPr>
            <w:tcW w:w="11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rPr>
                <w:rFonts w:cs="Arial"/>
                <w:color w:val="000000"/>
                <w:sz w:val="18"/>
                <w:szCs w:val="18"/>
              </w:rPr>
            </w:pPr>
            <w:r>
              <w:rPr>
                <w:rFonts w:cs="Arial"/>
                <w:color w:val="000000"/>
                <w:sz w:val="18"/>
                <w:szCs w:val="18"/>
              </w:rPr>
              <w:t>II</w:t>
            </w:r>
          </w:p>
        </w:tc>
        <w:tc>
          <w:tcPr>
            <w:tcW w:w="11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7.5</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45.2</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339</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63.5</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476</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63.5</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476</w:t>
            </w:r>
          </w:p>
        </w:tc>
      </w:tr>
      <w:tr w:rsidR="0007500C" w:rsidTr="0007500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7500C" w:rsidRDefault="0007500C" w:rsidP="0007500C">
            <w:pPr>
              <w:ind w:firstLine="0"/>
              <w:rPr>
                <w:rFonts w:cs="Arial"/>
                <w:color w:val="000000"/>
                <w:sz w:val="18"/>
                <w:szCs w:val="18"/>
              </w:rPr>
            </w:pPr>
          </w:p>
        </w:tc>
        <w:tc>
          <w:tcPr>
            <w:tcW w:w="11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rPr>
                <w:rFonts w:cs="Arial"/>
                <w:color w:val="000000"/>
                <w:sz w:val="18"/>
                <w:szCs w:val="18"/>
              </w:rPr>
            </w:pPr>
            <w:r>
              <w:rPr>
                <w:rFonts w:cs="Arial"/>
                <w:color w:val="000000"/>
                <w:sz w:val="18"/>
                <w:szCs w:val="18"/>
              </w:rPr>
              <w:t>III</w:t>
            </w:r>
          </w:p>
        </w:tc>
        <w:tc>
          <w:tcPr>
            <w:tcW w:w="11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6.2</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49.9</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309</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50.5</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313</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50.5</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313</w:t>
            </w:r>
          </w:p>
        </w:tc>
      </w:tr>
      <w:tr w:rsidR="0007500C" w:rsidTr="0007500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7500C" w:rsidRDefault="0007500C" w:rsidP="0007500C">
            <w:pPr>
              <w:ind w:firstLine="0"/>
              <w:rPr>
                <w:rFonts w:cs="Arial"/>
                <w:color w:val="000000"/>
                <w:sz w:val="18"/>
                <w:szCs w:val="18"/>
              </w:rPr>
            </w:pPr>
          </w:p>
        </w:tc>
        <w:tc>
          <w:tcPr>
            <w:tcW w:w="11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rPr>
                <w:rFonts w:cs="Arial"/>
                <w:color w:val="000000"/>
                <w:sz w:val="18"/>
                <w:szCs w:val="18"/>
              </w:rPr>
            </w:pPr>
            <w:r>
              <w:rPr>
                <w:rFonts w:cs="Arial"/>
                <w:color w:val="000000"/>
                <w:sz w:val="18"/>
                <w:szCs w:val="18"/>
              </w:rPr>
              <w:t>IV</w:t>
            </w:r>
          </w:p>
        </w:tc>
        <w:tc>
          <w:tcPr>
            <w:tcW w:w="11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4.9</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27.0</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132</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15.7</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77</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15.7</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77</w:t>
            </w:r>
          </w:p>
        </w:tc>
      </w:tr>
      <w:tr w:rsidR="0007500C" w:rsidTr="0007500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7500C" w:rsidRDefault="0007500C" w:rsidP="0007500C">
            <w:pPr>
              <w:ind w:firstLine="0"/>
              <w:rPr>
                <w:rFonts w:cs="Arial"/>
                <w:color w:val="000000"/>
                <w:sz w:val="18"/>
                <w:szCs w:val="18"/>
              </w:rPr>
            </w:pPr>
          </w:p>
        </w:tc>
        <w:tc>
          <w:tcPr>
            <w:tcW w:w="221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Всичко</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124.6</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802</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129.7</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866</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129.7</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866</w:t>
            </w:r>
          </w:p>
        </w:tc>
      </w:tr>
      <w:tr w:rsidR="0007500C" w:rsidTr="0007500C">
        <w:tc>
          <w:tcPr>
            <w:tcW w:w="183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rPr>
                <w:rFonts w:cs="Arial"/>
                <w:color w:val="000000"/>
                <w:sz w:val="18"/>
                <w:szCs w:val="18"/>
              </w:rPr>
            </w:pPr>
            <w:r>
              <w:rPr>
                <w:rFonts w:cs="Arial"/>
                <w:color w:val="000000"/>
                <w:sz w:val="18"/>
                <w:szCs w:val="18"/>
              </w:rPr>
              <w:t>Бук</w:t>
            </w:r>
          </w:p>
        </w:tc>
        <w:tc>
          <w:tcPr>
            <w:tcW w:w="11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rPr>
                <w:rFonts w:cs="Arial"/>
                <w:color w:val="000000"/>
                <w:sz w:val="18"/>
                <w:szCs w:val="18"/>
              </w:rPr>
            </w:pPr>
            <w:r>
              <w:rPr>
                <w:rFonts w:cs="Arial"/>
                <w:color w:val="000000"/>
                <w:sz w:val="18"/>
                <w:szCs w:val="18"/>
              </w:rPr>
              <w:t>I</w:t>
            </w:r>
          </w:p>
        </w:tc>
        <w:tc>
          <w:tcPr>
            <w:tcW w:w="11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9.4</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0.5</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5</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0.5</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5</w:t>
            </w:r>
          </w:p>
        </w:tc>
      </w:tr>
      <w:tr w:rsidR="0007500C" w:rsidTr="0007500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7500C" w:rsidRDefault="0007500C" w:rsidP="0007500C">
            <w:pPr>
              <w:ind w:firstLine="0"/>
              <w:rPr>
                <w:rFonts w:cs="Arial"/>
                <w:color w:val="000000"/>
                <w:sz w:val="18"/>
                <w:szCs w:val="18"/>
              </w:rPr>
            </w:pPr>
          </w:p>
        </w:tc>
        <w:tc>
          <w:tcPr>
            <w:tcW w:w="221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Всичко</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0.5</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5</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0.5</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5</w:t>
            </w:r>
          </w:p>
        </w:tc>
      </w:tr>
      <w:tr w:rsidR="0007500C" w:rsidTr="0007500C">
        <w:tc>
          <w:tcPr>
            <w:tcW w:w="183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rPr>
                <w:rFonts w:cs="Arial"/>
                <w:color w:val="000000"/>
                <w:sz w:val="18"/>
                <w:szCs w:val="18"/>
              </w:rPr>
            </w:pPr>
            <w:r>
              <w:rPr>
                <w:rFonts w:cs="Arial"/>
                <w:color w:val="000000"/>
                <w:sz w:val="18"/>
                <w:szCs w:val="18"/>
              </w:rPr>
              <w:t>Зимен дъб</w:t>
            </w:r>
          </w:p>
        </w:tc>
        <w:tc>
          <w:tcPr>
            <w:tcW w:w="11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rPr>
                <w:rFonts w:cs="Arial"/>
                <w:color w:val="000000"/>
                <w:sz w:val="18"/>
                <w:szCs w:val="18"/>
              </w:rPr>
            </w:pPr>
            <w:r>
              <w:rPr>
                <w:rFonts w:cs="Arial"/>
                <w:color w:val="000000"/>
                <w:sz w:val="18"/>
                <w:szCs w:val="18"/>
              </w:rPr>
              <w:t>II</w:t>
            </w:r>
          </w:p>
        </w:tc>
        <w:tc>
          <w:tcPr>
            <w:tcW w:w="11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6.4</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5.1</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33</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5.1</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33</w:t>
            </w:r>
          </w:p>
        </w:tc>
      </w:tr>
      <w:tr w:rsidR="0007500C" w:rsidTr="0007500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7500C" w:rsidRDefault="0007500C" w:rsidP="0007500C">
            <w:pPr>
              <w:ind w:firstLine="0"/>
              <w:rPr>
                <w:rFonts w:cs="Arial"/>
                <w:color w:val="000000"/>
                <w:sz w:val="18"/>
                <w:szCs w:val="18"/>
              </w:rPr>
            </w:pPr>
          </w:p>
        </w:tc>
        <w:tc>
          <w:tcPr>
            <w:tcW w:w="221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Всичко</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5.1</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33</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5.1</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33</w:t>
            </w:r>
          </w:p>
        </w:tc>
      </w:tr>
      <w:tr w:rsidR="0007500C" w:rsidTr="0007500C">
        <w:tc>
          <w:tcPr>
            <w:tcW w:w="183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rPr>
                <w:rFonts w:cs="Arial"/>
                <w:color w:val="000000"/>
                <w:sz w:val="18"/>
                <w:szCs w:val="18"/>
              </w:rPr>
            </w:pPr>
            <w:r>
              <w:rPr>
                <w:rFonts w:cs="Arial"/>
                <w:color w:val="000000"/>
                <w:sz w:val="18"/>
                <w:szCs w:val="18"/>
              </w:rPr>
              <w:t>Цер</w:t>
            </w:r>
          </w:p>
        </w:tc>
        <w:tc>
          <w:tcPr>
            <w:tcW w:w="11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rPr>
                <w:rFonts w:cs="Arial"/>
                <w:color w:val="000000"/>
                <w:sz w:val="18"/>
                <w:szCs w:val="18"/>
              </w:rPr>
            </w:pPr>
            <w:r>
              <w:rPr>
                <w:rFonts w:cs="Arial"/>
                <w:color w:val="000000"/>
                <w:sz w:val="18"/>
                <w:szCs w:val="18"/>
              </w:rPr>
              <w:t>II</w:t>
            </w:r>
          </w:p>
        </w:tc>
        <w:tc>
          <w:tcPr>
            <w:tcW w:w="11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6.4</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3.4</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22</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3.4</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22</w:t>
            </w:r>
          </w:p>
        </w:tc>
      </w:tr>
      <w:tr w:rsidR="0007500C" w:rsidTr="0007500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7500C" w:rsidRDefault="0007500C" w:rsidP="0007500C">
            <w:pPr>
              <w:ind w:firstLine="0"/>
              <w:rPr>
                <w:rFonts w:cs="Arial"/>
                <w:color w:val="000000"/>
                <w:sz w:val="18"/>
                <w:szCs w:val="18"/>
              </w:rPr>
            </w:pPr>
          </w:p>
        </w:tc>
        <w:tc>
          <w:tcPr>
            <w:tcW w:w="11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7500C" w:rsidRDefault="0007500C" w:rsidP="0007500C">
            <w:pPr>
              <w:ind w:firstLine="0"/>
              <w:rPr>
                <w:rFonts w:cs="Arial"/>
                <w:color w:val="000000"/>
                <w:sz w:val="18"/>
                <w:szCs w:val="18"/>
              </w:rPr>
            </w:pPr>
            <w:r>
              <w:rPr>
                <w:rFonts w:cs="Arial"/>
                <w:color w:val="000000"/>
                <w:sz w:val="18"/>
                <w:szCs w:val="18"/>
              </w:rPr>
              <w:t>III</w:t>
            </w:r>
          </w:p>
        </w:tc>
        <w:tc>
          <w:tcPr>
            <w:tcW w:w="11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7500C" w:rsidRDefault="0007500C" w:rsidP="0007500C">
            <w:pPr>
              <w:ind w:firstLine="0"/>
              <w:jc w:val="right"/>
              <w:rPr>
                <w:rFonts w:cs="Arial"/>
                <w:color w:val="000000"/>
                <w:sz w:val="18"/>
                <w:szCs w:val="18"/>
              </w:rPr>
            </w:pPr>
            <w:r>
              <w:rPr>
                <w:rFonts w:cs="Arial"/>
                <w:color w:val="000000"/>
                <w:sz w:val="18"/>
                <w:szCs w:val="18"/>
              </w:rPr>
              <w:t>5.0</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7500C" w:rsidRDefault="0007500C" w:rsidP="0007500C">
            <w:pPr>
              <w:ind w:firstLine="0"/>
              <w:jc w:val="right"/>
              <w:rPr>
                <w:rFonts w:cs="Arial"/>
                <w:color w:val="000000"/>
                <w:sz w:val="18"/>
                <w:szCs w:val="18"/>
              </w:rPr>
            </w:pPr>
            <w:r>
              <w:rPr>
                <w:rFonts w:cs="Arial"/>
                <w:color w:val="000000"/>
                <w:sz w:val="18"/>
                <w:szCs w:val="18"/>
              </w:rPr>
              <w:t>1.9</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7500C" w:rsidRDefault="0007500C" w:rsidP="0007500C">
            <w:pPr>
              <w:ind w:firstLine="0"/>
              <w:jc w:val="right"/>
              <w:rPr>
                <w:rFonts w:cs="Arial"/>
                <w:color w:val="000000"/>
                <w:sz w:val="18"/>
                <w:szCs w:val="18"/>
              </w:rPr>
            </w:pPr>
            <w:r>
              <w:rPr>
                <w:rFonts w:cs="Arial"/>
                <w:color w:val="000000"/>
                <w:sz w:val="18"/>
                <w:szCs w:val="18"/>
              </w:rPr>
              <w:t>10</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7500C" w:rsidRDefault="0007500C" w:rsidP="0007500C">
            <w:pPr>
              <w:ind w:firstLine="0"/>
              <w:jc w:val="right"/>
              <w:rPr>
                <w:rFonts w:cs="Arial"/>
                <w:color w:val="000000"/>
                <w:sz w:val="18"/>
                <w:szCs w:val="18"/>
              </w:rPr>
            </w:pPr>
            <w:r>
              <w:rPr>
                <w:rFonts w:cs="Arial"/>
                <w:color w:val="000000"/>
                <w:sz w:val="18"/>
                <w:szCs w:val="18"/>
              </w:rPr>
              <w:t>4.9</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7500C" w:rsidRDefault="0007500C" w:rsidP="0007500C">
            <w:pPr>
              <w:ind w:firstLine="0"/>
              <w:jc w:val="right"/>
              <w:rPr>
                <w:rFonts w:cs="Arial"/>
                <w:color w:val="000000"/>
                <w:sz w:val="18"/>
                <w:szCs w:val="18"/>
              </w:rPr>
            </w:pPr>
            <w:r>
              <w:rPr>
                <w:rFonts w:cs="Arial"/>
                <w:color w:val="000000"/>
                <w:sz w:val="18"/>
                <w:szCs w:val="18"/>
              </w:rPr>
              <w:t>24</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7500C" w:rsidRDefault="0007500C" w:rsidP="0007500C">
            <w:pPr>
              <w:ind w:firstLine="0"/>
              <w:jc w:val="right"/>
              <w:rPr>
                <w:rFonts w:cs="Arial"/>
                <w:color w:val="000000"/>
                <w:sz w:val="18"/>
                <w:szCs w:val="18"/>
              </w:rPr>
            </w:pPr>
            <w:r>
              <w:rPr>
                <w:rFonts w:cs="Arial"/>
                <w:color w:val="000000"/>
                <w:sz w:val="18"/>
                <w:szCs w:val="18"/>
              </w:rPr>
              <w:t>4.9</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7500C" w:rsidRDefault="0007500C" w:rsidP="0007500C">
            <w:pPr>
              <w:ind w:firstLine="0"/>
              <w:jc w:val="right"/>
              <w:rPr>
                <w:rFonts w:cs="Arial"/>
                <w:color w:val="000000"/>
                <w:sz w:val="18"/>
                <w:szCs w:val="18"/>
              </w:rPr>
            </w:pPr>
            <w:r>
              <w:rPr>
                <w:rFonts w:cs="Arial"/>
                <w:color w:val="000000"/>
                <w:sz w:val="18"/>
                <w:szCs w:val="18"/>
              </w:rPr>
              <w:t>24</w:t>
            </w:r>
          </w:p>
        </w:tc>
      </w:tr>
      <w:tr w:rsidR="0007500C" w:rsidTr="0007500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7500C" w:rsidRDefault="0007500C" w:rsidP="0007500C">
            <w:pPr>
              <w:ind w:firstLine="0"/>
              <w:rPr>
                <w:rFonts w:cs="Arial"/>
                <w:color w:val="000000"/>
                <w:sz w:val="18"/>
                <w:szCs w:val="18"/>
              </w:rPr>
            </w:pPr>
          </w:p>
        </w:tc>
        <w:tc>
          <w:tcPr>
            <w:tcW w:w="221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Всичко</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1.9</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10</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8.3</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46</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8.3</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46</w:t>
            </w:r>
          </w:p>
        </w:tc>
      </w:tr>
      <w:tr w:rsidR="0007500C" w:rsidTr="0007500C">
        <w:tc>
          <w:tcPr>
            <w:tcW w:w="183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rPr>
                <w:rFonts w:cs="Arial"/>
                <w:color w:val="000000"/>
                <w:sz w:val="18"/>
                <w:szCs w:val="18"/>
              </w:rPr>
            </w:pPr>
            <w:r>
              <w:rPr>
                <w:rFonts w:cs="Arial"/>
                <w:color w:val="000000"/>
                <w:sz w:val="18"/>
                <w:szCs w:val="18"/>
              </w:rPr>
              <w:t>Габър</w:t>
            </w:r>
          </w:p>
        </w:tc>
        <w:tc>
          <w:tcPr>
            <w:tcW w:w="11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rPr>
                <w:rFonts w:cs="Arial"/>
                <w:color w:val="000000"/>
                <w:sz w:val="18"/>
                <w:szCs w:val="18"/>
              </w:rPr>
            </w:pPr>
            <w:r>
              <w:rPr>
                <w:rFonts w:cs="Arial"/>
                <w:color w:val="000000"/>
                <w:sz w:val="18"/>
                <w:szCs w:val="18"/>
              </w:rPr>
              <w:t>II</w:t>
            </w:r>
          </w:p>
        </w:tc>
        <w:tc>
          <w:tcPr>
            <w:tcW w:w="11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7.8</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0.6</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5</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0.6</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5</w:t>
            </w:r>
          </w:p>
        </w:tc>
      </w:tr>
      <w:tr w:rsidR="0007500C" w:rsidTr="0007500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7500C" w:rsidRDefault="0007500C" w:rsidP="0007500C">
            <w:pPr>
              <w:ind w:firstLine="0"/>
              <w:rPr>
                <w:rFonts w:cs="Arial"/>
                <w:color w:val="000000"/>
                <w:sz w:val="18"/>
                <w:szCs w:val="18"/>
              </w:rPr>
            </w:pPr>
          </w:p>
        </w:tc>
        <w:tc>
          <w:tcPr>
            <w:tcW w:w="221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Всичко</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0.6</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5</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0.6</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5</w:t>
            </w:r>
          </w:p>
        </w:tc>
      </w:tr>
      <w:tr w:rsidR="0007500C" w:rsidTr="0007500C">
        <w:tc>
          <w:tcPr>
            <w:tcW w:w="183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rPr>
                <w:rFonts w:cs="Arial"/>
                <w:color w:val="000000"/>
                <w:sz w:val="18"/>
                <w:szCs w:val="18"/>
              </w:rPr>
            </w:pPr>
            <w:r>
              <w:rPr>
                <w:rFonts w:cs="Arial"/>
                <w:color w:val="000000"/>
                <w:sz w:val="18"/>
                <w:szCs w:val="18"/>
              </w:rPr>
              <w:t>Бреза</w:t>
            </w:r>
          </w:p>
        </w:tc>
        <w:tc>
          <w:tcPr>
            <w:tcW w:w="11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rPr>
                <w:rFonts w:cs="Arial"/>
                <w:color w:val="000000"/>
                <w:sz w:val="18"/>
                <w:szCs w:val="18"/>
              </w:rPr>
            </w:pPr>
            <w:r>
              <w:rPr>
                <w:rFonts w:cs="Arial"/>
                <w:color w:val="000000"/>
                <w:sz w:val="18"/>
                <w:szCs w:val="18"/>
              </w:rPr>
              <w:t>II</w:t>
            </w:r>
          </w:p>
        </w:tc>
        <w:tc>
          <w:tcPr>
            <w:tcW w:w="11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5.7</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0.8</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5</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0.8</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5</w:t>
            </w:r>
          </w:p>
        </w:tc>
      </w:tr>
      <w:tr w:rsidR="0007500C" w:rsidTr="0007500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7500C" w:rsidRDefault="0007500C" w:rsidP="0007500C">
            <w:pPr>
              <w:ind w:firstLine="0"/>
              <w:rPr>
                <w:rFonts w:cs="Arial"/>
                <w:color w:val="000000"/>
                <w:sz w:val="18"/>
                <w:szCs w:val="18"/>
              </w:rPr>
            </w:pPr>
          </w:p>
        </w:tc>
        <w:tc>
          <w:tcPr>
            <w:tcW w:w="221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Всичко</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0.8</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5</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0.8</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5</w:t>
            </w:r>
          </w:p>
        </w:tc>
      </w:tr>
      <w:tr w:rsidR="0007500C" w:rsidTr="0007500C">
        <w:tc>
          <w:tcPr>
            <w:tcW w:w="183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rPr>
                <w:rFonts w:cs="Arial"/>
                <w:color w:val="000000"/>
                <w:sz w:val="18"/>
                <w:szCs w:val="18"/>
              </w:rPr>
            </w:pPr>
            <w:r>
              <w:rPr>
                <w:rFonts w:cs="Arial"/>
                <w:color w:val="000000"/>
                <w:sz w:val="18"/>
                <w:szCs w:val="18"/>
              </w:rPr>
              <w:t>Космат дъб</w:t>
            </w:r>
          </w:p>
        </w:tc>
        <w:tc>
          <w:tcPr>
            <w:tcW w:w="11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rPr>
                <w:rFonts w:cs="Arial"/>
                <w:color w:val="000000"/>
                <w:sz w:val="18"/>
                <w:szCs w:val="18"/>
              </w:rPr>
            </w:pPr>
            <w:r>
              <w:rPr>
                <w:rFonts w:cs="Arial"/>
                <w:color w:val="000000"/>
                <w:sz w:val="18"/>
                <w:szCs w:val="18"/>
              </w:rPr>
              <w:t>III</w:t>
            </w:r>
          </w:p>
        </w:tc>
        <w:tc>
          <w:tcPr>
            <w:tcW w:w="11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5.0</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0.9</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4</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0.9</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4</w:t>
            </w:r>
          </w:p>
        </w:tc>
      </w:tr>
      <w:tr w:rsidR="0007500C" w:rsidTr="0007500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7500C" w:rsidRDefault="0007500C" w:rsidP="0007500C">
            <w:pPr>
              <w:ind w:firstLine="0"/>
              <w:rPr>
                <w:rFonts w:cs="Arial"/>
                <w:color w:val="000000"/>
                <w:sz w:val="18"/>
                <w:szCs w:val="18"/>
              </w:rPr>
            </w:pPr>
          </w:p>
        </w:tc>
        <w:tc>
          <w:tcPr>
            <w:tcW w:w="11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rPr>
                <w:rFonts w:cs="Arial"/>
                <w:color w:val="000000"/>
                <w:sz w:val="18"/>
                <w:szCs w:val="18"/>
              </w:rPr>
            </w:pPr>
            <w:r>
              <w:rPr>
                <w:rFonts w:cs="Arial"/>
                <w:color w:val="000000"/>
                <w:sz w:val="18"/>
                <w:szCs w:val="18"/>
              </w:rPr>
              <w:t>V</w:t>
            </w:r>
          </w:p>
        </w:tc>
        <w:tc>
          <w:tcPr>
            <w:tcW w:w="11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1.4</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0.9</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1</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r>
      <w:tr w:rsidR="0007500C" w:rsidTr="0007500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7500C" w:rsidRDefault="0007500C" w:rsidP="0007500C">
            <w:pPr>
              <w:ind w:firstLine="0"/>
              <w:rPr>
                <w:rFonts w:cs="Arial"/>
                <w:color w:val="000000"/>
                <w:sz w:val="18"/>
                <w:szCs w:val="18"/>
              </w:rPr>
            </w:pPr>
          </w:p>
        </w:tc>
        <w:tc>
          <w:tcPr>
            <w:tcW w:w="221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Всичко</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0.9</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1</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0.9</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4</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0.9</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4</w:t>
            </w:r>
          </w:p>
        </w:tc>
      </w:tr>
      <w:tr w:rsidR="0007500C" w:rsidTr="0007500C">
        <w:tc>
          <w:tcPr>
            <w:tcW w:w="4054"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center"/>
              <w:rPr>
                <w:rFonts w:cs="Arial"/>
                <w:b/>
                <w:bCs/>
                <w:color w:val="000000"/>
                <w:sz w:val="18"/>
                <w:szCs w:val="18"/>
              </w:rPr>
            </w:pPr>
            <w:r>
              <w:rPr>
                <w:rFonts w:cs="Arial"/>
                <w:b/>
                <w:bCs/>
                <w:color w:val="000000"/>
                <w:sz w:val="18"/>
                <w:szCs w:val="18"/>
              </w:rPr>
              <w:t>Всичко ВИСОКОСТЪБЛЕНИ</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158.9</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1020</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165.0</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1093</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165.0</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1093</w:t>
            </w:r>
          </w:p>
        </w:tc>
      </w:tr>
      <w:tr w:rsidR="0007500C" w:rsidTr="0007500C">
        <w:tc>
          <w:tcPr>
            <w:tcW w:w="9133" w:type="dxa"/>
            <w:gridSpan w:val="9"/>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07500C" w:rsidRDefault="0007500C" w:rsidP="0007500C">
            <w:pPr>
              <w:ind w:firstLine="0"/>
              <w:rPr>
                <w:rFonts w:cs="Arial"/>
                <w:b/>
                <w:bCs/>
                <w:color w:val="000000"/>
                <w:sz w:val="18"/>
                <w:szCs w:val="18"/>
              </w:rPr>
            </w:pPr>
            <w:r>
              <w:rPr>
                <w:rFonts w:cs="Arial"/>
                <w:b/>
                <w:bCs/>
                <w:color w:val="000000"/>
                <w:sz w:val="18"/>
                <w:szCs w:val="18"/>
              </w:rPr>
              <w:t>ПРЕВРЪЩАНЕ</w:t>
            </w:r>
          </w:p>
        </w:tc>
      </w:tr>
      <w:tr w:rsidR="0007500C" w:rsidTr="0007500C">
        <w:tc>
          <w:tcPr>
            <w:tcW w:w="183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rPr>
                <w:rFonts w:cs="Arial"/>
                <w:color w:val="000000"/>
                <w:sz w:val="18"/>
                <w:szCs w:val="18"/>
              </w:rPr>
            </w:pPr>
            <w:r>
              <w:rPr>
                <w:rFonts w:cs="Arial"/>
                <w:color w:val="000000"/>
                <w:sz w:val="18"/>
                <w:szCs w:val="18"/>
              </w:rPr>
              <w:t>Бук</w:t>
            </w:r>
          </w:p>
        </w:tc>
        <w:tc>
          <w:tcPr>
            <w:tcW w:w="11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rPr>
                <w:rFonts w:cs="Arial"/>
                <w:color w:val="000000"/>
                <w:sz w:val="18"/>
                <w:szCs w:val="18"/>
              </w:rPr>
            </w:pPr>
            <w:r>
              <w:rPr>
                <w:rFonts w:cs="Arial"/>
                <w:color w:val="000000"/>
                <w:sz w:val="18"/>
                <w:szCs w:val="18"/>
              </w:rPr>
              <w:t>I</w:t>
            </w:r>
          </w:p>
        </w:tc>
        <w:tc>
          <w:tcPr>
            <w:tcW w:w="11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6.6</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0.5</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3</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r>
      <w:tr w:rsidR="0007500C" w:rsidTr="0007500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7500C" w:rsidRDefault="0007500C" w:rsidP="0007500C">
            <w:pPr>
              <w:ind w:firstLine="0"/>
              <w:rPr>
                <w:rFonts w:cs="Arial"/>
                <w:color w:val="000000"/>
                <w:sz w:val="18"/>
                <w:szCs w:val="18"/>
              </w:rPr>
            </w:pPr>
          </w:p>
        </w:tc>
        <w:tc>
          <w:tcPr>
            <w:tcW w:w="221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Всичко</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0.5</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3</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w:t>
            </w:r>
          </w:p>
        </w:tc>
      </w:tr>
      <w:tr w:rsidR="0007500C" w:rsidTr="0007500C">
        <w:tc>
          <w:tcPr>
            <w:tcW w:w="183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rPr>
                <w:rFonts w:cs="Arial"/>
                <w:color w:val="000000"/>
                <w:sz w:val="18"/>
                <w:szCs w:val="18"/>
              </w:rPr>
            </w:pPr>
            <w:r>
              <w:rPr>
                <w:rFonts w:cs="Arial"/>
                <w:color w:val="000000"/>
                <w:sz w:val="18"/>
                <w:szCs w:val="18"/>
              </w:rPr>
              <w:t>Зимен дъб</w:t>
            </w:r>
          </w:p>
        </w:tc>
        <w:tc>
          <w:tcPr>
            <w:tcW w:w="11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rPr>
                <w:rFonts w:cs="Arial"/>
                <w:color w:val="000000"/>
                <w:sz w:val="18"/>
                <w:szCs w:val="18"/>
              </w:rPr>
            </w:pPr>
            <w:r>
              <w:rPr>
                <w:rFonts w:cs="Arial"/>
                <w:color w:val="000000"/>
                <w:sz w:val="18"/>
                <w:szCs w:val="18"/>
              </w:rPr>
              <w:t>III</w:t>
            </w:r>
          </w:p>
        </w:tc>
        <w:tc>
          <w:tcPr>
            <w:tcW w:w="11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5.1</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4.5</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23</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r>
      <w:tr w:rsidR="0007500C" w:rsidTr="0007500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7500C" w:rsidRDefault="0007500C" w:rsidP="0007500C">
            <w:pPr>
              <w:ind w:firstLine="0"/>
              <w:rPr>
                <w:rFonts w:cs="Arial"/>
                <w:color w:val="000000"/>
                <w:sz w:val="18"/>
                <w:szCs w:val="18"/>
              </w:rPr>
            </w:pPr>
          </w:p>
        </w:tc>
        <w:tc>
          <w:tcPr>
            <w:tcW w:w="221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Всичко</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4.5</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23</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w:t>
            </w:r>
          </w:p>
        </w:tc>
      </w:tr>
      <w:tr w:rsidR="0007500C" w:rsidTr="0007500C">
        <w:tc>
          <w:tcPr>
            <w:tcW w:w="183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rPr>
                <w:rFonts w:cs="Arial"/>
                <w:color w:val="000000"/>
                <w:sz w:val="18"/>
                <w:szCs w:val="18"/>
              </w:rPr>
            </w:pPr>
            <w:r>
              <w:rPr>
                <w:rFonts w:cs="Arial"/>
                <w:color w:val="000000"/>
                <w:sz w:val="18"/>
                <w:szCs w:val="18"/>
              </w:rPr>
              <w:t>Габър</w:t>
            </w:r>
          </w:p>
        </w:tc>
        <w:tc>
          <w:tcPr>
            <w:tcW w:w="11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rPr>
                <w:rFonts w:cs="Arial"/>
                <w:color w:val="000000"/>
                <w:sz w:val="18"/>
                <w:szCs w:val="18"/>
              </w:rPr>
            </w:pPr>
            <w:r>
              <w:rPr>
                <w:rFonts w:cs="Arial"/>
                <w:color w:val="000000"/>
                <w:sz w:val="18"/>
                <w:szCs w:val="18"/>
              </w:rPr>
              <w:t>III</w:t>
            </w:r>
          </w:p>
        </w:tc>
        <w:tc>
          <w:tcPr>
            <w:tcW w:w="11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4.4</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0.6</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3</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r>
      <w:tr w:rsidR="0007500C" w:rsidTr="0007500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7500C" w:rsidRDefault="0007500C" w:rsidP="0007500C">
            <w:pPr>
              <w:ind w:firstLine="0"/>
              <w:rPr>
                <w:rFonts w:cs="Arial"/>
                <w:color w:val="000000"/>
                <w:sz w:val="18"/>
                <w:szCs w:val="18"/>
              </w:rPr>
            </w:pPr>
          </w:p>
        </w:tc>
        <w:tc>
          <w:tcPr>
            <w:tcW w:w="221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Всичко</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0.6</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3</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w:t>
            </w:r>
          </w:p>
        </w:tc>
      </w:tr>
      <w:tr w:rsidR="0007500C" w:rsidTr="0007500C">
        <w:tc>
          <w:tcPr>
            <w:tcW w:w="4054"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center"/>
              <w:rPr>
                <w:rFonts w:cs="Arial"/>
                <w:b/>
                <w:bCs/>
                <w:color w:val="000000"/>
                <w:sz w:val="18"/>
                <w:szCs w:val="18"/>
              </w:rPr>
            </w:pPr>
            <w:r>
              <w:rPr>
                <w:rFonts w:cs="Arial"/>
                <w:b/>
                <w:bCs/>
                <w:color w:val="000000"/>
                <w:sz w:val="18"/>
                <w:szCs w:val="18"/>
              </w:rPr>
              <w:t>Всичко ПРЕВРЪЩАНЕ</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5.6</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29</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w:t>
            </w:r>
          </w:p>
        </w:tc>
      </w:tr>
      <w:tr w:rsidR="0007500C" w:rsidTr="0007500C">
        <w:tc>
          <w:tcPr>
            <w:tcW w:w="9133" w:type="dxa"/>
            <w:gridSpan w:val="9"/>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07500C" w:rsidRDefault="0007500C" w:rsidP="0007500C">
            <w:pPr>
              <w:ind w:firstLine="0"/>
              <w:rPr>
                <w:rFonts w:cs="Arial"/>
                <w:b/>
                <w:bCs/>
                <w:color w:val="000000"/>
                <w:sz w:val="18"/>
                <w:szCs w:val="18"/>
              </w:rPr>
            </w:pPr>
            <w:r>
              <w:rPr>
                <w:rFonts w:cs="Arial"/>
                <w:b/>
                <w:bCs/>
                <w:color w:val="000000"/>
                <w:sz w:val="18"/>
                <w:szCs w:val="18"/>
              </w:rPr>
              <w:t>НИСКОСТЪБЛЕНИ</w:t>
            </w:r>
          </w:p>
        </w:tc>
      </w:tr>
      <w:tr w:rsidR="0007500C" w:rsidTr="0007500C">
        <w:tc>
          <w:tcPr>
            <w:tcW w:w="183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rPr>
                <w:rFonts w:cs="Arial"/>
                <w:color w:val="000000"/>
                <w:sz w:val="18"/>
                <w:szCs w:val="18"/>
              </w:rPr>
            </w:pPr>
            <w:r>
              <w:rPr>
                <w:rFonts w:cs="Arial"/>
                <w:color w:val="000000"/>
                <w:sz w:val="18"/>
                <w:szCs w:val="18"/>
              </w:rPr>
              <w:t>Мъждрян</w:t>
            </w:r>
          </w:p>
        </w:tc>
        <w:tc>
          <w:tcPr>
            <w:tcW w:w="11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rPr>
                <w:rFonts w:cs="Arial"/>
                <w:color w:val="000000"/>
                <w:sz w:val="18"/>
                <w:szCs w:val="18"/>
              </w:rPr>
            </w:pPr>
            <w:r>
              <w:rPr>
                <w:rFonts w:cs="Arial"/>
                <w:color w:val="000000"/>
                <w:sz w:val="18"/>
                <w:szCs w:val="18"/>
              </w:rPr>
              <w:t>V</w:t>
            </w:r>
          </w:p>
        </w:tc>
        <w:tc>
          <w:tcPr>
            <w:tcW w:w="11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1.4</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0.4</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1</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r>
      <w:tr w:rsidR="0007500C" w:rsidTr="0007500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7500C" w:rsidRDefault="0007500C" w:rsidP="0007500C">
            <w:pPr>
              <w:ind w:firstLine="0"/>
              <w:rPr>
                <w:rFonts w:cs="Arial"/>
                <w:color w:val="000000"/>
                <w:sz w:val="18"/>
                <w:szCs w:val="18"/>
              </w:rPr>
            </w:pPr>
          </w:p>
        </w:tc>
        <w:tc>
          <w:tcPr>
            <w:tcW w:w="221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Всичко</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0.4</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1</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w:t>
            </w:r>
          </w:p>
        </w:tc>
      </w:tr>
      <w:tr w:rsidR="0007500C" w:rsidTr="0007500C">
        <w:tc>
          <w:tcPr>
            <w:tcW w:w="9133"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rPr>
                <w:rFonts w:cs="Arial"/>
                <w:color w:val="000000"/>
                <w:sz w:val="18"/>
                <w:szCs w:val="18"/>
              </w:rPr>
            </w:pPr>
            <w:r>
              <w:rPr>
                <w:rFonts w:cs="Arial"/>
                <w:color w:val="000000"/>
                <w:sz w:val="18"/>
                <w:szCs w:val="18"/>
              </w:rPr>
              <w:t> </w:t>
            </w:r>
          </w:p>
        </w:tc>
      </w:tr>
      <w:tr w:rsidR="0007500C" w:rsidTr="0007500C">
        <w:tc>
          <w:tcPr>
            <w:tcW w:w="183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rPr>
                <w:rFonts w:cs="Arial"/>
                <w:color w:val="000000"/>
                <w:sz w:val="18"/>
                <w:szCs w:val="18"/>
              </w:rPr>
            </w:pPr>
            <w:r>
              <w:rPr>
                <w:rFonts w:cs="Arial"/>
                <w:color w:val="000000"/>
                <w:sz w:val="18"/>
                <w:szCs w:val="18"/>
              </w:rPr>
              <w:t>Акация</w:t>
            </w:r>
          </w:p>
        </w:tc>
        <w:tc>
          <w:tcPr>
            <w:tcW w:w="11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rPr>
                <w:rFonts w:cs="Arial"/>
                <w:color w:val="000000"/>
                <w:sz w:val="18"/>
                <w:szCs w:val="18"/>
              </w:rPr>
            </w:pPr>
            <w:r>
              <w:rPr>
                <w:rFonts w:cs="Arial"/>
                <w:color w:val="000000"/>
                <w:sz w:val="18"/>
                <w:szCs w:val="18"/>
              </w:rPr>
              <w:t>III</w:t>
            </w:r>
          </w:p>
        </w:tc>
        <w:tc>
          <w:tcPr>
            <w:tcW w:w="11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5.2</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1.2</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6</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1.2</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6</w:t>
            </w:r>
          </w:p>
        </w:tc>
      </w:tr>
      <w:tr w:rsidR="0007500C" w:rsidTr="0007500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7500C" w:rsidRDefault="0007500C" w:rsidP="0007500C">
            <w:pPr>
              <w:ind w:firstLine="0"/>
              <w:rPr>
                <w:rFonts w:cs="Arial"/>
                <w:color w:val="000000"/>
                <w:sz w:val="18"/>
                <w:szCs w:val="18"/>
              </w:rPr>
            </w:pPr>
          </w:p>
        </w:tc>
        <w:tc>
          <w:tcPr>
            <w:tcW w:w="11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rPr>
                <w:rFonts w:cs="Arial"/>
                <w:color w:val="000000"/>
                <w:sz w:val="18"/>
                <w:szCs w:val="18"/>
              </w:rPr>
            </w:pPr>
            <w:r>
              <w:rPr>
                <w:rFonts w:cs="Arial"/>
                <w:color w:val="000000"/>
                <w:sz w:val="18"/>
                <w:szCs w:val="18"/>
              </w:rPr>
              <w:t>IV</w:t>
            </w:r>
          </w:p>
        </w:tc>
        <w:tc>
          <w:tcPr>
            <w:tcW w:w="11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3.4</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0.1</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color w:val="000000"/>
                <w:sz w:val="18"/>
                <w:szCs w:val="18"/>
              </w:rPr>
            </w:pPr>
            <w:r>
              <w:rPr>
                <w:rFonts w:cs="Arial"/>
                <w:color w:val="000000"/>
                <w:sz w:val="18"/>
                <w:szCs w:val="18"/>
              </w:rPr>
              <w:t>-</w:t>
            </w:r>
          </w:p>
        </w:tc>
      </w:tr>
      <w:tr w:rsidR="0007500C" w:rsidTr="0007500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7500C" w:rsidRDefault="0007500C" w:rsidP="0007500C">
            <w:pPr>
              <w:ind w:firstLine="0"/>
              <w:rPr>
                <w:rFonts w:cs="Arial"/>
                <w:color w:val="000000"/>
                <w:sz w:val="18"/>
                <w:szCs w:val="18"/>
              </w:rPr>
            </w:pPr>
          </w:p>
        </w:tc>
        <w:tc>
          <w:tcPr>
            <w:tcW w:w="11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7500C" w:rsidRDefault="0007500C" w:rsidP="0007500C">
            <w:pPr>
              <w:ind w:firstLine="0"/>
              <w:rPr>
                <w:rFonts w:cs="Arial"/>
                <w:color w:val="000000"/>
                <w:sz w:val="18"/>
                <w:szCs w:val="18"/>
              </w:rPr>
            </w:pPr>
            <w:r>
              <w:rPr>
                <w:rFonts w:cs="Arial"/>
                <w:color w:val="000000"/>
                <w:sz w:val="18"/>
                <w:szCs w:val="18"/>
              </w:rPr>
              <w:t>V</w:t>
            </w:r>
          </w:p>
        </w:tc>
        <w:tc>
          <w:tcPr>
            <w:tcW w:w="11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7500C" w:rsidRDefault="0007500C" w:rsidP="0007500C">
            <w:pPr>
              <w:ind w:firstLine="0"/>
              <w:jc w:val="right"/>
              <w:rPr>
                <w:rFonts w:cs="Arial"/>
                <w:color w:val="000000"/>
                <w:sz w:val="18"/>
                <w:szCs w:val="18"/>
              </w:rPr>
            </w:pPr>
            <w:r>
              <w:rPr>
                <w:rFonts w:cs="Arial"/>
                <w:color w:val="000000"/>
                <w:sz w:val="18"/>
                <w:szCs w:val="18"/>
              </w:rPr>
              <w:t>1.9</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7500C" w:rsidRDefault="0007500C" w:rsidP="0007500C">
            <w:pPr>
              <w:ind w:firstLine="0"/>
              <w:jc w:val="right"/>
              <w:rPr>
                <w:rFonts w:cs="Arial"/>
                <w:color w:val="000000"/>
                <w:sz w:val="18"/>
                <w:szCs w:val="18"/>
              </w:rPr>
            </w:pPr>
            <w:r>
              <w:rPr>
                <w:rFonts w:cs="Arial"/>
                <w:color w:val="000000"/>
                <w:sz w:val="18"/>
                <w:szCs w:val="18"/>
              </w:rPr>
              <w:t>1.2</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7500C" w:rsidRDefault="0007500C" w:rsidP="0007500C">
            <w:pPr>
              <w:ind w:firstLine="0"/>
              <w:jc w:val="right"/>
              <w:rPr>
                <w:rFonts w:cs="Arial"/>
                <w:color w:val="000000"/>
                <w:sz w:val="18"/>
                <w:szCs w:val="18"/>
              </w:rPr>
            </w:pPr>
            <w:r>
              <w:rPr>
                <w:rFonts w:cs="Arial"/>
                <w:color w:val="000000"/>
                <w:sz w:val="18"/>
                <w:szCs w:val="18"/>
              </w:rPr>
              <w:t>2</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7500C" w:rsidRDefault="0007500C" w:rsidP="0007500C">
            <w:pPr>
              <w:ind w:firstLine="0"/>
              <w:jc w:val="right"/>
              <w:rPr>
                <w:rFonts w:cs="Arial"/>
                <w:color w:val="000000"/>
                <w:sz w:val="18"/>
                <w:szCs w:val="18"/>
              </w:rPr>
            </w:pPr>
            <w:r>
              <w:rPr>
                <w:rFonts w:cs="Arial"/>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7500C" w:rsidRDefault="0007500C" w:rsidP="0007500C">
            <w:pPr>
              <w:ind w:firstLine="0"/>
              <w:jc w:val="right"/>
              <w:rPr>
                <w:rFonts w:cs="Arial"/>
                <w:color w:val="000000"/>
                <w:sz w:val="18"/>
                <w:szCs w:val="18"/>
              </w:rPr>
            </w:pPr>
            <w:r>
              <w:rPr>
                <w:rFonts w:cs="Arial"/>
                <w:color w:val="000000"/>
                <w:sz w:val="18"/>
                <w:szCs w:val="18"/>
              </w:rPr>
              <w:t>-</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7500C" w:rsidRDefault="0007500C" w:rsidP="0007500C">
            <w:pPr>
              <w:ind w:firstLine="0"/>
              <w:jc w:val="right"/>
              <w:rPr>
                <w:rFonts w:cs="Arial"/>
                <w:color w:val="000000"/>
                <w:sz w:val="18"/>
                <w:szCs w:val="18"/>
              </w:rPr>
            </w:pPr>
            <w:r>
              <w:rPr>
                <w:rFonts w:cs="Arial"/>
                <w:color w:val="000000"/>
                <w:sz w:val="18"/>
                <w:szCs w:val="18"/>
              </w:rPr>
              <w:t>-</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7500C" w:rsidRDefault="0007500C" w:rsidP="0007500C">
            <w:pPr>
              <w:ind w:firstLine="0"/>
              <w:jc w:val="right"/>
              <w:rPr>
                <w:rFonts w:cs="Arial"/>
                <w:color w:val="000000"/>
                <w:sz w:val="18"/>
                <w:szCs w:val="18"/>
              </w:rPr>
            </w:pPr>
            <w:r>
              <w:rPr>
                <w:rFonts w:cs="Arial"/>
                <w:color w:val="000000"/>
                <w:sz w:val="18"/>
                <w:szCs w:val="18"/>
              </w:rPr>
              <w:t>-</w:t>
            </w:r>
          </w:p>
        </w:tc>
      </w:tr>
      <w:tr w:rsidR="0007500C" w:rsidTr="0007500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7500C" w:rsidRDefault="0007500C" w:rsidP="0007500C">
            <w:pPr>
              <w:ind w:firstLine="0"/>
              <w:rPr>
                <w:rFonts w:cs="Arial"/>
                <w:color w:val="000000"/>
                <w:sz w:val="18"/>
                <w:szCs w:val="18"/>
              </w:rPr>
            </w:pPr>
          </w:p>
        </w:tc>
        <w:tc>
          <w:tcPr>
            <w:tcW w:w="221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Всичко</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1.3</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2</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1.2</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6</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1.2</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6</w:t>
            </w:r>
          </w:p>
        </w:tc>
      </w:tr>
      <w:tr w:rsidR="0007500C" w:rsidTr="0007500C">
        <w:tc>
          <w:tcPr>
            <w:tcW w:w="4054"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center"/>
              <w:rPr>
                <w:rFonts w:cs="Arial"/>
                <w:b/>
                <w:bCs/>
                <w:color w:val="000000"/>
                <w:sz w:val="18"/>
                <w:szCs w:val="18"/>
              </w:rPr>
            </w:pPr>
            <w:r>
              <w:rPr>
                <w:rFonts w:cs="Arial"/>
                <w:b/>
                <w:bCs/>
                <w:color w:val="000000"/>
                <w:sz w:val="18"/>
                <w:szCs w:val="18"/>
              </w:rPr>
              <w:t>Всичко НИСКОСТЪБЛЕНИ</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1.7</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3</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1.2</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6</w:t>
            </w:r>
          </w:p>
        </w:tc>
        <w:tc>
          <w:tcPr>
            <w:tcW w:w="8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1.2</w:t>
            </w:r>
          </w:p>
        </w:tc>
        <w:tc>
          <w:tcPr>
            <w:tcW w:w="8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6</w:t>
            </w:r>
          </w:p>
        </w:tc>
      </w:tr>
      <w:tr w:rsidR="0007500C" w:rsidTr="0007500C">
        <w:tc>
          <w:tcPr>
            <w:tcW w:w="4054" w:type="dxa"/>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07500C" w:rsidRDefault="0007500C" w:rsidP="0007500C">
            <w:pPr>
              <w:ind w:firstLine="0"/>
              <w:jc w:val="center"/>
              <w:rPr>
                <w:rFonts w:cs="Arial"/>
                <w:b/>
                <w:bCs/>
                <w:color w:val="000000"/>
                <w:sz w:val="18"/>
                <w:szCs w:val="18"/>
              </w:rPr>
            </w:pPr>
            <w:r>
              <w:rPr>
                <w:rFonts w:cs="Arial"/>
                <w:b/>
                <w:bCs/>
                <w:color w:val="000000"/>
                <w:sz w:val="18"/>
                <w:szCs w:val="18"/>
              </w:rPr>
              <w:t>ОБЩО ВСИЧКО</w:t>
            </w:r>
          </w:p>
        </w:tc>
        <w:tc>
          <w:tcPr>
            <w:tcW w:w="819"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166.2</w:t>
            </w:r>
          </w:p>
        </w:tc>
        <w:tc>
          <w:tcPr>
            <w:tcW w:w="874"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1052</w:t>
            </w:r>
          </w:p>
        </w:tc>
        <w:tc>
          <w:tcPr>
            <w:tcW w:w="819"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166.2</w:t>
            </w:r>
          </w:p>
        </w:tc>
        <w:tc>
          <w:tcPr>
            <w:tcW w:w="874"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1099</w:t>
            </w:r>
          </w:p>
        </w:tc>
        <w:tc>
          <w:tcPr>
            <w:tcW w:w="819"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166.2</w:t>
            </w:r>
          </w:p>
        </w:tc>
        <w:tc>
          <w:tcPr>
            <w:tcW w:w="874"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07500C" w:rsidRDefault="0007500C" w:rsidP="0007500C">
            <w:pPr>
              <w:ind w:firstLine="0"/>
              <w:jc w:val="right"/>
              <w:rPr>
                <w:rFonts w:cs="Arial"/>
                <w:b/>
                <w:bCs/>
                <w:color w:val="000000"/>
                <w:sz w:val="18"/>
                <w:szCs w:val="18"/>
              </w:rPr>
            </w:pPr>
            <w:r>
              <w:rPr>
                <w:rFonts w:cs="Arial"/>
                <w:b/>
                <w:bCs/>
                <w:color w:val="000000"/>
                <w:sz w:val="18"/>
                <w:szCs w:val="18"/>
              </w:rPr>
              <w:t>1099</w:t>
            </w:r>
          </w:p>
        </w:tc>
      </w:tr>
    </w:tbl>
    <w:p w:rsidR="0007500C" w:rsidRDefault="0007500C" w:rsidP="00165EBD">
      <w:pPr>
        <w:rPr>
          <w:rFonts w:cs="Arial"/>
        </w:rPr>
      </w:pPr>
    </w:p>
    <w:p w:rsidR="00671871" w:rsidRPr="00FB3CCC" w:rsidRDefault="00671871" w:rsidP="00165EBD">
      <w:pPr>
        <w:rPr>
          <w:rFonts w:cs="Arial"/>
        </w:rPr>
      </w:pPr>
      <w:r w:rsidRPr="00FB3CCC">
        <w:rPr>
          <w:rFonts w:cs="Arial"/>
        </w:rPr>
        <w:t xml:space="preserve">Използвани са следните растежни таблици по дървесни видове за бял борови култури - Кръстанов, </w:t>
      </w:r>
      <w:proofErr w:type="spellStart"/>
      <w:r w:rsidRPr="00FB3CCC">
        <w:rPr>
          <w:rFonts w:cs="Arial"/>
        </w:rPr>
        <w:t>Беляков</w:t>
      </w:r>
      <w:proofErr w:type="spellEnd"/>
      <w:r w:rsidRPr="00FB3CCC">
        <w:rPr>
          <w:rFonts w:cs="Arial"/>
        </w:rPr>
        <w:t xml:space="preserve">, Шиков; насаждения и култури от черен бор – Тюрин, </w:t>
      </w:r>
      <w:proofErr w:type="spellStart"/>
      <w:r w:rsidR="00F06336" w:rsidRPr="00FB3CCC">
        <w:rPr>
          <w:rFonts w:cs="Arial"/>
        </w:rPr>
        <w:t>високостьблен</w:t>
      </w:r>
      <w:proofErr w:type="spellEnd"/>
      <w:r w:rsidR="00F06336" w:rsidRPr="00FB3CCC">
        <w:rPr>
          <w:rFonts w:cs="Arial"/>
        </w:rPr>
        <w:t xml:space="preserve"> бук - </w:t>
      </w:r>
      <w:proofErr w:type="spellStart"/>
      <w:r w:rsidR="00F06336" w:rsidRPr="00FB3CCC">
        <w:rPr>
          <w:rFonts w:cs="Arial"/>
        </w:rPr>
        <w:t>Герхард</w:t>
      </w:r>
      <w:proofErr w:type="spellEnd"/>
      <w:r w:rsidR="00F06336" w:rsidRPr="00FB3CCC">
        <w:rPr>
          <w:rFonts w:cs="Arial"/>
        </w:rPr>
        <w:t xml:space="preserve">; </w:t>
      </w:r>
      <w:r w:rsidRPr="00FB3CCC">
        <w:rPr>
          <w:rFonts w:cs="Arial"/>
        </w:rPr>
        <w:t xml:space="preserve">високостъблен дъб </w:t>
      </w:r>
      <w:proofErr w:type="spellStart"/>
      <w:r w:rsidRPr="00FB3CCC">
        <w:rPr>
          <w:rFonts w:cs="Arial"/>
        </w:rPr>
        <w:t>Вименауер</w:t>
      </w:r>
      <w:proofErr w:type="spellEnd"/>
      <w:r w:rsidRPr="00FB3CCC">
        <w:rPr>
          <w:rFonts w:cs="Arial"/>
        </w:rPr>
        <w:t xml:space="preserve">; </w:t>
      </w:r>
      <w:proofErr w:type="spellStart"/>
      <w:r w:rsidR="00F06336" w:rsidRPr="00FB3CCC">
        <w:rPr>
          <w:rFonts w:cs="Arial"/>
        </w:rPr>
        <w:t>издънков</w:t>
      </w:r>
      <w:proofErr w:type="spellEnd"/>
      <w:r w:rsidR="00F06336" w:rsidRPr="00FB3CCC">
        <w:rPr>
          <w:rFonts w:cs="Arial"/>
        </w:rPr>
        <w:t xml:space="preserve"> бук и габър - Недялков, Кръстанов, </w:t>
      </w:r>
      <w:proofErr w:type="spellStart"/>
      <w:r w:rsidR="00F06336" w:rsidRPr="00FB3CCC">
        <w:rPr>
          <w:rFonts w:cs="Arial"/>
        </w:rPr>
        <w:t>Беляков</w:t>
      </w:r>
      <w:proofErr w:type="spellEnd"/>
      <w:r w:rsidR="00740BCF" w:rsidRPr="00FB3CCC">
        <w:rPr>
          <w:rFonts w:cs="Arial"/>
        </w:rPr>
        <w:t xml:space="preserve">, </w:t>
      </w:r>
      <w:proofErr w:type="spellStart"/>
      <w:r w:rsidR="00740BCF" w:rsidRPr="00FB3CCC">
        <w:rPr>
          <w:rFonts w:cs="Arial"/>
        </w:rPr>
        <w:t>издънков</w:t>
      </w:r>
      <w:proofErr w:type="spellEnd"/>
      <w:r w:rsidR="00740BCF" w:rsidRPr="00FB3CCC">
        <w:rPr>
          <w:rFonts w:cs="Arial"/>
        </w:rPr>
        <w:t xml:space="preserve"> дъб – </w:t>
      </w:r>
      <w:proofErr w:type="spellStart"/>
      <w:r w:rsidR="00740BCF" w:rsidRPr="00FB3CCC">
        <w:rPr>
          <w:rFonts w:cs="Arial"/>
        </w:rPr>
        <w:t>Щустов</w:t>
      </w:r>
      <w:proofErr w:type="spellEnd"/>
      <w:r w:rsidR="00740BCF" w:rsidRPr="00FB3CCC">
        <w:rPr>
          <w:rFonts w:cs="Arial"/>
        </w:rPr>
        <w:t xml:space="preserve">, </w:t>
      </w:r>
      <w:proofErr w:type="spellStart"/>
      <w:r w:rsidR="00740BCF" w:rsidRPr="00FB3CCC">
        <w:rPr>
          <w:rFonts w:cs="Arial"/>
        </w:rPr>
        <w:t>издънков</w:t>
      </w:r>
      <w:proofErr w:type="spellEnd"/>
      <w:r w:rsidR="00740BCF" w:rsidRPr="00FB3CCC">
        <w:rPr>
          <w:rFonts w:cs="Arial"/>
        </w:rPr>
        <w:t xml:space="preserve"> цер - </w:t>
      </w:r>
      <w:proofErr w:type="spellStart"/>
      <w:r w:rsidR="00740BCF" w:rsidRPr="00FB3CCC">
        <w:rPr>
          <w:rFonts w:cs="Arial"/>
        </w:rPr>
        <w:t>Кумчев</w:t>
      </w:r>
      <w:proofErr w:type="spellEnd"/>
      <w:r w:rsidR="00740BCF" w:rsidRPr="00FB3CCC">
        <w:rPr>
          <w:rFonts w:cs="Arial"/>
        </w:rPr>
        <w:t xml:space="preserve">, </w:t>
      </w:r>
      <w:proofErr w:type="spellStart"/>
      <w:r w:rsidR="00740BCF" w:rsidRPr="00FB3CCC">
        <w:rPr>
          <w:rFonts w:cs="Arial"/>
        </w:rPr>
        <w:t>Дух</w:t>
      </w:r>
      <w:r w:rsidR="00F06336" w:rsidRPr="00FB3CCC">
        <w:rPr>
          <w:rFonts w:cs="Arial"/>
        </w:rPr>
        <w:t>овников</w:t>
      </w:r>
      <w:proofErr w:type="spellEnd"/>
      <w:r w:rsidR="00F06336" w:rsidRPr="00FB3CCC">
        <w:rPr>
          <w:rFonts w:cs="Arial"/>
        </w:rPr>
        <w:t>, Сираков</w:t>
      </w:r>
      <w:r w:rsidRPr="00FB3CCC">
        <w:rPr>
          <w:rFonts w:cs="Arial"/>
        </w:rPr>
        <w:t>.</w:t>
      </w:r>
    </w:p>
    <w:p w:rsidR="00671871" w:rsidRPr="00FB3CCC" w:rsidRDefault="00671871" w:rsidP="00165EBD">
      <w:pPr>
        <w:rPr>
          <w:rFonts w:cs="Arial"/>
        </w:rPr>
      </w:pPr>
      <w:r w:rsidRPr="00FB3CCC">
        <w:rPr>
          <w:rFonts w:cs="Arial"/>
        </w:rPr>
        <w:t>Отношението между бъдещия среден зрелостен прираст на залесената площ и средния зрелостен прираст на сега залесената площ изразено в проценти, дава числена представа за ефекта от заменянето на сегашния дървостой с оптималния бъдещ състав.</w:t>
      </w:r>
    </w:p>
    <w:p w:rsidR="00671871" w:rsidRPr="00FB3CCC" w:rsidRDefault="00671871" w:rsidP="00165EBD">
      <w:pPr>
        <w:rPr>
          <w:rFonts w:cs="Arial"/>
        </w:rPr>
      </w:pPr>
      <w:r w:rsidRPr="00FB3CCC">
        <w:rPr>
          <w:rFonts w:cs="Arial"/>
        </w:rPr>
        <w:t xml:space="preserve">Сегашният условен общ зрелостен прираст на гората (за залесената площ) е </w:t>
      </w:r>
      <w:r w:rsidR="0007500C">
        <w:rPr>
          <w:rFonts w:cs="Arial"/>
        </w:rPr>
        <w:t>1 052</w:t>
      </w:r>
      <w:r w:rsidRPr="00FB3CCC">
        <w:rPr>
          <w:rFonts w:cs="Arial"/>
        </w:rPr>
        <w:t xml:space="preserve"> куб.м, а на бъдещия целеви състав (за същата залесена площ) – </w:t>
      </w:r>
      <w:r w:rsidR="0007500C">
        <w:rPr>
          <w:rFonts w:cs="Arial"/>
        </w:rPr>
        <w:t>1 099</w:t>
      </w:r>
      <w:r w:rsidRPr="00FB3CCC">
        <w:rPr>
          <w:rFonts w:cs="Arial"/>
        </w:rPr>
        <w:t xml:space="preserve"> куб.м. </w:t>
      </w:r>
    </w:p>
    <w:p w:rsidR="00FF5E47" w:rsidRPr="00FB3CCC" w:rsidRDefault="00671871" w:rsidP="00165EBD">
      <w:pPr>
        <w:rPr>
          <w:rFonts w:cs="Arial"/>
        </w:rPr>
      </w:pPr>
      <w:r w:rsidRPr="00FB3CCC">
        <w:rPr>
          <w:rFonts w:cs="Arial"/>
        </w:rPr>
        <w:t>Очаква</w:t>
      </w:r>
      <w:r w:rsidR="00A5729B" w:rsidRPr="00FB3CCC">
        <w:rPr>
          <w:rFonts w:cs="Arial"/>
        </w:rPr>
        <w:t>н</w:t>
      </w:r>
      <w:r w:rsidRPr="00FB3CCC">
        <w:rPr>
          <w:rFonts w:cs="Arial"/>
        </w:rPr>
        <w:t>ото увеличение на прираста в проценти е (</w:t>
      </w:r>
      <w:r w:rsidR="0007500C">
        <w:rPr>
          <w:rFonts w:cs="Arial"/>
        </w:rPr>
        <w:t>1 099</w:t>
      </w:r>
      <w:r w:rsidR="00B53208" w:rsidRPr="00FB3CCC">
        <w:rPr>
          <w:rFonts w:cs="Arial"/>
        </w:rPr>
        <w:t xml:space="preserve"> : </w:t>
      </w:r>
      <w:r w:rsidR="0007500C">
        <w:rPr>
          <w:rFonts w:cs="Arial"/>
        </w:rPr>
        <w:t>1 052</w:t>
      </w:r>
      <w:r w:rsidRPr="00FB3CCC">
        <w:rPr>
          <w:rFonts w:cs="Arial"/>
        </w:rPr>
        <w:t xml:space="preserve">) х 100 = </w:t>
      </w:r>
      <w:r w:rsidR="0007500C">
        <w:rPr>
          <w:rFonts w:cs="Arial"/>
        </w:rPr>
        <w:t>104.47</w:t>
      </w:r>
      <w:r w:rsidR="00AE2B56">
        <w:rPr>
          <w:rFonts w:cs="Arial"/>
        </w:rPr>
        <w:t xml:space="preserve"> </w:t>
      </w:r>
      <w:r w:rsidRPr="00FB3CCC">
        <w:rPr>
          <w:rFonts w:cs="Arial"/>
        </w:rPr>
        <w:t xml:space="preserve">% т.е. с </w:t>
      </w:r>
      <w:r w:rsidR="0007500C">
        <w:rPr>
          <w:rFonts w:cs="Arial"/>
        </w:rPr>
        <w:t>4.47</w:t>
      </w:r>
      <w:r w:rsidR="00F47B2D" w:rsidRPr="00FB3CCC">
        <w:rPr>
          <w:rFonts w:cs="Arial"/>
        </w:rPr>
        <w:t xml:space="preserve"> </w:t>
      </w:r>
      <w:r w:rsidRPr="00FB3CCC">
        <w:rPr>
          <w:rFonts w:cs="Arial"/>
        </w:rPr>
        <w:t>% повече</w:t>
      </w:r>
      <w:r w:rsidR="00FF5E47" w:rsidRPr="00FB3CCC">
        <w:rPr>
          <w:rFonts w:cs="Arial"/>
        </w:rPr>
        <w:t>,</w:t>
      </w:r>
      <w:r w:rsidRPr="00FB3CCC">
        <w:rPr>
          <w:rFonts w:cs="Arial"/>
        </w:rPr>
        <w:t xml:space="preserve"> </w:t>
      </w:r>
      <w:r w:rsidR="00FF5E47" w:rsidRPr="00FB3CCC">
        <w:rPr>
          <w:rFonts w:cs="Arial"/>
        </w:rPr>
        <w:t xml:space="preserve">а ако се вземе в предвид и увеличението на прираста в резултат на залесяване на незалесените горски площи от дървопроизводителната площ и отново сравним стойностите на общия среден прираст ще получим </w:t>
      </w:r>
      <w:r w:rsidR="0007500C">
        <w:rPr>
          <w:rFonts w:cs="Arial"/>
        </w:rPr>
        <w:t>същото</w:t>
      </w:r>
      <w:r w:rsidR="00FF5E47" w:rsidRPr="00FB3CCC">
        <w:rPr>
          <w:rFonts w:cs="Arial"/>
        </w:rPr>
        <w:t xml:space="preserve"> увеличение на прираста за цялата дървопроизводителна площ на </w:t>
      </w:r>
      <w:r w:rsidR="0007500C">
        <w:rPr>
          <w:rFonts w:cs="Arial"/>
        </w:rPr>
        <w:t xml:space="preserve">обекта на изменение. </w:t>
      </w:r>
      <w:r w:rsidR="00055878" w:rsidRPr="00FB3CCC">
        <w:rPr>
          <w:rFonts w:cs="Arial"/>
        </w:rPr>
        <w:t xml:space="preserve">От това се вижда, че </w:t>
      </w:r>
      <w:r w:rsidR="00FF5E47" w:rsidRPr="00FB3CCC">
        <w:rPr>
          <w:rFonts w:cs="Arial"/>
        </w:rPr>
        <w:t xml:space="preserve">ако дървопроизводителната площ бъде заета с дървесните видове, съгласно оптималния бъдещ състав, запасът и ще бъде по-висок със </w:t>
      </w:r>
      <w:r w:rsidR="006F26BF">
        <w:rPr>
          <w:rFonts w:cs="Arial"/>
        </w:rPr>
        <w:t>4.47</w:t>
      </w:r>
      <w:r w:rsidR="00FF5E47" w:rsidRPr="00FB3CCC">
        <w:rPr>
          <w:rFonts w:cs="Arial"/>
          <w:b/>
        </w:rPr>
        <w:t xml:space="preserve"> %</w:t>
      </w:r>
      <w:r w:rsidR="00FF5E47" w:rsidRPr="00FB3CCC">
        <w:rPr>
          <w:rFonts w:cs="Arial"/>
        </w:rPr>
        <w:t xml:space="preserve"> или изразено в куб.м с </w:t>
      </w:r>
      <w:r w:rsidR="006F26BF">
        <w:rPr>
          <w:rFonts w:cs="Arial"/>
          <w:b/>
        </w:rPr>
        <w:t>47</w:t>
      </w:r>
      <w:r w:rsidR="00FF5E47" w:rsidRPr="00FB3CCC">
        <w:rPr>
          <w:rFonts w:cs="Arial"/>
          <w:b/>
        </w:rPr>
        <w:t xml:space="preserve"> куб.м</w:t>
      </w:r>
      <w:r w:rsidR="00FF5E47" w:rsidRPr="00FB3CCC">
        <w:rPr>
          <w:rFonts w:cs="Arial"/>
        </w:rPr>
        <w:t xml:space="preserve"> в повече стояща маса.</w:t>
      </w:r>
    </w:p>
    <w:p w:rsidR="00671871" w:rsidRPr="00FB3CCC" w:rsidRDefault="00671871" w:rsidP="00165EBD">
      <w:pPr>
        <w:rPr>
          <w:rFonts w:cs="Arial"/>
        </w:rPr>
      </w:pPr>
      <w:r w:rsidRPr="00FB3CCC">
        <w:rPr>
          <w:rFonts w:cs="Arial"/>
        </w:rPr>
        <w:t>Към датата на изработване на</w:t>
      </w:r>
      <w:r w:rsidR="006F26BF">
        <w:rPr>
          <w:rFonts w:cs="Arial"/>
        </w:rPr>
        <w:t xml:space="preserve"> изменението на</w:t>
      </w:r>
      <w:r w:rsidRPr="00FB3CCC">
        <w:rPr>
          <w:rFonts w:cs="Arial"/>
        </w:rPr>
        <w:t xml:space="preserve"> горскостопанския план средният зрелостен прираст на 1 ха залесена площ е </w:t>
      </w:r>
      <w:r w:rsidR="006F26BF">
        <w:rPr>
          <w:rFonts w:cs="Arial"/>
          <w:b/>
        </w:rPr>
        <w:t>6.33</w:t>
      </w:r>
      <w:r w:rsidR="00AE2B56">
        <w:rPr>
          <w:rFonts w:cs="Arial"/>
          <w:b/>
        </w:rPr>
        <w:t xml:space="preserve"> </w:t>
      </w:r>
      <w:r w:rsidRPr="00FB3CCC">
        <w:rPr>
          <w:rFonts w:cs="Arial"/>
          <w:b/>
        </w:rPr>
        <w:t>куб.м</w:t>
      </w:r>
      <w:r w:rsidRPr="00FB3CCC">
        <w:rPr>
          <w:rFonts w:cs="Arial"/>
        </w:rPr>
        <w:t xml:space="preserve">., а след 10 години се очаква да бъде </w:t>
      </w:r>
      <w:r w:rsidR="006F26BF">
        <w:rPr>
          <w:rFonts w:cs="Arial"/>
          <w:b/>
        </w:rPr>
        <w:t>6.61</w:t>
      </w:r>
      <w:r w:rsidRPr="00957785">
        <w:rPr>
          <w:rFonts w:cs="Arial"/>
          <w:b/>
        </w:rPr>
        <w:t xml:space="preserve"> куб</w:t>
      </w:r>
      <w:r w:rsidRPr="00FB3CCC">
        <w:rPr>
          <w:rFonts w:cs="Arial"/>
          <w:b/>
        </w:rPr>
        <w:t>.м.</w:t>
      </w:r>
      <w:r w:rsidRPr="00FB3CCC">
        <w:rPr>
          <w:rFonts w:cs="Arial"/>
        </w:rPr>
        <w:t xml:space="preserve"> Очакваната промян</w:t>
      </w:r>
      <w:r w:rsidR="00A5729B" w:rsidRPr="00FB3CCC">
        <w:rPr>
          <w:rFonts w:cs="Arial"/>
        </w:rPr>
        <w:t>а е съществена и се дължи на по</w:t>
      </w:r>
      <w:r w:rsidRPr="00FB3CCC">
        <w:rPr>
          <w:rFonts w:cs="Arial"/>
        </w:rPr>
        <w:t xml:space="preserve">-високата производителност на високостъблени насажденията. </w:t>
      </w:r>
    </w:p>
    <w:p w:rsidR="00591E1C" w:rsidRPr="00FB3CCC" w:rsidRDefault="00591E1C">
      <w:pPr>
        <w:rPr>
          <w:rFonts w:cs="Arial"/>
        </w:rPr>
      </w:pPr>
      <w:r w:rsidRPr="00FB3CCC">
        <w:rPr>
          <w:rFonts w:cs="Arial"/>
        </w:rPr>
        <w:t xml:space="preserve">От </w:t>
      </w:r>
      <w:r w:rsidRPr="00FB3CCC">
        <w:rPr>
          <w:rFonts w:cs="Arial"/>
          <w:b/>
        </w:rPr>
        <w:t>таблица № 1</w:t>
      </w:r>
      <w:r w:rsidR="00115CC0">
        <w:rPr>
          <w:rFonts w:cs="Arial"/>
          <w:b/>
        </w:rPr>
        <w:t>5</w:t>
      </w:r>
      <w:r w:rsidRPr="00FB3CCC">
        <w:rPr>
          <w:rFonts w:cs="Arial"/>
        </w:rPr>
        <w:t xml:space="preserve"> е видно и процентното участие на дървесните видове при сегашния и оптималния </w:t>
      </w:r>
      <w:r w:rsidR="00671871" w:rsidRPr="00FB3CCC">
        <w:rPr>
          <w:rFonts w:cs="Arial"/>
        </w:rPr>
        <w:t xml:space="preserve">състав, </w:t>
      </w:r>
      <w:r w:rsidR="006F74FF" w:rsidRPr="00FB3CCC">
        <w:rPr>
          <w:rFonts w:cs="Arial"/>
        </w:rPr>
        <w:t>подходящ</w:t>
      </w:r>
      <w:r w:rsidRPr="00FB3CCC">
        <w:rPr>
          <w:rFonts w:cs="Arial"/>
        </w:rPr>
        <w:t xml:space="preserve"> на насажденията.</w:t>
      </w:r>
    </w:p>
    <w:p w:rsidR="00671871" w:rsidRPr="00FB3CCC" w:rsidRDefault="00671871">
      <w:pPr>
        <w:rPr>
          <w:rFonts w:cs="Arial"/>
        </w:rPr>
      </w:pPr>
    </w:p>
    <w:p w:rsidR="00591E1C" w:rsidRPr="00FB3CCC" w:rsidRDefault="00591E1C" w:rsidP="000770DC">
      <w:pPr>
        <w:ind w:firstLine="0"/>
        <w:jc w:val="center"/>
        <w:rPr>
          <w:rFonts w:ascii="Arial Black" w:hAnsi="Arial Black" w:cs="Arial"/>
          <w:sz w:val="22"/>
          <w:szCs w:val="22"/>
        </w:rPr>
      </w:pPr>
      <w:r w:rsidRPr="00FB3CCC">
        <w:rPr>
          <w:rFonts w:ascii="Arial Black" w:hAnsi="Arial Black" w:cs="Arial"/>
          <w:sz w:val="22"/>
          <w:szCs w:val="22"/>
        </w:rPr>
        <w:t>Таблица № 1</w:t>
      </w:r>
      <w:r w:rsidR="00115CC0">
        <w:rPr>
          <w:rFonts w:ascii="Arial Black" w:hAnsi="Arial Black" w:cs="Arial"/>
          <w:sz w:val="22"/>
          <w:szCs w:val="22"/>
        </w:rPr>
        <w:t>5</w:t>
      </w:r>
    </w:p>
    <w:p w:rsidR="00591E1C" w:rsidRPr="00FB3CCC" w:rsidRDefault="00591E1C">
      <w:pPr>
        <w:jc w:val="center"/>
        <w:rPr>
          <w:rFonts w:cs="Arial"/>
          <w:b/>
        </w:rPr>
      </w:pPr>
      <w:r w:rsidRPr="00FB3CCC">
        <w:rPr>
          <w:rFonts w:cs="Arial"/>
          <w:b/>
        </w:rPr>
        <w:t xml:space="preserve">Сравнение на </w:t>
      </w:r>
      <w:r w:rsidR="006177DC" w:rsidRPr="00FB3CCC">
        <w:rPr>
          <w:rFonts w:cs="Arial"/>
          <w:b/>
        </w:rPr>
        <w:t>площ</w:t>
      </w:r>
      <w:r w:rsidRPr="00FB3CCC">
        <w:rPr>
          <w:rFonts w:cs="Arial"/>
          <w:b/>
        </w:rPr>
        <w:t xml:space="preserve">та по дървесни </w:t>
      </w:r>
      <w:r w:rsidR="006177DC" w:rsidRPr="00FB3CCC">
        <w:rPr>
          <w:rFonts w:cs="Arial"/>
          <w:b/>
        </w:rPr>
        <w:t>видове</w:t>
      </w:r>
      <w:r w:rsidRPr="00FB3CCC">
        <w:rPr>
          <w:rFonts w:cs="Arial"/>
          <w:b/>
        </w:rPr>
        <w:t xml:space="preserve"> </w:t>
      </w:r>
    </w:p>
    <w:p w:rsidR="00C44CA8" w:rsidRDefault="00591E1C" w:rsidP="00C44CA8">
      <w:pPr>
        <w:jc w:val="center"/>
        <w:rPr>
          <w:rFonts w:cs="Arial"/>
          <w:b/>
        </w:rPr>
      </w:pPr>
      <w:r w:rsidRPr="00FB3CCC">
        <w:rPr>
          <w:rFonts w:cs="Arial"/>
          <w:b/>
        </w:rPr>
        <w:t xml:space="preserve">в сегашния </w:t>
      </w:r>
      <w:r w:rsidR="00E51E54" w:rsidRPr="00FB3CCC">
        <w:rPr>
          <w:rFonts w:cs="Arial"/>
          <w:b/>
        </w:rPr>
        <w:t xml:space="preserve">видов състав </w:t>
      </w:r>
      <w:r w:rsidRPr="00FB3CCC">
        <w:rPr>
          <w:rFonts w:cs="Arial"/>
          <w:b/>
        </w:rPr>
        <w:t xml:space="preserve">и </w:t>
      </w:r>
      <w:r w:rsidR="00E51E54" w:rsidRPr="00FB3CCC">
        <w:rPr>
          <w:rFonts w:cs="Arial"/>
          <w:b/>
        </w:rPr>
        <w:t>видове</w:t>
      </w:r>
      <w:r w:rsidR="00DA4C66" w:rsidRPr="00FB3CCC">
        <w:rPr>
          <w:rFonts w:cs="Arial"/>
          <w:b/>
        </w:rPr>
        <w:t>те,</w:t>
      </w:r>
      <w:r w:rsidR="00E51E54" w:rsidRPr="00FB3CCC">
        <w:rPr>
          <w:rFonts w:cs="Arial"/>
          <w:b/>
        </w:rPr>
        <w:t xml:space="preserve"> </w:t>
      </w:r>
      <w:r w:rsidR="006F74FF" w:rsidRPr="00FB3CCC">
        <w:rPr>
          <w:rFonts w:cs="Arial"/>
          <w:b/>
        </w:rPr>
        <w:t>подходящ</w:t>
      </w:r>
      <w:r w:rsidRPr="00FB3CCC">
        <w:rPr>
          <w:rFonts w:cs="Arial"/>
          <w:b/>
        </w:rPr>
        <w:t>и</w:t>
      </w:r>
      <w:r w:rsidR="00E51E54" w:rsidRPr="00FB3CCC">
        <w:rPr>
          <w:rFonts w:cs="Arial"/>
          <w:b/>
        </w:rPr>
        <w:t xml:space="preserve"> за месторастенето</w:t>
      </w:r>
      <w:bookmarkStart w:id="32" w:name="_Toc358193113"/>
      <w:bookmarkStart w:id="33" w:name="_Toc358193998"/>
      <w:bookmarkStart w:id="34" w:name="_Toc358271740"/>
    </w:p>
    <w:p w:rsidR="00C44CA8" w:rsidRPr="00C44CA8" w:rsidRDefault="00C44CA8" w:rsidP="00C44CA8">
      <w:pPr>
        <w:jc w:val="center"/>
        <w:rPr>
          <w:rFonts w:cs="Arial"/>
          <w:b/>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050"/>
        <w:gridCol w:w="1266"/>
        <w:gridCol w:w="1134"/>
        <w:gridCol w:w="709"/>
        <w:gridCol w:w="1701"/>
        <w:gridCol w:w="992"/>
      </w:tblGrid>
      <w:tr w:rsidR="00CD5CE5" w:rsidTr="00CD5CE5">
        <w:tc>
          <w:tcPr>
            <w:tcW w:w="22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D5CE5" w:rsidRDefault="00CD5CE5" w:rsidP="00634E62">
            <w:pPr>
              <w:ind w:firstLine="0"/>
              <w:jc w:val="center"/>
              <w:rPr>
                <w:rFonts w:cs="Arial"/>
                <w:b/>
                <w:bCs/>
                <w:color w:val="000000"/>
                <w:sz w:val="18"/>
                <w:szCs w:val="18"/>
              </w:rPr>
            </w:pPr>
            <w:r>
              <w:rPr>
                <w:rFonts w:cs="Arial"/>
                <w:b/>
                <w:bCs/>
                <w:color w:val="000000"/>
                <w:sz w:val="18"/>
                <w:szCs w:val="18"/>
              </w:rPr>
              <w:t>Дървесни видове</w:t>
            </w:r>
          </w:p>
        </w:tc>
        <w:tc>
          <w:tcPr>
            <w:tcW w:w="231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D5CE5" w:rsidRDefault="00CD5CE5" w:rsidP="00634E62">
            <w:pPr>
              <w:ind w:firstLine="0"/>
              <w:jc w:val="center"/>
              <w:rPr>
                <w:rFonts w:cs="Arial"/>
                <w:b/>
                <w:bCs/>
                <w:color w:val="000000"/>
                <w:sz w:val="18"/>
                <w:szCs w:val="18"/>
              </w:rPr>
            </w:pPr>
            <w:r>
              <w:rPr>
                <w:rFonts w:cs="Arial"/>
                <w:b/>
                <w:bCs/>
                <w:color w:val="000000"/>
                <w:sz w:val="18"/>
                <w:szCs w:val="18"/>
              </w:rPr>
              <w:t>СЕГАШЕН СЪСТАВ</w:t>
            </w:r>
          </w:p>
        </w:tc>
        <w:tc>
          <w:tcPr>
            <w:tcW w:w="4536"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D5CE5" w:rsidRDefault="00CD5CE5" w:rsidP="00634E62">
            <w:pPr>
              <w:ind w:firstLine="0"/>
              <w:jc w:val="center"/>
              <w:rPr>
                <w:rFonts w:cs="Arial"/>
                <w:b/>
                <w:bCs/>
                <w:color w:val="000000"/>
                <w:sz w:val="18"/>
                <w:szCs w:val="18"/>
              </w:rPr>
            </w:pPr>
            <w:r>
              <w:rPr>
                <w:rFonts w:cs="Arial"/>
                <w:b/>
                <w:bCs/>
                <w:color w:val="000000"/>
                <w:sz w:val="18"/>
                <w:szCs w:val="18"/>
              </w:rPr>
              <w:t>ПОДХОДЯЩ СЪСТАВ</w:t>
            </w:r>
          </w:p>
        </w:tc>
      </w:tr>
      <w:tr w:rsidR="00CD5CE5" w:rsidTr="00CD5CE5">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D5CE5" w:rsidRDefault="00CD5CE5" w:rsidP="00634E62">
            <w:pPr>
              <w:ind w:firstLine="0"/>
              <w:rPr>
                <w:rFonts w:cs="Arial"/>
                <w:b/>
                <w:bCs/>
                <w:color w:val="000000"/>
                <w:sz w:val="18"/>
                <w:szCs w:val="18"/>
              </w:rPr>
            </w:pPr>
          </w:p>
        </w:tc>
        <w:tc>
          <w:tcPr>
            <w:tcW w:w="231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D5CE5" w:rsidRDefault="00CD5CE5" w:rsidP="00634E62">
            <w:pPr>
              <w:ind w:firstLine="0"/>
              <w:jc w:val="center"/>
              <w:rPr>
                <w:rFonts w:cs="Arial"/>
                <w:b/>
                <w:bCs/>
                <w:color w:val="000000"/>
                <w:sz w:val="18"/>
                <w:szCs w:val="18"/>
              </w:rPr>
            </w:pPr>
            <w:r>
              <w:rPr>
                <w:rFonts w:cs="Arial"/>
                <w:b/>
                <w:bCs/>
                <w:color w:val="000000"/>
                <w:sz w:val="18"/>
                <w:szCs w:val="18"/>
              </w:rPr>
              <w:t>Залесена площ</w:t>
            </w:r>
          </w:p>
        </w:tc>
        <w:tc>
          <w:tcPr>
            <w:tcW w:w="184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D5CE5" w:rsidRDefault="00CD5CE5" w:rsidP="00634E62">
            <w:pPr>
              <w:ind w:firstLine="0"/>
              <w:jc w:val="center"/>
              <w:rPr>
                <w:rFonts w:cs="Arial"/>
                <w:b/>
                <w:bCs/>
                <w:color w:val="000000"/>
                <w:sz w:val="18"/>
                <w:szCs w:val="18"/>
              </w:rPr>
            </w:pPr>
            <w:r>
              <w:rPr>
                <w:rFonts w:cs="Arial"/>
                <w:b/>
                <w:bCs/>
                <w:color w:val="000000"/>
                <w:sz w:val="18"/>
                <w:szCs w:val="18"/>
              </w:rPr>
              <w:t>Залесена площ</w:t>
            </w:r>
          </w:p>
        </w:tc>
        <w:tc>
          <w:tcPr>
            <w:tcW w:w="269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D5CE5" w:rsidRDefault="00CD5CE5" w:rsidP="00634E62">
            <w:pPr>
              <w:ind w:firstLine="0"/>
              <w:jc w:val="center"/>
              <w:rPr>
                <w:rFonts w:cs="Arial"/>
                <w:b/>
                <w:bCs/>
                <w:color w:val="000000"/>
                <w:sz w:val="18"/>
                <w:szCs w:val="18"/>
              </w:rPr>
            </w:pPr>
            <w:r>
              <w:rPr>
                <w:rFonts w:cs="Arial"/>
                <w:b/>
                <w:bCs/>
                <w:color w:val="000000"/>
                <w:sz w:val="18"/>
                <w:szCs w:val="18"/>
              </w:rPr>
              <w:t>Дървопроизводителна площ</w:t>
            </w:r>
          </w:p>
        </w:tc>
      </w:tr>
      <w:tr w:rsidR="00CD5CE5" w:rsidTr="00CD5CE5">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D5CE5" w:rsidRDefault="00CD5CE5" w:rsidP="00634E62">
            <w:pPr>
              <w:ind w:firstLine="0"/>
              <w:rPr>
                <w:rFonts w:cs="Arial"/>
                <w:b/>
                <w:bCs/>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D5CE5" w:rsidRDefault="00CD5CE5" w:rsidP="00634E62">
            <w:pPr>
              <w:ind w:firstLine="0"/>
              <w:jc w:val="center"/>
              <w:rPr>
                <w:rFonts w:cs="Arial"/>
                <w:b/>
                <w:bCs/>
                <w:color w:val="000000"/>
                <w:sz w:val="18"/>
                <w:szCs w:val="18"/>
              </w:rPr>
            </w:pPr>
            <w:r>
              <w:rPr>
                <w:rFonts w:cs="Arial"/>
                <w:b/>
                <w:bCs/>
                <w:color w:val="000000"/>
                <w:sz w:val="18"/>
                <w:szCs w:val="18"/>
              </w:rPr>
              <w:t>ха</w:t>
            </w:r>
          </w:p>
        </w:tc>
        <w:tc>
          <w:tcPr>
            <w:tcW w:w="12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D5CE5" w:rsidRDefault="00CD5CE5" w:rsidP="00634E62">
            <w:pPr>
              <w:ind w:firstLine="0"/>
              <w:jc w:val="center"/>
              <w:rPr>
                <w:rFonts w:cs="Arial"/>
                <w:b/>
                <w:bCs/>
                <w:color w:val="000000"/>
                <w:sz w:val="18"/>
                <w:szCs w:val="18"/>
              </w:rPr>
            </w:pPr>
            <w:r>
              <w:rPr>
                <w:rFonts w:cs="Arial"/>
                <w:b/>
                <w:bCs/>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D5CE5" w:rsidRDefault="00CD5CE5" w:rsidP="00634E62">
            <w:pPr>
              <w:ind w:firstLine="0"/>
              <w:jc w:val="center"/>
              <w:rPr>
                <w:rFonts w:cs="Arial"/>
                <w:b/>
                <w:bCs/>
                <w:color w:val="000000"/>
                <w:sz w:val="18"/>
                <w:szCs w:val="18"/>
              </w:rPr>
            </w:pPr>
            <w:r>
              <w:rPr>
                <w:rFonts w:cs="Arial"/>
                <w:b/>
                <w:bCs/>
                <w:color w:val="000000"/>
                <w:sz w:val="18"/>
                <w:szCs w:val="18"/>
              </w:rPr>
              <w:t>ха</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D5CE5" w:rsidRDefault="00CD5CE5" w:rsidP="00634E62">
            <w:pPr>
              <w:ind w:firstLine="0"/>
              <w:jc w:val="center"/>
              <w:rPr>
                <w:rFonts w:cs="Arial"/>
                <w:b/>
                <w:bCs/>
                <w:color w:val="000000"/>
                <w:sz w:val="18"/>
                <w:szCs w:val="18"/>
              </w:rPr>
            </w:pPr>
            <w:r>
              <w:rPr>
                <w:rFonts w:cs="Arial"/>
                <w:b/>
                <w:bCs/>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D5CE5" w:rsidRDefault="00CD5CE5" w:rsidP="00634E62">
            <w:pPr>
              <w:ind w:firstLine="0"/>
              <w:jc w:val="center"/>
              <w:rPr>
                <w:rFonts w:cs="Arial"/>
                <w:b/>
                <w:bCs/>
                <w:color w:val="000000"/>
                <w:sz w:val="18"/>
                <w:szCs w:val="18"/>
              </w:rPr>
            </w:pPr>
            <w:r>
              <w:rPr>
                <w:rFonts w:cs="Arial"/>
                <w:b/>
                <w:bCs/>
                <w:color w:val="000000"/>
                <w:sz w:val="18"/>
                <w:szCs w:val="18"/>
              </w:rPr>
              <w:t>ха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D5CE5" w:rsidRDefault="00CD5CE5" w:rsidP="00634E62">
            <w:pPr>
              <w:ind w:firstLine="0"/>
              <w:jc w:val="center"/>
              <w:rPr>
                <w:rFonts w:cs="Arial"/>
                <w:b/>
                <w:bCs/>
                <w:color w:val="000000"/>
                <w:sz w:val="18"/>
                <w:szCs w:val="18"/>
              </w:rPr>
            </w:pPr>
            <w:r>
              <w:rPr>
                <w:rFonts w:cs="Arial"/>
                <w:b/>
                <w:bCs/>
                <w:color w:val="000000"/>
                <w:sz w:val="18"/>
                <w:szCs w:val="18"/>
              </w:rPr>
              <w:t>%</w:t>
            </w:r>
          </w:p>
        </w:tc>
      </w:tr>
      <w:tr w:rsidR="00634E62" w:rsidTr="00CD5CE5">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rPr>
                <w:rFonts w:cs="Arial"/>
                <w:color w:val="000000"/>
                <w:sz w:val="18"/>
                <w:szCs w:val="18"/>
              </w:rPr>
            </w:pPr>
            <w:r>
              <w:rPr>
                <w:rFonts w:cs="Arial"/>
                <w:color w:val="000000"/>
                <w:sz w:val="18"/>
                <w:szCs w:val="18"/>
              </w:rPr>
              <w:t>Бял бор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31.5</w:t>
            </w:r>
          </w:p>
        </w:tc>
        <w:tc>
          <w:tcPr>
            <w:tcW w:w="12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18.9</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19.1</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11.5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19.1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11.5</w:t>
            </w:r>
          </w:p>
        </w:tc>
      </w:tr>
      <w:tr w:rsidR="00634E62" w:rsidTr="00CD5CE5">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rPr>
                <w:rFonts w:cs="Arial"/>
                <w:color w:val="000000"/>
                <w:sz w:val="18"/>
                <w:szCs w:val="18"/>
              </w:rPr>
            </w:pPr>
            <w:r>
              <w:rPr>
                <w:rFonts w:cs="Arial"/>
                <w:color w:val="000000"/>
                <w:sz w:val="18"/>
                <w:szCs w:val="18"/>
              </w:rPr>
              <w:t>Черен бор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124.6</w:t>
            </w:r>
          </w:p>
        </w:tc>
        <w:tc>
          <w:tcPr>
            <w:tcW w:w="12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75.0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129.7</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78.0</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129.7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78.0</w:t>
            </w:r>
          </w:p>
        </w:tc>
      </w:tr>
      <w:tr w:rsidR="00634E62" w:rsidTr="00CD5CE5">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rPr>
                <w:rFonts w:cs="Arial"/>
                <w:color w:val="000000"/>
                <w:sz w:val="18"/>
                <w:szCs w:val="18"/>
              </w:rPr>
            </w:pPr>
            <w:r>
              <w:rPr>
                <w:rFonts w:cs="Arial"/>
                <w:color w:val="000000"/>
                <w:sz w:val="18"/>
                <w:szCs w:val="18"/>
              </w:rPr>
              <w:t>Бук</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0.5</w:t>
            </w:r>
          </w:p>
        </w:tc>
        <w:tc>
          <w:tcPr>
            <w:tcW w:w="12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0.3</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0.5</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0.3</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0.5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0.3</w:t>
            </w:r>
          </w:p>
        </w:tc>
      </w:tr>
      <w:tr w:rsidR="00634E62" w:rsidTr="00CD5CE5">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rPr>
                <w:rFonts w:cs="Arial"/>
                <w:color w:val="000000"/>
                <w:sz w:val="18"/>
                <w:szCs w:val="18"/>
              </w:rPr>
            </w:pPr>
            <w:r>
              <w:rPr>
                <w:rFonts w:cs="Arial"/>
                <w:color w:val="000000"/>
                <w:sz w:val="18"/>
                <w:szCs w:val="18"/>
              </w:rPr>
              <w:t>Зимен дъб</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4.5</w:t>
            </w:r>
          </w:p>
        </w:tc>
        <w:tc>
          <w:tcPr>
            <w:tcW w:w="12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2.7</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5.1</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3.1</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5.1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3.1</w:t>
            </w:r>
          </w:p>
        </w:tc>
      </w:tr>
      <w:tr w:rsidR="00634E62" w:rsidTr="00CD5CE5">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rPr>
                <w:rFonts w:cs="Arial"/>
                <w:color w:val="000000"/>
                <w:sz w:val="18"/>
                <w:szCs w:val="18"/>
              </w:rPr>
            </w:pPr>
            <w:r>
              <w:rPr>
                <w:rFonts w:cs="Arial"/>
                <w:color w:val="000000"/>
                <w:sz w:val="18"/>
                <w:szCs w:val="18"/>
              </w:rPr>
              <w:t>Цер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1.9</w:t>
            </w:r>
          </w:p>
        </w:tc>
        <w:tc>
          <w:tcPr>
            <w:tcW w:w="12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1.2</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8.3</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5.0</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8.3</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5.0</w:t>
            </w:r>
          </w:p>
        </w:tc>
      </w:tr>
      <w:tr w:rsidR="00634E62" w:rsidTr="00CD5CE5">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rPr>
                <w:rFonts w:cs="Arial"/>
                <w:color w:val="000000"/>
                <w:sz w:val="18"/>
                <w:szCs w:val="18"/>
              </w:rPr>
            </w:pPr>
            <w:r>
              <w:rPr>
                <w:rFonts w:cs="Arial"/>
                <w:color w:val="000000"/>
                <w:sz w:val="18"/>
                <w:szCs w:val="18"/>
              </w:rPr>
              <w:t>Габър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0.6</w:t>
            </w:r>
          </w:p>
        </w:tc>
        <w:tc>
          <w:tcPr>
            <w:tcW w:w="12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0.4</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0.6</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0.4</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0.6</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0.4</w:t>
            </w:r>
          </w:p>
        </w:tc>
      </w:tr>
      <w:tr w:rsidR="00634E62" w:rsidTr="00CD5CE5">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rPr>
                <w:rFonts w:cs="Arial"/>
                <w:color w:val="000000"/>
                <w:sz w:val="18"/>
                <w:szCs w:val="18"/>
              </w:rPr>
            </w:pPr>
            <w:r>
              <w:rPr>
                <w:rFonts w:cs="Arial"/>
                <w:color w:val="000000"/>
                <w:sz w:val="18"/>
                <w:szCs w:val="18"/>
              </w:rPr>
              <w:t>Бреза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w:t>
            </w:r>
          </w:p>
        </w:tc>
        <w:tc>
          <w:tcPr>
            <w:tcW w:w="12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0.8</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0.5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0.8</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0.5</w:t>
            </w:r>
          </w:p>
        </w:tc>
      </w:tr>
      <w:tr w:rsidR="00634E62" w:rsidTr="00CD5CE5">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rPr>
                <w:rFonts w:cs="Arial"/>
                <w:color w:val="000000"/>
                <w:sz w:val="18"/>
                <w:szCs w:val="18"/>
              </w:rPr>
            </w:pPr>
            <w:r>
              <w:rPr>
                <w:rFonts w:cs="Arial"/>
                <w:color w:val="000000"/>
                <w:sz w:val="18"/>
                <w:szCs w:val="18"/>
              </w:rPr>
              <w:t>Мъждрян</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0.4</w:t>
            </w:r>
          </w:p>
        </w:tc>
        <w:tc>
          <w:tcPr>
            <w:tcW w:w="12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0.2</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w:t>
            </w:r>
          </w:p>
        </w:tc>
      </w:tr>
      <w:tr w:rsidR="00634E62" w:rsidTr="00CD5CE5">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rPr>
                <w:rFonts w:cs="Arial"/>
                <w:color w:val="000000"/>
                <w:sz w:val="18"/>
                <w:szCs w:val="18"/>
              </w:rPr>
            </w:pPr>
            <w:r>
              <w:rPr>
                <w:rFonts w:cs="Arial"/>
                <w:color w:val="000000"/>
                <w:sz w:val="18"/>
                <w:szCs w:val="18"/>
              </w:rPr>
              <w:t>Акация</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1.3</w:t>
            </w:r>
          </w:p>
        </w:tc>
        <w:tc>
          <w:tcPr>
            <w:tcW w:w="12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0.8</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1.2</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0.7</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1.2</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0.7</w:t>
            </w:r>
          </w:p>
        </w:tc>
      </w:tr>
      <w:tr w:rsidR="00634E62" w:rsidTr="00CD5CE5">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rPr>
                <w:rFonts w:cs="Arial"/>
                <w:color w:val="000000"/>
                <w:sz w:val="18"/>
                <w:szCs w:val="18"/>
              </w:rPr>
            </w:pPr>
            <w:r>
              <w:rPr>
                <w:rFonts w:cs="Arial"/>
                <w:color w:val="000000"/>
                <w:sz w:val="18"/>
                <w:szCs w:val="18"/>
              </w:rPr>
              <w:t>Космат дъб</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0.9</w:t>
            </w:r>
          </w:p>
        </w:tc>
        <w:tc>
          <w:tcPr>
            <w:tcW w:w="12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0.5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0.9</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0.5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0.9</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0.5</w:t>
            </w:r>
          </w:p>
        </w:tc>
      </w:tr>
      <w:tr w:rsidR="00634E62" w:rsidTr="00CD5CE5">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rPr>
                <w:rFonts w:cs="Arial"/>
                <w:color w:val="000000"/>
                <w:sz w:val="18"/>
                <w:szCs w:val="18"/>
              </w:rPr>
            </w:pPr>
            <w:r>
              <w:rPr>
                <w:rFonts w:cs="Arial"/>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166.2</w:t>
            </w:r>
          </w:p>
        </w:tc>
        <w:tc>
          <w:tcPr>
            <w:tcW w:w="12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100.0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166.2</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100.0</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166.2</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4E62" w:rsidRDefault="00634E62" w:rsidP="00634E62">
            <w:pPr>
              <w:ind w:firstLine="0"/>
              <w:jc w:val="right"/>
              <w:rPr>
                <w:rFonts w:cs="Arial"/>
                <w:color w:val="000000"/>
                <w:sz w:val="18"/>
                <w:szCs w:val="18"/>
              </w:rPr>
            </w:pPr>
            <w:r>
              <w:rPr>
                <w:rFonts w:cs="Arial"/>
                <w:color w:val="000000"/>
                <w:sz w:val="18"/>
                <w:szCs w:val="18"/>
              </w:rPr>
              <w:t>100.0</w:t>
            </w:r>
          </w:p>
        </w:tc>
      </w:tr>
    </w:tbl>
    <w:p w:rsidR="00B44073" w:rsidRPr="00FB3CCC" w:rsidRDefault="00B44073" w:rsidP="00902336">
      <w:pPr>
        <w:pStyle w:val="Heading"/>
        <w:ind w:firstLine="0"/>
        <w:jc w:val="center"/>
        <w:rPr>
          <w:rFonts w:cs="Arial"/>
          <w:b w:val="0"/>
          <w:color w:val="000000"/>
          <w:spacing w:val="0"/>
          <w:sz w:val="18"/>
          <w:szCs w:val="18"/>
          <w:lang w:val="bg-BG"/>
        </w:rPr>
      </w:pPr>
    </w:p>
    <w:p w:rsidR="00B44073" w:rsidRPr="00FB3CCC" w:rsidRDefault="004579C8" w:rsidP="00B44073">
      <w:pPr>
        <w:rPr>
          <w:rFonts w:cs="Arial"/>
        </w:rPr>
      </w:pPr>
      <w:r w:rsidRPr="00FB3CCC">
        <w:rPr>
          <w:rFonts w:cs="Arial"/>
        </w:rPr>
        <w:lastRenderedPageBreak/>
        <w:t>Видно от горната таблица е</w:t>
      </w:r>
      <w:r w:rsidR="00B44073" w:rsidRPr="00FB3CCC">
        <w:rPr>
          <w:rFonts w:cs="Arial"/>
        </w:rPr>
        <w:t xml:space="preserve"> </w:t>
      </w:r>
      <w:r w:rsidRPr="00FB3CCC">
        <w:rPr>
          <w:rFonts w:cs="Arial"/>
        </w:rPr>
        <w:t xml:space="preserve">намаляване на </w:t>
      </w:r>
      <w:r w:rsidR="00B44073" w:rsidRPr="00FB3CCC">
        <w:rPr>
          <w:rFonts w:cs="Arial"/>
        </w:rPr>
        <w:t>участие</w:t>
      </w:r>
      <w:r w:rsidRPr="00FB3CCC">
        <w:rPr>
          <w:rFonts w:cs="Arial"/>
        </w:rPr>
        <w:t>то</w:t>
      </w:r>
      <w:r w:rsidR="00B44073" w:rsidRPr="00FB3CCC">
        <w:rPr>
          <w:rFonts w:cs="Arial"/>
        </w:rPr>
        <w:t xml:space="preserve"> на </w:t>
      </w:r>
      <w:r w:rsidR="00775DDE" w:rsidRPr="00FB3CCC">
        <w:rPr>
          <w:rFonts w:cs="Arial"/>
        </w:rPr>
        <w:t xml:space="preserve">белия </w:t>
      </w:r>
      <w:r w:rsidR="00634E62">
        <w:rPr>
          <w:rFonts w:cs="Arial"/>
        </w:rPr>
        <w:t xml:space="preserve">бор </w:t>
      </w:r>
      <w:r w:rsidR="00775DDE" w:rsidRPr="00FB3CCC">
        <w:rPr>
          <w:rFonts w:cs="Arial"/>
        </w:rPr>
        <w:t xml:space="preserve">и </w:t>
      </w:r>
      <w:r w:rsidR="00634E62">
        <w:rPr>
          <w:rFonts w:cs="Arial"/>
        </w:rPr>
        <w:t xml:space="preserve">увеличението на </w:t>
      </w:r>
      <w:r w:rsidR="00055878" w:rsidRPr="00FB3CCC">
        <w:rPr>
          <w:rFonts w:cs="Arial"/>
        </w:rPr>
        <w:t xml:space="preserve">черния </w:t>
      </w:r>
      <w:r w:rsidR="00B44073" w:rsidRPr="00FB3CCC">
        <w:rPr>
          <w:rFonts w:cs="Arial"/>
        </w:rPr>
        <w:t>бор</w:t>
      </w:r>
      <w:r w:rsidR="005D2CF0">
        <w:rPr>
          <w:rFonts w:cs="Arial"/>
        </w:rPr>
        <w:t xml:space="preserve">, </w:t>
      </w:r>
      <w:r w:rsidR="00634E62">
        <w:rPr>
          <w:rFonts w:cs="Arial"/>
        </w:rPr>
        <w:t>съответно със</w:t>
      </w:r>
      <w:r w:rsidR="00B44073" w:rsidRPr="00FB3CCC">
        <w:rPr>
          <w:rFonts w:cs="Arial"/>
        </w:rPr>
        <w:t xml:space="preserve"> </w:t>
      </w:r>
      <w:r w:rsidR="00634E62">
        <w:rPr>
          <w:rFonts w:cs="Arial"/>
        </w:rPr>
        <w:t xml:space="preserve">7.4 </w:t>
      </w:r>
      <w:r w:rsidR="00B44073" w:rsidRPr="00FB3CCC">
        <w:rPr>
          <w:rFonts w:cs="Arial"/>
        </w:rPr>
        <w:t>%</w:t>
      </w:r>
      <w:r w:rsidR="00775DDE" w:rsidRPr="00FB3CCC">
        <w:rPr>
          <w:rFonts w:cs="Arial"/>
        </w:rPr>
        <w:t xml:space="preserve"> </w:t>
      </w:r>
      <w:r w:rsidR="00634E62">
        <w:rPr>
          <w:rFonts w:cs="Arial"/>
        </w:rPr>
        <w:t>и с 3.0 %</w:t>
      </w:r>
      <w:r w:rsidR="00B44073" w:rsidRPr="00FB3CCC">
        <w:rPr>
          <w:rFonts w:cs="Arial"/>
        </w:rPr>
        <w:t xml:space="preserve">, </w:t>
      </w:r>
      <w:r w:rsidRPr="00FB3CCC">
        <w:rPr>
          <w:rFonts w:cs="Arial"/>
        </w:rPr>
        <w:t xml:space="preserve">поради замяната </w:t>
      </w:r>
      <w:r w:rsidR="00634E62">
        <w:rPr>
          <w:rFonts w:cs="Arial"/>
        </w:rPr>
        <w:t>на първия</w:t>
      </w:r>
      <w:r w:rsidRPr="00FB3CCC">
        <w:rPr>
          <w:rFonts w:cs="Arial"/>
        </w:rPr>
        <w:t xml:space="preserve"> с естествените за района широколистни дървесни видове</w:t>
      </w:r>
      <w:r w:rsidR="00B44073" w:rsidRPr="00FB3CCC">
        <w:rPr>
          <w:rFonts w:cs="Arial"/>
        </w:rPr>
        <w:t>.</w:t>
      </w:r>
    </w:p>
    <w:p w:rsidR="00B44073" w:rsidRPr="00FB3CCC" w:rsidRDefault="00B44073" w:rsidP="00B44073">
      <w:pPr>
        <w:rPr>
          <w:rFonts w:cs="Arial"/>
        </w:rPr>
      </w:pPr>
      <w:r w:rsidRPr="00FB3CCC">
        <w:rPr>
          <w:rFonts w:cs="Arial"/>
        </w:rPr>
        <w:t xml:space="preserve">При широколистните се наблюдава увеличение при </w:t>
      </w:r>
      <w:r w:rsidR="00C44CA8">
        <w:rPr>
          <w:rFonts w:cs="Arial"/>
        </w:rPr>
        <w:t>зимн</w:t>
      </w:r>
      <w:r w:rsidR="00BC434F">
        <w:rPr>
          <w:rFonts w:cs="Arial"/>
        </w:rPr>
        <w:t>и</w:t>
      </w:r>
      <w:r w:rsidR="00C44CA8">
        <w:rPr>
          <w:rFonts w:cs="Arial"/>
        </w:rPr>
        <w:t>я дъб</w:t>
      </w:r>
      <w:r w:rsidR="00634E62">
        <w:rPr>
          <w:rFonts w:cs="Arial"/>
        </w:rPr>
        <w:t xml:space="preserve"> и</w:t>
      </w:r>
      <w:r w:rsidR="00A9482C">
        <w:rPr>
          <w:rFonts w:cs="Arial"/>
        </w:rPr>
        <w:t xml:space="preserve"> ц</w:t>
      </w:r>
      <w:r w:rsidR="00BC434F">
        <w:rPr>
          <w:rFonts w:cs="Arial"/>
        </w:rPr>
        <w:t>е</w:t>
      </w:r>
      <w:r w:rsidR="00A9482C">
        <w:rPr>
          <w:rFonts w:cs="Arial"/>
        </w:rPr>
        <w:t>ра</w:t>
      </w:r>
      <w:r w:rsidRPr="00FB3CCC">
        <w:rPr>
          <w:rFonts w:cs="Arial"/>
        </w:rPr>
        <w:t>. При останалите дървесни видове почти не се наблюдават съществени промени.</w:t>
      </w:r>
    </w:p>
    <w:p w:rsidR="00B44073" w:rsidRPr="00FB3CCC" w:rsidRDefault="00B44073" w:rsidP="00B44073">
      <w:pPr>
        <w:rPr>
          <w:rFonts w:cs="Arial"/>
        </w:rPr>
      </w:pPr>
      <w:r w:rsidRPr="00FB3CCC">
        <w:rPr>
          <w:rFonts w:cs="Arial"/>
        </w:rPr>
        <w:t>Промените в участието на дървесните видове са предимно в качествено отношение. Предвидените мероприятия целят подобряване състава и бонитета на насажденията, което ще повиши общата им производителност.</w:t>
      </w:r>
    </w:p>
    <w:p w:rsidR="004579C8" w:rsidRPr="00A9482C" w:rsidRDefault="004579C8" w:rsidP="00A9482C">
      <w:pPr>
        <w:rPr>
          <w:rFonts w:cs="Arial"/>
        </w:rPr>
      </w:pPr>
    </w:p>
    <w:bookmarkEnd w:id="32"/>
    <w:bookmarkEnd w:id="33"/>
    <w:bookmarkEnd w:id="34"/>
    <w:p w:rsidR="005F6165" w:rsidRPr="005F6165" w:rsidRDefault="005F6165" w:rsidP="005F6165">
      <w:pPr>
        <w:rPr>
          <w:rFonts w:cs="Arial"/>
          <w:color w:val="FF0000"/>
        </w:rPr>
      </w:pPr>
    </w:p>
    <w:p w:rsidR="00591E1C" w:rsidRPr="00FB3CCC" w:rsidRDefault="003931D3" w:rsidP="00C9156C">
      <w:pPr>
        <w:pStyle w:val="Heading"/>
        <w:rPr>
          <w:rFonts w:ascii="Arial Black" w:hAnsi="Arial Black"/>
          <w:b w:val="0"/>
          <w:caps/>
          <w:spacing w:val="-4"/>
          <w:lang w:val="bg-BG"/>
        </w:rPr>
      </w:pPr>
      <w:bookmarkStart w:id="35" w:name="_Toc358194006"/>
      <w:bookmarkStart w:id="36" w:name="_Toc358271749"/>
      <w:r>
        <w:rPr>
          <w:rFonts w:ascii="Arial Black" w:hAnsi="Arial Black"/>
          <w:b w:val="0"/>
          <w:caps/>
          <w:spacing w:val="-4"/>
          <w:lang w:val="bg-BG"/>
        </w:rPr>
        <w:t>10</w:t>
      </w:r>
      <w:r w:rsidR="00591E1C" w:rsidRPr="00FB3CCC">
        <w:rPr>
          <w:rFonts w:ascii="Arial Black" w:hAnsi="Arial Black"/>
          <w:b w:val="0"/>
          <w:caps/>
          <w:spacing w:val="-4"/>
          <w:lang w:val="bg-BG"/>
        </w:rPr>
        <w:t>. Здравословно състояние на горите</w:t>
      </w:r>
      <w:bookmarkEnd w:id="35"/>
      <w:bookmarkEnd w:id="36"/>
    </w:p>
    <w:p w:rsidR="00591E1C" w:rsidRPr="00FB3CCC" w:rsidRDefault="00591E1C">
      <w:pPr>
        <w:rPr>
          <w:rFonts w:cs="Arial"/>
        </w:rPr>
      </w:pPr>
    </w:p>
    <w:p w:rsidR="00591E1C" w:rsidRPr="00FB3CCC" w:rsidRDefault="00591E1C">
      <w:pPr>
        <w:rPr>
          <w:rFonts w:cs="Arial"/>
        </w:rPr>
      </w:pPr>
      <w:r w:rsidRPr="00FB3CCC">
        <w:rPr>
          <w:rFonts w:cs="Arial"/>
        </w:rPr>
        <w:t xml:space="preserve">Санитарното състояние на гората е един от определящите фактори за нейната производителност. </w:t>
      </w:r>
    </w:p>
    <w:p w:rsidR="00591E1C" w:rsidRPr="00FB3CCC" w:rsidRDefault="00591E1C">
      <w:pPr>
        <w:rPr>
          <w:rFonts w:cs="Arial"/>
        </w:rPr>
      </w:pPr>
      <w:r w:rsidRPr="00FB3CCC">
        <w:rPr>
          <w:rFonts w:cs="Arial"/>
        </w:rPr>
        <w:t xml:space="preserve">Състоянието на горите, </w:t>
      </w:r>
      <w:r w:rsidR="003931D3">
        <w:rPr>
          <w:rFonts w:cs="Arial"/>
        </w:rPr>
        <w:t>в обхвата на изследваната площ</w:t>
      </w:r>
      <w:r w:rsidRPr="00FB3CCC">
        <w:rPr>
          <w:rFonts w:cs="Arial"/>
        </w:rPr>
        <w:t xml:space="preserve">, се вижда от </w:t>
      </w:r>
      <w:r w:rsidRPr="00FB3CCC">
        <w:rPr>
          <w:rFonts w:cs="Arial"/>
          <w:b/>
        </w:rPr>
        <w:t xml:space="preserve">таблица № </w:t>
      </w:r>
      <w:r w:rsidR="003931D3">
        <w:rPr>
          <w:rFonts w:cs="Arial"/>
          <w:b/>
        </w:rPr>
        <w:t>16</w:t>
      </w:r>
      <w:r w:rsidRPr="00FB3CCC">
        <w:rPr>
          <w:rFonts w:cs="Arial"/>
        </w:rPr>
        <w:t>, където е показано разпределението на залесената площ по видове насаждения и степени на повреда.</w:t>
      </w:r>
    </w:p>
    <w:p w:rsidR="00591E1C" w:rsidRPr="00FB3CCC" w:rsidRDefault="00714F3B">
      <w:pPr>
        <w:rPr>
          <w:rFonts w:cs="Arial"/>
        </w:rPr>
      </w:pPr>
      <w:r w:rsidRPr="00FB3CCC">
        <w:rPr>
          <w:rFonts w:cs="Arial"/>
        </w:rPr>
        <w:t>От нея се вижда</w:t>
      </w:r>
      <w:r w:rsidR="00F56398" w:rsidRPr="00FB3CCC">
        <w:rPr>
          <w:rFonts w:cs="Arial"/>
        </w:rPr>
        <w:t xml:space="preserve">, че едва </w:t>
      </w:r>
      <w:r w:rsidR="003931D3">
        <w:rPr>
          <w:rFonts w:cs="Arial"/>
        </w:rPr>
        <w:t xml:space="preserve">5.7 </w:t>
      </w:r>
      <w:r w:rsidR="00591E1C" w:rsidRPr="00FB3CCC">
        <w:rPr>
          <w:rFonts w:cs="Arial"/>
        </w:rPr>
        <w:t>% от дървостоите са засегнати</w:t>
      </w:r>
      <w:r w:rsidR="00F56398" w:rsidRPr="00FB3CCC">
        <w:rPr>
          <w:rFonts w:cs="Arial"/>
        </w:rPr>
        <w:t xml:space="preserve"> от повреди</w:t>
      </w:r>
      <w:r w:rsidR="00591E1C" w:rsidRPr="00FB3CCC">
        <w:rPr>
          <w:rFonts w:cs="Arial"/>
        </w:rPr>
        <w:t>. Това показва, че горите</w:t>
      </w:r>
      <w:r w:rsidR="009D4B87">
        <w:rPr>
          <w:rFonts w:cs="Arial"/>
        </w:rPr>
        <w:t>, държавна</w:t>
      </w:r>
      <w:r w:rsidR="00591E1C" w:rsidRPr="00FB3CCC">
        <w:rPr>
          <w:rFonts w:cs="Arial"/>
        </w:rPr>
        <w:t xml:space="preserve"> собственост </w:t>
      </w:r>
      <w:r w:rsidR="009D4B87">
        <w:rPr>
          <w:rFonts w:cs="Arial"/>
        </w:rPr>
        <w:t>в обекта на планиране</w:t>
      </w:r>
      <w:r w:rsidR="00FD6A6A">
        <w:rPr>
          <w:rFonts w:cs="Arial"/>
        </w:rPr>
        <w:t>“</w:t>
      </w:r>
      <w:r w:rsidR="00591E1C" w:rsidRPr="00FB3CCC">
        <w:rPr>
          <w:rFonts w:cs="Arial"/>
        </w:rPr>
        <w:t xml:space="preserve">, са в </w:t>
      </w:r>
      <w:r w:rsidR="009D4B87">
        <w:rPr>
          <w:rFonts w:cs="Arial"/>
        </w:rPr>
        <w:t xml:space="preserve">относително </w:t>
      </w:r>
      <w:r w:rsidR="00591E1C" w:rsidRPr="00FB3CCC">
        <w:rPr>
          <w:rFonts w:cs="Arial"/>
        </w:rPr>
        <w:t>добро санитарно състояние.</w:t>
      </w:r>
    </w:p>
    <w:p w:rsidR="00591E1C" w:rsidRPr="00665F5B" w:rsidRDefault="00591E1C">
      <w:pPr>
        <w:rPr>
          <w:rFonts w:cs="Arial"/>
          <w:lang w:val="en-US"/>
        </w:rPr>
      </w:pPr>
    </w:p>
    <w:p w:rsidR="00591E1C" w:rsidRPr="00FB3CCC" w:rsidRDefault="00591E1C">
      <w:pPr>
        <w:jc w:val="center"/>
        <w:rPr>
          <w:rFonts w:ascii="Arial Black" w:hAnsi="Arial Black" w:cs="Arial"/>
          <w:sz w:val="22"/>
          <w:szCs w:val="22"/>
        </w:rPr>
      </w:pPr>
      <w:r w:rsidRPr="00FB3CCC">
        <w:rPr>
          <w:rFonts w:ascii="Arial Black" w:hAnsi="Arial Black" w:cs="Arial"/>
          <w:sz w:val="22"/>
          <w:szCs w:val="22"/>
        </w:rPr>
        <w:t xml:space="preserve">Таблица № </w:t>
      </w:r>
      <w:r w:rsidR="003931D3">
        <w:rPr>
          <w:rFonts w:ascii="Arial Black" w:hAnsi="Arial Black" w:cs="Arial"/>
          <w:sz w:val="22"/>
          <w:szCs w:val="22"/>
        </w:rPr>
        <w:t>16</w:t>
      </w:r>
    </w:p>
    <w:p w:rsidR="00591E1C" w:rsidRDefault="00591E1C">
      <w:pPr>
        <w:jc w:val="center"/>
        <w:rPr>
          <w:rFonts w:cs="Arial"/>
          <w:b/>
        </w:rPr>
      </w:pPr>
      <w:r w:rsidRPr="00FB3CCC">
        <w:rPr>
          <w:rFonts w:cs="Arial"/>
          <w:b/>
        </w:rPr>
        <w:t>Разпределение на залесената площ по видове насаждения и степени на повреда</w:t>
      </w:r>
    </w:p>
    <w:p w:rsidR="000E3A3E" w:rsidRDefault="000E3A3E">
      <w:pPr>
        <w:jc w:val="center"/>
        <w:rPr>
          <w:rFonts w:cs="Arial"/>
          <w:b/>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2979"/>
        <w:gridCol w:w="1264"/>
        <w:gridCol w:w="1035"/>
        <w:gridCol w:w="1032"/>
        <w:gridCol w:w="1033"/>
        <w:gridCol w:w="1040"/>
        <w:gridCol w:w="375"/>
        <w:gridCol w:w="375"/>
      </w:tblGrid>
      <w:tr w:rsidR="003931D3" w:rsidTr="003931D3">
        <w:tc>
          <w:tcPr>
            <w:tcW w:w="297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center"/>
              <w:rPr>
                <w:rFonts w:cs="Arial"/>
                <w:b/>
                <w:bCs/>
                <w:color w:val="000000"/>
                <w:sz w:val="18"/>
                <w:szCs w:val="18"/>
              </w:rPr>
            </w:pPr>
            <w:r>
              <w:rPr>
                <w:rFonts w:cs="Arial"/>
                <w:b/>
                <w:bCs/>
                <w:color w:val="000000"/>
                <w:sz w:val="18"/>
                <w:szCs w:val="18"/>
              </w:rPr>
              <w:t>Видове насаждения</w:t>
            </w:r>
          </w:p>
        </w:tc>
        <w:tc>
          <w:tcPr>
            <w:tcW w:w="5404"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center"/>
              <w:rPr>
                <w:rFonts w:cs="Arial"/>
                <w:b/>
                <w:bCs/>
                <w:color w:val="000000"/>
                <w:sz w:val="18"/>
                <w:szCs w:val="18"/>
              </w:rPr>
            </w:pPr>
            <w:r>
              <w:rPr>
                <w:rFonts w:cs="Arial"/>
                <w:b/>
                <w:bCs/>
                <w:color w:val="000000"/>
                <w:sz w:val="18"/>
                <w:szCs w:val="18"/>
              </w:rPr>
              <w:t>Степени на повреда</w:t>
            </w:r>
          </w:p>
        </w:tc>
        <w:tc>
          <w:tcPr>
            <w:tcW w:w="750"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center"/>
              <w:rPr>
                <w:rFonts w:cs="Arial"/>
                <w:b/>
                <w:bCs/>
                <w:color w:val="000000"/>
                <w:sz w:val="18"/>
                <w:szCs w:val="18"/>
              </w:rPr>
            </w:pPr>
            <w:r>
              <w:rPr>
                <w:rFonts w:cs="Arial"/>
                <w:b/>
                <w:bCs/>
                <w:color w:val="000000"/>
                <w:sz w:val="18"/>
                <w:szCs w:val="18"/>
              </w:rPr>
              <w:t>Средна степен</w:t>
            </w:r>
          </w:p>
        </w:tc>
      </w:tr>
      <w:tr w:rsidR="003931D3" w:rsidTr="003931D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931D3" w:rsidRDefault="003931D3" w:rsidP="003931D3">
            <w:pPr>
              <w:ind w:firstLine="0"/>
              <w:rPr>
                <w:rFonts w:cs="Arial"/>
                <w:b/>
                <w:bCs/>
                <w:color w:val="000000"/>
                <w:sz w:val="18"/>
                <w:szCs w:val="18"/>
              </w:rPr>
            </w:pP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center"/>
              <w:rPr>
                <w:rFonts w:cs="Arial"/>
                <w:b/>
                <w:bCs/>
                <w:color w:val="000000"/>
                <w:sz w:val="18"/>
                <w:szCs w:val="18"/>
              </w:rPr>
            </w:pPr>
            <w:r>
              <w:rPr>
                <w:rFonts w:cs="Arial"/>
                <w:b/>
                <w:bCs/>
                <w:color w:val="000000"/>
                <w:sz w:val="18"/>
                <w:szCs w:val="18"/>
              </w:rPr>
              <w:t>Неповредени</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center"/>
              <w:rPr>
                <w:rFonts w:cs="Arial"/>
                <w:b/>
                <w:bCs/>
                <w:color w:val="000000"/>
                <w:sz w:val="18"/>
                <w:szCs w:val="18"/>
              </w:rPr>
            </w:pPr>
            <w:r>
              <w:rPr>
                <w:rFonts w:cs="Arial"/>
                <w:b/>
                <w:bCs/>
                <w:color w:val="000000"/>
                <w:sz w:val="18"/>
                <w:szCs w:val="18"/>
              </w:rPr>
              <w:t>I</w:t>
            </w:r>
          </w:p>
        </w:tc>
        <w:tc>
          <w:tcPr>
            <w:tcW w:w="10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center"/>
              <w:rPr>
                <w:rFonts w:cs="Arial"/>
                <w:b/>
                <w:bCs/>
                <w:color w:val="000000"/>
                <w:sz w:val="18"/>
                <w:szCs w:val="18"/>
              </w:rPr>
            </w:pPr>
            <w:r>
              <w:rPr>
                <w:rFonts w:cs="Arial"/>
                <w:b/>
                <w:bCs/>
                <w:color w:val="000000"/>
                <w:sz w:val="18"/>
                <w:szCs w:val="18"/>
              </w:rPr>
              <w:t>II</w:t>
            </w:r>
          </w:p>
        </w:tc>
        <w:tc>
          <w:tcPr>
            <w:tcW w:w="10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center"/>
              <w:rPr>
                <w:rFonts w:cs="Arial"/>
                <w:b/>
                <w:bCs/>
                <w:color w:val="000000"/>
                <w:sz w:val="18"/>
                <w:szCs w:val="18"/>
              </w:rPr>
            </w:pPr>
            <w:r>
              <w:rPr>
                <w:rFonts w:cs="Arial"/>
                <w:b/>
                <w:bCs/>
                <w:color w:val="000000"/>
                <w:sz w:val="18"/>
                <w:szCs w:val="18"/>
              </w:rPr>
              <w:t>III</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center"/>
              <w:rPr>
                <w:rFonts w:cs="Arial"/>
                <w:b/>
                <w:bCs/>
                <w:color w:val="000000"/>
                <w:sz w:val="18"/>
                <w:szCs w:val="18"/>
              </w:rPr>
            </w:pPr>
            <w:r>
              <w:rPr>
                <w:rFonts w:cs="Arial"/>
                <w:b/>
                <w:bCs/>
                <w:color w:val="000000"/>
                <w:sz w:val="18"/>
                <w:szCs w:val="18"/>
              </w:rPr>
              <w:t>Общо</w:t>
            </w: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3931D3" w:rsidRDefault="003931D3" w:rsidP="003931D3">
            <w:pPr>
              <w:ind w:firstLine="0"/>
              <w:rPr>
                <w:rFonts w:cs="Arial"/>
                <w:b/>
                <w:bCs/>
                <w:color w:val="000000"/>
                <w:sz w:val="18"/>
                <w:szCs w:val="18"/>
              </w:rPr>
            </w:pPr>
          </w:p>
        </w:tc>
      </w:tr>
      <w:tr w:rsidR="003931D3" w:rsidTr="003931D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931D3" w:rsidRDefault="003931D3" w:rsidP="003931D3">
            <w:pPr>
              <w:ind w:firstLine="0"/>
              <w:rPr>
                <w:rFonts w:cs="Arial"/>
                <w:b/>
                <w:bCs/>
                <w:color w:val="000000"/>
                <w:sz w:val="18"/>
                <w:szCs w:val="18"/>
              </w:rPr>
            </w:pPr>
          </w:p>
        </w:tc>
        <w:tc>
          <w:tcPr>
            <w:tcW w:w="5404"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center"/>
              <w:rPr>
                <w:rFonts w:cs="Arial"/>
                <w:b/>
                <w:bCs/>
                <w:color w:val="000000"/>
                <w:sz w:val="18"/>
                <w:szCs w:val="18"/>
              </w:rPr>
            </w:pPr>
            <w:r>
              <w:rPr>
                <w:rFonts w:cs="Arial"/>
                <w:b/>
                <w:bCs/>
                <w:color w:val="000000"/>
                <w:sz w:val="18"/>
                <w:szCs w:val="18"/>
              </w:rPr>
              <w:t>хектари</w:t>
            </w: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3931D3" w:rsidRDefault="003931D3" w:rsidP="003931D3">
            <w:pPr>
              <w:ind w:firstLine="0"/>
              <w:rPr>
                <w:rFonts w:cs="Arial"/>
                <w:b/>
                <w:bCs/>
                <w:color w:val="000000"/>
                <w:sz w:val="18"/>
                <w:szCs w:val="18"/>
              </w:rPr>
            </w:pPr>
          </w:p>
        </w:tc>
      </w:tr>
      <w:tr w:rsidR="003931D3" w:rsidTr="003931D3">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rPr>
                <w:rFonts w:cs="Arial"/>
                <w:color w:val="000000"/>
                <w:sz w:val="18"/>
                <w:szCs w:val="18"/>
              </w:rPr>
            </w:pPr>
            <w:r>
              <w:rPr>
                <w:rFonts w:cs="Arial"/>
                <w:color w:val="000000"/>
                <w:sz w:val="18"/>
                <w:szCs w:val="18"/>
              </w:rPr>
              <w:t>Бял бор</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23.8</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23.8</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r>
      <w:tr w:rsidR="003931D3" w:rsidTr="003931D3">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rPr>
                <w:rFonts w:cs="Arial"/>
                <w:color w:val="000000"/>
                <w:sz w:val="18"/>
                <w:szCs w:val="18"/>
              </w:rPr>
            </w:pPr>
            <w:r>
              <w:rPr>
                <w:rFonts w:cs="Arial"/>
                <w:color w:val="000000"/>
                <w:sz w:val="18"/>
                <w:szCs w:val="18"/>
              </w:rPr>
              <w:t>в.т.ч. Култ.Смес.Иглолистни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11.9</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11.9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r>
      <w:tr w:rsidR="003931D3" w:rsidTr="003931D3">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rPr>
                <w:rFonts w:cs="Arial"/>
                <w:color w:val="000000"/>
                <w:sz w:val="18"/>
                <w:szCs w:val="18"/>
              </w:rPr>
            </w:pPr>
            <w:r>
              <w:rPr>
                <w:rFonts w:cs="Arial"/>
                <w:color w:val="000000"/>
                <w:sz w:val="18"/>
                <w:szCs w:val="18"/>
              </w:rPr>
              <w:t>в.т.ч. Култ.Смес.</w:t>
            </w:r>
            <w:proofErr w:type="spellStart"/>
            <w:r>
              <w:rPr>
                <w:rFonts w:cs="Arial"/>
                <w:color w:val="000000"/>
                <w:sz w:val="18"/>
                <w:szCs w:val="18"/>
              </w:rPr>
              <w:t>Игл-Шир</w:t>
            </w:r>
            <w:proofErr w:type="spellEnd"/>
            <w:r>
              <w:rPr>
                <w:rFonts w:cs="Arial"/>
                <w:color w:val="000000"/>
                <w:sz w:val="18"/>
                <w:szCs w:val="18"/>
              </w:rPr>
              <w:t>.</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11.9</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11.9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r>
      <w:tr w:rsidR="003931D3" w:rsidTr="003931D3">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rPr>
                <w:rFonts w:cs="Arial"/>
                <w:color w:val="000000"/>
                <w:sz w:val="18"/>
                <w:szCs w:val="18"/>
              </w:rPr>
            </w:pPr>
            <w:r>
              <w:rPr>
                <w:rFonts w:cs="Arial"/>
                <w:color w:val="000000"/>
                <w:sz w:val="18"/>
                <w:szCs w:val="18"/>
              </w:rPr>
              <w:t>Черен бор</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127.4</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9.4</w:t>
            </w:r>
          </w:p>
        </w:tc>
        <w:tc>
          <w:tcPr>
            <w:tcW w:w="10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136.8</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0.1</w:t>
            </w:r>
          </w:p>
        </w:tc>
      </w:tr>
      <w:tr w:rsidR="003931D3" w:rsidTr="003931D3">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rPr>
                <w:rFonts w:cs="Arial"/>
                <w:color w:val="000000"/>
                <w:sz w:val="18"/>
                <w:szCs w:val="18"/>
              </w:rPr>
            </w:pPr>
            <w:r>
              <w:rPr>
                <w:rFonts w:cs="Arial"/>
                <w:color w:val="000000"/>
                <w:sz w:val="18"/>
                <w:szCs w:val="18"/>
              </w:rPr>
              <w:t>в.т.ч. Култури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68.5</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9.4</w:t>
            </w:r>
          </w:p>
        </w:tc>
        <w:tc>
          <w:tcPr>
            <w:tcW w:w="10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77.9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0.1</w:t>
            </w:r>
          </w:p>
        </w:tc>
      </w:tr>
      <w:tr w:rsidR="003931D3" w:rsidTr="003931D3">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rPr>
                <w:rFonts w:cs="Arial"/>
                <w:color w:val="000000"/>
                <w:sz w:val="18"/>
                <w:szCs w:val="18"/>
              </w:rPr>
            </w:pPr>
            <w:r>
              <w:rPr>
                <w:rFonts w:cs="Arial"/>
                <w:color w:val="000000"/>
                <w:sz w:val="18"/>
                <w:szCs w:val="18"/>
              </w:rPr>
              <w:t>в.т.ч. Култ.Смес.Иглолистни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48.6</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48.6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r>
      <w:tr w:rsidR="003931D3" w:rsidTr="003931D3">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rPr>
                <w:rFonts w:cs="Arial"/>
                <w:color w:val="000000"/>
                <w:sz w:val="18"/>
                <w:szCs w:val="18"/>
              </w:rPr>
            </w:pPr>
            <w:r>
              <w:rPr>
                <w:rFonts w:cs="Arial"/>
                <w:color w:val="000000"/>
                <w:sz w:val="18"/>
                <w:szCs w:val="18"/>
              </w:rPr>
              <w:t>в.т.ч. Култ.Смес.</w:t>
            </w:r>
            <w:proofErr w:type="spellStart"/>
            <w:r>
              <w:rPr>
                <w:rFonts w:cs="Arial"/>
                <w:color w:val="000000"/>
                <w:sz w:val="18"/>
                <w:szCs w:val="18"/>
              </w:rPr>
              <w:t>Игл-Шир</w:t>
            </w:r>
            <w:proofErr w:type="spellEnd"/>
            <w:r>
              <w:rPr>
                <w:rFonts w:cs="Arial"/>
                <w:color w:val="000000"/>
                <w:sz w:val="18"/>
                <w:szCs w:val="18"/>
              </w:rPr>
              <w:t>.</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10.3</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10.3</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r>
      <w:tr w:rsidR="003931D3" w:rsidTr="003931D3">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rPr>
                <w:rFonts w:cs="Arial"/>
                <w:color w:val="000000"/>
                <w:sz w:val="18"/>
                <w:szCs w:val="18"/>
              </w:rPr>
            </w:pPr>
            <w:r>
              <w:rPr>
                <w:rFonts w:cs="Arial"/>
                <w:color w:val="000000"/>
                <w:sz w:val="18"/>
                <w:szCs w:val="18"/>
              </w:rPr>
              <w:t>Зимен дъб</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5.6</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5.6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r>
      <w:tr w:rsidR="003931D3" w:rsidTr="003931D3">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rPr>
                <w:rFonts w:cs="Arial"/>
                <w:color w:val="000000"/>
                <w:sz w:val="18"/>
                <w:szCs w:val="18"/>
              </w:rPr>
            </w:pPr>
            <w:r>
              <w:rPr>
                <w:rFonts w:cs="Arial"/>
                <w:color w:val="000000"/>
                <w:sz w:val="18"/>
                <w:szCs w:val="18"/>
              </w:rPr>
              <w:t>в.т.ч. Насаждения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0.3</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0.3</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r>
      <w:tr w:rsidR="003931D3" w:rsidTr="003931D3">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rPr>
                <w:rFonts w:cs="Arial"/>
                <w:color w:val="000000"/>
                <w:sz w:val="18"/>
                <w:szCs w:val="18"/>
              </w:rPr>
            </w:pPr>
            <w:r>
              <w:rPr>
                <w:rFonts w:cs="Arial"/>
                <w:color w:val="000000"/>
                <w:sz w:val="18"/>
                <w:szCs w:val="18"/>
              </w:rPr>
              <w:t xml:space="preserve">в.т.ч. </w:t>
            </w:r>
            <w:proofErr w:type="spellStart"/>
            <w:r>
              <w:rPr>
                <w:rFonts w:cs="Arial"/>
                <w:color w:val="000000"/>
                <w:sz w:val="18"/>
                <w:szCs w:val="18"/>
              </w:rPr>
              <w:t>Насажд</w:t>
            </w:r>
            <w:proofErr w:type="spellEnd"/>
            <w:r>
              <w:rPr>
                <w:rFonts w:cs="Arial"/>
                <w:color w:val="000000"/>
                <w:sz w:val="18"/>
                <w:szCs w:val="18"/>
              </w:rPr>
              <w:t>.Смес.</w:t>
            </w:r>
            <w:proofErr w:type="spellStart"/>
            <w:r>
              <w:rPr>
                <w:rFonts w:cs="Arial"/>
                <w:color w:val="000000"/>
                <w:sz w:val="18"/>
                <w:szCs w:val="18"/>
              </w:rPr>
              <w:t>Широкол</w:t>
            </w:r>
            <w:proofErr w:type="spellEnd"/>
            <w:r>
              <w:rPr>
                <w:rFonts w:cs="Arial"/>
                <w:color w:val="000000"/>
                <w:sz w:val="18"/>
                <w:szCs w:val="18"/>
              </w:rPr>
              <w:t>.</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5.3</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5.3</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r>
      <w:tr w:rsidR="003931D3" w:rsidTr="003931D3">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rPr>
                <w:rFonts w:cs="Arial"/>
                <w:b/>
                <w:bCs/>
                <w:color w:val="000000"/>
                <w:sz w:val="18"/>
                <w:szCs w:val="18"/>
              </w:rPr>
            </w:pPr>
            <w:r>
              <w:rPr>
                <w:rFonts w:cs="Arial"/>
                <w:b/>
                <w:bCs/>
                <w:color w:val="000000"/>
                <w:sz w:val="18"/>
                <w:szCs w:val="18"/>
              </w:rPr>
              <w:t>Всичко</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b/>
                <w:bCs/>
                <w:color w:val="000000"/>
                <w:sz w:val="18"/>
                <w:szCs w:val="18"/>
              </w:rPr>
            </w:pPr>
            <w:r>
              <w:rPr>
                <w:rFonts w:cs="Arial"/>
                <w:b/>
                <w:bCs/>
                <w:color w:val="000000"/>
                <w:sz w:val="18"/>
                <w:szCs w:val="18"/>
              </w:rPr>
              <w:t>156.8</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b/>
                <w:bCs/>
                <w:color w:val="000000"/>
                <w:sz w:val="18"/>
                <w:szCs w:val="18"/>
              </w:rPr>
            </w:pPr>
            <w:r>
              <w:rPr>
                <w:rFonts w:cs="Arial"/>
                <w:b/>
                <w:bCs/>
                <w:color w:val="000000"/>
                <w:sz w:val="18"/>
                <w:szCs w:val="18"/>
              </w:rPr>
              <w:t>9.4</w:t>
            </w:r>
          </w:p>
        </w:tc>
        <w:tc>
          <w:tcPr>
            <w:tcW w:w="10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b/>
                <w:bCs/>
                <w:color w:val="000000"/>
                <w:sz w:val="18"/>
                <w:szCs w:val="18"/>
              </w:rPr>
            </w:pPr>
            <w:r>
              <w:rPr>
                <w:rFonts w:cs="Arial"/>
                <w:b/>
                <w:bCs/>
                <w:color w:val="000000"/>
                <w:sz w:val="18"/>
                <w:szCs w:val="18"/>
              </w:rPr>
              <w:t>-</w:t>
            </w:r>
          </w:p>
        </w:tc>
        <w:tc>
          <w:tcPr>
            <w:tcW w:w="10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b/>
                <w:bCs/>
                <w:color w:val="000000"/>
                <w:sz w:val="18"/>
                <w:szCs w:val="18"/>
              </w:rPr>
            </w:pPr>
            <w:r>
              <w:rPr>
                <w:rFonts w:cs="Arial"/>
                <w:b/>
                <w:bCs/>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b/>
                <w:bCs/>
                <w:color w:val="000000"/>
                <w:sz w:val="18"/>
                <w:szCs w:val="18"/>
              </w:rPr>
            </w:pPr>
            <w:r>
              <w:rPr>
                <w:rFonts w:cs="Arial"/>
                <w:b/>
                <w:bCs/>
                <w:color w:val="000000"/>
                <w:sz w:val="18"/>
                <w:szCs w:val="18"/>
              </w:rPr>
              <w:t>166.2</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0.1</w:t>
            </w:r>
          </w:p>
        </w:tc>
      </w:tr>
      <w:tr w:rsidR="003931D3" w:rsidTr="003931D3">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rPr>
                <w:rFonts w:cs="Arial"/>
                <w:color w:val="000000"/>
                <w:sz w:val="18"/>
                <w:szCs w:val="18"/>
              </w:rPr>
            </w:pPr>
            <w:r>
              <w:rPr>
                <w:rFonts w:cs="Arial"/>
                <w:color w:val="000000"/>
                <w:sz w:val="18"/>
                <w:szCs w:val="18"/>
              </w:rPr>
              <w:t>в.т.ч. Насаждения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0.3</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0.3</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r>
      <w:tr w:rsidR="003931D3" w:rsidTr="003931D3">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rPr>
                <w:rFonts w:cs="Arial"/>
                <w:color w:val="000000"/>
                <w:sz w:val="18"/>
                <w:szCs w:val="18"/>
              </w:rPr>
            </w:pPr>
            <w:r>
              <w:rPr>
                <w:rFonts w:cs="Arial"/>
                <w:color w:val="000000"/>
                <w:sz w:val="18"/>
                <w:szCs w:val="18"/>
              </w:rPr>
              <w:t xml:space="preserve">в.т.ч. </w:t>
            </w:r>
            <w:proofErr w:type="spellStart"/>
            <w:r>
              <w:rPr>
                <w:rFonts w:cs="Arial"/>
                <w:color w:val="000000"/>
                <w:sz w:val="18"/>
                <w:szCs w:val="18"/>
              </w:rPr>
              <w:t>Насажд</w:t>
            </w:r>
            <w:proofErr w:type="spellEnd"/>
            <w:r>
              <w:rPr>
                <w:rFonts w:cs="Arial"/>
                <w:color w:val="000000"/>
                <w:sz w:val="18"/>
                <w:szCs w:val="18"/>
              </w:rPr>
              <w:t>.Смес.</w:t>
            </w:r>
            <w:proofErr w:type="spellStart"/>
            <w:r>
              <w:rPr>
                <w:rFonts w:cs="Arial"/>
                <w:color w:val="000000"/>
                <w:sz w:val="18"/>
                <w:szCs w:val="18"/>
              </w:rPr>
              <w:t>Широкол</w:t>
            </w:r>
            <w:proofErr w:type="spellEnd"/>
            <w:r>
              <w:rPr>
                <w:rFonts w:cs="Arial"/>
                <w:color w:val="000000"/>
                <w:sz w:val="18"/>
                <w:szCs w:val="18"/>
              </w:rPr>
              <w:t>.</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5.3</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5.3</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r>
      <w:tr w:rsidR="003931D3" w:rsidTr="003931D3">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rPr>
                <w:rFonts w:cs="Arial"/>
                <w:color w:val="000000"/>
                <w:sz w:val="18"/>
                <w:szCs w:val="18"/>
              </w:rPr>
            </w:pPr>
            <w:r>
              <w:rPr>
                <w:rFonts w:cs="Arial"/>
                <w:color w:val="000000"/>
                <w:sz w:val="18"/>
                <w:szCs w:val="18"/>
              </w:rPr>
              <w:t>в.т.ч. Култури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68.5</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9.4</w:t>
            </w:r>
          </w:p>
        </w:tc>
        <w:tc>
          <w:tcPr>
            <w:tcW w:w="10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77.9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0.1</w:t>
            </w:r>
          </w:p>
        </w:tc>
      </w:tr>
      <w:tr w:rsidR="003931D3" w:rsidTr="003931D3">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rPr>
                <w:rFonts w:cs="Arial"/>
                <w:color w:val="000000"/>
                <w:sz w:val="18"/>
                <w:szCs w:val="18"/>
              </w:rPr>
            </w:pPr>
            <w:r>
              <w:rPr>
                <w:rFonts w:cs="Arial"/>
                <w:color w:val="000000"/>
                <w:sz w:val="18"/>
                <w:szCs w:val="18"/>
              </w:rPr>
              <w:t>в.т.ч. Култ.Смес.Иглолистни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60.5</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60.5</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r>
      <w:tr w:rsidR="003931D3" w:rsidTr="003931D3">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rPr>
                <w:rFonts w:cs="Arial"/>
                <w:color w:val="000000"/>
                <w:sz w:val="18"/>
                <w:szCs w:val="18"/>
              </w:rPr>
            </w:pPr>
            <w:r>
              <w:rPr>
                <w:rFonts w:cs="Arial"/>
                <w:color w:val="000000"/>
                <w:sz w:val="18"/>
                <w:szCs w:val="18"/>
              </w:rPr>
              <w:t>в.т.ч. Култ.Смес.</w:t>
            </w:r>
            <w:proofErr w:type="spellStart"/>
            <w:r>
              <w:rPr>
                <w:rFonts w:cs="Arial"/>
                <w:color w:val="000000"/>
                <w:sz w:val="18"/>
                <w:szCs w:val="18"/>
              </w:rPr>
              <w:t>Игл-Шир</w:t>
            </w:r>
            <w:proofErr w:type="spellEnd"/>
            <w:r>
              <w:rPr>
                <w:rFonts w:cs="Arial"/>
                <w:color w:val="000000"/>
                <w:sz w:val="18"/>
                <w:szCs w:val="18"/>
              </w:rPr>
              <w:t>.</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22.2</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22.2</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31D3" w:rsidRDefault="003931D3" w:rsidP="003931D3">
            <w:pPr>
              <w:ind w:firstLine="0"/>
              <w:jc w:val="right"/>
              <w:rPr>
                <w:rFonts w:cs="Arial"/>
                <w:color w:val="000000"/>
                <w:sz w:val="18"/>
                <w:szCs w:val="18"/>
              </w:rPr>
            </w:pPr>
            <w:r>
              <w:rPr>
                <w:rFonts w:cs="Arial"/>
                <w:color w:val="000000"/>
                <w:sz w:val="18"/>
                <w:szCs w:val="18"/>
              </w:rPr>
              <w:t>-</w:t>
            </w:r>
          </w:p>
        </w:tc>
      </w:tr>
    </w:tbl>
    <w:p w:rsidR="00751958" w:rsidRDefault="00751958" w:rsidP="00F43B38">
      <w:pPr>
        <w:rPr>
          <w:rFonts w:cs="Arial"/>
        </w:rPr>
      </w:pPr>
    </w:p>
    <w:p w:rsidR="00F43B38" w:rsidRPr="00FB3CCC" w:rsidRDefault="00F43B38" w:rsidP="00F43B38">
      <w:pPr>
        <w:rPr>
          <w:rFonts w:cs="Arial"/>
        </w:rPr>
      </w:pPr>
      <w:r w:rsidRPr="00FB3CCC">
        <w:rPr>
          <w:rFonts w:cs="Arial"/>
        </w:rPr>
        <w:t>При повредените насаждения се наблюдава първа</w:t>
      </w:r>
      <w:r w:rsidR="008B6D1D">
        <w:rPr>
          <w:rFonts w:cs="Arial"/>
        </w:rPr>
        <w:t xml:space="preserve"> </w:t>
      </w:r>
      <w:r w:rsidRPr="00FB3CCC">
        <w:rPr>
          <w:rFonts w:cs="Arial"/>
        </w:rPr>
        <w:t>степен на повреда</w:t>
      </w:r>
      <w:r w:rsidR="004427E4" w:rsidRPr="00FB3CCC">
        <w:rPr>
          <w:rFonts w:cs="Arial"/>
        </w:rPr>
        <w:t xml:space="preserve">, </w:t>
      </w:r>
      <w:r w:rsidR="005922C1" w:rsidRPr="00FB3CCC">
        <w:rPr>
          <w:rFonts w:cs="Arial"/>
        </w:rPr>
        <w:t>с площ на насажденията</w:t>
      </w:r>
      <w:r w:rsidR="004427E4" w:rsidRPr="00FB3CCC">
        <w:rPr>
          <w:rFonts w:cs="Arial"/>
        </w:rPr>
        <w:t xml:space="preserve"> </w:t>
      </w:r>
      <w:r w:rsidR="009D4B87">
        <w:rPr>
          <w:rFonts w:cs="Arial"/>
        </w:rPr>
        <w:t>9.4</w:t>
      </w:r>
      <w:r w:rsidR="004427E4" w:rsidRPr="00FB3CCC">
        <w:rPr>
          <w:rFonts w:cs="Arial"/>
        </w:rPr>
        <w:t xml:space="preserve"> ха</w:t>
      </w:r>
      <w:r w:rsidRPr="00FB3CCC">
        <w:rPr>
          <w:rFonts w:cs="Arial"/>
        </w:rPr>
        <w:t>, при които е достатъчно да се проведат санитарни или принудителни сечи с подходяща за повредата интензивност</w:t>
      </w:r>
      <w:r w:rsidR="004427E4" w:rsidRPr="00FB3CCC">
        <w:rPr>
          <w:rFonts w:cs="Arial"/>
        </w:rPr>
        <w:t>,</w:t>
      </w:r>
      <w:r w:rsidRPr="00FB3CCC">
        <w:rPr>
          <w:rFonts w:cs="Arial"/>
        </w:rPr>
        <w:t xml:space="preserve"> за да се преодолее конкретната повреда. Основната част от гората – </w:t>
      </w:r>
      <w:r w:rsidR="009D4B87">
        <w:rPr>
          <w:rFonts w:cs="Arial"/>
        </w:rPr>
        <w:t>156.8</w:t>
      </w:r>
      <w:r w:rsidR="004D6991">
        <w:rPr>
          <w:rFonts w:cs="Arial"/>
        </w:rPr>
        <w:t xml:space="preserve"> </w:t>
      </w:r>
      <w:r w:rsidRPr="00FB3CCC">
        <w:rPr>
          <w:rFonts w:cs="Arial"/>
        </w:rPr>
        <w:t xml:space="preserve"> ха или </w:t>
      </w:r>
      <w:r w:rsidR="009D4B87">
        <w:rPr>
          <w:rFonts w:cs="Arial"/>
        </w:rPr>
        <w:t>94.3</w:t>
      </w:r>
      <w:r w:rsidRPr="00FB3CCC">
        <w:rPr>
          <w:rFonts w:cs="Arial"/>
        </w:rPr>
        <w:t xml:space="preserve"> % от насажденията не са засегнати от повреди.</w:t>
      </w:r>
    </w:p>
    <w:p w:rsidR="008F19F0" w:rsidRPr="00FB3CCC" w:rsidRDefault="008F19F0" w:rsidP="008F19F0">
      <w:pPr>
        <w:rPr>
          <w:rFonts w:cs="Arial"/>
        </w:rPr>
      </w:pPr>
      <w:r w:rsidRPr="00FB3CCC">
        <w:rPr>
          <w:rFonts w:cs="Arial"/>
        </w:rPr>
        <w:t xml:space="preserve">По-добра представа за здравословното състояние на насажденията може да се получи от </w:t>
      </w:r>
      <w:r w:rsidRPr="00FB3CCC">
        <w:rPr>
          <w:rFonts w:cs="Arial"/>
          <w:b/>
        </w:rPr>
        <w:t>таблица</w:t>
      </w:r>
      <w:r w:rsidRPr="00FB3CCC">
        <w:rPr>
          <w:rFonts w:cs="Arial"/>
        </w:rPr>
        <w:t xml:space="preserve"> </w:t>
      </w:r>
      <w:r w:rsidRPr="00FB3CCC">
        <w:rPr>
          <w:rFonts w:cs="Arial"/>
          <w:b/>
        </w:rPr>
        <w:t xml:space="preserve">№ </w:t>
      </w:r>
      <w:r w:rsidR="009D4B87">
        <w:rPr>
          <w:rFonts w:cs="Arial"/>
          <w:b/>
        </w:rPr>
        <w:t>17</w:t>
      </w:r>
      <w:r w:rsidRPr="00FB3CCC">
        <w:rPr>
          <w:rFonts w:cs="Arial"/>
        </w:rPr>
        <w:t>, където са показани видовете повреди по дървесни видове.</w:t>
      </w:r>
    </w:p>
    <w:p w:rsidR="008F19F0" w:rsidRPr="00FB3CCC" w:rsidRDefault="008F19F0" w:rsidP="008F19F0">
      <w:pPr>
        <w:rPr>
          <w:rFonts w:cs="Arial"/>
          <w:sz w:val="22"/>
        </w:rPr>
      </w:pPr>
    </w:p>
    <w:p w:rsidR="008F19F0" w:rsidRPr="00FB3CCC" w:rsidRDefault="008F19F0" w:rsidP="008F19F0">
      <w:pPr>
        <w:jc w:val="center"/>
        <w:rPr>
          <w:rFonts w:ascii="Arial Black" w:hAnsi="Arial Black" w:cs="Arial"/>
          <w:sz w:val="22"/>
          <w:szCs w:val="22"/>
        </w:rPr>
      </w:pPr>
      <w:r w:rsidRPr="00FB3CCC">
        <w:rPr>
          <w:rFonts w:ascii="Arial Black" w:hAnsi="Arial Black" w:cs="Arial"/>
          <w:sz w:val="22"/>
          <w:szCs w:val="22"/>
        </w:rPr>
        <w:t xml:space="preserve">Таблица № </w:t>
      </w:r>
      <w:r w:rsidR="009D4B87">
        <w:rPr>
          <w:rFonts w:ascii="Arial Black" w:hAnsi="Arial Black" w:cs="Arial"/>
          <w:sz w:val="22"/>
          <w:szCs w:val="22"/>
        </w:rPr>
        <w:t>17</w:t>
      </w:r>
    </w:p>
    <w:p w:rsidR="008F19F0" w:rsidRDefault="008F19F0" w:rsidP="008F19F0">
      <w:pPr>
        <w:jc w:val="center"/>
        <w:rPr>
          <w:rFonts w:cs="Arial"/>
          <w:b/>
        </w:rPr>
      </w:pPr>
      <w:r w:rsidRPr="00FB3CCC">
        <w:rPr>
          <w:rFonts w:cs="Arial"/>
          <w:b/>
        </w:rPr>
        <w:t>Преглед на повредите по дървесни видове</w:t>
      </w:r>
    </w:p>
    <w:p w:rsidR="00031331" w:rsidRDefault="00031331" w:rsidP="008F19F0">
      <w:pPr>
        <w:jc w:val="center"/>
        <w:rPr>
          <w:rFonts w:cs="Arial"/>
          <w:b/>
        </w:rPr>
      </w:pPr>
    </w:p>
    <w:tbl>
      <w:tblPr>
        <w:tblW w:w="9194" w:type="dxa"/>
        <w:tblCellMar>
          <w:top w:w="15" w:type="dxa"/>
          <w:left w:w="15" w:type="dxa"/>
          <w:bottom w:w="15" w:type="dxa"/>
          <w:right w:w="15" w:type="dxa"/>
        </w:tblCellMar>
        <w:tblLook w:val="04A0" w:firstRow="1" w:lastRow="0" w:firstColumn="1" w:lastColumn="0" w:noHBand="0" w:noVBand="1"/>
      </w:tblPr>
      <w:tblGrid>
        <w:gridCol w:w="2865"/>
        <w:gridCol w:w="1736"/>
        <w:gridCol w:w="697"/>
        <w:gridCol w:w="1481"/>
        <w:gridCol w:w="1599"/>
        <w:gridCol w:w="816"/>
      </w:tblGrid>
      <w:tr w:rsidR="009D4B87" w:rsidTr="009D4B87">
        <w:tc>
          <w:tcPr>
            <w:tcW w:w="286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center"/>
              <w:rPr>
                <w:rFonts w:cs="Arial"/>
                <w:b/>
                <w:bCs/>
                <w:color w:val="000000"/>
                <w:sz w:val="18"/>
                <w:szCs w:val="18"/>
              </w:rPr>
            </w:pPr>
            <w:r>
              <w:rPr>
                <w:rFonts w:cs="Arial"/>
                <w:b/>
                <w:bCs/>
                <w:color w:val="000000"/>
                <w:sz w:val="18"/>
                <w:szCs w:val="18"/>
              </w:rPr>
              <w:t>Видове повреди и дървесни видове</w:t>
            </w:r>
          </w:p>
        </w:tc>
        <w:tc>
          <w:tcPr>
            <w:tcW w:w="243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center"/>
              <w:rPr>
                <w:rFonts w:cs="Arial"/>
                <w:b/>
                <w:bCs/>
                <w:color w:val="000000"/>
                <w:sz w:val="18"/>
                <w:szCs w:val="18"/>
              </w:rPr>
            </w:pPr>
            <w:r>
              <w:rPr>
                <w:rFonts w:cs="Arial"/>
                <w:b/>
                <w:bCs/>
                <w:color w:val="000000"/>
                <w:sz w:val="18"/>
                <w:szCs w:val="18"/>
              </w:rPr>
              <w:t>Засегнати гори</w:t>
            </w:r>
          </w:p>
        </w:tc>
        <w:tc>
          <w:tcPr>
            <w:tcW w:w="14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center"/>
              <w:rPr>
                <w:rFonts w:cs="Arial"/>
                <w:b/>
                <w:bCs/>
                <w:color w:val="000000"/>
                <w:sz w:val="18"/>
                <w:szCs w:val="18"/>
              </w:rPr>
            </w:pPr>
            <w:r>
              <w:rPr>
                <w:rFonts w:cs="Arial"/>
                <w:b/>
                <w:bCs/>
                <w:color w:val="000000"/>
                <w:sz w:val="18"/>
                <w:szCs w:val="18"/>
              </w:rPr>
              <w:t>Запас</w:t>
            </w:r>
          </w:p>
        </w:tc>
        <w:tc>
          <w:tcPr>
            <w:tcW w:w="241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center"/>
              <w:rPr>
                <w:rFonts w:cs="Arial"/>
                <w:b/>
                <w:bCs/>
                <w:color w:val="000000"/>
                <w:sz w:val="18"/>
                <w:szCs w:val="18"/>
              </w:rPr>
            </w:pPr>
            <w:r>
              <w:rPr>
                <w:rFonts w:cs="Arial"/>
                <w:b/>
                <w:bCs/>
                <w:color w:val="000000"/>
                <w:sz w:val="18"/>
                <w:szCs w:val="18"/>
              </w:rPr>
              <w:t>Очаквани загуби</w:t>
            </w:r>
          </w:p>
        </w:tc>
      </w:tr>
      <w:tr w:rsidR="009D4B87" w:rsidTr="009D4B87">
        <w:tc>
          <w:tcPr>
            <w:tcW w:w="2865" w:type="dxa"/>
            <w:vMerge/>
            <w:tcBorders>
              <w:top w:val="single" w:sz="6" w:space="0" w:color="999999"/>
              <w:left w:val="single" w:sz="6" w:space="0" w:color="999999"/>
              <w:bottom w:val="single" w:sz="6" w:space="0" w:color="999999"/>
              <w:right w:val="single" w:sz="6" w:space="0" w:color="999999"/>
            </w:tcBorders>
            <w:vAlign w:val="center"/>
            <w:hideMark/>
          </w:tcPr>
          <w:p w:rsidR="009D4B87" w:rsidRDefault="009D4B87" w:rsidP="009D4B87">
            <w:pPr>
              <w:ind w:firstLine="0"/>
              <w:rPr>
                <w:rFonts w:cs="Arial"/>
                <w:b/>
                <w:bCs/>
                <w:color w:val="000000"/>
                <w:sz w:val="18"/>
                <w:szCs w:val="18"/>
              </w:rPr>
            </w:pPr>
          </w:p>
        </w:tc>
        <w:tc>
          <w:tcPr>
            <w:tcW w:w="173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center"/>
              <w:rPr>
                <w:rFonts w:cs="Arial"/>
                <w:b/>
                <w:bCs/>
                <w:color w:val="000000"/>
                <w:sz w:val="18"/>
                <w:szCs w:val="18"/>
              </w:rPr>
            </w:pPr>
            <w:r>
              <w:rPr>
                <w:rFonts w:cs="Arial"/>
                <w:b/>
                <w:bCs/>
                <w:color w:val="000000"/>
                <w:sz w:val="18"/>
                <w:szCs w:val="18"/>
              </w:rPr>
              <w:t>ха</w:t>
            </w:r>
          </w:p>
        </w:tc>
        <w:tc>
          <w:tcPr>
            <w:tcW w:w="6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center"/>
              <w:rPr>
                <w:rFonts w:cs="Arial"/>
                <w:b/>
                <w:bCs/>
                <w:color w:val="000000"/>
                <w:sz w:val="18"/>
                <w:szCs w:val="18"/>
              </w:rPr>
            </w:pPr>
            <w:r>
              <w:rPr>
                <w:rFonts w:cs="Arial"/>
                <w:b/>
                <w:bCs/>
                <w:color w:val="000000"/>
                <w:sz w:val="18"/>
                <w:szCs w:val="18"/>
              </w:rPr>
              <w:t>%</w:t>
            </w:r>
          </w:p>
        </w:tc>
        <w:tc>
          <w:tcPr>
            <w:tcW w:w="14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center"/>
              <w:rPr>
                <w:rFonts w:cs="Arial"/>
                <w:b/>
                <w:bCs/>
                <w:color w:val="000000"/>
                <w:sz w:val="18"/>
                <w:szCs w:val="18"/>
              </w:rPr>
            </w:pPr>
            <w:r>
              <w:rPr>
                <w:rFonts w:cs="Arial"/>
                <w:b/>
                <w:bCs/>
                <w:color w:val="000000"/>
                <w:sz w:val="18"/>
                <w:szCs w:val="18"/>
              </w:rPr>
              <w:t>куб.м</w:t>
            </w:r>
          </w:p>
        </w:tc>
        <w:tc>
          <w:tcPr>
            <w:tcW w:w="15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center"/>
              <w:rPr>
                <w:rFonts w:cs="Arial"/>
                <w:b/>
                <w:bCs/>
                <w:color w:val="000000"/>
                <w:sz w:val="18"/>
                <w:szCs w:val="18"/>
              </w:rPr>
            </w:pPr>
            <w:r>
              <w:rPr>
                <w:rFonts w:cs="Arial"/>
                <w:b/>
                <w:bCs/>
                <w:color w:val="000000"/>
                <w:sz w:val="18"/>
                <w:szCs w:val="18"/>
              </w:rPr>
              <w:t>куб.м</w:t>
            </w:r>
          </w:p>
        </w:tc>
        <w:tc>
          <w:tcPr>
            <w:tcW w:w="8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center"/>
              <w:rPr>
                <w:rFonts w:cs="Arial"/>
                <w:b/>
                <w:bCs/>
                <w:color w:val="000000"/>
                <w:sz w:val="18"/>
                <w:szCs w:val="18"/>
              </w:rPr>
            </w:pPr>
            <w:r>
              <w:rPr>
                <w:rFonts w:cs="Arial"/>
                <w:b/>
                <w:bCs/>
                <w:color w:val="000000"/>
                <w:sz w:val="18"/>
                <w:szCs w:val="18"/>
              </w:rPr>
              <w:t>%</w:t>
            </w:r>
          </w:p>
        </w:tc>
      </w:tr>
      <w:tr w:rsidR="009D4B87" w:rsidTr="009D4B87">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rPr>
                <w:rFonts w:cs="Arial"/>
                <w:b/>
                <w:bCs/>
                <w:color w:val="000000"/>
                <w:sz w:val="18"/>
                <w:szCs w:val="18"/>
              </w:rPr>
            </w:pPr>
            <w:proofErr w:type="spellStart"/>
            <w:r>
              <w:rPr>
                <w:rFonts w:cs="Arial"/>
                <w:b/>
                <w:bCs/>
                <w:color w:val="000000"/>
                <w:sz w:val="18"/>
                <w:szCs w:val="18"/>
              </w:rPr>
              <w:t>снеговал</w:t>
            </w:r>
            <w:proofErr w:type="spellEnd"/>
          </w:p>
        </w:tc>
        <w:tc>
          <w:tcPr>
            <w:tcW w:w="173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b/>
                <w:bCs/>
                <w:color w:val="000000"/>
                <w:sz w:val="18"/>
                <w:szCs w:val="18"/>
              </w:rPr>
            </w:pPr>
            <w:r>
              <w:rPr>
                <w:rFonts w:cs="Arial"/>
                <w:b/>
                <w:bCs/>
                <w:color w:val="000000"/>
                <w:sz w:val="18"/>
                <w:szCs w:val="18"/>
              </w:rPr>
              <w:t>1.6</w:t>
            </w:r>
          </w:p>
        </w:tc>
        <w:tc>
          <w:tcPr>
            <w:tcW w:w="6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b/>
                <w:bCs/>
                <w:color w:val="000000"/>
                <w:sz w:val="18"/>
                <w:szCs w:val="18"/>
              </w:rPr>
            </w:pPr>
            <w:r>
              <w:rPr>
                <w:rFonts w:cs="Arial"/>
                <w:b/>
                <w:bCs/>
                <w:color w:val="000000"/>
                <w:sz w:val="18"/>
                <w:szCs w:val="18"/>
              </w:rPr>
              <w:t>1.0</w:t>
            </w:r>
          </w:p>
        </w:tc>
        <w:tc>
          <w:tcPr>
            <w:tcW w:w="14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b/>
                <w:bCs/>
                <w:color w:val="000000"/>
                <w:sz w:val="18"/>
                <w:szCs w:val="18"/>
              </w:rPr>
            </w:pPr>
            <w:r>
              <w:rPr>
                <w:rFonts w:cs="Arial"/>
                <w:b/>
                <w:bCs/>
                <w:color w:val="000000"/>
                <w:sz w:val="18"/>
                <w:szCs w:val="18"/>
              </w:rPr>
              <w:t>490</w:t>
            </w:r>
          </w:p>
        </w:tc>
        <w:tc>
          <w:tcPr>
            <w:tcW w:w="15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b/>
                <w:bCs/>
                <w:color w:val="000000"/>
                <w:sz w:val="18"/>
                <w:szCs w:val="18"/>
              </w:rPr>
            </w:pPr>
            <w:r>
              <w:rPr>
                <w:rFonts w:cs="Arial"/>
                <w:b/>
                <w:bCs/>
                <w:color w:val="000000"/>
                <w:sz w:val="18"/>
                <w:szCs w:val="18"/>
              </w:rPr>
              <w:t>33</w:t>
            </w:r>
          </w:p>
        </w:tc>
        <w:tc>
          <w:tcPr>
            <w:tcW w:w="8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b/>
                <w:bCs/>
                <w:color w:val="000000"/>
                <w:sz w:val="18"/>
                <w:szCs w:val="18"/>
              </w:rPr>
            </w:pPr>
            <w:r>
              <w:rPr>
                <w:rFonts w:cs="Arial"/>
                <w:b/>
                <w:bCs/>
                <w:color w:val="000000"/>
                <w:sz w:val="18"/>
                <w:szCs w:val="18"/>
              </w:rPr>
              <w:t>6.7</w:t>
            </w:r>
          </w:p>
        </w:tc>
      </w:tr>
      <w:tr w:rsidR="009D4B87" w:rsidTr="009D4B87">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rPr>
                <w:rFonts w:cs="Arial"/>
                <w:color w:val="000000"/>
                <w:sz w:val="18"/>
                <w:szCs w:val="18"/>
              </w:rPr>
            </w:pPr>
            <w:r>
              <w:rPr>
                <w:rFonts w:cs="Arial"/>
                <w:color w:val="000000"/>
                <w:sz w:val="18"/>
                <w:szCs w:val="18"/>
              </w:rPr>
              <w:lastRenderedPageBreak/>
              <w:t>в.т.ч. Бял бор</w:t>
            </w:r>
          </w:p>
        </w:tc>
        <w:tc>
          <w:tcPr>
            <w:tcW w:w="173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color w:val="000000"/>
                <w:sz w:val="18"/>
                <w:szCs w:val="18"/>
              </w:rPr>
            </w:pPr>
            <w:r>
              <w:rPr>
                <w:rFonts w:cs="Arial"/>
                <w:color w:val="000000"/>
                <w:sz w:val="18"/>
                <w:szCs w:val="18"/>
              </w:rPr>
              <w:t>1.6</w:t>
            </w:r>
          </w:p>
        </w:tc>
        <w:tc>
          <w:tcPr>
            <w:tcW w:w="6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color w:val="000000"/>
                <w:sz w:val="18"/>
                <w:szCs w:val="18"/>
              </w:rPr>
            </w:pPr>
            <w:r>
              <w:rPr>
                <w:rFonts w:cs="Arial"/>
                <w:color w:val="000000"/>
                <w:sz w:val="18"/>
                <w:szCs w:val="18"/>
              </w:rPr>
              <w:t>5.1</w:t>
            </w:r>
          </w:p>
        </w:tc>
        <w:tc>
          <w:tcPr>
            <w:tcW w:w="14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color w:val="000000"/>
                <w:sz w:val="18"/>
                <w:szCs w:val="18"/>
              </w:rPr>
            </w:pPr>
            <w:r>
              <w:rPr>
                <w:rFonts w:cs="Arial"/>
                <w:color w:val="000000"/>
                <w:sz w:val="18"/>
                <w:szCs w:val="18"/>
              </w:rPr>
              <w:t>490</w:t>
            </w:r>
          </w:p>
        </w:tc>
        <w:tc>
          <w:tcPr>
            <w:tcW w:w="15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color w:val="000000"/>
                <w:sz w:val="18"/>
                <w:szCs w:val="18"/>
              </w:rPr>
            </w:pPr>
            <w:r>
              <w:rPr>
                <w:rFonts w:cs="Arial"/>
                <w:color w:val="000000"/>
                <w:sz w:val="18"/>
                <w:szCs w:val="18"/>
              </w:rPr>
              <w:t>33</w:t>
            </w:r>
          </w:p>
        </w:tc>
        <w:tc>
          <w:tcPr>
            <w:tcW w:w="8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color w:val="000000"/>
                <w:sz w:val="18"/>
                <w:szCs w:val="18"/>
              </w:rPr>
            </w:pPr>
            <w:r>
              <w:rPr>
                <w:rFonts w:cs="Arial"/>
                <w:color w:val="000000"/>
                <w:sz w:val="18"/>
                <w:szCs w:val="18"/>
              </w:rPr>
              <w:t>6.7</w:t>
            </w:r>
          </w:p>
        </w:tc>
      </w:tr>
      <w:tr w:rsidR="009D4B87" w:rsidTr="009D4B87">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rPr>
                <w:rFonts w:cs="Arial"/>
                <w:b/>
                <w:bCs/>
                <w:color w:val="000000"/>
                <w:sz w:val="18"/>
                <w:szCs w:val="18"/>
              </w:rPr>
            </w:pPr>
            <w:r>
              <w:rPr>
                <w:rFonts w:cs="Arial"/>
                <w:b/>
                <w:bCs/>
                <w:color w:val="000000"/>
                <w:sz w:val="18"/>
                <w:szCs w:val="18"/>
              </w:rPr>
              <w:t>пожар</w:t>
            </w:r>
          </w:p>
        </w:tc>
        <w:tc>
          <w:tcPr>
            <w:tcW w:w="173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b/>
                <w:bCs/>
                <w:color w:val="000000"/>
                <w:sz w:val="18"/>
                <w:szCs w:val="18"/>
              </w:rPr>
            </w:pPr>
            <w:r>
              <w:rPr>
                <w:rFonts w:cs="Arial"/>
                <w:b/>
                <w:bCs/>
                <w:color w:val="000000"/>
                <w:sz w:val="18"/>
                <w:szCs w:val="18"/>
              </w:rPr>
              <w:t>12.6</w:t>
            </w:r>
          </w:p>
        </w:tc>
        <w:tc>
          <w:tcPr>
            <w:tcW w:w="6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b/>
                <w:bCs/>
                <w:color w:val="000000"/>
                <w:sz w:val="18"/>
                <w:szCs w:val="18"/>
              </w:rPr>
            </w:pPr>
            <w:r>
              <w:rPr>
                <w:rFonts w:cs="Arial"/>
                <w:b/>
                <w:bCs/>
                <w:color w:val="000000"/>
                <w:sz w:val="18"/>
                <w:szCs w:val="18"/>
              </w:rPr>
              <w:t>7.6</w:t>
            </w:r>
          </w:p>
        </w:tc>
        <w:tc>
          <w:tcPr>
            <w:tcW w:w="14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b/>
                <w:bCs/>
                <w:color w:val="000000"/>
                <w:sz w:val="18"/>
                <w:szCs w:val="18"/>
              </w:rPr>
            </w:pPr>
            <w:r>
              <w:rPr>
                <w:rFonts w:cs="Arial"/>
                <w:b/>
                <w:bCs/>
                <w:color w:val="000000"/>
                <w:sz w:val="18"/>
                <w:szCs w:val="18"/>
              </w:rPr>
              <w:t>4220</w:t>
            </w:r>
          </w:p>
        </w:tc>
        <w:tc>
          <w:tcPr>
            <w:tcW w:w="15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b/>
                <w:bCs/>
                <w:color w:val="000000"/>
                <w:sz w:val="18"/>
                <w:szCs w:val="18"/>
              </w:rPr>
            </w:pPr>
            <w:r>
              <w:rPr>
                <w:rFonts w:cs="Arial"/>
                <w:b/>
                <w:bCs/>
                <w:color w:val="000000"/>
                <w:sz w:val="18"/>
                <w:szCs w:val="18"/>
              </w:rPr>
              <w:t>755</w:t>
            </w:r>
          </w:p>
        </w:tc>
        <w:tc>
          <w:tcPr>
            <w:tcW w:w="8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b/>
                <w:bCs/>
                <w:color w:val="000000"/>
                <w:sz w:val="18"/>
                <w:szCs w:val="18"/>
              </w:rPr>
            </w:pPr>
            <w:r>
              <w:rPr>
                <w:rFonts w:cs="Arial"/>
                <w:b/>
                <w:bCs/>
                <w:color w:val="000000"/>
                <w:sz w:val="18"/>
                <w:szCs w:val="18"/>
              </w:rPr>
              <w:t>17.9</w:t>
            </w:r>
          </w:p>
        </w:tc>
      </w:tr>
      <w:tr w:rsidR="009D4B87" w:rsidTr="009D4B87">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rPr>
                <w:rFonts w:cs="Arial"/>
                <w:color w:val="000000"/>
                <w:sz w:val="18"/>
                <w:szCs w:val="18"/>
              </w:rPr>
            </w:pPr>
            <w:r>
              <w:rPr>
                <w:rFonts w:cs="Arial"/>
                <w:color w:val="000000"/>
                <w:sz w:val="18"/>
                <w:szCs w:val="18"/>
              </w:rPr>
              <w:t>в.т.ч. Черен бор</w:t>
            </w:r>
          </w:p>
        </w:tc>
        <w:tc>
          <w:tcPr>
            <w:tcW w:w="173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color w:val="000000"/>
                <w:sz w:val="18"/>
                <w:szCs w:val="18"/>
              </w:rPr>
            </w:pPr>
            <w:r>
              <w:rPr>
                <w:rFonts w:cs="Arial"/>
                <w:color w:val="000000"/>
                <w:sz w:val="18"/>
                <w:szCs w:val="18"/>
              </w:rPr>
              <w:t>12.6</w:t>
            </w:r>
          </w:p>
        </w:tc>
        <w:tc>
          <w:tcPr>
            <w:tcW w:w="6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color w:val="000000"/>
                <w:sz w:val="18"/>
                <w:szCs w:val="18"/>
              </w:rPr>
            </w:pPr>
            <w:r>
              <w:rPr>
                <w:rFonts w:cs="Arial"/>
                <w:color w:val="000000"/>
                <w:sz w:val="18"/>
                <w:szCs w:val="18"/>
              </w:rPr>
              <w:t>10.1</w:t>
            </w:r>
          </w:p>
        </w:tc>
        <w:tc>
          <w:tcPr>
            <w:tcW w:w="14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color w:val="000000"/>
                <w:sz w:val="18"/>
                <w:szCs w:val="18"/>
              </w:rPr>
            </w:pPr>
            <w:r>
              <w:rPr>
                <w:rFonts w:cs="Arial"/>
                <w:color w:val="000000"/>
                <w:sz w:val="18"/>
                <w:szCs w:val="18"/>
              </w:rPr>
              <w:t>4220</w:t>
            </w:r>
          </w:p>
        </w:tc>
        <w:tc>
          <w:tcPr>
            <w:tcW w:w="15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color w:val="000000"/>
                <w:sz w:val="18"/>
                <w:szCs w:val="18"/>
              </w:rPr>
            </w:pPr>
            <w:r>
              <w:rPr>
                <w:rFonts w:cs="Arial"/>
                <w:color w:val="000000"/>
                <w:sz w:val="18"/>
                <w:szCs w:val="18"/>
              </w:rPr>
              <w:t>755</w:t>
            </w:r>
          </w:p>
        </w:tc>
        <w:tc>
          <w:tcPr>
            <w:tcW w:w="8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color w:val="000000"/>
                <w:sz w:val="18"/>
                <w:szCs w:val="18"/>
              </w:rPr>
            </w:pPr>
            <w:r>
              <w:rPr>
                <w:rFonts w:cs="Arial"/>
                <w:color w:val="000000"/>
                <w:sz w:val="18"/>
                <w:szCs w:val="18"/>
              </w:rPr>
              <w:t>17.9</w:t>
            </w:r>
          </w:p>
        </w:tc>
      </w:tr>
      <w:tr w:rsidR="009D4B87" w:rsidTr="009D4B87">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rPr>
                <w:rFonts w:cs="Arial"/>
                <w:b/>
                <w:bCs/>
                <w:color w:val="000000"/>
                <w:sz w:val="18"/>
                <w:szCs w:val="18"/>
              </w:rPr>
            </w:pPr>
            <w:r>
              <w:rPr>
                <w:rFonts w:cs="Arial"/>
                <w:b/>
                <w:bCs/>
                <w:color w:val="000000"/>
                <w:sz w:val="18"/>
                <w:szCs w:val="18"/>
              </w:rPr>
              <w:t>корояди</w:t>
            </w:r>
          </w:p>
        </w:tc>
        <w:tc>
          <w:tcPr>
            <w:tcW w:w="173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b/>
                <w:bCs/>
                <w:color w:val="000000"/>
                <w:sz w:val="18"/>
                <w:szCs w:val="18"/>
              </w:rPr>
            </w:pPr>
            <w:r>
              <w:rPr>
                <w:rFonts w:cs="Arial"/>
                <w:b/>
                <w:bCs/>
                <w:color w:val="000000"/>
                <w:sz w:val="18"/>
                <w:szCs w:val="18"/>
              </w:rPr>
              <w:t>2.7</w:t>
            </w:r>
          </w:p>
        </w:tc>
        <w:tc>
          <w:tcPr>
            <w:tcW w:w="6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b/>
                <w:bCs/>
                <w:color w:val="000000"/>
                <w:sz w:val="18"/>
                <w:szCs w:val="18"/>
              </w:rPr>
            </w:pPr>
            <w:r>
              <w:rPr>
                <w:rFonts w:cs="Arial"/>
                <w:b/>
                <w:bCs/>
                <w:color w:val="000000"/>
                <w:sz w:val="18"/>
                <w:szCs w:val="18"/>
              </w:rPr>
              <w:t>1.6</w:t>
            </w:r>
          </w:p>
        </w:tc>
        <w:tc>
          <w:tcPr>
            <w:tcW w:w="14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b/>
                <w:bCs/>
                <w:color w:val="000000"/>
                <w:sz w:val="18"/>
                <w:szCs w:val="18"/>
              </w:rPr>
            </w:pPr>
            <w:r>
              <w:rPr>
                <w:rFonts w:cs="Arial"/>
                <w:b/>
                <w:bCs/>
                <w:color w:val="000000"/>
                <w:sz w:val="18"/>
                <w:szCs w:val="18"/>
              </w:rPr>
              <w:t>650</w:t>
            </w:r>
          </w:p>
        </w:tc>
        <w:tc>
          <w:tcPr>
            <w:tcW w:w="15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b/>
                <w:bCs/>
                <w:color w:val="000000"/>
                <w:sz w:val="18"/>
                <w:szCs w:val="18"/>
              </w:rPr>
            </w:pPr>
            <w:r>
              <w:rPr>
                <w:rFonts w:cs="Arial"/>
                <w:b/>
                <w:bCs/>
                <w:color w:val="000000"/>
                <w:sz w:val="18"/>
                <w:szCs w:val="18"/>
              </w:rPr>
              <w:t>44</w:t>
            </w:r>
          </w:p>
        </w:tc>
        <w:tc>
          <w:tcPr>
            <w:tcW w:w="8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b/>
                <w:bCs/>
                <w:color w:val="000000"/>
                <w:sz w:val="18"/>
                <w:szCs w:val="18"/>
              </w:rPr>
            </w:pPr>
            <w:r>
              <w:rPr>
                <w:rFonts w:cs="Arial"/>
                <w:b/>
                <w:bCs/>
                <w:color w:val="000000"/>
                <w:sz w:val="18"/>
                <w:szCs w:val="18"/>
              </w:rPr>
              <w:t>6.8</w:t>
            </w:r>
          </w:p>
        </w:tc>
      </w:tr>
      <w:tr w:rsidR="009D4B87" w:rsidTr="009D4B87">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rPr>
                <w:rFonts w:cs="Arial"/>
                <w:color w:val="000000"/>
                <w:sz w:val="18"/>
                <w:szCs w:val="18"/>
              </w:rPr>
            </w:pPr>
            <w:r>
              <w:rPr>
                <w:rFonts w:cs="Arial"/>
                <w:color w:val="000000"/>
                <w:sz w:val="18"/>
                <w:szCs w:val="18"/>
              </w:rPr>
              <w:t>в.т.ч. Бял бор</w:t>
            </w:r>
          </w:p>
        </w:tc>
        <w:tc>
          <w:tcPr>
            <w:tcW w:w="173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color w:val="000000"/>
                <w:sz w:val="18"/>
                <w:szCs w:val="18"/>
              </w:rPr>
            </w:pPr>
            <w:r>
              <w:rPr>
                <w:rFonts w:cs="Arial"/>
                <w:color w:val="000000"/>
                <w:sz w:val="18"/>
                <w:szCs w:val="18"/>
              </w:rPr>
              <w:t>2.7</w:t>
            </w:r>
          </w:p>
        </w:tc>
        <w:tc>
          <w:tcPr>
            <w:tcW w:w="6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color w:val="000000"/>
                <w:sz w:val="18"/>
                <w:szCs w:val="18"/>
              </w:rPr>
            </w:pPr>
            <w:r>
              <w:rPr>
                <w:rFonts w:cs="Arial"/>
                <w:color w:val="000000"/>
                <w:sz w:val="18"/>
                <w:szCs w:val="18"/>
              </w:rPr>
              <w:t>8.6</w:t>
            </w:r>
          </w:p>
        </w:tc>
        <w:tc>
          <w:tcPr>
            <w:tcW w:w="14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color w:val="000000"/>
                <w:sz w:val="18"/>
                <w:szCs w:val="18"/>
              </w:rPr>
            </w:pPr>
            <w:r>
              <w:rPr>
                <w:rFonts w:cs="Arial"/>
                <w:color w:val="000000"/>
                <w:sz w:val="18"/>
                <w:szCs w:val="18"/>
              </w:rPr>
              <w:t>650</w:t>
            </w:r>
          </w:p>
        </w:tc>
        <w:tc>
          <w:tcPr>
            <w:tcW w:w="15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color w:val="000000"/>
                <w:sz w:val="18"/>
                <w:szCs w:val="18"/>
              </w:rPr>
            </w:pPr>
            <w:r>
              <w:rPr>
                <w:rFonts w:cs="Arial"/>
                <w:color w:val="000000"/>
                <w:sz w:val="18"/>
                <w:szCs w:val="18"/>
              </w:rPr>
              <w:t>44</w:t>
            </w:r>
          </w:p>
        </w:tc>
        <w:tc>
          <w:tcPr>
            <w:tcW w:w="8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color w:val="000000"/>
                <w:sz w:val="18"/>
                <w:szCs w:val="18"/>
              </w:rPr>
            </w:pPr>
            <w:r>
              <w:rPr>
                <w:rFonts w:cs="Arial"/>
                <w:color w:val="000000"/>
                <w:sz w:val="18"/>
                <w:szCs w:val="18"/>
              </w:rPr>
              <w:t>6.7</w:t>
            </w:r>
          </w:p>
        </w:tc>
      </w:tr>
      <w:tr w:rsidR="009D4B87" w:rsidTr="009D4B87">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rPr>
                <w:rFonts w:cs="Arial"/>
                <w:b/>
                <w:bCs/>
                <w:color w:val="000000"/>
                <w:sz w:val="18"/>
                <w:szCs w:val="18"/>
              </w:rPr>
            </w:pPr>
            <w:r>
              <w:rPr>
                <w:rFonts w:cs="Arial"/>
                <w:b/>
                <w:bCs/>
                <w:color w:val="000000"/>
                <w:sz w:val="18"/>
                <w:szCs w:val="18"/>
              </w:rPr>
              <w:t>Всичко</w:t>
            </w:r>
          </w:p>
        </w:tc>
        <w:tc>
          <w:tcPr>
            <w:tcW w:w="173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b/>
                <w:bCs/>
                <w:color w:val="000000"/>
                <w:sz w:val="18"/>
                <w:szCs w:val="18"/>
              </w:rPr>
            </w:pPr>
            <w:r>
              <w:rPr>
                <w:rFonts w:cs="Arial"/>
                <w:b/>
                <w:bCs/>
                <w:color w:val="000000"/>
                <w:sz w:val="18"/>
                <w:szCs w:val="18"/>
              </w:rPr>
              <w:t>16.9</w:t>
            </w:r>
          </w:p>
        </w:tc>
        <w:tc>
          <w:tcPr>
            <w:tcW w:w="6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b/>
                <w:bCs/>
                <w:color w:val="000000"/>
                <w:sz w:val="18"/>
                <w:szCs w:val="18"/>
              </w:rPr>
            </w:pPr>
            <w:r>
              <w:rPr>
                <w:rFonts w:cs="Arial"/>
                <w:b/>
                <w:bCs/>
                <w:color w:val="000000"/>
                <w:sz w:val="18"/>
                <w:szCs w:val="18"/>
              </w:rPr>
              <w:t>10.2</w:t>
            </w:r>
          </w:p>
        </w:tc>
        <w:tc>
          <w:tcPr>
            <w:tcW w:w="14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b/>
                <w:bCs/>
                <w:color w:val="000000"/>
                <w:sz w:val="18"/>
                <w:szCs w:val="18"/>
              </w:rPr>
            </w:pPr>
            <w:r>
              <w:rPr>
                <w:rFonts w:cs="Arial"/>
                <w:b/>
                <w:bCs/>
                <w:color w:val="000000"/>
                <w:sz w:val="18"/>
                <w:szCs w:val="18"/>
              </w:rPr>
              <w:t>5360</w:t>
            </w:r>
          </w:p>
        </w:tc>
        <w:tc>
          <w:tcPr>
            <w:tcW w:w="15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b/>
                <w:bCs/>
                <w:color w:val="000000"/>
                <w:sz w:val="18"/>
                <w:szCs w:val="18"/>
              </w:rPr>
            </w:pPr>
            <w:r>
              <w:rPr>
                <w:rFonts w:cs="Arial"/>
                <w:b/>
                <w:bCs/>
                <w:color w:val="000000"/>
                <w:sz w:val="18"/>
                <w:szCs w:val="18"/>
              </w:rPr>
              <w:t>832</w:t>
            </w:r>
          </w:p>
        </w:tc>
        <w:tc>
          <w:tcPr>
            <w:tcW w:w="8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b/>
                <w:bCs/>
                <w:color w:val="000000"/>
                <w:sz w:val="18"/>
                <w:szCs w:val="18"/>
              </w:rPr>
            </w:pPr>
            <w:r>
              <w:rPr>
                <w:rFonts w:cs="Arial"/>
                <w:b/>
                <w:bCs/>
                <w:color w:val="000000"/>
                <w:sz w:val="18"/>
                <w:szCs w:val="18"/>
              </w:rPr>
              <w:t>15.5</w:t>
            </w:r>
          </w:p>
        </w:tc>
      </w:tr>
      <w:tr w:rsidR="009D4B87" w:rsidTr="009D4B87">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rPr>
                <w:rFonts w:cs="Arial"/>
                <w:color w:val="000000"/>
                <w:sz w:val="18"/>
                <w:szCs w:val="18"/>
              </w:rPr>
            </w:pPr>
            <w:r>
              <w:rPr>
                <w:rFonts w:cs="Arial"/>
                <w:color w:val="000000"/>
                <w:sz w:val="18"/>
                <w:szCs w:val="18"/>
              </w:rPr>
              <w:t>в.т.ч. Бял бор</w:t>
            </w:r>
          </w:p>
        </w:tc>
        <w:tc>
          <w:tcPr>
            <w:tcW w:w="173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color w:val="000000"/>
                <w:sz w:val="18"/>
                <w:szCs w:val="18"/>
              </w:rPr>
            </w:pPr>
            <w:r>
              <w:rPr>
                <w:rFonts w:cs="Arial"/>
                <w:color w:val="000000"/>
                <w:sz w:val="18"/>
                <w:szCs w:val="18"/>
              </w:rPr>
              <w:t>4.3</w:t>
            </w:r>
          </w:p>
        </w:tc>
        <w:tc>
          <w:tcPr>
            <w:tcW w:w="6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color w:val="000000"/>
                <w:sz w:val="18"/>
                <w:szCs w:val="18"/>
              </w:rPr>
            </w:pPr>
            <w:r>
              <w:rPr>
                <w:rFonts w:cs="Arial"/>
                <w:color w:val="000000"/>
                <w:sz w:val="18"/>
                <w:szCs w:val="18"/>
              </w:rPr>
              <w:t>13.7</w:t>
            </w:r>
          </w:p>
        </w:tc>
        <w:tc>
          <w:tcPr>
            <w:tcW w:w="14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color w:val="000000"/>
                <w:sz w:val="18"/>
                <w:szCs w:val="18"/>
              </w:rPr>
            </w:pPr>
            <w:r>
              <w:rPr>
                <w:rFonts w:cs="Arial"/>
                <w:color w:val="000000"/>
                <w:sz w:val="18"/>
                <w:szCs w:val="18"/>
              </w:rPr>
              <w:t>1140</w:t>
            </w:r>
          </w:p>
        </w:tc>
        <w:tc>
          <w:tcPr>
            <w:tcW w:w="15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color w:val="000000"/>
                <w:sz w:val="18"/>
                <w:szCs w:val="18"/>
              </w:rPr>
            </w:pPr>
            <w:r>
              <w:rPr>
                <w:rFonts w:cs="Arial"/>
                <w:color w:val="000000"/>
                <w:sz w:val="18"/>
                <w:szCs w:val="18"/>
              </w:rPr>
              <w:t>77</w:t>
            </w:r>
          </w:p>
        </w:tc>
        <w:tc>
          <w:tcPr>
            <w:tcW w:w="8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color w:val="000000"/>
                <w:sz w:val="18"/>
                <w:szCs w:val="18"/>
              </w:rPr>
            </w:pPr>
            <w:r>
              <w:rPr>
                <w:rFonts w:cs="Arial"/>
                <w:color w:val="000000"/>
                <w:sz w:val="18"/>
                <w:szCs w:val="18"/>
              </w:rPr>
              <w:t>6.8</w:t>
            </w:r>
          </w:p>
        </w:tc>
      </w:tr>
      <w:tr w:rsidR="009D4B87" w:rsidTr="009D4B87">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rPr>
                <w:rFonts w:cs="Arial"/>
                <w:color w:val="000000"/>
                <w:sz w:val="18"/>
                <w:szCs w:val="18"/>
              </w:rPr>
            </w:pPr>
            <w:r>
              <w:rPr>
                <w:rFonts w:cs="Arial"/>
                <w:color w:val="000000"/>
                <w:sz w:val="18"/>
                <w:szCs w:val="18"/>
              </w:rPr>
              <w:t>в.т.ч. Черен бор</w:t>
            </w:r>
          </w:p>
        </w:tc>
        <w:tc>
          <w:tcPr>
            <w:tcW w:w="173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color w:val="000000"/>
                <w:sz w:val="18"/>
                <w:szCs w:val="18"/>
              </w:rPr>
            </w:pPr>
            <w:r>
              <w:rPr>
                <w:rFonts w:cs="Arial"/>
                <w:color w:val="000000"/>
                <w:sz w:val="18"/>
                <w:szCs w:val="18"/>
              </w:rPr>
              <w:t>12.6</w:t>
            </w:r>
          </w:p>
        </w:tc>
        <w:tc>
          <w:tcPr>
            <w:tcW w:w="6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color w:val="000000"/>
                <w:sz w:val="18"/>
                <w:szCs w:val="18"/>
              </w:rPr>
            </w:pPr>
            <w:r>
              <w:rPr>
                <w:rFonts w:cs="Arial"/>
                <w:color w:val="000000"/>
                <w:sz w:val="18"/>
                <w:szCs w:val="18"/>
              </w:rPr>
              <w:t>10.1</w:t>
            </w:r>
          </w:p>
        </w:tc>
        <w:tc>
          <w:tcPr>
            <w:tcW w:w="14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color w:val="000000"/>
                <w:sz w:val="18"/>
                <w:szCs w:val="18"/>
              </w:rPr>
            </w:pPr>
            <w:r>
              <w:rPr>
                <w:rFonts w:cs="Arial"/>
                <w:color w:val="000000"/>
                <w:sz w:val="18"/>
                <w:szCs w:val="18"/>
              </w:rPr>
              <w:t>4220</w:t>
            </w:r>
          </w:p>
        </w:tc>
        <w:tc>
          <w:tcPr>
            <w:tcW w:w="15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color w:val="000000"/>
                <w:sz w:val="18"/>
                <w:szCs w:val="18"/>
              </w:rPr>
            </w:pPr>
            <w:r>
              <w:rPr>
                <w:rFonts w:cs="Arial"/>
                <w:color w:val="000000"/>
                <w:sz w:val="18"/>
                <w:szCs w:val="18"/>
              </w:rPr>
              <w:t>755</w:t>
            </w:r>
          </w:p>
        </w:tc>
        <w:tc>
          <w:tcPr>
            <w:tcW w:w="8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D4B87" w:rsidRDefault="009D4B87" w:rsidP="009D4B87">
            <w:pPr>
              <w:ind w:firstLine="0"/>
              <w:jc w:val="right"/>
              <w:rPr>
                <w:rFonts w:cs="Arial"/>
                <w:color w:val="000000"/>
                <w:sz w:val="18"/>
                <w:szCs w:val="18"/>
              </w:rPr>
            </w:pPr>
            <w:r>
              <w:rPr>
                <w:rFonts w:cs="Arial"/>
                <w:color w:val="000000"/>
                <w:sz w:val="18"/>
                <w:szCs w:val="18"/>
              </w:rPr>
              <w:t>17.9</w:t>
            </w:r>
          </w:p>
        </w:tc>
      </w:tr>
    </w:tbl>
    <w:p w:rsidR="00665F5B" w:rsidRPr="00FB3CCC" w:rsidRDefault="00665F5B" w:rsidP="008F19F0">
      <w:pPr>
        <w:jc w:val="center"/>
        <w:rPr>
          <w:rFonts w:cs="Arial"/>
          <w:b/>
        </w:rPr>
      </w:pPr>
    </w:p>
    <w:p w:rsidR="00031331" w:rsidRPr="00FB3CCC" w:rsidRDefault="00031331" w:rsidP="00031331">
      <w:pPr>
        <w:rPr>
          <w:rFonts w:cs="Arial"/>
        </w:rPr>
      </w:pPr>
      <w:r w:rsidRPr="00FB3CCC">
        <w:rPr>
          <w:rFonts w:ascii="Arial Black" w:hAnsi="Arial Black" w:cs="Arial"/>
        </w:rPr>
        <w:t xml:space="preserve">- </w:t>
      </w:r>
      <w:proofErr w:type="spellStart"/>
      <w:r>
        <w:rPr>
          <w:rFonts w:ascii="Arial Black" w:hAnsi="Arial Black" w:cs="Arial"/>
        </w:rPr>
        <w:t>снеговал</w:t>
      </w:r>
      <w:proofErr w:type="spellEnd"/>
      <w:r w:rsidRPr="00FB3CCC">
        <w:rPr>
          <w:rFonts w:cs="Arial"/>
        </w:rPr>
        <w:t xml:space="preserve"> - тази повреда е нанесена върху </w:t>
      </w:r>
      <w:r>
        <w:rPr>
          <w:rFonts w:cs="Arial"/>
        </w:rPr>
        <w:t xml:space="preserve">култури от </w:t>
      </w:r>
      <w:r w:rsidR="009D4B87">
        <w:rPr>
          <w:rFonts w:cs="Arial"/>
        </w:rPr>
        <w:t>бял</w:t>
      </w:r>
      <w:r>
        <w:rPr>
          <w:rFonts w:cs="Arial"/>
        </w:rPr>
        <w:t xml:space="preserve"> бор </w:t>
      </w:r>
      <w:r w:rsidRPr="00FB3CCC">
        <w:rPr>
          <w:rFonts w:cs="Arial"/>
        </w:rPr>
        <w:t xml:space="preserve">на площ от </w:t>
      </w:r>
      <w:r w:rsidR="009D4B87">
        <w:rPr>
          <w:rFonts w:cs="Arial"/>
        </w:rPr>
        <w:t>1.6</w:t>
      </w:r>
      <w:r w:rsidRPr="00FB3CCC">
        <w:rPr>
          <w:rFonts w:cs="Arial"/>
        </w:rPr>
        <w:t xml:space="preserve"> ха, като очакваните загуби са </w:t>
      </w:r>
      <w:r w:rsidR="009D4B87">
        <w:rPr>
          <w:rFonts w:cs="Arial"/>
        </w:rPr>
        <w:t>33</w:t>
      </w:r>
      <w:r w:rsidRPr="00FB3CCC">
        <w:rPr>
          <w:rFonts w:cs="Arial"/>
        </w:rPr>
        <w:t xml:space="preserve"> куб.м</w:t>
      </w:r>
      <w:r w:rsidR="00552D34">
        <w:rPr>
          <w:rFonts w:cs="Arial"/>
        </w:rPr>
        <w:t>.</w:t>
      </w:r>
      <w:r w:rsidRPr="00FB3CCC">
        <w:rPr>
          <w:rFonts w:cs="Arial"/>
        </w:rPr>
        <w:t xml:space="preserve"> </w:t>
      </w:r>
    </w:p>
    <w:p w:rsidR="00031331" w:rsidRPr="00FB3CCC" w:rsidRDefault="00031331" w:rsidP="00031331">
      <w:pPr>
        <w:rPr>
          <w:rFonts w:cs="Arial"/>
        </w:rPr>
      </w:pPr>
      <w:r w:rsidRPr="00FB3CCC">
        <w:rPr>
          <w:rFonts w:ascii="Arial Black" w:hAnsi="Arial Black" w:cs="Arial"/>
        </w:rPr>
        <w:t xml:space="preserve">- </w:t>
      </w:r>
      <w:r>
        <w:rPr>
          <w:rFonts w:ascii="Arial Black" w:hAnsi="Arial Black" w:cs="Arial"/>
        </w:rPr>
        <w:t>пожар</w:t>
      </w:r>
      <w:r w:rsidRPr="00FB3CCC">
        <w:rPr>
          <w:rFonts w:cs="Arial"/>
        </w:rPr>
        <w:t xml:space="preserve"> - тази повреда е </w:t>
      </w:r>
      <w:r w:rsidR="009D4B87">
        <w:rPr>
          <w:rFonts w:cs="Arial"/>
        </w:rPr>
        <w:t>най-</w:t>
      </w:r>
      <w:r w:rsidR="00552D34">
        <w:rPr>
          <w:rFonts w:cs="Arial"/>
        </w:rPr>
        <w:t xml:space="preserve"> значим</w:t>
      </w:r>
      <w:r w:rsidR="009D4B87">
        <w:rPr>
          <w:rFonts w:cs="Arial"/>
        </w:rPr>
        <w:t>а</w:t>
      </w:r>
      <w:r w:rsidR="00552D34">
        <w:rPr>
          <w:rFonts w:cs="Arial"/>
        </w:rPr>
        <w:t xml:space="preserve"> и е </w:t>
      </w:r>
      <w:r w:rsidRPr="00FB3CCC">
        <w:rPr>
          <w:rFonts w:cs="Arial"/>
        </w:rPr>
        <w:t xml:space="preserve">нанесена </w:t>
      </w:r>
      <w:r w:rsidR="00552D34">
        <w:rPr>
          <w:rFonts w:cs="Arial"/>
        </w:rPr>
        <w:t xml:space="preserve">основно </w:t>
      </w:r>
      <w:r w:rsidRPr="00FB3CCC">
        <w:rPr>
          <w:rFonts w:cs="Arial"/>
        </w:rPr>
        <w:t xml:space="preserve">върху </w:t>
      </w:r>
      <w:r w:rsidR="009D4B87">
        <w:rPr>
          <w:rFonts w:cs="Arial"/>
        </w:rPr>
        <w:t>култури от черен бор</w:t>
      </w:r>
      <w:r w:rsidR="00DD42FF">
        <w:rPr>
          <w:rFonts w:cs="Arial"/>
        </w:rPr>
        <w:t xml:space="preserve"> </w:t>
      </w:r>
      <w:r w:rsidRPr="00FB3CCC">
        <w:rPr>
          <w:rFonts w:cs="Arial"/>
        </w:rPr>
        <w:t xml:space="preserve">на </w:t>
      </w:r>
      <w:r w:rsidR="00552D34">
        <w:rPr>
          <w:rFonts w:cs="Arial"/>
        </w:rPr>
        <w:t xml:space="preserve">обща </w:t>
      </w:r>
      <w:r w:rsidRPr="00FB3CCC">
        <w:rPr>
          <w:rFonts w:cs="Arial"/>
        </w:rPr>
        <w:t xml:space="preserve">площ от </w:t>
      </w:r>
      <w:r w:rsidR="009D4B87">
        <w:rPr>
          <w:rFonts w:cs="Arial"/>
        </w:rPr>
        <w:t>12.6</w:t>
      </w:r>
      <w:r w:rsidRPr="00FB3CCC">
        <w:rPr>
          <w:rFonts w:cs="Arial"/>
        </w:rPr>
        <w:t xml:space="preserve"> ха, като очакваните загуби са </w:t>
      </w:r>
      <w:r w:rsidR="009D4B87">
        <w:rPr>
          <w:rFonts w:cs="Arial"/>
        </w:rPr>
        <w:t>755 куб.м</w:t>
      </w:r>
      <w:r w:rsidR="00552D34">
        <w:rPr>
          <w:rFonts w:cs="Arial"/>
        </w:rPr>
        <w:t>.</w:t>
      </w:r>
    </w:p>
    <w:p w:rsidR="004E0659" w:rsidRDefault="004E0659" w:rsidP="004E0659">
      <w:pPr>
        <w:rPr>
          <w:rFonts w:cs="Arial"/>
        </w:rPr>
      </w:pPr>
      <w:r w:rsidRPr="00FB3CCC">
        <w:rPr>
          <w:rFonts w:ascii="Arial Black" w:hAnsi="Arial Black" w:cs="Arial"/>
        </w:rPr>
        <w:t xml:space="preserve">- </w:t>
      </w:r>
      <w:r w:rsidR="00065F21">
        <w:rPr>
          <w:rFonts w:ascii="Arial Black" w:hAnsi="Arial Black" w:cs="Arial"/>
        </w:rPr>
        <w:t>корояди</w:t>
      </w:r>
      <w:r w:rsidRPr="00FB3CCC">
        <w:rPr>
          <w:rFonts w:cs="Arial"/>
        </w:rPr>
        <w:t xml:space="preserve"> - </w:t>
      </w:r>
      <w:r w:rsidR="009526B6" w:rsidRPr="00FB3CCC">
        <w:rPr>
          <w:rFonts w:cs="Arial"/>
        </w:rPr>
        <w:t>тази</w:t>
      </w:r>
      <w:r w:rsidRPr="00FB3CCC">
        <w:rPr>
          <w:rFonts w:cs="Arial"/>
        </w:rPr>
        <w:t xml:space="preserve"> повреда</w:t>
      </w:r>
      <w:r w:rsidR="009526B6" w:rsidRPr="00FB3CCC">
        <w:rPr>
          <w:rFonts w:cs="Arial"/>
        </w:rPr>
        <w:t xml:space="preserve"> е установена в </w:t>
      </w:r>
      <w:r w:rsidR="009D4B87">
        <w:rPr>
          <w:rFonts w:cs="Arial"/>
        </w:rPr>
        <w:t>бял</w:t>
      </w:r>
      <w:r w:rsidR="002F7CD2" w:rsidRPr="00FB3CCC">
        <w:rPr>
          <w:rFonts w:cs="Arial"/>
        </w:rPr>
        <w:t>борови</w:t>
      </w:r>
      <w:r w:rsidR="009526B6" w:rsidRPr="00FB3CCC">
        <w:rPr>
          <w:rFonts w:cs="Arial"/>
        </w:rPr>
        <w:t xml:space="preserve"> </w:t>
      </w:r>
      <w:r w:rsidR="00065F21">
        <w:rPr>
          <w:rFonts w:cs="Arial"/>
        </w:rPr>
        <w:t>култури</w:t>
      </w:r>
      <w:r w:rsidR="009526B6" w:rsidRPr="00FB3CCC">
        <w:rPr>
          <w:rFonts w:cs="Arial"/>
        </w:rPr>
        <w:t xml:space="preserve"> на площ от </w:t>
      </w:r>
      <w:r w:rsidR="009D4B87">
        <w:rPr>
          <w:rFonts w:cs="Arial"/>
        </w:rPr>
        <w:t>2.7</w:t>
      </w:r>
      <w:r w:rsidR="00065F21">
        <w:rPr>
          <w:rFonts w:cs="Arial"/>
        </w:rPr>
        <w:t xml:space="preserve"> </w:t>
      </w:r>
      <w:r w:rsidRPr="00FB3CCC">
        <w:rPr>
          <w:rFonts w:cs="Arial"/>
        </w:rPr>
        <w:t xml:space="preserve">ха и очаквани </w:t>
      </w:r>
      <w:r w:rsidR="009526B6" w:rsidRPr="00FB3CCC">
        <w:rPr>
          <w:rFonts w:cs="Arial"/>
        </w:rPr>
        <w:t>загуби на дървесина</w:t>
      </w:r>
      <w:r w:rsidR="00065F21">
        <w:rPr>
          <w:rFonts w:cs="Arial"/>
        </w:rPr>
        <w:t xml:space="preserve"> </w:t>
      </w:r>
      <w:r w:rsidR="002F7CD2" w:rsidRPr="00FB3CCC">
        <w:rPr>
          <w:rFonts w:cs="Arial"/>
        </w:rPr>
        <w:t xml:space="preserve">в размер на </w:t>
      </w:r>
      <w:r w:rsidR="009D4B87">
        <w:rPr>
          <w:rFonts w:cs="Arial"/>
        </w:rPr>
        <w:t>44</w:t>
      </w:r>
      <w:r w:rsidR="002F7CD2" w:rsidRPr="00FB3CCC">
        <w:rPr>
          <w:rFonts w:cs="Arial"/>
        </w:rPr>
        <w:t xml:space="preserve"> куб.м.</w:t>
      </w:r>
      <w:r w:rsidR="009526B6" w:rsidRPr="00FB3CCC">
        <w:rPr>
          <w:rFonts w:cs="Arial"/>
        </w:rPr>
        <w:t>.</w:t>
      </w:r>
    </w:p>
    <w:p w:rsidR="00DD42FF" w:rsidRDefault="00DD42FF" w:rsidP="004E0659">
      <w:pPr>
        <w:rPr>
          <w:rFonts w:cs="Arial"/>
        </w:rPr>
      </w:pPr>
      <w:r>
        <w:rPr>
          <w:rFonts w:cs="Arial"/>
        </w:rPr>
        <w:t xml:space="preserve">Общата загуба се очаква да възлезе на </w:t>
      </w:r>
      <w:r w:rsidR="003C24B8">
        <w:rPr>
          <w:rFonts w:cs="Arial"/>
        </w:rPr>
        <w:t>8</w:t>
      </w:r>
      <w:r w:rsidR="00366BE9">
        <w:rPr>
          <w:rFonts w:cs="Arial"/>
        </w:rPr>
        <w:t> </w:t>
      </w:r>
      <w:r w:rsidR="003C24B8">
        <w:rPr>
          <w:rFonts w:cs="Arial"/>
        </w:rPr>
        <w:t>2</w:t>
      </w:r>
      <w:r w:rsidR="00366BE9">
        <w:rPr>
          <w:rFonts w:cs="Arial"/>
        </w:rPr>
        <w:t xml:space="preserve">90 </w:t>
      </w:r>
      <w:r>
        <w:rPr>
          <w:rFonts w:cs="Arial"/>
        </w:rPr>
        <w:t>куб.м. без клони.</w:t>
      </w:r>
    </w:p>
    <w:p w:rsidR="00031331" w:rsidRPr="00FB3CCC" w:rsidRDefault="00031331" w:rsidP="004E0659">
      <w:pPr>
        <w:rPr>
          <w:rFonts w:cs="Arial"/>
        </w:rPr>
      </w:pPr>
    </w:p>
    <w:p w:rsidR="004E0659" w:rsidRPr="00C71316" w:rsidRDefault="004E0659">
      <w:pPr>
        <w:rPr>
          <w:rFonts w:cs="Arial"/>
          <w:color w:val="FF0000"/>
        </w:rPr>
      </w:pPr>
    </w:p>
    <w:p w:rsidR="00591E1C" w:rsidRPr="00014E4C" w:rsidRDefault="00591E1C" w:rsidP="009B1175">
      <w:pPr>
        <w:pStyle w:val="Heading"/>
        <w:ind w:firstLine="0"/>
        <w:jc w:val="center"/>
        <w:rPr>
          <w:rFonts w:ascii="Arial Black" w:hAnsi="Arial Black" w:cs="Arial"/>
          <w:b w:val="0"/>
          <w:caps/>
          <w:spacing w:val="0"/>
          <w:sz w:val="36"/>
          <w:szCs w:val="36"/>
          <w:u w:val="single"/>
          <w:lang w:val="bg-BG"/>
        </w:rPr>
      </w:pPr>
      <w:bookmarkStart w:id="37" w:name="_Toc358193117"/>
      <w:bookmarkStart w:id="38" w:name="_Toc358194008"/>
      <w:bookmarkStart w:id="39" w:name="_Toc358271752"/>
      <w:r w:rsidRPr="00014E4C">
        <w:rPr>
          <w:rFonts w:ascii="Arial Black" w:hAnsi="Arial Black" w:cs="Arial"/>
          <w:b w:val="0"/>
          <w:caps/>
          <w:spacing w:val="0"/>
          <w:sz w:val="36"/>
          <w:szCs w:val="36"/>
          <w:u w:val="single"/>
          <w:lang w:val="bg-BG"/>
        </w:rPr>
        <w:t>Глава IV</w:t>
      </w:r>
      <w:bookmarkEnd w:id="37"/>
      <w:bookmarkEnd w:id="38"/>
      <w:bookmarkEnd w:id="39"/>
    </w:p>
    <w:p w:rsidR="00121865" w:rsidRPr="00014E4C" w:rsidRDefault="00714F3B" w:rsidP="00121865">
      <w:pPr>
        <w:pStyle w:val="Heading"/>
        <w:ind w:firstLine="0"/>
        <w:jc w:val="center"/>
        <w:rPr>
          <w:rFonts w:ascii="Arial Black" w:hAnsi="Arial Black" w:cs="Arial"/>
          <w:b w:val="0"/>
          <w:caps/>
          <w:spacing w:val="0"/>
          <w:sz w:val="28"/>
          <w:szCs w:val="28"/>
          <w:lang w:val="bg-BG"/>
        </w:rPr>
      </w:pPr>
      <w:bookmarkStart w:id="40" w:name="_Toc350173507"/>
      <w:bookmarkStart w:id="41" w:name="_Toc350242457"/>
      <w:bookmarkStart w:id="42" w:name="_Toc358185806"/>
      <w:bookmarkStart w:id="43" w:name="_Toc358193118"/>
      <w:bookmarkStart w:id="44" w:name="_Toc358194009"/>
      <w:bookmarkStart w:id="45" w:name="_Toc358271753"/>
      <w:r w:rsidRPr="00014E4C">
        <w:rPr>
          <w:rFonts w:ascii="Arial Black" w:hAnsi="Arial Black" w:cs="Arial"/>
          <w:b w:val="0"/>
          <w:caps/>
          <w:spacing w:val="0"/>
          <w:sz w:val="28"/>
          <w:szCs w:val="28"/>
          <w:lang w:val="bg-BG"/>
        </w:rPr>
        <w:t>ХАРАКТЕРИСТИКА</w:t>
      </w:r>
      <w:r w:rsidR="00121865" w:rsidRPr="00014E4C">
        <w:rPr>
          <w:rFonts w:ascii="Arial Black" w:hAnsi="Arial Black" w:cs="Arial"/>
          <w:b w:val="0"/>
          <w:caps/>
          <w:spacing w:val="0"/>
          <w:sz w:val="28"/>
          <w:szCs w:val="28"/>
          <w:lang w:val="bg-BG"/>
        </w:rPr>
        <w:t xml:space="preserve">  на горските  територии</w:t>
      </w:r>
      <w:bookmarkEnd w:id="40"/>
      <w:bookmarkEnd w:id="41"/>
      <w:bookmarkEnd w:id="42"/>
      <w:bookmarkEnd w:id="43"/>
      <w:bookmarkEnd w:id="44"/>
      <w:bookmarkEnd w:id="45"/>
    </w:p>
    <w:p w:rsidR="00591E1C" w:rsidRPr="009D4B87" w:rsidRDefault="00591E1C">
      <w:pPr>
        <w:rPr>
          <w:rFonts w:cs="Arial"/>
          <w:b/>
          <w:color w:val="FF0000"/>
          <w:sz w:val="22"/>
        </w:rPr>
      </w:pPr>
    </w:p>
    <w:p w:rsidR="00591E1C" w:rsidRPr="007F4BA8" w:rsidRDefault="00591E1C" w:rsidP="00C9156C">
      <w:pPr>
        <w:pStyle w:val="Heading"/>
        <w:rPr>
          <w:rFonts w:ascii="Arial Black" w:hAnsi="Arial Black"/>
          <w:b w:val="0"/>
          <w:caps/>
          <w:spacing w:val="-4"/>
          <w:lang w:val="bg-BG"/>
        </w:rPr>
      </w:pPr>
      <w:bookmarkStart w:id="46" w:name="_Toc358194010"/>
      <w:bookmarkStart w:id="47" w:name="_Toc358271754"/>
      <w:r w:rsidRPr="007F4BA8">
        <w:rPr>
          <w:rFonts w:ascii="Arial Black" w:hAnsi="Arial Black"/>
          <w:b w:val="0"/>
          <w:caps/>
          <w:spacing w:val="-4"/>
          <w:lang w:val="bg-BG"/>
        </w:rPr>
        <w:t xml:space="preserve">1. Обща площ на </w:t>
      </w:r>
      <w:r w:rsidR="009E255A" w:rsidRPr="007F4BA8">
        <w:rPr>
          <w:rFonts w:ascii="Arial Black" w:hAnsi="Arial Black"/>
          <w:b w:val="0"/>
          <w:caps/>
          <w:spacing w:val="-4"/>
          <w:lang w:val="bg-BG"/>
        </w:rPr>
        <w:t>горските терит</w:t>
      </w:r>
      <w:r w:rsidR="00AB7BEF" w:rsidRPr="007F4BA8">
        <w:rPr>
          <w:rFonts w:ascii="Arial Black" w:hAnsi="Arial Black"/>
          <w:b w:val="0"/>
          <w:caps/>
          <w:spacing w:val="-4"/>
          <w:lang w:val="bg-BG"/>
        </w:rPr>
        <w:t>ории</w:t>
      </w:r>
      <w:r w:rsidRPr="007F4BA8">
        <w:rPr>
          <w:rFonts w:ascii="Arial Black" w:hAnsi="Arial Black"/>
          <w:b w:val="0"/>
          <w:caps/>
          <w:spacing w:val="-4"/>
          <w:lang w:val="bg-BG"/>
        </w:rPr>
        <w:t xml:space="preserve"> и разпределението</w:t>
      </w:r>
      <w:bookmarkEnd w:id="46"/>
      <w:r w:rsidR="0075249C" w:rsidRPr="007F4BA8">
        <w:rPr>
          <w:rFonts w:ascii="Arial Black" w:hAnsi="Arial Black"/>
          <w:b w:val="0"/>
          <w:caps/>
          <w:spacing w:val="-4"/>
          <w:lang w:val="bg-BG"/>
        </w:rPr>
        <w:t xml:space="preserve"> </w:t>
      </w:r>
      <w:bookmarkStart w:id="48" w:name="_Toc358194011"/>
      <w:bookmarkEnd w:id="47"/>
      <w:r w:rsidR="00AB7BEF" w:rsidRPr="007F4BA8">
        <w:rPr>
          <w:rFonts w:ascii="Arial Black" w:hAnsi="Arial Black"/>
          <w:b w:val="0"/>
          <w:caps/>
          <w:spacing w:val="-4"/>
          <w:lang w:val="bg-BG"/>
        </w:rPr>
        <w:t>им</w:t>
      </w:r>
      <w:r w:rsidR="00C4139B" w:rsidRPr="007F4BA8">
        <w:rPr>
          <w:rFonts w:ascii="Arial Black" w:hAnsi="Arial Black"/>
          <w:b w:val="0"/>
          <w:caps/>
          <w:spacing w:val="-4"/>
          <w:lang w:val="bg-BG"/>
        </w:rPr>
        <w:t xml:space="preserve"> </w:t>
      </w:r>
      <w:bookmarkStart w:id="49" w:name="_Toc358271755"/>
      <w:r w:rsidRPr="007F4BA8">
        <w:rPr>
          <w:rFonts w:ascii="Arial Black" w:hAnsi="Arial Black"/>
          <w:b w:val="0"/>
          <w:caps/>
          <w:spacing w:val="-4"/>
          <w:lang w:val="bg-BG"/>
        </w:rPr>
        <w:t>по групи гори</w:t>
      </w:r>
      <w:r w:rsidR="00AB7BEF" w:rsidRPr="007F4BA8">
        <w:rPr>
          <w:rFonts w:ascii="Arial Black" w:hAnsi="Arial Black"/>
          <w:b w:val="0"/>
          <w:caps/>
          <w:spacing w:val="-4"/>
          <w:lang w:val="bg-BG"/>
        </w:rPr>
        <w:t>,</w:t>
      </w:r>
      <w:r w:rsidRPr="007F4BA8">
        <w:rPr>
          <w:rFonts w:ascii="Arial Black" w:hAnsi="Arial Black"/>
          <w:b w:val="0"/>
          <w:caps/>
          <w:spacing w:val="-4"/>
          <w:lang w:val="bg-BG"/>
        </w:rPr>
        <w:t xml:space="preserve"> според </w:t>
      </w:r>
      <w:r w:rsidR="00E51E54" w:rsidRPr="007F4BA8">
        <w:rPr>
          <w:rFonts w:ascii="Arial Black" w:hAnsi="Arial Black"/>
          <w:b w:val="0"/>
          <w:caps/>
          <w:spacing w:val="-4"/>
          <w:lang w:val="bg-BG"/>
        </w:rPr>
        <w:t xml:space="preserve">основните им </w:t>
      </w:r>
      <w:r w:rsidR="009E255A" w:rsidRPr="007F4BA8">
        <w:rPr>
          <w:rFonts w:ascii="Arial Black" w:hAnsi="Arial Black"/>
          <w:b w:val="0"/>
          <w:caps/>
          <w:spacing w:val="-4"/>
          <w:lang w:val="bg-BG"/>
        </w:rPr>
        <w:t>функци</w:t>
      </w:r>
      <w:r w:rsidR="00E51E54" w:rsidRPr="007F4BA8">
        <w:rPr>
          <w:rFonts w:ascii="Arial Black" w:hAnsi="Arial Black"/>
          <w:b w:val="0"/>
          <w:caps/>
          <w:spacing w:val="-4"/>
          <w:lang w:val="bg-BG"/>
        </w:rPr>
        <w:t>и</w:t>
      </w:r>
      <w:bookmarkEnd w:id="48"/>
      <w:bookmarkEnd w:id="49"/>
      <w:r w:rsidRPr="007F4BA8">
        <w:rPr>
          <w:rFonts w:ascii="Arial Black" w:hAnsi="Arial Black"/>
          <w:b w:val="0"/>
          <w:caps/>
          <w:spacing w:val="-4"/>
          <w:lang w:val="bg-BG"/>
        </w:rPr>
        <w:t xml:space="preserve"> </w:t>
      </w:r>
    </w:p>
    <w:p w:rsidR="00591E1C" w:rsidRPr="00FB3CCC" w:rsidRDefault="00591E1C">
      <w:pPr>
        <w:rPr>
          <w:rFonts w:cs="Arial"/>
        </w:rPr>
      </w:pPr>
    </w:p>
    <w:p w:rsidR="00591E1C" w:rsidRPr="00FB3CCC" w:rsidRDefault="00591E1C">
      <w:pPr>
        <w:rPr>
          <w:rFonts w:cs="Arial"/>
          <w:b/>
        </w:rPr>
      </w:pPr>
      <w:r w:rsidRPr="00FB3CCC">
        <w:rPr>
          <w:rFonts w:cs="Arial"/>
        </w:rPr>
        <w:t xml:space="preserve">Общата площ на </w:t>
      </w:r>
      <w:r w:rsidR="00043F65" w:rsidRPr="00FB3CCC">
        <w:rPr>
          <w:rFonts w:cs="Arial"/>
        </w:rPr>
        <w:t>горските територии</w:t>
      </w:r>
      <w:r w:rsidRPr="00FB3CCC">
        <w:rPr>
          <w:rFonts w:cs="Arial"/>
        </w:rPr>
        <w:t xml:space="preserve">, собственост на </w:t>
      </w:r>
      <w:r w:rsidR="00FD6A6A">
        <w:rPr>
          <w:rFonts w:cs="Arial"/>
        </w:rPr>
        <w:t>ТП „Държавно горско стопанство Сливница“</w:t>
      </w:r>
      <w:r w:rsidR="00A46E47">
        <w:rPr>
          <w:rFonts w:cs="Arial"/>
        </w:rPr>
        <w:t>, установена с инвентаризацията от 2023/2024 год.</w:t>
      </w:r>
      <w:r w:rsidRPr="00FB3CCC">
        <w:rPr>
          <w:rFonts w:cs="Arial"/>
        </w:rPr>
        <w:t xml:space="preserve"> </w:t>
      </w:r>
      <w:r w:rsidRPr="00E34725">
        <w:rPr>
          <w:rFonts w:cs="Arial"/>
        </w:rPr>
        <w:t xml:space="preserve">е </w:t>
      </w:r>
      <w:r w:rsidR="000F107D">
        <w:rPr>
          <w:rFonts w:cs="Arial"/>
        </w:rPr>
        <w:t>11 503.3</w:t>
      </w:r>
      <w:r w:rsidR="007208D0" w:rsidRPr="00E34725">
        <w:rPr>
          <w:rFonts w:cs="Arial"/>
        </w:rPr>
        <w:t xml:space="preserve"> ха</w:t>
      </w:r>
      <w:r w:rsidRPr="00FB3CCC">
        <w:rPr>
          <w:rFonts w:cs="Arial"/>
          <w:b/>
        </w:rPr>
        <w:t>.</w:t>
      </w:r>
    </w:p>
    <w:p w:rsidR="007208D0" w:rsidRPr="00341D6B" w:rsidRDefault="007208D0">
      <w:pPr>
        <w:rPr>
          <w:rFonts w:cs="Arial"/>
        </w:rPr>
      </w:pPr>
      <w:r w:rsidRPr="00341D6B">
        <w:rPr>
          <w:rFonts w:cs="Arial"/>
        </w:rPr>
        <w:t xml:space="preserve">По предходния горскостопански план, горските територии, собственост на </w:t>
      </w:r>
      <w:r w:rsidR="00F76BC2" w:rsidRPr="00341D6B">
        <w:rPr>
          <w:rFonts w:cs="Arial"/>
        </w:rPr>
        <w:t>общината</w:t>
      </w:r>
      <w:r w:rsidRPr="00341D6B">
        <w:rPr>
          <w:rFonts w:cs="Arial"/>
        </w:rPr>
        <w:t xml:space="preserve"> са били в размер на </w:t>
      </w:r>
      <w:r w:rsidR="000F107D">
        <w:rPr>
          <w:rFonts w:cs="Arial"/>
        </w:rPr>
        <w:t>11 502.4</w:t>
      </w:r>
      <w:r w:rsidRPr="00341D6B">
        <w:rPr>
          <w:rFonts w:cs="Arial"/>
        </w:rPr>
        <w:t xml:space="preserve"> ха, от които </w:t>
      </w:r>
      <w:r w:rsidR="000F107D">
        <w:rPr>
          <w:rFonts w:cs="Arial"/>
        </w:rPr>
        <w:t>10 218.5</w:t>
      </w:r>
      <w:r w:rsidRPr="00341D6B">
        <w:rPr>
          <w:rFonts w:cs="Arial"/>
        </w:rPr>
        <w:t xml:space="preserve"> ха залесена площ</w:t>
      </w:r>
      <w:r w:rsidR="00380514" w:rsidRPr="00341D6B">
        <w:rPr>
          <w:rFonts w:cs="Arial"/>
        </w:rPr>
        <w:t xml:space="preserve"> и </w:t>
      </w:r>
      <w:r w:rsidR="000F107D">
        <w:rPr>
          <w:rFonts w:cs="Arial"/>
        </w:rPr>
        <w:t>1 283.9</w:t>
      </w:r>
      <w:r w:rsidR="00380514" w:rsidRPr="00341D6B">
        <w:rPr>
          <w:rFonts w:cs="Arial"/>
        </w:rPr>
        <w:t xml:space="preserve"> ха незалесена площ.</w:t>
      </w:r>
    </w:p>
    <w:p w:rsidR="00DC10C7" w:rsidRDefault="00DC10C7" w:rsidP="00DC10C7">
      <w:pPr>
        <w:rPr>
          <w:rFonts w:cs="Arial"/>
        </w:rPr>
      </w:pPr>
      <w:r w:rsidRPr="00341D6B">
        <w:rPr>
          <w:rFonts w:cs="Arial"/>
        </w:rPr>
        <w:t xml:space="preserve">Разликата от </w:t>
      </w:r>
      <w:r w:rsidR="000F107D">
        <w:rPr>
          <w:rFonts w:cs="Arial"/>
          <w:b/>
        </w:rPr>
        <w:t>0.9</w:t>
      </w:r>
      <w:r w:rsidRPr="00341D6B">
        <w:rPr>
          <w:rFonts w:cs="Arial"/>
          <w:b/>
        </w:rPr>
        <w:t xml:space="preserve"> ха</w:t>
      </w:r>
      <w:r w:rsidRPr="00341D6B">
        <w:rPr>
          <w:rFonts w:cs="Arial"/>
        </w:rPr>
        <w:t xml:space="preserve"> по-</w:t>
      </w:r>
      <w:r w:rsidR="000F107D">
        <w:rPr>
          <w:rFonts w:cs="Arial"/>
        </w:rPr>
        <w:t>голяма</w:t>
      </w:r>
      <w:r w:rsidRPr="00341D6B">
        <w:rPr>
          <w:rFonts w:cs="Arial"/>
        </w:rPr>
        <w:t xml:space="preserve"> площ, установена при изработването на горскостопанския план</w:t>
      </w:r>
      <w:r w:rsidR="00120EA6" w:rsidRPr="00341D6B">
        <w:rPr>
          <w:rFonts w:cs="Arial"/>
        </w:rPr>
        <w:t>,</w:t>
      </w:r>
      <w:r w:rsidRPr="00341D6B">
        <w:rPr>
          <w:rFonts w:cs="Arial"/>
        </w:rPr>
        <w:t xml:space="preserve"> се дължи</w:t>
      </w:r>
      <w:r w:rsidR="00A92BFB">
        <w:rPr>
          <w:rFonts w:cs="Arial"/>
        </w:rPr>
        <w:t xml:space="preserve"> на </w:t>
      </w:r>
      <w:r w:rsidR="00D76A04">
        <w:rPr>
          <w:rFonts w:cs="Arial"/>
        </w:rPr>
        <w:t>новоустроени гори, представляващи гори и преди 31.03.91 год., резултат от извършената инвентаризация на горските територии през 2023/2024 год.</w:t>
      </w:r>
      <w:r w:rsidR="00120EA6" w:rsidRPr="00341D6B">
        <w:rPr>
          <w:rFonts w:cs="Arial"/>
        </w:rPr>
        <w:t>.</w:t>
      </w:r>
    </w:p>
    <w:p w:rsidR="00A46E47" w:rsidRPr="00341D6B" w:rsidRDefault="00A46E47" w:rsidP="00DC10C7">
      <w:pPr>
        <w:rPr>
          <w:rFonts w:cs="Arial"/>
        </w:rPr>
      </w:pPr>
      <w:r>
        <w:rPr>
          <w:rFonts w:cs="Arial"/>
        </w:rPr>
        <w:t xml:space="preserve">Съгласно решенията на комисията по чл. 90, ал. </w:t>
      </w:r>
      <w:r w:rsidR="001235A8">
        <w:rPr>
          <w:rFonts w:cs="Arial"/>
        </w:rPr>
        <w:t>1, т. 2</w:t>
      </w:r>
      <w:r>
        <w:rPr>
          <w:rFonts w:cs="Arial"/>
        </w:rPr>
        <w:t xml:space="preserve"> от Наредба № 18/07.10.15 год. за инвентаризация и планиране в горските територии</w:t>
      </w:r>
      <w:r w:rsidR="001235A8">
        <w:rPr>
          <w:rFonts w:cs="Arial"/>
        </w:rPr>
        <w:t>, назначена със заповед № РД 05-272/05.12.24 год. на директора на Регионална дирекция по горите гр. Кърджали, и след отразяване на заповеди № РД 49-313/31.07.23 год., № РД 49-142/08.05.24 год.,</w:t>
      </w:r>
      <w:r w:rsidR="001235A8" w:rsidRPr="001235A8">
        <w:rPr>
          <w:rFonts w:cs="Arial"/>
        </w:rPr>
        <w:t xml:space="preserve"> </w:t>
      </w:r>
      <w:r w:rsidR="001235A8">
        <w:rPr>
          <w:rFonts w:cs="Arial"/>
        </w:rPr>
        <w:t>№ РД 49-226/04.07.24 год. и</w:t>
      </w:r>
      <w:r w:rsidR="001235A8" w:rsidRPr="001235A8">
        <w:rPr>
          <w:rFonts w:cs="Arial"/>
        </w:rPr>
        <w:t xml:space="preserve"> </w:t>
      </w:r>
      <w:r w:rsidR="001235A8">
        <w:rPr>
          <w:rFonts w:cs="Arial"/>
        </w:rPr>
        <w:t xml:space="preserve">№ РД 49-234/04.07.24 год. на министъра на земеделието и храните, за промяна на предназначението на поземлени имоти от земеделски територии в поземлени имоти в горски територии, площта на горските територии, собственост на </w:t>
      </w:r>
      <w:r w:rsidR="00FD6A6A">
        <w:rPr>
          <w:rFonts w:cs="Arial"/>
        </w:rPr>
        <w:t>ТП „Държавно горско стопанство Сливница“</w:t>
      </w:r>
      <w:r w:rsidR="001235A8">
        <w:rPr>
          <w:rFonts w:cs="Arial"/>
        </w:rPr>
        <w:t xml:space="preserve"> възлиза на 11 610.9 ха, </w:t>
      </w:r>
      <w:r w:rsidRPr="00FB3CCC">
        <w:rPr>
          <w:rFonts w:cs="Arial"/>
        </w:rPr>
        <w:t xml:space="preserve">като разпределението на тази площ по вид на горите и по вид на земите е дадено в </w:t>
      </w:r>
      <w:r w:rsidRPr="00FB3CCC">
        <w:rPr>
          <w:rFonts w:cs="Arial"/>
          <w:b/>
        </w:rPr>
        <w:t>таблица</w:t>
      </w:r>
      <w:r w:rsidRPr="00FB3CCC">
        <w:rPr>
          <w:rFonts w:cs="Arial"/>
        </w:rPr>
        <w:t xml:space="preserve"> </w:t>
      </w:r>
      <w:r w:rsidRPr="00FB3CCC">
        <w:rPr>
          <w:rFonts w:cs="Arial"/>
          <w:b/>
        </w:rPr>
        <w:t xml:space="preserve">№ </w:t>
      </w:r>
      <w:r w:rsidR="00AE0656">
        <w:rPr>
          <w:rFonts w:cs="Arial"/>
          <w:b/>
        </w:rPr>
        <w:t>18</w:t>
      </w:r>
      <w:r w:rsidR="00F7200D">
        <w:rPr>
          <w:rFonts w:cs="Arial"/>
          <w:b/>
        </w:rPr>
        <w:t>.</w:t>
      </w:r>
    </w:p>
    <w:p w:rsidR="00AB7BEF" w:rsidRPr="00FB3CCC" w:rsidRDefault="00AB7BEF">
      <w:pPr>
        <w:rPr>
          <w:rFonts w:cs="Arial"/>
          <w:color w:val="FF0000"/>
        </w:rPr>
      </w:pPr>
    </w:p>
    <w:p w:rsidR="00591E1C" w:rsidRPr="00FB3CCC" w:rsidRDefault="00591E1C">
      <w:pPr>
        <w:jc w:val="center"/>
        <w:rPr>
          <w:rFonts w:ascii="Arial Black" w:hAnsi="Arial Black" w:cs="Arial"/>
          <w:sz w:val="22"/>
          <w:szCs w:val="22"/>
        </w:rPr>
      </w:pPr>
      <w:r w:rsidRPr="00FB3CCC">
        <w:rPr>
          <w:rFonts w:ascii="Arial Black" w:hAnsi="Arial Black" w:cs="Arial"/>
          <w:sz w:val="22"/>
          <w:szCs w:val="22"/>
        </w:rPr>
        <w:t xml:space="preserve">Таблица № </w:t>
      </w:r>
      <w:r w:rsidR="00AE0656">
        <w:rPr>
          <w:rFonts w:ascii="Arial Black" w:hAnsi="Arial Black" w:cs="Arial"/>
          <w:sz w:val="22"/>
          <w:szCs w:val="22"/>
        </w:rPr>
        <w:t>18</w:t>
      </w:r>
    </w:p>
    <w:p w:rsidR="00591E1C" w:rsidRDefault="00591E1C">
      <w:pPr>
        <w:jc w:val="center"/>
        <w:rPr>
          <w:rFonts w:cs="Arial"/>
          <w:b/>
          <w:lang w:val="en-US"/>
        </w:rPr>
      </w:pPr>
      <w:r w:rsidRPr="00FB3CCC">
        <w:rPr>
          <w:rFonts w:cs="Arial"/>
          <w:b/>
        </w:rPr>
        <w:t>Разпределение на общата площ по вид на земите и вид на горите</w:t>
      </w:r>
    </w:p>
    <w:p w:rsidR="00A92BFB" w:rsidRPr="00A92BFB" w:rsidRDefault="00A92BFB">
      <w:pPr>
        <w:jc w:val="center"/>
        <w:rPr>
          <w:rFonts w:cs="Arial"/>
          <w:b/>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2337"/>
        <w:gridCol w:w="1103"/>
        <w:gridCol w:w="1556"/>
        <w:gridCol w:w="1432"/>
        <w:gridCol w:w="1445"/>
        <w:gridCol w:w="706"/>
        <w:gridCol w:w="511"/>
      </w:tblGrid>
      <w:tr w:rsidR="00AE0656" w:rsidTr="00AE0656">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center"/>
              <w:rPr>
                <w:rFonts w:cs="Arial"/>
                <w:b/>
                <w:bCs/>
                <w:color w:val="000000"/>
                <w:sz w:val="18"/>
                <w:szCs w:val="18"/>
              </w:rPr>
            </w:pPr>
            <w:r>
              <w:rPr>
                <w:rFonts w:cs="Arial"/>
                <w:b/>
                <w:bCs/>
                <w:color w:val="000000"/>
                <w:sz w:val="18"/>
                <w:szCs w:val="18"/>
              </w:rPr>
              <w:t>Вид на подотдела</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center"/>
              <w:rPr>
                <w:rFonts w:cs="Arial"/>
                <w:b/>
                <w:bCs/>
                <w:color w:val="000000"/>
                <w:sz w:val="18"/>
                <w:szCs w:val="18"/>
              </w:rPr>
            </w:pPr>
            <w:r>
              <w:rPr>
                <w:rFonts w:cs="Arial"/>
                <w:b/>
                <w:bCs/>
                <w:color w:val="000000"/>
                <w:sz w:val="18"/>
                <w:szCs w:val="18"/>
              </w:rPr>
              <w:t>Група гори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center"/>
              <w:rPr>
                <w:rFonts w:cs="Arial"/>
                <w:b/>
                <w:bCs/>
                <w:color w:val="000000"/>
                <w:sz w:val="18"/>
                <w:szCs w:val="18"/>
              </w:rPr>
            </w:pPr>
            <w:r>
              <w:rPr>
                <w:rFonts w:cs="Arial"/>
                <w:b/>
                <w:bCs/>
                <w:color w:val="000000"/>
                <w:sz w:val="18"/>
                <w:szCs w:val="18"/>
              </w:rPr>
              <w:t>%</w:t>
            </w:r>
          </w:p>
        </w:tc>
      </w:tr>
      <w:tr w:rsidR="00AE0656" w:rsidTr="00AE065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E0656" w:rsidRDefault="00AE0656" w:rsidP="00AE0656">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center"/>
              <w:rPr>
                <w:rFonts w:cs="Arial"/>
                <w:b/>
                <w:bCs/>
                <w:color w:val="000000"/>
                <w:sz w:val="18"/>
                <w:szCs w:val="18"/>
              </w:rPr>
            </w:pPr>
            <w:r>
              <w:rPr>
                <w:rFonts w:cs="Arial"/>
                <w:b/>
                <w:bCs/>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center"/>
              <w:rPr>
                <w:rFonts w:cs="Arial"/>
                <w:b/>
                <w:bCs/>
                <w:color w:val="000000"/>
                <w:sz w:val="18"/>
                <w:szCs w:val="18"/>
              </w:rPr>
            </w:pPr>
            <w:r>
              <w:rPr>
                <w:rFonts w:cs="Arial"/>
                <w:b/>
                <w:bCs/>
                <w:color w:val="000000"/>
                <w:sz w:val="18"/>
                <w:szCs w:val="18"/>
              </w:rPr>
              <w:t>широколистни</w:t>
            </w:r>
            <w:r>
              <w:rPr>
                <w:rFonts w:cs="Arial"/>
                <w:b/>
                <w:bCs/>
                <w:color w:val="000000"/>
                <w:sz w:val="18"/>
                <w:szCs w:val="18"/>
              </w:rPr>
              <w:br/>
              <w:t>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center"/>
              <w:rPr>
                <w:rFonts w:cs="Arial"/>
                <w:b/>
                <w:bCs/>
                <w:color w:val="000000"/>
                <w:sz w:val="18"/>
                <w:szCs w:val="18"/>
              </w:rPr>
            </w:pPr>
            <w:r>
              <w:rPr>
                <w:rFonts w:cs="Arial"/>
                <w:b/>
                <w:bCs/>
                <w:color w:val="000000"/>
                <w:sz w:val="18"/>
                <w:szCs w:val="18"/>
              </w:rPr>
              <w:t>издънкови</w:t>
            </w:r>
            <w:r>
              <w:rPr>
                <w:rFonts w:cs="Arial"/>
                <w:b/>
                <w:bCs/>
                <w:color w:val="000000"/>
                <w:sz w:val="18"/>
                <w:szCs w:val="18"/>
              </w:rPr>
              <w:br/>
              <w:t>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center"/>
              <w:rPr>
                <w:rFonts w:cs="Arial"/>
                <w:b/>
                <w:bCs/>
                <w:color w:val="000000"/>
                <w:sz w:val="18"/>
                <w:szCs w:val="18"/>
              </w:rPr>
            </w:pPr>
            <w:r>
              <w:rPr>
                <w:rFonts w:cs="Arial"/>
                <w:b/>
                <w:bCs/>
                <w:color w:val="000000"/>
                <w:sz w:val="18"/>
                <w:szCs w:val="18"/>
              </w:rPr>
              <w:t>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center"/>
              <w:rPr>
                <w:rFonts w:cs="Arial"/>
                <w:b/>
                <w:bCs/>
                <w:color w:val="000000"/>
                <w:sz w:val="18"/>
                <w:szCs w:val="18"/>
              </w:rPr>
            </w:pPr>
            <w:r>
              <w:rPr>
                <w:rFonts w:cs="Arial"/>
                <w:b/>
                <w:bCs/>
                <w:color w:val="000000"/>
                <w:sz w:val="18"/>
                <w:szCs w:val="18"/>
              </w:rPr>
              <w:t>Всичко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E0656" w:rsidRDefault="00AE0656" w:rsidP="00AE0656">
            <w:pPr>
              <w:ind w:firstLine="0"/>
              <w:rPr>
                <w:rFonts w:cs="Arial"/>
                <w:b/>
                <w:bCs/>
                <w:color w:val="000000"/>
                <w:sz w:val="18"/>
                <w:szCs w:val="18"/>
              </w:rPr>
            </w:pPr>
          </w:p>
        </w:tc>
      </w:tr>
      <w:tr w:rsidR="00AE0656" w:rsidTr="00AE065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E0656" w:rsidRDefault="00AE0656" w:rsidP="00AE0656">
            <w:pPr>
              <w:ind w:firstLine="0"/>
              <w:rPr>
                <w:rFonts w:cs="Arial"/>
                <w:b/>
                <w:bCs/>
                <w:color w:val="000000"/>
                <w:sz w:val="18"/>
                <w:szCs w:val="18"/>
              </w:rPr>
            </w:pP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center"/>
              <w:rPr>
                <w:rFonts w:cs="Arial"/>
                <w:b/>
                <w:bCs/>
                <w:color w:val="000000"/>
                <w:sz w:val="18"/>
                <w:szCs w:val="18"/>
              </w:rPr>
            </w:pPr>
            <w:r>
              <w:rPr>
                <w:rFonts w:cs="Arial"/>
                <w:b/>
                <w:bCs/>
                <w:color w:val="000000"/>
                <w:sz w:val="18"/>
                <w:szCs w:val="18"/>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E0656" w:rsidRDefault="00AE0656" w:rsidP="00AE0656">
            <w:pPr>
              <w:ind w:firstLine="0"/>
              <w:rPr>
                <w:rFonts w:cs="Arial"/>
                <w:b/>
                <w:bCs/>
                <w:color w:val="000000"/>
                <w:sz w:val="18"/>
                <w:szCs w:val="18"/>
              </w:rPr>
            </w:pPr>
          </w:p>
        </w:tc>
      </w:tr>
      <w:tr w:rsidR="00AE0656" w:rsidTr="00AE065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rPr>
                <w:rFonts w:cs="Arial"/>
                <w:color w:val="000000"/>
                <w:sz w:val="18"/>
                <w:szCs w:val="18"/>
              </w:rPr>
            </w:pPr>
            <w:r>
              <w:rPr>
                <w:rFonts w:cs="Arial"/>
                <w:color w:val="000000"/>
                <w:sz w:val="18"/>
                <w:szCs w:val="18"/>
              </w:rPr>
              <w:t>естествен произход 0.4-1.0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3.4</w:t>
            </w:r>
          </w:p>
        </w:tc>
      </w:tr>
      <w:tr w:rsidR="00AE0656" w:rsidTr="00AE065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rPr>
                <w:rFonts w:cs="Arial"/>
                <w:color w:val="000000"/>
                <w:sz w:val="18"/>
                <w:szCs w:val="18"/>
              </w:rPr>
            </w:pPr>
            <w:r>
              <w:rPr>
                <w:rFonts w:cs="Arial"/>
                <w:color w:val="000000"/>
                <w:sz w:val="18"/>
                <w:szCs w:val="18"/>
              </w:rPr>
              <w:t>склопени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160.6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160.6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96.6</w:t>
            </w:r>
          </w:p>
        </w:tc>
      </w:tr>
      <w:tr w:rsidR="00AE0656" w:rsidTr="00AE065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rPr>
                <w:rFonts w:cs="Arial"/>
                <w:color w:val="000000"/>
                <w:sz w:val="18"/>
                <w:szCs w:val="18"/>
              </w:rPr>
            </w:pPr>
            <w:r>
              <w:rPr>
                <w:rFonts w:cs="Arial"/>
                <w:color w:val="000000"/>
                <w:sz w:val="18"/>
                <w:szCs w:val="18"/>
              </w:rPr>
              <w:t>всичко насаждения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160.6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166.2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100.0</w:t>
            </w:r>
          </w:p>
        </w:tc>
      </w:tr>
      <w:tr w:rsidR="00AE0656" w:rsidTr="00AE065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rPr>
                <w:rFonts w:cs="Arial"/>
                <w:color w:val="000000"/>
                <w:sz w:val="18"/>
                <w:szCs w:val="18"/>
              </w:rPr>
            </w:pPr>
            <w:r>
              <w:rPr>
                <w:rFonts w:cs="Arial"/>
                <w:color w:val="000000"/>
                <w:sz w:val="18"/>
                <w:szCs w:val="18"/>
              </w:rPr>
              <w:t>всичко залесена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160.6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166.2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100.0</w:t>
            </w:r>
          </w:p>
        </w:tc>
      </w:tr>
      <w:tr w:rsidR="00AE0656" w:rsidTr="00AE065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rPr>
                <w:rFonts w:cs="Arial"/>
                <w:color w:val="000000"/>
                <w:sz w:val="18"/>
                <w:szCs w:val="18"/>
              </w:rPr>
            </w:pPr>
            <w:r>
              <w:rPr>
                <w:rFonts w:cs="Arial"/>
                <w:color w:val="000000"/>
                <w:sz w:val="18"/>
                <w:szCs w:val="18"/>
              </w:rPr>
              <w:t>всичко по ГСП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160.6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166.2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100.0</w:t>
            </w:r>
          </w:p>
        </w:tc>
      </w:tr>
      <w:tr w:rsidR="00AE0656" w:rsidTr="00AE065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rPr>
                <w:rFonts w:cs="Arial"/>
                <w:color w:val="000000"/>
                <w:sz w:val="18"/>
                <w:szCs w:val="18"/>
              </w:rPr>
            </w:pPr>
            <w:r>
              <w:rPr>
                <w:rFonts w:cs="Arial"/>
                <w:color w:val="000000"/>
                <w:sz w:val="18"/>
                <w:szCs w:val="18"/>
              </w:rPr>
              <w:t xml:space="preserve">в т.ч. </w:t>
            </w:r>
            <w:proofErr w:type="spellStart"/>
            <w:r>
              <w:rPr>
                <w:rFonts w:cs="Arial"/>
                <w:color w:val="000000"/>
                <w:sz w:val="18"/>
                <w:szCs w:val="18"/>
              </w:rPr>
              <w:t>дървопр</w:t>
            </w:r>
            <w:proofErr w:type="spellEnd"/>
            <w:r>
              <w:rPr>
                <w:rFonts w:cs="Arial"/>
                <w:color w:val="000000"/>
                <w:sz w:val="18"/>
                <w:szCs w:val="18"/>
              </w:rPr>
              <w:t>.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160.6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166.2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100.0</w:t>
            </w:r>
          </w:p>
        </w:tc>
      </w:tr>
    </w:tbl>
    <w:p w:rsidR="00FD7316" w:rsidRDefault="00FD7316" w:rsidP="00FD7316">
      <w:pPr>
        <w:rPr>
          <w:rFonts w:cs="Arial"/>
        </w:rPr>
      </w:pPr>
    </w:p>
    <w:p w:rsidR="00AE0656" w:rsidRDefault="00FD7316" w:rsidP="00AE0656">
      <w:pPr>
        <w:rPr>
          <w:rFonts w:cs="Arial"/>
        </w:rPr>
      </w:pPr>
      <w:r w:rsidRPr="000D6E28">
        <w:rPr>
          <w:rFonts w:cs="Arial"/>
        </w:rPr>
        <w:t xml:space="preserve">Залесената площ на горските територии е </w:t>
      </w:r>
      <w:r w:rsidR="00AE0656">
        <w:rPr>
          <w:rFonts w:cs="Arial"/>
        </w:rPr>
        <w:t>166.2</w:t>
      </w:r>
      <w:r w:rsidR="00A92BFB">
        <w:rPr>
          <w:rFonts w:cs="Arial"/>
        </w:rPr>
        <w:t xml:space="preserve"> </w:t>
      </w:r>
      <w:r w:rsidRPr="000D6E28">
        <w:rPr>
          <w:rFonts w:cs="Arial"/>
        </w:rPr>
        <w:t xml:space="preserve">ха, което е </w:t>
      </w:r>
      <w:r w:rsidR="00AE0656">
        <w:rPr>
          <w:rFonts w:cs="Arial"/>
        </w:rPr>
        <w:t>100.0</w:t>
      </w:r>
      <w:r w:rsidRPr="000D6E28">
        <w:rPr>
          <w:rFonts w:cs="Arial"/>
        </w:rPr>
        <w:t xml:space="preserve"> % от площта по горскостопански план. Преобладават </w:t>
      </w:r>
      <w:r w:rsidR="00AE0656">
        <w:rPr>
          <w:rFonts w:cs="Arial"/>
        </w:rPr>
        <w:t>горските култури</w:t>
      </w:r>
      <w:r w:rsidRPr="000D6E28">
        <w:rPr>
          <w:rFonts w:cs="Arial"/>
        </w:rPr>
        <w:t xml:space="preserve">. Общата им площ е </w:t>
      </w:r>
      <w:r w:rsidR="00AE0656">
        <w:rPr>
          <w:rFonts w:cs="Arial"/>
        </w:rPr>
        <w:t>160</w:t>
      </w:r>
      <w:r w:rsidR="00F7200D">
        <w:rPr>
          <w:rFonts w:cs="Arial"/>
        </w:rPr>
        <w:t>.6</w:t>
      </w:r>
      <w:r w:rsidRPr="000D6E28">
        <w:rPr>
          <w:rFonts w:cs="Arial"/>
        </w:rPr>
        <w:t xml:space="preserve"> ха или </w:t>
      </w:r>
      <w:r w:rsidR="00AE0656">
        <w:rPr>
          <w:rFonts w:cs="Arial"/>
        </w:rPr>
        <w:t>96.6</w:t>
      </w:r>
      <w:r w:rsidRPr="000D6E28">
        <w:rPr>
          <w:rFonts w:cs="Arial"/>
        </w:rPr>
        <w:t xml:space="preserve">  % от залесената площ. </w:t>
      </w:r>
      <w:r w:rsidR="00AE0656">
        <w:rPr>
          <w:rFonts w:cs="Arial"/>
        </w:rPr>
        <w:t>Останалите насаждения са</w:t>
      </w:r>
      <w:r w:rsidRPr="000D6E28">
        <w:rPr>
          <w:rFonts w:cs="Arial"/>
        </w:rPr>
        <w:t xml:space="preserve"> </w:t>
      </w:r>
      <w:r w:rsidR="001E1089">
        <w:rPr>
          <w:rFonts w:cs="Arial"/>
        </w:rPr>
        <w:t>издънковите гори за превръщане във високостъблени</w:t>
      </w:r>
      <w:r w:rsidRPr="000D6E28">
        <w:rPr>
          <w:rFonts w:cs="Arial"/>
        </w:rPr>
        <w:t xml:space="preserve"> </w:t>
      </w:r>
      <w:r w:rsidR="00AE0656">
        <w:rPr>
          <w:rFonts w:cs="Arial"/>
        </w:rPr>
        <w:t>с площ 5.6</w:t>
      </w:r>
      <w:r w:rsidRPr="000D6E28">
        <w:rPr>
          <w:rFonts w:cs="Arial"/>
        </w:rPr>
        <w:t xml:space="preserve"> ха, или </w:t>
      </w:r>
      <w:r w:rsidR="00AE0656">
        <w:rPr>
          <w:rFonts w:cs="Arial"/>
        </w:rPr>
        <w:t>3.4</w:t>
      </w:r>
      <w:r w:rsidRPr="000D6E28">
        <w:rPr>
          <w:rFonts w:cs="Arial"/>
        </w:rPr>
        <w:t xml:space="preserve"> % от залесената площ. </w:t>
      </w:r>
    </w:p>
    <w:p w:rsidR="00A73796" w:rsidRPr="00FB3CCC" w:rsidRDefault="00A73796">
      <w:pPr>
        <w:jc w:val="center"/>
        <w:rPr>
          <w:rFonts w:cs="Arial"/>
          <w:b/>
        </w:rPr>
      </w:pPr>
    </w:p>
    <w:p w:rsidR="00591E1C" w:rsidRPr="00FB3CCC" w:rsidRDefault="00591E1C" w:rsidP="00CC6032">
      <w:pPr>
        <w:ind w:right="1" w:firstLine="426"/>
        <w:rPr>
          <w:rFonts w:cs="Arial"/>
        </w:rPr>
      </w:pPr>
      <w:r w:rsidRPr="00FB3CCC">
        <w:rPr>
          <w:rFonts w:cs="Arial"/>
        </w:rPr>
        <w:t xml:space="preserve">Разпределението на площта </w:t>
      </w:r>
      <w:r w:rsidR="00901F97" w:rsidRPr="00FB3CCC">
        <w:rPr>
          <w:rFonts w:cs="Arial"/>
        </w:rPr>
        <w:t xml:space="preserve">в хектари </w:t>
      </w:r>
      <w:r w:rsidRPr="00FB3CCC">
        <w:rPr>
          <w:rFonts w:cs="Arial"/>
        </w:rPr>
        <w:t xml:space="preserve">и запаса (без клони) по групи гори и функции е дадено в </w:t>
      </w:r>
      <w:r w:rsidRPr="00FB3CCC">
        <w:rPr>
          <w:rFonts w:cs="Arial"/>
          <w:b/>
        </w:rPr>
        <w:t>таблица №</w:t>
      </w:r>
      <w:r w:rsidR="0075249C" w:rsidRPr="00FB3CCC">
        <w:rPr>
          <w:rFonts w:cs="Arial"/>
          <w:b/>
        </w:rPr>
        <w:t xml:space="preserve"> </w:t>
      </w:r>
      <w:r w:rsidR="00AE0656">
        <w:rPr>
          <w:rFonts w:cs="Arial"/>
          <w:b/>
        </w:rPr>
        <w:t>19</w:t>
      </w:r>
      <w:r w:rsidR="00901F97" w:rsidRPr="00FB3CCC">
        <w:rPr>
          <w:rFonts w:cs="Arial"/>
        </w:rPr>
        <w:t>.</w:t>
      </w:r>
    </w:p>
    <w:p w:rsidR="00591E1C" w:rsidRPr="00FB3CCC" w:rsidRDefault="00591E1C">
      <w:pPr>
        <w:jc w:val="center"/>
        <w:rPr>
          <w:rFonts w:cs="Arial"/>
          <w:sz w:val="18"/>
          <w:u w:val="single"/>
        </w:rPr>
      </w:pPr>
    </w:p>
    <w:p w:rsidR="00591E1C" w:rsidRPr="00FB3CCC" w:rsidRDefault="00591E1C" w:rsidP="00CD09CC">
      <w:pPr>
        <w:jc w:val="center"/>
        <w:rPr>
          <w:rFonts w:ascii="Arial Black" w:hAnsi="Arial Black" w:cs="Arial"/>
          <w:sz w:val="22"/>
          <w:szCs w:val="22"/>
        </w:rPr>
      </w:pPr>
      <w:r w:rsidRPr="00FB3CCC">
        <w:rPr>
          <w:rFonts w:ascii="Arial Black" w:hAnsi="Arial Black" w:cs="Arial"/>
          <w:sz w:val="22"/>
          <w:szCs w:val="22"/>
        </w:rPr>
        <w:t xml:space="preserve">Таблица № </w:t>
      </w:r>
      <w:r w:rsidR="00AE0656">
        <w:rPr>
          <w:rFonts w:ascii="Arial Black" w:hAnsi="Arial Black" w:cs="Arial"/>
          <w:sz w:val="22"/>
          <w:szCs w:val="22"/>
        </w:rPr>
        <w:t>19</w:t>
      </w:r>
    </w:p>
    <w:p w:rsidR="00CC6032" w:rsidRDefault="00591E1C" w:rsidP="00CD09CC">
      <w:pPr>
        <w:jc w:val="center"/>
        <w:rPr>
          <w:rFonts w:cs="Arial"/>
          <w:b/>
        </w:rPr>
      </w:pPr>
      <w:r w:rsidRPr="00FB3CCC">
        <w:rPr>
          <w:rFonts w:cs="Arial"/>
          <w:b/>
        </w:rPr>
        <w:t>Разпределение на общата площ и запаса без клони</w:t>
      </w:r>
      <w:r w:rsidR="0075249C" w:rsidRPr="00FB3CCC">
        <w:rPr>
          <w:rFonts w:cs="Arial"/>
          <w:b/>
        </w:rPr>
        <w:t xml:space="preserve"> </w:t>
      </w:r>
      <w:r w:rsidRPr="00FB3CCC">
        <w:rPr>
          <w:rFonts w:cs="Arial"/>
          <w:b/>
        </w:rPr>
        <w:t xml:space="preserve">по групи гори и </w:t>
      </w:r>
    </w:p>
    <w:p w:rsidR="00591E1C" w:rsidRPr="00FB3CCC" w:rsidRDefault="00591E1C" w:rsidP="00CD09CC">
      <w:pPr>
        <w:jc w:val="center"/>
        <w:rPr>
          <w:rFonts w:cs="Arial"/>
          <w:b/>
        </w:rPr>
      </w:pPr>
      <w:r w:rsidRPr="00FB3CCC">
        <w:rPr>
          <w:rFonts w:cs="Arial"/>
          <w:b/>
        </w:rPr>
        <w:t>функции</w:t>
      </w:r>
      <w:r w:rsidR="00CC6032">
        <w:rPr>
          <w:rFonts w:cs="Arial"/>
          <w:b/>
        </w:rPr>
        <w:t xml:space="preserve"> в ха и куб.м.</w:t>
      </w:r>
    </w:p>
    <w:p w:rsidR="00ED0B60" w:rsidRPr="00FB3CCC" w:rsidRDefault="00ED0B60" w:rsidP="00CD09CC">
      <w:pPr>
        <w:jc w:val="center"/>
        <w:rPr>
          <w:rFonts w:cs="Arial"/>
          <w:b/>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2015"/>
        <w:gridCol w:w="709"/>
        <w:gridCol w:w="992"/>
        <w:gridCol w:w="709"/>
        <w:gridCol w:w="662"/>
        <w:gridCol w:w="897"/>
        <w:gridCol w:w="709"/>
        <w:gridCol w:w="662"/>
        <w:gridCol w:w="1039"/>
        <w:gridCol w:w="739"/>
      </w:tblGrid>
      <w:tr w:rsidR="00AE0656" w:rsidTr="001639FD">
        <w:tc>
          <w:tcPr>
            <w:tcW w:w="201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center"/>
              <w:rPr>
                <w:rFonts w:cs="Arial"/>
                <w:b/>
                <w:bCs/>
                <w:color w:val="000000"/>
                <w:sz w:val="18"/>
                <w:szCs w:val="18"/>
              </w:rPr>
            </w:pPr>
            <w:r>
              <w:rPr>
                <w:rFonts w:cs="Arial"/>
                <w:b/>
                <w:bCs/>
                <w:color w:val="000000"/>
                <w:sz w:val="18"/>
                <w:szCs w:val="18"/>
              </w:rPr>
              <w:t>Горски територии по категории и функции</w:t>
            </w:r>
          </w:p>
        </w:tc>
        <w:tc>
          <w:tcPr>
            <w:tcW w:w="241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center"/>
              <w:rPr>
                <w:rFonts w:cs="Arial"/>
                <w:b/>
                <w:bCs/>
                <w:color w:val="000000"/>
                <w:sz w:val="18"/>
                <w:szCs w:val="18"/>
              </w:rPr>
            </w:pPr>
            <w:r>
              <w:rPr>
                <w:rFonts w:cs="Arial"/>
                <w:b/>
                <w:bCs/>
                <w:color w:val="000000"/>
                <w:sz w:val="18"/>
                <w:szCs w:val="18"/>
              </w:rPr>
              <w:t>Иглолистни</w:t>
            </w:r>
          </w:p>
        </w:tc>
        <w:tc>
          <w:tcPr>
            <w:tcW w:w="2268"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center"/>
              <w:rPr>
                <w:rFonts w:cs="Arial"/>
                <w:b/>
                <w:bCs/>
                <w:color w:val="000000"/>
                <w:sz w:val="18"/>
                <w:szCs w:val="18"/>
              </w:rPr>
            </w:pPr>
            <w:r>
              <w:rPr>
                <w:rFonts w:cs="Arial"/>
                <w:b/>
                <w:bCs/>
                <w:color w:val="000000"/>
                <w:sz w:val="18"/>
                <w:szCs w:val="18"/>
              </w:rPr>
              <w:t>Широколистни</w:t>
            </w:r>
          </w:p>
        </w:tc>
        <w:tc>
          <w:tcPr>
            <w:tcW w:w="244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center"/>
              <w:rPr>
                <w:rFonts w:cs="Arial"/>
                <w:b/>
                <w:bCs/>
                <w:color w:val="000000"/>
                <w:sz w:val="18"/>
                <w:szCs w:val="18"/>
              </w:rPr>
            </w:pPr>
            <w:r>
              <w:rPr>
                <w:rFonts w:cs="Arial"/>
                <w:b/>
                <w:bCs/>
                <w:color w:val="000000"/>
                <w:sz w:val="18"/>
                <w:szCs w:val="18"/>
              </w:rPr>
              <w:t>Всичко</w:t>
            </w:r>
          </w:p>
        </w:tc>
      </w:tr>
      <w:tr w:rsidR="00AE0656" w:rsidTr="001639FD">
        <w:tc>
          <w:tcPr>
            <w:tcW w:w="2015" w:type="dxa"/>
            <w:vMerge/>
            <w:tcBorders>
              <w:top w:val="single" w:sz="6" w:space="0" w:color="999999"/>
              <w:left w:val="single" w:sz="6" w:space="0" w:color="999999"/>
              <w:bottom w:val="single" w:sz="6" w:space="0" w:color="999999"/>
              <w:right w:val="single" w:sz="6" w:space="0" w:color="999999"/>
            </w:tcBorders>
            <w:vAlign w:val="center"/>
            <w:hideMark/>
          </w:tcPr>
          <w:p w:rsidR="00AE0656" w:rsidRDefault="00AE0656" w:rsidP="00AE0656">
            <w:pPr>
              <w:ind w:firstLine="0"/>
              <w:rPr>
                <w:rFonts w:cs="Arial"/>
                <w:b/>
                <w:bCs/>
                <w:color w:val="000000"/>
                <w:sz w:val="18"/>
                <w:szCs w:val="18"/>
              </w:rPr>
            </w:pP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center"/>
              <w:rPr>
                <w:rFonts w:cs="Arial"/>
                <w:b/>
                <w:bCs/>
                <w:color w:val="000000"/>
                <w:sz w:val="18"/>
                <w:szCs w:val="18"/>
              </w:rPr>
            </w:pPr>
            <w:r>
              <w:rPr>
                <w:rFonts w:cs="Arial"/>
                <w:b/>
                <w:bCs/>
                <w:color w:val="000000"/>
                <w:sz w:val="18"/>
                <w:szCs w:val="18"/>
              </w:rPr>
              <w:t>Обща площ</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center"/>
              <w:rPr>
                <w:rFonts w:cs="Arial"/>
                <w:b/>
                <w:bCs/>
                <w:color w:val="000000"/>
                <w:sz w:val="18"/>
                <w:szCs w:val="18"/>
              </w:rPr>
            </w:pPr>
            <w:r>
              <w:rPr>
                <w:rFonts w:cs="Arial"/>
                <w:b/>
                <w:bCs/>
                <w:color w:val="000000"/>
                <w:sz w:val="18"/>
                <w:szCs w:val="18"/>
              </w:rPr>
              <w:t>Залесена площ, ха</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center"/>
              <w:rPr>
                <w:rFonts w:cs="Arial"/>
                <w:b/>
                <w:bCs/>
                <w:color w:val="000000"/>
                <w:sz w:val="18"/>
                <w:szCs w:val="18"/>
              </w:rPr>
            </w:pPr>
            <w:r>
              <w:rPr>
                <w:rFonts w:cs="Arial"/>
                <w:b/>
                <w:bCs/>
                <w:color w:val="000000"/>
                <w:sz w:val="18"/>
                <w:szCs w:val="18"/>
              </w:rPr>
              <w:t>Запас, куб.м</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center"/>
              <w:rPr>
                <w:rFonts w:cs="Arial"/>
                <w:b/>
                <w:bCs/>
                <w:color w:val="000000"/>
                <w:sz w:val="18"/>
                <w:szCs w:val="18"/>
              </w:rPr>
            </w:pPr>
            <w:r>
              <w:rPr>
                <w:rFonts w:cs="Arial"/>
                <w:b/>
                <w:bCs/>
                <w:color w:val="000000"/>
                <w:sz w:val="18"/>
                <w:szCs w:val="18"/>
              </w:rPr>
              <w:t>Обща площ</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center"/>
              <w:rPr>
                <w:rFonts w:cs="Arial"/>
                <w:b/>
                <w:bCs/>
                <w:color w:val="000000"/>
                <w:sz w:val="18"/>
                <w:szCs w:val="18"/>
              </w:rPr>
            </w:pPr>
            <w:r>
              <w:rPr>
                <w:rFonts w:cs="Arial"/>
                <w:b/>
                <w:bCs/>
                <w:color w:val="000000"/>
                <w:sz w:val="18"/>
                <w:szCs w:val="18"/>
              </w:rPr>
              <w:t>Залесена площ,ха</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center"/>
              <w:rPr>
                <w:rFonts w:cs="Arial"/>
                <w:b/>
                <w:bCs/>
                <w:color w:val="000000"/>
                <w:sz w:val="18"/>
                <w:szCs w:val="18"/>
              </w:rPr>
            </w:pPr>
            <w:r>
              <w:rPr>
                <w:rFonts w:cs="Arial"/>
                <w:b/>
                <w:bCs/>
                <w:color w:val="000000"/>
                <w:sz w:val="18"/>
                <w:szCs w:val="18"/>
              </w:rPr>
              <w:t>Запас, куб.м</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center"/>
              <w:rPr>
                <w:rFonts w:cs="Arial"/>
                <w:b/>
                <w:bCs/>
                <w:color w:val="000000"/>
                <w:sz w:val="18"/>
                <w:szCs w:val="18"/>
              </w:rPr>
            </w:pPr>
            <w:r>
              <w:rPr>
                <w:rFonts w:cs="Arial"/>
                <w:b/>
                <w:bCs/>
                <w:color w:val="000000"/>
                <w:sz w:val="18"/>
                <w:szCs w:val="18"/>
              </w:rPr>
              <w:t>Обща площ</w:t>
            </w:r>
          </w:p>
        </w:tc>
        <w:tc>
          <w:tcPr>
            <w:tcW w:w="10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center"/>
              <w:rPr>
                <w:rFonts w:cs="Arial"/>
                <w:b/>
                <w:bCs/>
                <w:color w:val="000000"/>
                <w:sz w:val="18"/>
                <w:szCs w:val="18"/>
              </w:rPr>
            </w:pPr>
            <w:r>
              <w:rPr>
                <w:rFonts w:cs="Arial"/>
                <w:b/>
                <w:bCs/>
                <w:color w:val="000000"/>
                <w:sz w:val="18"/>
                <w:szCs w:val="18"/>
              </w:rPr>
              <w:t>Залесена площ, ха</w:t>
            </w:r>
          </w:p>
        </w:tc>
        <w:tc>
          <w:tcPr>
            <w:tcW w:w="7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center"/>
              <w:rPr>
                <w:rFonts w:cs="Arial"/>
                <w:b/>
                <w:bCs/>
                <w:color w:val="000000"/>
                <w:sz w:val="18"/>
                <w:szCs w:val="18"/>
              </w:rPr>
            </w:pPr>
            <w:r>
              <w:rPr>
                <w:rFonts w:cs="Arial"/>
                <w:b/>
                <w:bCs/>
                <w:color w:val="000000"/>
                <w:sz w:val="18"/>
                <w:szCs w:val="18"/>
              </w:rPr>
              <w:t>Запас, куб.м</w:t>
            </w:r>
          </w:p>
        </w:tc>
      </w:tr>
      <w:tr w:rsidR="00AE0656" w:rsidTr="001639FD">
        <w:tc>
          <w:tcPr>
            <w:tcW w:w="20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DB5CE4" w:rsidP="001639FD">
            <w:pPr>
              <w:ind w:firstLine="0"/>
              <w:rPr>
                <w:rFonts w:cs="Arial"/>
                <w:color w:val="000000"/>
                <w:sz w:val="18"/>
                <w:szCs w:val="18"/>
              </w:rPr>
            </w:pPr>
            <w:proofErr w:type="spellStart"/>
            <w:r>
              <w:rPr>
                <w:rFonts w:cs="Arial"/>
                <w:color w:val="000000"/>
                <w:sz w:val="18"/>
                <w:szCs w:val="18"/>
              </w:rPr>
              <w:t>з</w:t>
            </w:r>
            <w:r w:rsidR="00AE0656">
              <w:rPr>
                <w:rFonts w:cs="Arial"/>
                <w:color w:val="000000"/>
                <w:sz w:val="18"/>
                <w:szCs w:val="18"/>
              </w:rPr>
              <w:t>ащит</w:t>
            </w:r>
            <w:proofErr w:type="spellEnd"/>
            <w:r w:rsidR="001639FD">
              <w:rPr>
                <w:rFonts w:cs="Arial"/>
                <w:color w:val="000000"/>
                <w:sz w:val="18"/>
                <w:szCs w:val="18"/>
              </w:rPr>
              <w:t>.</w:t>
            </w:r>
            <w:r w:rsidR="00AE0656">
              <w:rPr>
                <w:rFonts w:cs="Arial"/>
                <w:color w:val="000000"/>
                <w:sz w:val="18"/>
                <w:szCs w:val="18"/>
              </w:rPr>
              <w:t xml:space="preserve"> зона </w:t>
            </w:r>
            <w:proofErr w:type="spellStart"/>
            <w:r w:rsidR="00AE0656">
              <w:rPr>
                <w:rFonts w:cs="Arial"/>
                <w:color w:val="000000"/>
                <w:sz w:val="18"/>
                <w:szCs w:val="18"/>
              </w:rPr>
              <w:t>местооб</w:t>
            </w:r>
            <w:proofErr w:type="spellEnd"/>
            <w:r w:rsidR="001639FD">
              <w:rPr>
                <w:rFonts w:cs="Arial"/>
                <w:color w:val="000000"/>
                <w:sz w:val="18"/>
                <w:szCs w:val="18"/>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7.1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7.1</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2590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7.1</w:t>
            </w:r>
          </w:p>
        </w:tc>
        <w:tc>
          <w:tcPr>
            <w:tcW w:w="10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7.1</w:t>
            </w:r>
          </w:p>
        </w:tc>
        <w:tc>
          <w:tcPr>
            <w:tcW w:w="7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2590</w:t>
            </w:r>
          </w:p>
        </w:tc>
      </w:tr>
      <w:tr w:rsidR="00AE0656" w:rsidTr="001639FD">
        <w:tc>
          <w:tcPr>
            <w:tcW w:w="20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DB5CE4" w:rsidP="001639FD">
            <w:pPr>
              <w:ind w:firstLine="0"/>
              <w:rPr>
                <w:rFonts w:cs="Arial"/>
                <w:color w:val="000000"/>
                <w:sz w:val="18"/>
                <w:szCs w:val="18"/>
              </w:rPr>
            </w:pPr>
            <w:proofErr w:type="spellStart"/>
            <w:r>
              <w:rPr>
                <w:rFonts w:cs="Arial"/>
                <w:color w:val="000000"/>
                <w:sz w:val="18"/>
                <w:szCs w:val="18"/>
              </w:rPr>
              <w:t>з</w:t>
            </w:r>
            <w:r w:rsidR="00AE0656">
              <w:rPr>
                <w:rFonts w:cs="Arial"/>
                <w:color w:val="000000"/>
                <w:sz w:val="18"/>
                <w:szCs w:val="18"/>
              </w:rPr>
              <w:t>ащит</w:t>
            </w:r>
            <w:proofErr w:type="spellEnd"/>
            <w:r w:rsidR="001639FD">
              <w:rPr>
                <w:rFonts w:cs="Arial"/>
                <w:color w:val="000000"/>
                <w:sz w:val="18"/>
                <w:szCs w:val="18"/>
              </w:rPr>
              <w:t>.</w:t>
            </w:r>
            <w:r w:rsidR="00AE0656">
              <w:rPr>
                <w:rFonts w:cs="Arial"/>
                <w:color w:val="000000"/>
                <w:sz w:val="18"/>
                <w:szCs w:val="18"/>
              </w:rPr>
              <w:t xml:space="preserve"> зони </w:t>
            </w:r>
            <w:proofErr w:type="spellStart"/>
            <w:r w:rsidR="00AE0656">
              <w:rPr>
                <w:rFonts w:cs="Arial"/>
                <w:color w:val="000000"/>
                <w:sz w:val="18"/>
                <w:szCs w:val="18"/>
              </w:rPr>
              <w:t>пт</w:t>
            </w:r>
            <w:proofErr w:type="spellEnd"/>
            <w:r w:rsidR="001639FD">
              <w:rPr>
                <w:rFonts w:cs="Arial"/>
                <w:color w:val="000000"/>
                <w:sz w:val="18"/>
                <w:szCs w:val="18"/>
              </w:rPr>
              <w:t>.</w:t>
            </w:r>
            <w:r w:rsidR="00AE0656">
              <w:rPr>
                <w:rFonts w:cs="Arial"/>
                <w:color w:val="000000"/>
                <w:sz w:val="18"/>
                <w:szCs w:val="18"/>
              </w:rPr>
              <w:t xml:space="preserve"> и </w:t>
            </w:r>
            <w:proofErr w:type="spellStart"/>
            <w:r w:rsidR="00AE0656">
              <w:rPr>
                <w:rFonts w:cs="Arial"/>
                <w:color w:val="000000"/>
                <w:sz w:val="18"/>
                <w:szCs w:val="18"/>
              </w:rPr>
              <w:t>мест</w:t>
            </w:r>
            <w:proofErr w:type="spellEnd"/>
            <w:r w:rsidR="001639FD">
              <w:rPr>
                <w:rFonts w:cs="Arial"/>
                <w:color w:val="000000"/>
                <w:sz w:val="18"/>
                <w:szCs w:val="18"/>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46.9</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46.9</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12520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46.9</w:t>
            </w:r>
          </w:p>
        </w:tc>
        <w:tc>
          <w:tcPr>
            <w:tcW w:w="10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46.9</w:t>
            </w:r>
          </w:p>
        </w:tc>
        <w:tc>
          <w:tcPr>
            <w:tcW w:w="7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color w:val="000000"/>
                <w:sz w:val="18"/>
                <w:szCs w:val="18"/>
              </w:rPr>
            </w:pPr>
            <w:r>
              <w:rPr>
                <w:rFonts w:cs="Arial"/>
                <w:color w:val="000000"/>
                <w:sz w:val="18"/>
                <w:szCs w:val="18"/>
              </w:rPr>
              <w:t>12520</w:t>
            </w:r>
          </w:p>
        </w:tc>
      </w:tr>
      <w:tr w:rsidR="00AE0656" w:rsidTr="001639FD">
        <w:tc>
          <w:tcPr>
            <w:tcW w:w="20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DB5CE4" w:rsidP="001639FD">
            <w:pPr>
              <w:ind w:firstLine="0"/>
              <w:rPr>
                <w:rFonts w:cs="Arial"/>
                <w:b/>
                <w:bCs/>
                <w:color w:val="000000"/>
                <w:sz w:val="18"/>
                <w:szCs w:val="18"/>
              </w:rPr>
            </w:pPr>
            <w:r>
              <w:rPr>
                <w:rFonts w:cs="Arial"/>
                <w:b/>
                <w:bCs/>
                <w:color w:val="000000"/>
                <w:sz w:val="18"/>
                <w:szCs w:val="18"/>
              </w:rPr>
              <w:t>в</w:t>
            </w:r>
            <w:r w:rsidR="00AE0656">
              <w:rPr>
                <w:rFonts w:cs="Arial"/>
                <w:b/>
                <w:bCs/>
                <w:color w:val="000000"/>
                <w:sz w:val="18"/>
                <w:szCs w:val="18"/>
              </w:rPr>
              <w:t xml:space="preserve">сичко </w:t>
            </w:r>
            <w:proofErr w:type="spellStart"/>
            <w:r w:rsidR="00AE0656">
              <w:rPr>
                <w:rFonts w:cs="Arial"/>
                <w:b/>
                <w:bCs/>
                <w:color w:val="000000"/>
                <w:sz w:val="18"/>
                <w:szCs w:val="18"/>
              </w:rPr>
              <w:t>защ</w:t>
            </w:r>
            <w:r w:rsidR="001639FD">
              <w:rPr>
                <w:rFonts w:cs="Arial"/>
                <w:b/>
                <w:bCs/>
                <w:color w:val="000000"/>
                <w:sz w:val="18"/>
                <w:szCs w:val="18"/>
              </w:rPr>
              <w:t>ит</w:t>
            </w:r>
            <w:proofErr w:type="spellEnd"/>
            <w:r w:rsidR="001639FD">
              <w:rPr>
                <w:rFonts w:cs="Arial"/>
                <w:b/>
                <w:bCs/>
                <w:color w:val="000000"/>
                <w:sz w:val="18"/>
                <w:szCs w:val="18"/>
              </w:rPr>
              <w:t>.</w:t>
            </w:r>
            <w:r w:rsidR="00AE0656">
              <w:rPr>
                <w:rFonts w:cs="Arial"/>
                <w:b/>
                <w:bCs/>
                <w:color w:val="000000"/>
                <w:sz w:val="18"/>
                <w:szCs w:val="18"/>
              </w:rPr>
              <w:t xml:space="preserve"> зони </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54.0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54.0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15110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54.0</w:t>
            </w:r>
          </w:p>
        </w:tc>
        <w:tc>
          <w:tcPr>
            <w:tcW w:w="10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54.0</w:t>
            </w:r>
          </w:p>
        </w:tc>
        <w:tc>
          <w:tcPr>
            <w:tcW w:w="7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15110</w:t>
            </w:r>
          </w:p>
        </w:tc>
      </w:tr>
      <w:tr w:rsidR="00AE0656" w:rsidTr="001639FD">
        <w:tc>
          <w:tcPr>
            <w:tcW w:w="20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DB5CE4" w:rsidP="001639FD">
            <w:pPr>
              <w:ind w:firstLine="0"/>
              <w:rPr>
                <w:rFonts w:cs="Arial"/>
                <w:b/>
                <w:bCs/>
                <w:color w:val="000000"/>
                <w:sz w:val="18"/>
                <w:szCs w:val="18"/>
              </w:rPr>
            </w:pPr>
            <w:r>
              <w:rPr>
                <w:rFonts w:cs="Arial"/>
                <w:b/>
                <w:bCs/>
                <w:color w:val="000000"/>
                <w:sz w:val="18"/>
                <w:szCs w:val="18"/>
              </w:rPr>
              <w:t>о</w:t>
            </w:r>
            <w:r w:rsidR="00AE0656">
              <w:rPr>
                <w:rFonts w:cs="Arial"/>
                <w:b/>
                <w:bCs/>
                <w:color w:val="000000"/>
                <w:sz w:val="18"/>
                <w:szCs w:val="18"/>
              </w:rPr>
              <w:t>бщо сп</w:t>
            </w:r>
            <w:r w:rsidR="001639FD">
              <w:rPr>
                <w:rFonts w:cs="Arial"/>
                <w:b/>
                <w:bCs/>
                <w:color w:val="000000"/>
                <w:sz w:val="18"/>
                <w:szCs w:val="18"/>
              </w:rPr>
              <w:t>.</w:t>
            </w:r>
            <w:r w:rsidR="00AE0656">
              <w:rPr>
                <w:rFonts w:cs="Arial"/>
                <w:b/>
                <w:bCs/>
                <w:color w:val="000000"/>
                <w:sz w:val="18"/>
                <w:szCs w:val="18"/>
              </w:rPr>
              <w:t xml:space="preserve"> </w:t>
            </w:r>
            <w:proofErr w:type="spellStart"/>
            <w:r w:rsidR="00AE0656">
              <w:rPr>
                <w:rFonts w:cs="Arial"/>
                <w:b/>
                <w:bCs/>
                <w:color w:val="000000"/>
                <w:sz w:val="18"/>
                <w:szCs w:val="18"/>
              </w:rPr>
              <w:t>функц</w:t>
            </w:r>
            <w:proofErr w:type="spellEnd"/>
            <w:r w:rsidR="001639FD">
              <w:rPr>
                <w:rFonts w:cs="Arial"/>
                <w:b/>
                <w:bCs/>
                <w:color w:val="000000"/>
                <w:sz w:val="18"/>
                <w:szCs w:val="18"/>
              </w:rPr>
              <w:t>.</w:t>
            </w:r>
            <w:r w:rsidR="00AE0656">
              <w:rPr>
                <w:rFonts w:cs="Arial"/>
                <w:b/>
                <w:bCs/>
                <w:color w:val="000000"/>
                <w:sz w:val="18"/>
                <w:szCs w:val="18"/>
              </w:rPr>
              <w:t xml:space="preserve"> т.1</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54.0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54.0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15110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54.0</w:t>
            </w:r>
          </w:p>
        </w:tc>
        <w:tc>
          <w:tcPr>
            <w:tcW w:w="10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54.0</w:t>
            </w:r>
          </w:p>
        </w:tc>
        <w:tc>
          <w:tcPr>
            <w:tcW w:w="7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15110</w:t>
            </w:r>
          </w:p>
        </w:tc>
      </w:tr>
      <w:tr w:rsidR="00AE0656" w:rsidTr="001639FD">
        <w:tc>
          <w:tcPr>
            <w:tcW w:w="20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DB5CE4" w:rsidP="001639FD">
            <w:pPr>
              <w:ind w:firstLine="0"/>
              <w:rPr>
                <w:rFonts w:cs="Arial"/>
                <w:b/>
                <w:bCs/>
                <w:color w:val="000000"/>
                <w:sz w:val="18"/>
                <w:szCs w:val="18"/>
              </w:rPr>
            </w:pPr>
            <w:r>
              <w:rPr>
                <w:rFonts w:cs="Arial"/>
                <w:b/>
                <w:bCs/>
                <w:color w:val="000000"/>
                <w:sz w:val="18"/>
                <w:szCs w:val="18"/>
              </w:rPr>
              <w:t>о</w:t>
            </w:r>
            <w:r w:rsidR="00AE0656">
              <w:rPr>
                <w:rFonts w:cs="Arial"/>
                <w:b/>
                <w:bCs/>
                <w:color w:val="000000"/>
                <w:sz w:val="18"/>
                <w:szCs w:val="18"/>
              </w:rPr>
              <w:t>бщо спец</w:t>
            </w:r>
            <w:r w:rsidR="001639FD">
              <w:rPr>
                <w:rFonts w:cs="Arial"/>
                <w:b/>
                <w:bCs/>
                <w:color w:val="000000"/>
                <w:sz w:val="18"/>
                <w:szCs w:val="18"/>
              </w:rPr>
              <w:t>.</w:t>
            </w:r>
            <w:r w:rsidR="00AE0656">
              <w:rPr>
                <w:rFonts w:cs="Arial"/>
                <w:b/>
                <w:bCs/>
                <w:color w:val="000000"/>
                <w:sz w:val="18"/>
                <w:szCs w:val="18"/>
              </w:rPr>
              <w:t xml:space="preserve"> функции </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54.0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54.0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15110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54.0</w:t>
            </w:r>
          </w:p>
        </w:tc>
        <w:tc>
          <w:tcPr>
            <w:tcW w:w="10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54.0</w:t>
            </w:r>
          </w:p>
        </w:tc>
        <w:tc>
          <w:tcPr>
            <w:tcW w:w="7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15110</w:t>
            </w:r>
          </w:p>
        </w:tc>
      </w:tr>
      <w:tr w:rsidR="00AE0656" w:rsidTr="001639FD">
        <w:tc>
          <w:tcPr>
            <w:tcW w:w="20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DB5CE4" w:rsidP="001639FD">
            <w:pPr>
              <w:ind w:firstLine="0"/>
              <w:rPr>
                <w:rFonts w:cs="Arial"/>
                <w:b/>
                <w:bCs/>
                <w:color w:val="000000"/>
                <w:sz w:val="18"/>
                <w:szCs w:val="18"/>
              </w:rPr>
            </w:pPr>
            <w:r>
              <w:rPr>
                <w:rFonts w:cs="Arial"/>
                <w:b/>
                <w:bCs/>
                <w:color w:val="000000"/>
                <w:sz w:val="18"/>
                <w:szCs w:val="18"/>
              </w:rPr>
              <w:t>о</w:t>
            </w:r>
            <w:r w:rsidR="00AE0656">
              <w:rPr>
                <w:rFonts w:cs="Arial"/>
                <w:b/>
                <w:bCs/>
                <w:color w:val="000000"/>
                <w:sz w:val="18"/>
                <w:szCs w:val="18"/>
              </w:rPr>
              <w:t xml:space="preserve">бщо </w:t>
            </w:r>
            <w:proofErr w:type="spellStart"/>
            <w:r w:rsidR="00AE0656">
              <w:rPr>
                <w:rFonts w:cs="Arial"/>
                <w:b/>
                <w:bCs/>
                <w:color w:val="000000"/>
                <w:sz w:val="18"/>
                <w:szCs w:val="18"/>
              </w:rPr>
              <w:t>защ</w:t>
            </w:r>
            <w:proofErr w:type="spellEnd"/>
            <w:r w:rsidR="001639FD">
              <w:rPr>
                <w:rFonts w:cs="Arial"/>
                <w:b/>
                <w:bCs/>
                <w:color w:val="000000"/>
                <w:sz w:val="18"/>
                <w:szCs w:val="18"/>
              </w:rPr>
              <w:t>.</w:t>
            </w:r>
            <w:r w:rsidR="00AE0656">
              <w:rPr>
                <w:rFonts w:cs="Arial"/>
                <w:b/>
                <w:bCs/>
                <w:color w:val="000000"/>
                <w:sz w:val="18"/>
                <w:szCs w:val="18"/>
              </w:rPr>
              <w:t xml:space="preserve"> и сп</w:t>
            </w:r>
            <w:r w:rsidR="001639FD">
              <w:rPr>
                <w:rFonts w:cs="Arial"/>
                <w:b/>
                <w:bCs/>
                <w:color w:val="000000"/>
                <w:sz w:val="18"/>
                <w:szCs w:val="18"/>
              </w:rPr>
              <w:t>.</w:t>
            </w:r>
            <w:r w:rsidR="00AE0656">
              <w:rPr>
                <w:rFonts w:cs="Arial"/>
                <w:b/>
                <w:bCs/>
                <w:color w:val="000000"/>
                <w:sz w:val="18"/>
                <w:szCs w:val="18"/>
              </w:rPr>
              <w:t xml:space="preserve"> ф</w:t>
            </w:r>
            <w:r w:rsidR="001639FD">
              <w:rPr>
                <w:rFonts w:cs="Arial"/>
                <w:b/>
                <w:bCs/>
                <w:color w:val="000000"/>
                <w:sz w:val="18"/>
                <w:szCs w:val="18"/>
              </w:rPr>
              <w:t>-</w:t>
            </w:r>
            <w:r w:rsidR="00AE0656">
              <w:rPr>
                <w:rFonts w:cs="Arial"/>
                <w:b/>
                <w:bCs/>
                <w:color w:val="000000"/>
                <w:sz w:val="18"/>
                <w:szCs w:val="18"/>
              </w:rPr>
              <w:t>и</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54.0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54.0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15110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54.0</w:t>
            </w:r>
          </w:p>
        </w:tc>
        <w:tc>
          <w:tcPr>
            <w:tcW w:w="10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54.0</w:t>
            </w:r>
          </w:p>
        </w:tc>
        <w:tc>
          <w:tcPr>
            <w:tcW w:w="7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15110</w:t>
            </w:r>
          </w:p>
        </w:tc>
      </w:tr>
      <w:tr w:rsidR="00AE0656" w:rsidTr="001639FD">
        <w:tc>
          <w:tcPr>
            <w:tcW w:w="20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DB5CE4" w:rsidP="001639FD">
            <w:pPr>
              <w:ind w:firstLine="0"/>
              <w:rPr>
                <w:rFonts w:cs="Arial"/>
                <w:b/>
                <w:bCs/>
                <w:color w:val="000000"/>
                <w:sz w:val="18"/>
                <w:szCs w:val="18"/>
              </w:rPr>
            </w:pPr>
            <w:r>
              <w:rPr>
                <w:rFonts w:cs="Arial"/>
                <w:b/>
                <w:bCs/>
                <w:color w:val="000000"/>
                <w:sz w:val="18"/>
                <w:szCs w:val="18"/>
              </w:rPr>
              <w:t>в</w:t>
            </w:r>
            <w:r w:rsidR="00AE0656">
              <w:rPr>
                <w:rFonts w:cs="Arial"/>
                <w:b/>
                <w:bCs/>
                <w:color w:val="000000"/>
                <w:sz w:val="18"/>
                <w:szCs w:val="18"/>
              </w:rPr>
              <w:t>сичко стоп</w:t>
            </w:r>
            <w:r w:rsidR="001639FD">
              <w:rPr>
                <w:rFonts w:cs="Arial"/>
                <w:b/>
                <w:bCs/>
                <w:color w:val="000000"/>
                <w:sz w:val="18"/>
                <w:szCs w:val="18"/>
              </w:rPr>
              <w:t>.</w:t>
            </w:r>
            <w:r w:rsidR="00AE0656">
              <w:rPr>
                <w:rFonts w:cs="Arial"/>
                <w:b/>
                <w:bCs/>
                <w:color w:val="000000"/>
                <w:sz w:val="18"/>
                <w:szCs w:val="18"/>
              </w:rPr>
              <w:t xml:space="preserve"> </w:t>
            </w:r>
            <w:proofErr w:type="spellStart"/>
            <w:r w:rsidR="00AE0656">
              <w:rPr>
                <w:rFonts w:cs="Arial"/>
                <w:b/>
                <w:bCs/>
                <w:color w:val="000000"/>
                <w:sz w:val="18"/>
                <w:szCs w:val="18"/>
              </w:rPr>
              <w:t>функц</w:t>
            </w:r>
            <w:proofErr w:type="spellEnd"/>
            <w:r w:rsidR="001639FD">
              <w:rPr>
                <w:rFonts w:cs="Arial"/>
                <w:b/>
                <w:bCs/>
                <w:color w:val="000000"/>
                <w:sz w:val="18"/>
                <w:szCs w:val="18"/>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106.6</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106.6</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31750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5.6</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5.6</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910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112.2</w:t>
            </w:r>
          </w:p>
        </w:tc>
        <w:tc>
          <w:tcPr>
            <w:tcW w:w="10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112.2</w:t>
            </w:r>
          </w:p>
        </w:tc>
        <w:tc>
          <w:tcPr>
            <w:tcW w:w="7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32660</w:t>
            </w:r>
          </w:p>
        </w:tc>
      </w:tr>
      <w:tr w:rsidR="00AE0656" w:rsidTr="001639FD">
        <w:tc>
          <w:tcPr>
            <w:tcW w:w="20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DB5CE4" w:rsidP="00AE0656">
            <w:pPr>
              <w:ind w:firstLine="0"/>
              <w:rPr>
                <w:rFonts w:cs="Arial"/>
                <w:b/>
                <w:bCs/>
                <w:color w:val="000000"/>
                <w:sz w:val="18"/>
                <w:szCs w:val="18"/>
              </w:rPr>
            </w:pPr>
            <w:r>
              <w:rPr>
                <w:rFonts w:cs="Arial"/>
                <w:b/>
                <w:bCs/>
                <w:color w:val="000000"/>
                <w:sz w:val="18"/>
                <w:szCs w:val="18"/>
              </w:rPr>
              <w:t>в</w:t>
            </w:r>
            <w:r w:rsidR="00AE0656">
              <w:rPr>
                <w:rFonts w:cs="Arial"/>
                <w:b/>
                <w:bCs/>
                <w:color w:val="000000"/>
                <w:sz w:val="18"/>
                <w:szCs w:val="18"/>
              </w:rPr>
              <w:t>сичко</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160.6</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160.6</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46860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5.6</w:t>
            </w:r>
          </w:p>
        </w:tc>
        <w:tc>
          <w:tcPr>
            <w:tcW w:w="8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5.6</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910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166.2</w:t>
            </w:r>
          </w:p>
        </w:tc>
        <w:tc>
          <w:tcPr>
            <w:tcW w:w="10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166.2</w:t>
            </w:r>
          </w:p>
        </w:tc>
        <w:tc>
          <w:tcPr>
            <w:tcW w:w="7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E0656" w:rsidRDefault="00AE0656" w:rsidP="00AE0656">
            <w:pPr>
              <w:ind w:firstLine="0"/>
              <w:jc w:val="right"/>
              <w:rPr>
                <w:rFonts w:cs="Arial"/>
                <w:b/>
                <w:bCs/>
                <w:color w:val="000000"/>
                <w:sz w:val="18"/>
                <w:szCs w:val="18"/>
              </w:rPr>
            </w:pPr>
            <w:r>
              <w:rPr>
                <w:rFonts w:cs="Arial"/>
                <w:b/>
                <w:bCs/>
                <w:color w:val="000000"/>
                <w:sz w:val="18"/>
                <w:szCs w:val="18"/>
              </w:rPr>
              <w:t>47770</w:t>
            </w:r>
          </w:p>
        </w:tc>
      </w:tr>
    </w:tbl>
    <w:p w:rsidR="004E0800" w:rsidRDefault="004E0800" w:rsidP="00886F29">
      <w:pPr>
        <w:rPr>
          <w:rFonts w:cs="Arial"/>
        </w:rPr>
      </w:pPr>
    </w:p>
    <w:p w:rsidR="004F4967" w:rsidRPr="00FB3CCC" w:rsidRDefault="004F4967" w:rsidP="00886F29">
      <w:pPr>
        <w:rPr>
          <w:rFonts w:cs="Arial"/>
        </w:rPr>
      </w:pPr>
      <w:r w:rsidRPr="00FB3CCC">
        <w:rPr>
          <w:rFonts w:cs="Arial"/>
        </w:rPr>
        <w:t xml:space="preserve">Горските територии със защитни и специални функции са категоризирани въз основа на Закона за горите,  Закона за защитените територии, Закона за биологичното разнообразие и Наредба № 18/07.10.15 год. за инвентаризация и планиране в горските територии, и са както следва:. </w:t>
      </w:r>
    </w:p>
    <w:p w:rsidR="004F4967" w:rsidRDefault="004F4967" w:rsidP="005C5D29">
      <w:pPr>
        <w:ind w:firstLine="426"/>
        <w:rPr>
          <w:rFonts w:cs="Arial"/>
        </w:rPr>
      </w:pPr>
    </w:p>
    <w:p w:rsidR="00AF5D31" w:rsidRPr="00FB3CCC" w:rsidRDefault="00AF5D31" w:rsidP="00AF5D31">
      <w:pPr>
        <w:rPr>
          <w:rFonts w:ascii="Arial Black" w:hAnsi="Arial Black" w:cs="Arial"/>
          <w:sz w:val="22"/>
          <w:szCs w:val="22"/>
        </w:rPr>
      </w:pPr>
      <w:r w:rsidRPr="00FB3CCC">
        <w:rPr>
          <w:rFonts w:ascii="Arial Black" w:hAnsi="Arial Black" w:cs="Arial"/>
          <w:sz w:val="22"/>
          <w:szCs w:val="22"/>
        </w:rPr>
        <w:t>1.</w:t>
      </w:r>
      <w:proofErr w:type="spellStart"/>
      <w:r w:rsidRPr="00FB3CCC">
        <w:rPr>
          <w:rFonts w:ascii="Arial Black" w:hAnsi="Arial Black" w:cs="Arial"/>
          <w:sz w:val="22"/>
          <w:szCs w:val="22"/>
        </w:rPr>
        <w:t>1</w:t>
      </w:r>
      <w:proofErr w:type="spellEnd"/>
      <w:r w:rsidRPr="00FB3CCC">
        <w:rPr>
          <w:rFonts w:ascii="Arial Black" w:hAnsi="Arial Black" w:cs="Arial"/>
          <w:sz w:val="22"/>
          <w:szCs w:val="22"/>
        </w:rPr>
        <w:t>. Защитни горски територии</w:t>
      </w:r>
    </w:p>
    <w:p w:rsidR="00AF5D31" w:rsidRPr="00FB3CCC" w:rsidRDefault="00AF5D31" w:rsidP="00AF5D31">
      <w:pPr>
        <w:rPr>
          <w:rFonts w:cs="Arial"/>
        </w:rPr>
      </w:pPr>
    </w:p>
    <w:p w:rsidR="00AF5D31" w:rsidRPr="00FB3CCC" w:rsidRDefault="00AF5D31" w:rsidP="00AF5D31">
      <w:pPr>
        <w:pStyle w:val="4"/>
        <w:rPr>
          <w:rFonts w:ascii="Arial Black" w:eastAsia="Arial" w:hAnsi="Arial Black" w:cs="Arial"/>
          <w:bCs/>
          <w:i w:val="0"/>
          <w:szCs w:val="22"/>
        </w:rPr>
      </w:pPr>
      <w:r w:rsidRPr="00FB3CCC">
        <w:rPr>
          <w:rFonts w:ascii="Arial Black" w:eastAsia="Arial" w:hAnsi="Arial Black" w:cs="Arial"/>
          <w:i w:val="0"/>
          <w:szCs w:val="22"/>
        </w:rPr>
        <w:t>1.</w:t>
      </w:r>
      <w:proofErr w:type="spellStart"/>
      <w:r w:rsidRPr="00FB3CCC">
        <w:rPr>
          <w:rFonts w:ascii="Arial Black" w:eastAsia="Arial" w:hAnsi="Arial Black" w:cs="Arial"/>
          <w:i w:val="0"/>
          <w:szCs w:val="22"/>
        </w:rPr>
        <w:t>1</w:t>
      </w:r>
      <w:proofErr w:type="spellEnd"/>
      <w:r w:rsidRPr="00FB3CCC">
        <w:rPr>
          <w:rFonts w:ascii="Arial Black" w:eastAsia="Arial" w:hAnsi="Arial Black" w:cs="Arial"/>
          <w:i w:val="0"/>
          <w:szCs w:val="22"/>
        </w:rPr>
        <w:t>.</w:t>
      </w:r>
      <w:r>
        <w:rPr>
          <w:rFonts w:ascii="Arial Black" w:eastAsia="Arial" w:hAnsi="Arial Black" w:cs="Arial"/>
          <w:i w:val="0"/>
          <w:szCs w:val="22"/>
        </w:rPr>
        <w:t>1</w:t>
      </w:r>
      <w:r w:rsidRPr="00FB3CCC">
        <w:rPr>
          <w:rFonts w:ascii="Arial Black" w:eastAsia="Arial" w:hAnsi="Arial Black" w:cs="Arial"/>
          <w:i w:val="0"/>
          <w:szCs w:val="22"/>
        </w:rPr>
        <w:t xml:space="preserve">. Горски територии за защита на </w:t>
      </w:r>
      <w:r>
        <w:rPr>
          <w:rFonts w:ascii="Arial Black" w:eastAsia="Arial" w:hAnsi="Arial Black" w:cs="Arial"/>
          <w:i w:val="0"/>
          <w:szCs w:val="22"/>
        </w:rPr>
        <w:t>водите</w:t>
      </w:r>
    </w:p>
    <w:p w:rsidR="00AF5D31" w:rsidRPr="00E2003F" w:rsidRDefault="00AF5D31" w:rsidP="00AF5D31">
      <w:pPr>
        <w:rPr>
          <w:rFonts w:cs="Arial"/>
        </w:rPr>
      </w:pPr>
      <w:r w:rsidRPr="00FB3CCC">
        <w:rPr>
          <w:rFonts w:ascii="Arial Black" w:hAnsi="Arial Black" w:cs="Arial"/>
          <w:sz w:val="22"/>
          <w:szCs w:val="22"/>
        </w:rPr>
        <w:t>1.</w:t>
      </w:r>
      <w:proofErr w:type="spellStart"/>
      <w:r w:rsidRPr="00FB3CCC">
        <w:rPr>
          <w:rFonts w:ascii="Arial Black" w:hAnsi="Arial Black" w:cs="Arial"/>
          <w:sz w:val="22"/>
          <w:szCs w:val="22"/>
        </w:rPr>
        <w:t>1</w:t>
      </w:r>
      <w:proofErr w:type="spellEnd"/>
      <w:r w:rsidRPr="00FB3CCC">
        <w:rPr>
          <w:rFonts w:ascii="Arial Black" w:hAnsi="Arial Black" w:cs="Arial"/>
          <w:sz w:val="22"/>
          <w:szCs w:val="22"/>
        </w:rPr>
        <w:t>.</w:t>
      </w:r>
      <w:r>
        <w:rPr>
          <w:rFonts w:ascii="Arial Black" w:hAnsi="Arial Black" w:cs="Arial"/>
          <w:sz w:val="22"/>
          <w:szCs w:val="22"/>
        </w:rPr>
        <w:t>1.</w:t>
      </w:r>
      <w:proofErr w:type="spellStart"/>
      <w:r>
        <w:rPr>
          <w:rFonts w:ascii="Arial Black" w:hAnsi="Arial Black" w:cs="Arial"/>
          <w:sz w:val="22"/>
          <w:szCs w:val="22"/>
        </w:rPr>
        <w:t>1</w:t>
      </w:r>
      <w:proofErr w:type="spellEnd"/>
      <w:r w:rsidRPr="00FB3CCC">
        <w:rPr>
          <w:rFonts w:ascii="Arial Black" w:hAnsi="Arial Black" w:cs="Arial"/>
          <w:sz w:val="22"/>
          <w:szCs w:val="22"/>
        </w:rPr>
        <w:t xml:space="preserve">. </w:t>
      </w:r>
      <w:r>
        <w:rPr>
          <w:rFonts w:ascii="Arial Black" w:hAnsi="Arial Black" w:cs="Arial"/>
          <w:sz w:val="22"/>
          <w:szCs w:val="22"/>
        </w:rPr>
        <w:t>санитарно-охранителна зона</w:t>
      </w:r>
      <w:r w:rsidRPr="00FB3CCC">
        <w:rPr>
          <w:rFonts w:ascii="Arial Black" w:hAnsi="Arial Black" w:cs="Arial"/>
          <w:sz w:val="22"/>
          <w:szCs w:val="22"/>
        </w:rPr>
        <w:t>,</w:t>
      </w:r>
      <w:r w:rsidRPr="00FB3CCC">
        <w:rPr>
          <w:rFonts w:cs="Arial"/>
        </w:rPr>
        <w:t xml:space="preserve"> </w:t>
      </w:r>
      <w:r w:rsidRPr="00E2003F">
        <w:rPr>
          <w:rFonts w:cs="Arial"/>
        </w:rPr>
        <w:t xml:space="preserve">отдели и </w:t>
      </w:r>
      <w:r w:rsidRPr="00E2003F">
        <w:rPr>
          <w:rFonts w:cs="Arial"/>
          <w:lang w:eastAsia="pl-PL"/>
        </w:rPr>
        <w:t xml:space="preserve">подотдели </w:t>
      </w:r>
      <w:r w:rsidRPr="00E2003F">
        <w:rPr>
          <w:rFonts w:cs="Arial"/>
        </w:rPr>
        <w:t xml:space="preserve">№№ </w:t>
      </w:r>
      <w:r w:rsidR="00E2003F" w:rsidRPr="00E2003F">
        <w:rPr>
          <w:rFonts w:cs="Arial"/>
          <w:bCs/>
          <w:color w:val="000000"/>
        </w:rPr>
        <w:t>3 т</w:t>
      </w:r>
      <w:r w:rsidR="00E2003F" w:rsidRPr="00E2003F">
        <w:rPr>
          <w:rFonts w:cs="Arial"/>
          <w:color w:val="000000"/>
        </w:rPr>
        <w:t xml:space="preserve">; </w:t>
      </w:r>
      <w:r w:rsidR="00E2003F" w:rsidRPr="00E2003F">
        <w:rPr>
          <w:rFonts w:cs="Arial"/>
          <w:bCs/>
          <w:color w:val="000000"/>
        </w:rPr>
        <w:t>168</w:t>
      </w:r>
      <w:r w:rsidR="00E2003F" w:rsidRPr="00E2003F">
        <w:rPr>
          <w:rFonts w:cs="Arial"/>
          <w:color w:val="000000"/>
        </w:rPr>
        <w:t xml:space="preserve"> б; </w:t>
      </w:r>
      <w:r w:rsidR="00E2003F" w:rsidRPr="00E2003F">
        <w:rPr>
          <w:rFonts w:cs="Arial"/>
          <w:bCs/>
          <w:color w:val="000000"/>
        </w:rPr>
        <w:t>169</w:t>
      </w:r>
      <w:r w:rsidR="00E2003F" w:rsidRPr="00E2003F">
        <w:rPr>
          <w:rFonts w:cs="Arial"/>
          <w:color w:val="000000"/>
        </w:rPr>
        <w:t xml:space="preserve"> о1, р1, т1, ф1, щ1; </w:t>
      </w:r>
      <w:r w:rsidR="00E2003F" w:rsidRPr="00E2003F">
        <w:rPr>
          <w:rFonts w:cs="Arial"/>
          <w:bCs/>
          <w:color w:val="000000"/>
        </w:rPr>
        <w:t>170 ч</w:t>
      </w:r>
      <w:r w:rsidR="00E2003F" w:rsidRPr="00E2003F">
        <w:rPr>
          <w:rFonts w:cs="Arial"/>
          <w:color w:val="000000"/>
        </w:rPr>
        <w:t xml:space="preserve">; </w:t>
      </w:r>
      <w:r w:rsidR="00E2003F" w:rsidRPr="00E2003F">
        <w:rPr>
          <w:rFonts w:cs="Arial"/>
          <w:bCs/>
          <w:color w:val="000000"/>
        </w:rPr>
        <w:t>171 л2</w:t>
      </w:r>
      <w:r w:rsidR="00E2003F" w:rsidRPr="00E2003F">
        <w:rPr>
          <w:rFonts w:cs="Arial"/>
          <w:color w:val="000000"/>
        </w:rPr>
        <w:t xml:space="preserve">; </w:t>
      </w:r>
      <w:r w:rsidR="00E2003F" w:rsidRPr="00E2003F">
        <w:rPr>
          <w:rFonts w:cs="Arial"/>
          <w:bCs/>
          <w:color w:val="000000"/>
        </w:rPr>
        <w:t>176 н, у</w:t>
      </w:r>
      <w:r w:rsidR="00E2003F" w:rsidRPr="00E2003F">
        <w:rPr>
          <w:rFonts w:cs="Arial"/>
          <w:color w:val="000000"/>
        </w:rPr>
        <w:t>;</w:t>
      </w:r>
      <w:r w:rsidRPr="00E2003F">
        <w:rPr>
          <w:rFonts w:cs="Arial"/>
        </w:rPr>
        <w:t xml:space="preserve">  с обща площ </w:t>
      </w:r>
      <w:r w:rsidR="00E2003F" w:rsidRPr="00E2003F">
        <w:rPr>
          <w:rFonts w:cs="Arial"/>
        </w:rPr>
        <w:t>37.9</w:t>
      </w:r>
      <w:r w:rsidRPr="00E2003F">
        <w:rPr>
          <w:rFonts w:cs="Arial"/>
        </w:rPr>
        <w:t xml:space="preserve"> ха, </w:t>
      </w:r>
      <w:r w:rsidR="00E2003F" w:rsidRPr="00E2003F">
        <w:rPr>
          <w:rFonts w:cs="Arial"/>
        </w:rPr>
        <w:t>цялата залесена.</w:t>
      </w:r>
    </w:p>
    <w:p w:rsidR="00AF5D31" w:rsidRPr="00FB3CCC" w:rsidRDefault="00AF5D31" w:rsidP="005C5D29">
      <w:pPr>
        <w:ind w:firstLine="426"/>
        <w:rPr>
          <w:rFonts w:cs="Arial"/>
        </w:rPr>
      </w:pPr>
    </w:p>
    <w:p w:rsidR="008D274F" w:rsidRPr="008D274F" w:rsidRDefault="00DB5CE4" w:rsidP="008D274F">
      <w:pPr>
        <w:rPr>
          <w:rFonts w:ascii="Arial Black" w:hAnsi="Arial Black" w:cs="Arial"/>
          <w:sz w:val="22"/>
          <w:szCs w:val="22"/>
        </w:rPr>
      </w:pPr>
      <w:r>
        <w:rPr>
          <w:rFonts w:ascii="Arial Black" w:hAnsi="Arial Black" w:cs="Arial"/>
          <w:sz w:val="24"/>
        </w:rPr>
        <w:t>1.</w:t>
      </w:r>
      <w:r w:rsidR="00AF5D31">
        <w:rPr>
          <w:rFonts w:ascii="Arial Black" w:hAnsi="Arial Black" w:cs="Arial"/>
          <w:sz w:val="24"/>
        </w:rPr>
        <w:t>2</w:t>
      </w:r>
      <w:r w:rsidR="008D274F" w:rsidRPr="00FB3CCC">
        <w:rPr>
          <w:rFonts w:ascii="Arial Black" w:hAnsi="Arial Black" w:cs="Arial"/>
          <w:sz w:val="24"/>
        </w:rPr>
        <w:t xml:space="preserve">. </w:t>
      </w:r>
      <w:r w:rsidR="008D274F" w:rsidRPr="00FB3CCC">
        <w:rPr>
          <w:rFonts w:ascii="Arial Black" w:hAnsi="Arial Black" w:cs="Arial"/>
          <w:sz w:val="22"/>
          <w:szCs w:val="22"/>
        </w:rPr>
        <w:t xml:space="preserve">Специални горски територии, </w:t>
      </w:r>
      <w:r w:rsidR="008D274F">
        <w:rPr>
          <w:rFonts w:ascii="Arial Black" w:hAnsi="Arial Black" w:cs="Arial"/>
          <w:sz w:val="22"/>
          <w:szCs w:val="22"/>
        </w:rPr>
        <w:t xml:space="preserve">определени </w:t>
      </w:r>
      <w:r w:rsidR="008D274F" w:rsidRPr="00FB3CCC">
        <w:rPr>
          <w:rFonts w:ascii="Arial Black" w:hAnsi="Arial Black" w:cs="Arial"/>
          <w:sz w:val="22"/>
          <w:szCs w:val="22"/>
        </w:rPr>
        <w:t xml:space="preserve">чл. </w:t>
      </w:r>
      <w:r w:rsidR="008D274F">
        <w:rPr>
          <w:rFonts w:ascii="Arial Black" w:hAnsi="Arial Black" w:cs="Arial"/>
          <w:sz w:val="22"/>
          <w:szCs w:val="22"/>
        </w:rPr>
        <w:t>5</w:t>
      </w:r>
      <w:r w:rsidR="008D274F" w:rsidRPr="00FB3CCC">
        <w:rPr>
          <w:rFonts w:ascii="Arial Black" w:hAnsi="Arial Black" w:cs="Arial"/>
          <w:sz w:val="22"/>
          <w:szCs w:val="22"/>
        </w:rPr>
        <w:t xml:space="preserve">, ал. </w:t>
      </w:r>
      <w:r w:rsidR="008D274F">
        <w:rPr>
          <w:rFonts w:ascii="Arial Black" w:hAnsi="Arial Black" w:cs="Arial"/>
          <w:sz w:val="22"/>
          <w:szCs w:val="22"/>
        </w:rPr>
        <w:t>3</w:t>
      </w:r>
      <w:r w:rsidR="008D274F" w:rsidRPr="00FB3CCC">
        <w:rPr>
          <w:rFonts w:ascii="Arial Black" w:hAnsi="Arial Black" w:cs="Arial"/>
          <w:sz w:val="22"/>
          <w:szCs w:val="22"/>
        </w:rPr>
        <w:t xml:space="preserve">, т. 1 от Закона за </w:t>
      </w:r>
      <w:r w:rsidR="008D274F">
        <w:rPr>
          <w:rFonts w:ascii="Arial Black" w:hAnsi="Arial Black" w:cs="Arial"/>
          <w:sz w:val="22"/>
          <w:szCs w:val="22"/>
        </w:rPr>
        <w:t xml:space="preserve">горите, включени в границите на защитените зони, обявени по Закона за </w:t>
      </w:r>
      <w:r w:rsidR="008D274F" w:rsidRPr="008D274F">
        <w:rPr>
          <w:rFonts w:ascii="Arial Black" w:hAnsi="Arial Black" w:cs="Arial"/>
          <w:sz w:val="22"/>
          <w:szCs w:val="22"/>
        </w:rPr>
        <w:t xml:space="preserve">биологичното разнообразие </w:t>
      </w:r>
    </w:p>
    <w:p w:rsidR="008D274F" w:rsidRPr="00395B7A" w:rsidRDefault="008D274F" w:rsidP="008D274F">
      <w:pPr>
        <w:widowControl w:val="0"/>
        <w:overflowPunct/>
        <w:autoSpaceDE/>
        <w:autoSpaceDN/>
        <w:adjustRightInd/>
        <w:textAlignment w:val="auto"/>
        <w:rPr>
          <w:color w:val="FF0000"/>
        </w:rPr>
      </w:pPr>
    </w:p>
    <w:p w:rsidR="00B11930" w:rsidRPr="00CD2078" w:rsidRDefault="00B11930" w:rsidP="00B11930">
      <w:pPr>
        <w:rPr>
          <w:rFonts w:cs="Arial"/>
        </w:rPr>
      </w:pPr>
      <w:r w:rsidRPr="00E2003F">
        <w:rPr>
          <w:rFonts w:ascii="Arial Black" w:hAnsi="Arial Black" w:cs="Arial"/>
          <w:sz w:val="22"/>
        </w:rPr>
        <w:t>1.</w:t>
      </w:r>
      <w:r w:rsidR="00AF5D31" w:rsidRPr="00E2003F">
        <w:rPr>
          <w:rFonts w:ascii="Arial Black" w:hAnsi="Arial Black" w:cs="Arial"/>
          <w:sz w:val="22"/>
        </w:rPr>
        <w:t>2</w:t>
      </w:r>
      <w:r w:rsidRPr="00E2003F">
        <w:rPr>
          <w:rFonts w:ascii="Arial Black" w:hAnsi="Arial Black" w:cs="Arial"/>
          <w:sz w:val="22"/>
        </w:rPr>
        <w:t>.1. Защитена зона „</w:t>
      </w:r>
      <w:r w:rsidR="00DB5CE4" w:rsidRPr="00E2003F">
        <w:rPr>
          <w:rFonts w:ascii="Arial Black" w:hAnsi="Arial Black" w:cs="Arial"/>
          <w:sz w:val="22"/>
        </w:rPr>
        <w:t>Драгоман</w:t>
      </w:r>
      <w:r w:rsidRPr="00E2003F">
        <w:rPr>
          <w:rFonts w:ascii="Arial Black" w:hAnsi="Arial Black" w:cs="Arial"/>
          <w:sz w:val="22"/>
        </w:rPr>
        <w:t>”, код BG 000</w:t>
      </w:r>
      <w:r w:rsidR="00DB5CE4" w:rsidRPr="00E2003F">
        <w:rPr>
          <w:rFonts w:ascii="Arial Black" w:hAnsi="Arial Black" w:cs="Arial"/>
          <w:sz w:val="22"/>
        </w:rPr>
        <w:t>0322</w:t>
      </w:r>
      <w:r w:rsidRPr="00E2003F">
        <w:rPr>
          <w:rFonts w:ascii="Arial Black" w:hAnsi="Arial Black" w:cs="Arial"/>
          <w:sz w:val="22"/>
        </w:rPr>
        <w:t>,</w:t>
      </w:r>
      <w:r w:rsidRPr="00E2003F">
        <w:rPr>
          <w:rFonts w:ascii="Century Gothic" w:hAnsi="Century Gothic" w:cs="Century Gothic"/>
          <w:b/>
        </w:rPr>
        <w:t xml:space="preserve">  </w:t>
      </w:r>
      <w:r w:rsidRPr="00E2003F">
        <w:rPr>
          <w:rFonts w:cs="Arial"/>
          <w:bCs/>
        </w:rPr>
        <w:t xml:space="preserve">обявена с Решение на Министерски съвет № </w:t>
      </w:r>
      <w:r w:rsidR="006B3D80" w:rsidRPr="00E2003F">
        <w:rPr>
          <w:rFonts w:cs="Arial"/>
          <w:bCs/>
        </w:rPr>
        <w:t>122</w:t>
      </w:r>
      <w:r w:rsidRPr="00E2003F">
        <w:rPr>
          <w:rFonts w:cs="Arial"/>
          <w:bCs/>
        </w:rPr>
        <w:t>/</w:t>
      </w:r>
      <w:r w:rsidR="006B3D80" w:rsidRPr="00E2003F">
        <w:rPr>
          <w:rFonts w:cs="Arial"/>
          <w:bCs/>
        </w:rPr>
        <w:t>02.03</w:t>
      </w:r>
      <w:r w:rsidRPr="00E2003F">
        <w:rPr>
          <w:rFonts w:cs="Arial"/>
          <w:bCs/>
        </w:rPr>
        <w:t>.07 год., изменено с Решения на Министерски съвет № 52/05.02.08 год</w:t>
      </w:r>
      <w:r w:rsidR="006B3D80" w:rsidRPr="00E2003F">
        <w:rPr>
          <w:rFonts w:cs="Arial"/>
          <w:bCs/>
        </w:rPr>
        <w:t>.</w:t>
      </w:r>
      <w:r w:rsidRPr="00E2003F">
        <w:rPr>
          <w:rFonts w:cs="Arial"/>
          <w:bCs/>
        </w:rPr>
        <w:t xml:space="preserve"> и № 615/02.09.20 год., и заповед</w:t>
      </w:r>
      <w:r w:rsidR="006B3D80" w:rsidRPr="00E2003F">
        <w:rPr>
          <w:rFonts w:cs="Arial"/>
          <w:bCs/>
        </w:rPr>
        <w:t>и</w:t>
      </w:r>
      <w:r w:rsidRPr="00E2003F">
        <w:rPr>
          <w:rFonts w:cs="Arial"/>
          <w:bCs/>
        </w:rPr>
        <w:t xml:space="preserve"> № РД-</w:t>
      </w:r>
      <w:r w:rsidR="006B3D80" w:rsidRPr="00E2003F">
        <w:rPr>
          <w:rFonts w:cs="Arial"/>
          <w:bCs/>
        </w:rPr>
        <w:t>265</w:t>
      </w:r>
      <w:r w:rsidRPr="00E2003F">
        <w:rPr>
          <w:rFonts w:cs="Arial"/>
          <w:bCs/>
        </w:rPr>
        <w:t xml:space="preserve">/31.03.21 год. </w:t>
      </w:r>
      <w:r w:rsidR="006B3D80" w:rsidRPr="00E2003F">
        <w:rPr>
          <w:rFonts w:cs="Arial"/>
          <w:bCs/>
        </w:rPr>
        <w:t xml:space="preserve">и № РД-1059/07.11.22 год. </w:t>
      </w:r>
      <w:r w:rsidRPr="00E2003F">
        <w:rPr>
          <w:rFonts w:cs="Arial"/>
          <w:bCs/>
        </w:rPr>
        <w:t>на Министерство на околната среда и водите (</w:t>
      </w:r>
      <w:proofErr w:type="spellStart"/>
      <w:r w:rsidRPr="00E2003F">
        <w:rPr>
          <w:rFonts w:cs="Arial"/>
          <w:bCs/>
        </w:rPr>
        <w:t>обн</w:t>
      </w:r>
      <w:proofErr w:type="spellEnd"/>
      <w:r w:rsidRPr="00E2003F">
        <w:rPr>
          <w:rFonts w:cs="Arial"/>
          <w:bCs/>
        </w:rPr>
        <w:t xml:space="preserve">. ДВ, бр. 59/2021 год. ),  определена по Директива 92/43/ЕЕС за запазване на природните местообитания и за опазване на дивата флора и фауна </w:t>
      </w:r>
      <w:r w:rsidRPr="00E2003F">
        <w:rPr>
          <w:rFonts w:ascii="Arial Black" w:hAnsi="Arial Black" w:cs="Arial"/>
          <w:sz w:val="22"/>
        </w:rPr>
        <w:t>(Директивата за хабитатите)</w:t>
      </w:r>
      <w:r w:rsidRPr="00E2003F">
        <w:rPr>
          <w:rFonts w:cs="Arial"/>
          <w:bCs/>
        </w:rPr>
        <w:t>; отдели</w:t>
      </w:r>
      <w:r w:rsidRPr="00395B7A">
        <w:rPr>
          <w:rFonts w:cs="Arial"/>
          <w:bCs/>
        </w:rPr>
        <w:t xml:space="preserve"> и подотдели </w:t>
      </w:r>
      <w:r w:rsidRPr="00FF2667">
        <w:rPr>
          <w:rFonts w:cs="Arial"/>
          <w:bCs/>
        </w:rPr>
        <w:t xml:space="preserve">№№ </w:t>
      </w:r>
      <w:r w:rsidR="00E2003F" w:rsidRPr="00E2003F">
        <w:rPr>
          <w:rFonts w:cs="Arial"/>
          <w:bCs/>
          <w:color w:val="000000"/>
        </w:rPr>
        <w:t>168</w:t>
      </w:r>
      <w:r w:rsidR="00E2003F" w:rsidRPr="00E2003F">
        <w:rPr>
          <w:rFonts w:cs="Arial"/>
          <w:color w:val="000000"/>
        </w:rPr>
        <w:t xml:space="preserve"> б; </w:t>
      </w:r>
      <w:r w:rsidR="00E2003F" w:rsidRPr="00E2003F">
        <w:rPr>
          <w:rFonts w:cs="Arial"/>
          <w:bCs/>
          <w:color w:val="000000"/>
        </w:rPr>
        <w:t>169</w:t>
      </w:r>
      <w:r w:rsidR="00E2003F" w:rsidRPr="00E2003F">
        <w:rPr>
          <w:rFonts w:cs="Arial"/>
          <w:color w:val="000000"/>
        </w:rPr>
        <w:t xml:space="preserve"> о1, р1, т1, ф1, щ1; </w:t>
      </w:r>
      <w:r w:rsidR="00E2003F" w:rsidRPr="00E2003F">
        <w:rPr>
          <w:rFonts w:cs="Arial"/>
          <w:bCs/>
          <w:color w:val="000000"/>
        </w:rPr>
        <w:t>170 ч</w:t>
      </w:r>
      <w:r w:rsidR="00E2003F" w:rsidRPr="00E2003F">
        <w:rPr>
          <w:rFonts w:cs="Arial"/>
          <w:color w:val="000000"/>
        </w:rPr>
        <w:t xml:space="preserve">; </w:t>
      </w:r>
      <w:r w:rsidR="00E2003F" w:rsidRPr="00E2003F">
        <w:rPr>
          <w:rFonts w:cs="Arial"/>
          <w:bCs/>
          <w:color w:val="000000"/>
        </w:rPr>
        <w:t>171 л2</w:t>
      </w:r>
      <w:r w:rsidR="00E2003F" w:rsidRPr="00E2003F">
        <w:rPr>
          <w:rFonts w:cs="Arial"/>
          <w:color w:val="000000"/>
        </w:rPr>
        <w:t xml:space="preserve">; </w:t>
      </w:r>
      <w:r w:rsidR="00E2003F" w:rsidRPr="00E2003F">
        <w:rPr>
          <w:rFonts w:cs="Arial"/>
          <w:bCs/>
          <w:color w:val="000000"/>
        </w:rPr>
        <w:t>176 н, у</w:t>
      </w:r>
      <w:r w:rsidR="00E2003F" w:rsidRPr="00E2003F">
        <w:rPr>
          <w:rFonts w:cs="Arial"/>
          <w:color w:val="000000"/>
        </w:rPr>
        <w:t>;</w:t>
      </w:r>
      <w:r w:rsidR="00E2003F" w:rsidRPr="00E2003F">
        <w:rPr>
          <w:rFonts w:cs="Arial"/>
        </w:rPr>
        <w:t xml:space="preserve">  </w:t>
      </w:r>
      <w:r w:rsidRPr="00CD2078">
        <w:rPr>
          <w:rFonts w:cs="Arial"/>
          <w:bCs/>
        </w:rPr>
        <w:t xml:space="preserve">с обща площ </w:t>
      </w:r>
      <w:r w:rsidR="00E2003F">
        <w:rPr>
          <w:rFonts w:cs="Arial"/>
          <w:bCs/>
        </w:rPr>
        <w:t>5</w:t>
      </w:r>
      <w:r w:rsidRPr="00CD2078">
        <w:rPr>
          <w:rFonts w:cs="Arial"/>
          <w:bCs/>
        </w:rPr>
        <w:t xml:space="preserve">2.4 ха, </w:t>
      </w:r>
      <w:r w:rsidR="00E2003F">
        <w:rPr>
          <w:rFonts w:cs="Arial"/>
          <w:bCs/>
        </w:rPr>
        <w:t>цялата</w:t>
      </w:r>
      <w:r w:rsidRPr="00CD2078">
        <w:rPr>
          <w:rFonts w:cs="Arial"/>
          <w:bCs/>
        </w:rPr>
        <w:t xml:space="preserve"> залесена.</w:t>
      </w:r>
      <w:r w:rsidRPr="00CD2078">
        <w:rPr>
          <w:rFonts w:cs="Arial"/>
        </w:rPr>
        <w:t xml:space="preserve"> </w:t>
      </w:r>
    </w:p>
    <w:p w:rsidR="00B11930" w:rsidRPr="00E2003F" w:rsidRDefault="00B11930" w:rsidP="00B11930">
      <w:pPr>
        <w:rPr>
          <w:rFonts w:cs="Arial"/>
        </w:rPr>
      </w:pPr>
      <w:r w:rsidRPr="00E2003F">
        <w:rPr>
          <w:rFonts w:ascii="Arial Black" w:hAnsi="Arial Black" w:cs="Arial"/>
          <w:sz w:val="22"/>
        </w:rPr>
        <w:t>1.</w:t>
      </w:r>
      <w:r w:rsidR="00AF5D31" w:rsidRPr="00E2003F">
        <w:rPr>
          <w:rFonts w:ascii="Arial Black" w:hAnsi="Arial Black" w:cs="Arial"/>
          <w:sz w:val="22"/>
        </w:rPr>
        <w:t>2</w:t>
      </w:r>
      <w:r w:rsidRPr="00E2003F">
        <w:rPr>
          <w:rFonts w:ascii="Arial Black" w:hAnsi="Arial Black" w:cs="Arial"/>
          <w:sz w:val="22"/>
        </w:rPr>
        <w:t>.</w:t>
      </w:r>
      <w:proofErr w:type="spellStart"/>
      <w:r w:rsidRPr="00E2003F">
        <w:rPr>
          <w:rFonts w:ascii="Arial Black" w:hAnsi="Arial Black" w:cs="Arial"/>
          <w:sz w:val="22"/>
        </w:rPr>
        <w:t>2</w:t>
      </w:r>
      <w:proofErr w:type="spellEnd"/>
      <w:r w:rsidRPr="00E2003F">
        <w:rPr>
          <w:rFonts w:ascii="Arial Black" w:hAnsi="Arial Black" w:cs="Arial"/>
          <w:sz w:val="22"/>
        </w:rPr>
        <w:t>. Защитена зона „</w:t>
      </w:r>
      <w:r w:rsidR="00DB5CE4" w:rsidRPr="00E2003F">
        <w:rPr>
          <w:rFonts w:ascii="Arial Black" w:hAnsi="Arial Black" w:cs="Arial"/>
          <w:sz w:val="22"/>
        </w:rPr>
        <w:t>Западна Стара планина и Предбалкан</w:t>
      </w:r>
      <w:r w:rsidRPr="00E2003F">
        <w:rPr>
          <w:rFonts w:ascii="Arial Black" w:hAnsi="Arial Black" w:cs="Arial"/>
          <w:sz w:val="22"/>
        </w:rPr>
        <w:t>”, с код BG 00010</w:t>
      </w:r>
      <w:r w:rsidR="00DB5CE4" w:rsidRPr="00E2003F">
        <w:rPr>
          <w:rFonts w:ascii="Arial Black" w:hAnsi="Arial Black" w:cs="Arial"/>
          <w:sz w:val="22"/>
        </w:rPr>
        <w:t>40</w:t>
      </w:r>
      <w:r w:rsidRPr="00E2003F">
        <w:rPr>
          <w:rFonts w:ascii="Arial Black" w:hAnsi="Arial Black" w:cs="Arial"/>
          <w:sz w:val="22"/>
        </w:rPr>
        <w:t>,</w:t>
      </w:r>
      <w:r w:rsidRPr="00E2003F">
        <w:rPr>
          <w:rFonts w:ascii="Century Gothic" w:hAnsi="Century Gothic" w:cs="Century Gothic"/>
        </w:rPr>
        <w:t xml:space="preserve"> </w:t>
      </w:r>
      <w:r w:rsidRPr="00E2003F">
        <w:rPr>
          <w:rFonts w:cs="Arial"/>
          <w:bCs/>
        </w:rPr>
        <w:t xml:space="preserve">обявена с Решение на Министерски съвет № </w:t>
      </w:r>
      <w:r w:rsidR="00EB2BD9" w:rsidRPr="00E2003F">
        <w:rPr>
          <w:rFonts w:cs="Arial"/>
          <w:bCs/>
        </w:rPr>
        <w:t>661/16.10.07</w:t>
      </w:r>
      <w:r w:rsidRPr="00E2003F">
        <w:rPr>
          <w:rFonts w:cs="Arial"/>
          <w:bCs/>
        </w:rPr>
        <w:t xml:space="preserve"> год., изменено с Решения на Министерски съвет № 52/05.02.08 год.</w:t>
      </w:r>
      <w:r w:rsidR="00EB2BD9" w:rsidRPr="00E2003F">
        <w:rPr>
          <w:rFonts w:cs="Arial"/>
          <w:bCs/>
        </w:rPr>
        <w:t>, № 811/16.11.10 год.</w:t>
      </w:r>
      <w:r w:rsidRPr="00E2003F">
        <w:rPr>
          <w:rFonts w:cs="Arial"/>
          <w:bCs/>
        </w:rPr>
        <w:t xml:space="preserve"> и № 615/02.09.20 год., и заповед № РД-</w:t>
      </w:r>
      <w:r w:rsidR="00EB2BD9" w:rsidRPr="00E2003F">
        <w:rPr>
          <w:rFonts w:cs="Arial"/>
          <w:bCs/>
        </w:rPr>
        <w:t>268</w:t>
      </w:r>
      <w:r w:rsidRPr="00E2003F">
        <w:rPr>
          <w:rFonts w:cs="Arial"/>
          <w:bCs/>
        </w:rPr>
        <w:t>/31.03.21 год. на Министерство на околната среда и водите (</w:t>
      </w:r>
      <w:proofErr w:type="spellStart"/>
      <w:r w:rsidRPr="00E2003F">
        <w:rPr>
          <w:rFonts w:cs="Arial"/>
          <w:bCs/>
        </w:rPr>
        <w:t>обн</w:t>
      </w:r>
      <w:proofErr w:type="spellEnd"/>
      <w:r w:rsidRPr="00E2003F">
        <w:rPr>
          <w:rFonts w:cs="Arial"/>
          <w:bCs/>
        </w:rPr>
        <w:t xml:space="preserve">. ДВ, бр. 46/2021 год. ),  определена по Директива 79/409/ЕЕС за опазване на местообитанията на птиците </w:t>
      </w:r>
      <w:r w:rsidRPr="00E2003F">
        <w:rPr>
          <w:rFonts w:ascii="Arial Black" w:hAnsi="Arial Black" w:cs="Arial"/>
          <w:sz w:val="22"/>
        </w:rPr>
        <w:t>(Директивата за хабитатите)</w:t>
      </w:r>
      <w:r w:rsidRPr="00E2003F">
        <w:rPr>
          <w:rFonts w:cs="Arial"/>
          <w:bCs/>
        </w:rPr>
        <w:t>, подотдел</w:t>
      </w:r>
      <w:r w:rsidRPr="00E2003F">
        <w:rPr>
          <w:rFonts w:cs="Arial"/>
          <w:bCs/>
          <w:color w:val="FF0000"/>
        </w:rPr>
        <w:t xml:space="preserve"> </w:t>
      </w:r>
      <w:r w:rsidR="00E2003F" w:rsidRPr="00E2003F">
        <w:rPr>
          <w:rFonts w:cs="Arial"/>
          <w:bCs/>
        </w:rPr>
        <w:t>3 т</w:t>
      </w:r>
      <w:r w:rsidRPr="00E2003F">
        <w:rPr>
          <w:rFonts w:cs="Arial"/>
          <w:bCs/>
        </w:rPr>
        <w:t xml:space="preserve">; </w:t>
      </w:r>
      <w:r w:rsidR="006E6A33" w:rsidRPr="00E2003F">
        <w:rPr>
          <w:rFonts w:cs="Arial"/>
          <w:bCs/>
        </w:rPr>
        <w:t>с</w:t>
      </w:r>
      <w:r w:rsidR="00E2003F" w:rsidRPr="00E2003F">
        <w:rPr>
          <w:rFonts w:cs="Arial"/>
          <w:bCs/>
        </w:rPr>
        <w:t>ъс</w:t>
      </w:r>
      <w:r w:rsidR="006E6A33" w:rsidRPr="00E2003F">
        <w:rPr>
          <w:rFonts w:cs="Arial"/>
          <w:bCs/>
        </w:rPr>
        <w:t xml:space="preserve"> залесена площ </w:t>
      </w:r>
      <w:r w:rsidR="00E2003F" w:rsidRPr="00E2003F">
        <w:rPr>
          <w:rFonts w:cs="Arial"/>
          <w:bCs/>
        </w:rPr>
        <w:t>2.6</w:t>
      </w:r>
      <w:r w:rsidR="006E6A33" w:rsidRPr="00E2003F">
        <w:rPr>
          <w:rFonts w:cs="Arial"/>
          <w:bCs/>
        </w:rPr>
        <w:t xml:space="preserve"> ха</w:t>
      </w:r>
      <w:r w:rsidR="006E6A33" w:rsidRPr="00E2003F">
        <w:rPr>
          <w:rFonts w:cs="Arial"/>
        </w:rPr>
        <w:t>.</w:t>
      </w:r>
      <w:r w:rsidRPr="00E2003F">
        <w:rPr>
          <w:rFonts w:cs="Arial"/>
        </w:rPr>
        <w:t xml:space="preserve"> </w:t>
      </w:r>
    </w:p>
    <w:p w:rsidR="00B11930" w:rsidRPr="00F956C9" w:rsidRDefault="00B11930" w:rsidP="00B11930">
      <w:pPr>
        <w:rPr>
          <w:rFonts w:cs="Arial"/>
          <w:bCs/>
        </w:rPr>
      </w:pPr>
      <w:r w:rsidRPr="00E2003F">
        <w:rPr>
          <w:rFonts w:ascii="Arial Black" w:hAnsi="Arial Black" w:cs="Arial"/>
          <w:sz w:val="22"/>
        </w:rPr>
        <w:t>1.</w:t>
      </w:r>
      <w:r w:rsidR="00AF5D31" w:rsidRPr="00E2003F">
        <w:rPr>
          <w:rFonts w:ascii="Arial Black" w:hAnsi="Arial Black" w:cs="Arial"/>
          <w:sz w:val="22"/>
        </w:rPr>
        <w:t>2.3</w:t>
      </w:r>
      <w:r w:rsidRPr="00E2003F">
        <w:rPr>
          <w:rFonts w:ascii="Arial Black" w:hAnsi="Arial Black" w:cs="Arial"/>
          <w:sz w:val="22"/>
        </w:rPr>
        <w:t>. Защитена зона „</w:t>
      </w:r>
      <w:r w:rsidR="00DB5CE4" w:rsidRPr="00E2003F">
        <w:rPr>
          <w:rFonts w:ascii="Arial Black" w:hAnsi="Arial Black" w:cs="Arial"/>
          <w:sz w:val="22"/>
        </w:rPr>
        <w:t>Раяновци</w:t>
      </w:r>
      <w:r w:rsidRPr="00E2003F">
        <w:rPr>
          <w:rFonts w:ascii="Arial Black" w:hAnsi="Arial Black" w:cs="Arial"/>
          <w:sz w:val="22"/>
        </w:rPr>
        <w:t>”, код BG 0002</w:t>
      </w:r>
      <w:r w:rsidR="006B3D80" w:rsidRPr="00E2003F">
        <w:rPr>
          <w:rFonts w:ascii="Arial Black" w:hAnsi="Arial Black" w:cs="Arial"/>
          <w:sz w:val="22"/>
        </w:rPr>
        <w:t>001</w:t>
      </w:r>
      <w:r w:rsidRPr="00E2003F">
        <w:rPr>
          <w:rFonts w:cs="Arial"/>
          <w:bCs/>
        </w:rPr>
        <w:t>,  обявена с Решение на Министерски съвет № 122/02.03.07 год. и заповед № РД-</w:t>
      </w:r>
      <w:r w:rsidR="00AF5D31" w:rsidRPr="00E2003F">
        <w:rPr>
          <w:rFonts w:cs="Arial"/>
          <w:bCs/>
        </w:rPr>
        <w:t>569</w:t>
      </w:r>
      <w:r w:rsidRPr="00E2003F">
        <w:rPr>
          <w:rFonts w:cs="Arial"/>
          <w:bCs/>
        </w:rPr>
        <w:t xml:space="preserve">/17.11.08 год. на Министерство на </w:t>
      </w:r>
      <w:r w:rsidRPr="00E2003F">
        <w:rPr>
          <w:rFonts w:cs="Arial"/>
          <w:bCs/>
        </w:rPr>
        <w:lastRenderedPageBreak/>
        <w:t>околната среда и водите (</w:t>
      </w:r>
      <w:proofErr w:type="spellStart"/>
      <w:r w:rsidRPr="00E2003F">
        <w:rPr>
          <w:rFonts w:cs="Arial"/>
          <w:bCs/>
        </w:rPr>
        <w:t>обн</w:t>
      </w:r>
      <w:proofErr w:type="spellEnd"/>
      <w:r w:rsidRPr="00E2003F">
        <w:rPr>
          <w:rFonts w:cs="Arial"/>
          <w:bCs/>
        </w:rPr>
        <w:t>. ДВ, бр. 12/2009 год. ), определена по Директива 79/409/ЕЕС за опазване на местообитанията на птиците (</w:t>
      </w:r>
      <w:r w:rsidRPr="00E2003F">
        <w:rPr>
          <w:rFonts w:ascii="Arial Black" w:hAnsi="Arial Black" w:cs="Arial"/>
          <w:sz w:val="22"/>
        </w:rPr>
        <w:t>Директивата за птиците),</w:t>
      </w:r>
      <w:r w:rsidRPr="00E2003F">
        <w:rPr>
          <w:rFonts w:cs="Arial"/>
          <w:bCs/>
        </w:rPr>
        <w:t xml:space="preserve"> отдели и подотдели №№ №№ </w:t>
      </w:r>
      <w:r w:rsidR="00E2003F" w:rsidRPr="00E2003F">
        <w:rPr>
          <w:rFonts w:cs="Arial"/>
          <w:bCs/>
          <w:color w:val="000000"/>
        </w:rPr>
        <w:t>168</w:t>
      </w:r>
      <w:r w:rsidR="00E2003F" w:rsidRPr="00E2003F">
        <w:rPr>
          <w:rFonts w:cs="Arial"/>
          <w:color w:val="000000"/>
        </w:rPr>
        <w:t xml:space="preserve"> б; </w:t>
      </w:r>
      <w:r w:rsidR="00E2003F" w:rsidRPr="00E2003F">
        <w:rPr>
          <w:rFonts w:cs="Arial"/>
          <w:bCs/>
          <w:color w:val="000000"/>
        </w:rPr>
        <w:t>169</w:t>
      </w:r>
      <w:r w:rsidR="00E2003F" w:rsidRPr="00E2003F">
        <w:rPr>
          <w:rFonts w:cs="Arial"/>
          <w:color w:val="000000"/>
        </w:rPr>
        <w:t xml:space="preserve"> о1, р1, т1, ф1, щ1; </w:t>
      </w:r>
      <w:r w:rsidR="00E2003F" w:rsidRPr="00E2003F">
        <w:rPr>
          <w:rFonts w:cs="Arial"/>
          <w:bCs/>
          <w:color w:val="000000"/>
        </w:rPr>
        <w:t>170 ч</w:t>
      </w:r>
      <w:r w:rsidR="00E2003F" w:rsidRPr="00E2003F">
        <w:rPr>
          <w:rFonts w:cs="Arial"/>
          <w:color w:val="000000"/>
        </w:rPr>
        <w:t xml:space="preserve">; </w:t>
      </w:r>
      <w:r w:rsidR="00E2003F" w:rsidRPr="00E2003F">
        <w:rPr>
          <w:rFonts w:cs="Arial"/>
          <w:bCs/>
          <w:color w:val="000000"/>
        </w:rPr>
        <w:t>171 л2</w:t>
      </w:r>
      <w:r w:rsidRPr="00E2003F">
        <w:rPr>
          <w:rFonts w:cs="Arial"/>
          <w:bCs/>
        </w:rPr>
        <w:t xml:space="preserve">; с обща площ </w:t>
      </w:r>
      <w:r w:rsidR="00E2003F" w:rsidRPr="00E2003F">
        <w:rPr>
          <w:rFonts w:cs="Arial"/>
          <w:bCs/>
        </w:rPr>
        <w:t>46</w:t>
      </w:r>
      <w:r w:rsidRPr="00E2003F">
        <w:rPr>
          <w:rFonts w:cs="Arial"/>
          <w:bCs/>
        </w:rPr>
        <w:t xml:space="preserve">.9 ха, </w:t>
      </w:r>
      <w:r w:rsidR="00E2003F" w:rsidRPr="00E2003F">
        <w:rPr>
          <w:rFonts w:cs="Arial"/>
          <w:bCs/>
        </w:rPr>
        <w:t>цялата</w:t>
      </w:r>
      <w:r w:rsidRPr="00E2003F">
        <w:rPr>
          <w:rFonts w:cs="Arial"/>
          <w:bCs/>
        </w:rPr>
        <w:t xml:space="preserve"> залесена.</w:t>
      </w:r>
      <w:r w:rsidRPr="00F956C9">
        <w:rPr>
          <w:rFonts w:cs="Arial"/>
          <w:bCs/>
        </w:rPr>
        <w:t xml:space="preserve"> </w:t>
      </w:r>
    </w:p>
    <w:p w:rsidR="006C23C6" w:rsidRDefault="006C23C6" w:rsidP="00374135">
      <w:pPr>
        <w:ind w:right="7"/>
        <w:rPr>
          <w:rFonts w:cs="Arial"/>
        </w:rPr>
      </w:pPr>
    </w:p>
    <w:p w:rsidR="001F7003" w:rsidRDefault="001F7003" w:rsidP="00374135">
      <w:pPr>
        <w:ind w:right="7"/>
        <w:rPr>
          <w:rFonts w:ascii="Arial Black" w:hAnsi="Arial Black" w:cs="Arial"/>
          <w:sz w:val="22"/>
          <w:szCs w:val="22"/>
        </w:rPr>
      </w:pPr>
      <w:r>
        <w:rPr>
          <w:rFonts w:ascii="Arial Black" w:hAnsi="Arial Black" w:cs="Arial"/>
          <w:sz w:val="24"/>
        </w:rPr>
        <w:t>1.3</w:t>
      </w:r>
      <w:r w:rsidRPr="00FB3CCC">
        <w:rPr>
          <w:rFonts w:ascii="Arial Black" w:hAnsi="Arial Black" w:cs="Arial"/>
          <w:sz w:val="24"/>
        </w:rPr>
        <w:t xml:space="preserve">. </w:t>
      </w:r>
      <w:r w:rsidRPr="00FB3CCC">
        <w:rPr>
          <w:rFonts w:ascii="Arial Black" w:hAnsi="Arial Black" w:cs="Arial"/>
          <w:sz w:val="22"/>
          <w:szCs w:val="22"/>
        </w:rPr>
        <w:t xml:space="preserve">Специални горски територии, </w:t>
      </w:r>
      <w:r>
        <w:rPr>
          <w:rFonts w:ascii="Arial Black" w:hAnsi="Arial Black" w:cs="Arial"/>
          <w:sz w:val="22"/>
          <w:szCs w:val="22"/>
        </w:rPr>
        <w:t xml:space="preserve">определени </w:t>
      </w:r>
      <w:r w:rsidRPr="00FB3CCC">
        <w:rPr>
          <w:rFonts w:ascii="Arial Black" w:hAnsi="Arial Black" w:cs="Arial"/>
          <w:sz w:val="22"/>
          <w:szCs w:val="22"/>
        </w:rPr>
        <w:t xml:space="preserve">чл. </w:t>
      </w:r>
      <w:r>
        <w:rPr>
          <w:rFonts w:ascii="Arial Black" w:hAnsi="Arial Black" w:cs="Arial"/>
          <w:sz w:val="22"/>
          <w:szCs w:val="22"/>
        </w:rPr>
        <w:t>5</w:t>
      </w:r>
      <w:r w:rsidRPr="00FB3CCC">
        <w:rPr>
          <w:rFonts w:ascii="Arial Black" w:hAnsi="Arial Black" w:cs="Arial"/>
          <w:sz w:val="22"/>
          <w:szCs w:val="22"/>
        </w:rPr>
        <w:t xml:space="preserve">, ал. </w:t>
      </w:r>
      <w:r>
        <w:rPr>
          <w:rFonts w:ascii="Arial Black" w:hAnsi="Arial Black" w:cs="Arial"/>
          <w:sz w:val="22"/>
          <w:szCs w:val="22"/>
        </w:rPr>
        <w:t>3</w:t>
      </w:r>
      <w:r w:rsidRPr="00FB3CCC">
        <w:rPr>
          <w:rFonts w:ascii="Arial Black" w:hAnsi="Arial Black" w:cs="Arial"/>
          <w:sz w:val="22"/>
          <w:szCs w:val="22"/>
        </w:rPr>
        <w:t xml:space="preserve">, т. </w:t>
      </w:r>
      <w:r>
        <w:rPr>
          <w:rFonts w:ascii="Arial Black" w:hAnsi="Arial Black" w:cs="Arial"/>
          <w:sz w:val="22"/>
          <w:szCs w:val="22"/>
        </w:rPr>
        <w:t>3</w:t>
      </w:r>
      <w:r w:rsidRPr="00FB3CCC">
        <w:rPr>
          <w:rFonts w:ascii="Arial Black" w:hAnsi="Arial Black" w:cs="Arial"/>
          <w:sz w:val="22"/>
          <w:szCs w:val="22"/>
        </w:rPr>
        <w:t xml:space="preserve"> от Закона за </w:t>
      </w:r>
      <w:r>
        <w:rPr>
          <w:rFonts w:ascii="Arial Black" w:hAnsi="Arial Black" w:cs="Arial"/>
          <w:sz w:val="22"/>
          <w:szCs w:val="22"/>
        </w:rPr>
        <w:t>горите</w:t>
      </w:r>
    </w:p>
    <w:p w:rsidR="001F7003" w:rsidRDefault="001F7003" w:rsidP="00374135">
      <w:pPr>
        <w:ind w:right="7"/>
        <w:rPr>
          <w:rFonts w:ascii="Arial Black" w:hAnsi="Arial Black" w:cs="Arial"/>
          <w:sz w:val="22"/>
          <w:szCs w:val="22"/>
        </w:rPr>
      </w:pPr>
    </w:p>
    <w:p w:rsidR="001F7003" w:rsidRDefault="001F7003" w:rsidP="001F7003">
      <w:pPr>
        <w:rPr>
          <w:rFonts w:cs="Arial"/>
        </w:rPr>
      </w:pPr>
      <w:r w:rsidRPr="00E2003F">
        <w:rPr>
          <w:rFonts w:ascii="Arial Black" w:hAnsi="Arial Black" w:cs="Arial"/>
          <w:sz w:val="22"/>
        </w:rPr>
        <w:t>1.</w:t>
      </w:r>
      <w:r>
        <w:rPr>
          <w:rFonts w:ascii="Arial Black" w:hAnsi="Arial Black" w:cs="Arial"/>
          <w:sz w:val="22"/>
        </w:rPr>
        <w:t>3</w:t>
      </w:r>
      <w:r w:rsidRPr="00E2003F">
        <w:rPr>
          <w:rFonts w:ascii="Arial Black" w:hAnsi="Arial Black" w:cs="Arial"/>
          <w:sz w:val="22"/>
        </w:rPr>
        <w:t xml:space="preserve">.1. </w:t>
      </w:r>
      <w:r>
        <w:rPr>
          <w:rFonts w:ascii="Arial Black" w:hAnsi="Arial Black" w:cs="Arial"/>
          <w:sz w:val="22"/>
        </w:rPr>
        <w:t>Екосистеми и мозайки от екосистеми на ниво ландшафт – ВКС2</w:t>
      </w:r>
      <w:r w:rsidRPr="00E2003F">
        <w:rPr>
          <w:rFonts w:ascii="Arial Black" w:hAnsi="Arial Black" w:cs="Arial"/>
          <w:sz w:val="22"/>
        </w:rPr>
        <w:t>,</w:t>
      </w:r>
      <w:r w:rsidRPr="00E2003F">
        <w:rPr>
          <w:rFonts w:ascii="Century Gothic" w:hAnsi="Century Gothic" w:cs="Century Gothic"/>
          <w:b/>
        </w:rPr>
        <w:t xml:space="preserve">  </w:t>
      </w:r>
      <w:r>
        <w:rPr>
          <w:rFonts w:cs="Arial"/>
          <w:bCs/>
        </w:rPr>
        <w:t xml:space="preserve">определени с Доклада за горите с висока консервационна стойност, </w:t>
      </w:r>
      <w:r w:rsidRPr="00E2003F">
        <w:rPr>
          <w:rFonts w:cs="Arial"/>
          <w:bCs/>
        </w:rPr>
        <w:t>отдели</w:t>
      </w:r>
      <w:r w:rsidRPr="00395B7A">
        <w:rPr>
          <w:rFonts w:cs="Arial"/>
          <w:bCs/>
        </w:rPr>
        <w:t xml:space="preserve"> и подотдели </w:t>
      </w:r>
      <w:r w:rsidRPr="00FF2667">
        <w:rPr>
          <w:rFonts w:cs="Arial"/>
          <w:bCs/>
        </w:rPr>
        <w:t xml:space="preserve">№№ </w:t>
      </w:r>
      <w:r w:rsidRPr="00E2003F">
        <w:rPr>
          <w:rFonts w:cs="Arial"/>
          <w:bCs/>
          <w:color w:val="000000"/>
        </w:rPr>
        <w:t>168</w:t>
      </w:r>
      <w:r w:rsidRPr="00E2003F">
        <w:rPr>
          <w:rFonts w:cs="Arial"/>
          <w:color w:val="000000"/>
        </w:rPr>
        <w:t xml:space="preserve"> б; </w:t>
      </w:r>
      <w:r w:rsidRPr="00E2003F">
        <w:rPr>
          <w:rFonts w:cs="Arial"/>
          <w:bCs/>
          <w:color w:val="000000"/>
        </w:rPr>
        <w:t>169</w:t>
      </w:r>
      <w:r w:rsidRPr="00E2003F">
        <w:rPr>
          <w:rFonts w:cs="Arial"/>
          <w:color w:val="000000"/>
        </w:rPr>
        <w:t xml:space="preserve"> о1, р1, т1, ф1, щ1; </w:t>
      </w:r>
      <w:r w:rsidRPr="00E2003F">
        <w:rPr>
          <w:rFonts w:cs="Arial"/>
          <w:bCs/>
          <w:color w:val="000000"/>
        </w:rPr>
        <w:t>170 ч</w:t>
      </w:r>
      <w:r w:rsidRPr="00E2003F">
        <w:rPr>
          <w:rFonts w:cs="Arial"/>
          <w:color w:val="000000"/>
        </w:rPr>
        <w:t xml:space="preserve">; </w:t>
      </w:r>
      <w:r w:rsidRPr="00E2003F">
        <w:rPr>
          <w:rFonts w:cs="Arial"/>
          <w:bCs/>
          <w:color w:val="000000"/>
        </w:rPr>
        <w:t>171 л2</w:t>
      </w:r>
      <w:r w:rsidRPr="00E2003F">
        <w:rPr>
          <w:rFonts w:cs="Arial"/>
          <w:color w:val="000000"/>
        </w:rPr>
        <w:t xml:space="preserve">; </w:t>
      </w:r>
      <w:r w:rsidRPr="00CD2078">
        <w:rPr>
          <w:rFonts w:cs="Arial"/>
          <w:bCs/>
        </w:rPr>
        <w:t xml:space="preserve">с обща площ </w:t>
      </w:r>
      <w:r>
        <w:rPr>
          <w:rFonts w:cs="Arial"/>
          <w:bCs/>
        </w:rPr>
        <w:t>46.9</w:t>
      </w:r>
      <w:r w:rsidRPr="00CD2078">
        <w:rPr>
          <w:rFonts w:cs="Arial"/>
          <w:bCs/>
        </w:rPr>
        <w:t xml:space="preserve"> ха, </w:t>
      </w:r>
      <w:r>
        <w:rPr>
          <w:rFonts w:cs="Arial"/>
          <w:bCs/>
        </w:rPr>
        <w:t>цялата</w:t>
      </w:r>
      <w:r w:rsidRPr="00CD2078">
        <w:rPr>
          <w:rFonts w:cs="Arial"/>
          <w:bCs/>
        </w:rPr>
        <w:t xml:space="preserve"> залесена.</w:t>
      </w:r>
      <w:r w:rsidRPr="00CD2078">
        <w:rPr>
          <w:rFonts w:cs="Arial"/>
        </w:rPr>
        <w:t xml:space="preserve"> </w:t>
      </w:r>
    </w:p>
    <w:p w:rsidR="00E75C4D" w:rsidRPr="00CD2078" w:rsidRDefault="00E75C4D" w:rsidP="00E75C4D">
      <w:pPr>
        <w:rPr>
          <w:rFonts w:cs="Arial"/>
        </w:rPr>
      </w:pPr>
      <w:r w:rsidRPr="00E2003F">
        <w:rPr>
          <w:rFonts w:ascii="Arial Black" w:hAnsi="Arial Black" w:cs="Arial"/>
          <w:sz w:val="22"/>
        </w:rPr>
        <w:t>1.</w:t>
      </w:r>
      <w:r>
        <w:rPr>
          <w:rFonts w:ascii="Arial Black" w:hAnsi="Arial Black" w:cs="Arial"/>
          <w:sz w:val="22"/>
        </w:rPr>
        <w:t>3</w:t>
      </w:r>
      <w:r w:rsidRPr="00E2003F">
        <w:rPr>
          <w:rFonts w:ascii="Arial Black" w:hAnsi="Arial Black" w:cs="Arial"/>
          <w:sz w:val="22"/>
        </w:rPr>
        <w:t>.</w:t>
      </w:r>
      <w:r>
        <w:rPr>
          <w:rFonts w:ascii="Arial Black" w:hAnsi="Arial Black" w:cs="Arial"/>
          <w:sz w:val="22"/>
        </w:rPr>
        <w:t>2</w:t>
      </w:r>
      <w:r w:rsidRPr="00E2003F">
        <w:rPr>
          <w:rFonts w:ascii="Arial Black" w:hAnsi="Arial Black" w:cs="Arial"/>
          <w:sz w:val="22"/>
        </w:rPr>
        <w:t xml:space="preserve">. </w:t>
      </w:r>
      <w:proofErr w:type="spellStart"/>
      <w:r>
        <w:rPr>
          <w:rFonts w:ascii="Arial Black" w:hAnsi="Arial Black" w:cs="Arial"/>
          <w:sz w:val="22"/>
        </w:rPr>
        <w:t>Екосистемни</w:t>
      </w:r>
      <w:proofErr w:type="spellEnd"/>
      <w:r>
        <w:rPr>
          <w:rFonts w:ascii="Arial Black" w:hAnsi="Arial Black" w:cs="Arial"/>
          <w:sz w:val="22"/>
        </w:rPr>
        <w:t xml:space="preserve"> услуги от критично значение – ВКС4</w:t>
      </w:r>
      <w:r w:rsidRPr="00E2003F">
        <w:rPr>
          <w:rFonts w:ascii="Arial Black" w:hAnsi="Arial Black" w:cs="Arial"/>
          <w:sz w:val="22"/>
        </w:rPr>
        <w:t>,</w:t>
      </w:r>
      <w:r w:rsidRPr="00E2003F">
        <w:rPr>
          <w:rFonts w:ascii="Century Gothic" w:hAnsi="Century Gothic" w:cs="Century Gothic"/>
          <w:b/>
        </w:rPr>
        <w:t xml:space="preserve">  </w:t>
      </w:r>
      <w:r>
        <w:rPr>
          <w:rFonts w:cs="Arial"/>
          <w:bCs/>
        </w:rPr>
        <w:t xml:space="preserve">определени с Доклада за горите с висока консервационна стойност, </w:t>
      </w:r>
      <w:r w:rsidRPr="00395B7A">
        <w:rPr>
          <w:rFonts w:cs="Arial"/>
          <w:bCs/>
        </w:rPr>
        <w:t xml:space="preserve">подотдел </w:t>
      </w:r>
      <w:r>
        <w:rPr>
          <w:rFonts w:cs="Arial"/>
          <w:bCs/>
        </w:rPr>
        <w:t>170 ч</w:t>
      </w:r>
      <w:r w:rsidRPr="00E2003F">
        <w:rPr>
          <w:rFonts w:cs="Arial"/>
          <w:color w:val="000000"/>
        </w:rPr>
        <w:t xml:space="preserve">; </w:t>
      </w:r>
      <w:r w:rsidRPr="00CD2078">
        <w:rPr>
          <w:rFonts w:cs="Arial"/>
          <w:bCs/>
        </w:rPr>
        <w:t>с</w:t>
      </w:r>
      <w:r>
        <w:rPr>
          <w:rFonts w:cs="Arial"/>
          <w:bCs/>
        </w:rPr>
        <w:t>ъс</w:t>
      </w:r>
      <w:r w:rsidRPr="00CD2078">
        <w:rPr>
          <w:rFonts w:cs="Arial"/>
          <w:bCs/>
        </w:rPr>
        <w:t xml:space="preserve"> </w:t>
      </w:r>
      <w:r>
        <w:rPr>
          <w:rFonts w:cs="Arial"/>
          <w:bCs/>
        </w:rPr>
        <w:t>залесена</w:t>
      </w:r>
      <w:r w:rsidRPr="00CD2078">
        <w:rPr>
          <w:rFonts w:cs="Arial"/>
          <w:bCs/>
        </w:rPr>
        <w:t xml:space="preserve"> площ </w:t>
      </w:r>
      <w:r>
        <w:rPr>
          <w:rFonts w:cs="Arial"/>
          <w:bCs/>
        </w:rPr>
        <w:t>4.8</w:t>
      </w:r>
      <w:r w:rsidRPr="00CD2078">
        <w:rPr>
          <w:rFonts w:cs="Arial"/>
          <w:bCs/>
        </w:rPr>
        <w:t xml:space="preserve"> ха.</w:t>
      </w:r>
      <w:r w:rsidRPr="00CD2078">
        <w:rPr>
          <w:rFonts w:cs="Arial"/>
        </w:rPr>
        <w:t xml:space="preserve"> </w:t>
      </w:r>
    </w:p>
    <w:p w:rsidR="00E75C4D" w:rsidRPr="00CD2078" w:rsidRDefault="00E75C4D" w:rsidP="001F7003">
      <w:pPr>
        <w:rPr>
          <w:rFonts w:cs="Arial"/>
        </w:rPr>
      </w:pPr>
    </w:p>
    <w:p w:rsidR="00591E1C" w:rsidRPr="00EC679C" w:rsidRDefault="00591E1C" w:rsidP="00C9156C">
      <w:pPr>
        <w:pStyle w:val="Heading"/>
        <w:rPr>
          <w:rFonts w:ascii="Arial Black" w:hAnsi="Arial Black"/>
          <w:b w:val="0"/>
          <w:caps/>
          <w:spacing w:val="-4"/>
          <w:lang w:val="bg-BG"/>
        </w:rPr>
      </w:pPr>
      <w:bookmarkStart w:id="50" w:name="_Toc358194012"/>
      <w:bookmarkStart w:id="51" w:name="_Toc358271756"/>
      <w:r w:rsidRPr="00EC679C">
        <w:rPr>
          <w:rFonts w:ascii="Arial Black" w:hAnsi="Arial Black"/>
          <w:b w:val="0"/>
          <w:caps/>
          <w:spacing w:val="-4"/>
          <w:lang w:val="bg-BG"/>
        </w:rPr>
        <w:t>2. Таксационна характеристика на насажденията</w:t>
      </w:r>
      <w:bookmarkEnd w:id="50"/>
      <w:bookmarkEnd w:id="51"/>
    </w:p>
    <w:p w:rsidR="00591E1C" w:rsidRPr="00EC679C" w:rsidRDefault="00591E1C">
      <w:pPr>
        <w:rPr>
          <w:rFonts w:cs="Arial"/>
        </w:rPr>
      </w:pPr>
    </w:p>
    <w:p w:rsidR="003135D7" w:rsidRPr="00EC679C" w:rsidRDefault="00591E1C">
      <w:pPr>
        <w:rPr>
          <w:rFonts w:cs="Arial"/>
          <w:b/>
        </w:rPr>
      </w:pPr>
      <w:r w:rsidRPr="00EC679C">
        <w:rPr>
          <w:rFonts w:cs="Arial"/>
        </w:rPr>
        <w:t xml:space="preserve">Залесената площ на горите, собственост на </w:t>
      </w:r>
      <w:r w:rsidR="00FD6A6A">
        <w:rPr>
          <w:rFonts w:cs="Arial"/>
        </w:rPr>
        <w:t>ТП „Държавно горско стопанство Сливница“</w:t>
      </w:r>
      <w:r w:rsidR="009E4E67" w:rsidRPr="00EC679C">
        <w:rPr>
          <w:rFonts w:cs="Arial"/>
        </w:rPr>
        <w:t xml:space="preserve"> </w:t>
      </w:r>
      <w:r w:rsidRPr="00EC679C">
        <w:rPr>
          <w:rFonts w:cs="Arial"/>
        </w:rPr>
        <w:t xml:space="preserve">е </w:t>
      </w:r>
      <w:r w:rsidR="0059547A">
        <w:rPr>
          <w:rFonts w:cs="Arial"/>
        </w:rPr>
        <w:t xml:space="preserve">10 240.5 </w:t>
      </w:r>
      <w:r w:rsidRPr="00EC679C">
        <w:rPr>
          <w:rFonts w:cs="Arial"/>
        </w:rPr>
        <w:t xml:space="preserve">ха. Разпределението й, както и това на дървесния запас (без клони), по типове месторастения в границите на стопанските класове е дадено в </w:t>
      </w:r>
      <w:r w:rsidRPr="00EC679C">
        <w:rPr>
          <w:rFonts w:cs="Arial"/>
          <w:b/>
        </w:rPr>
        <w:t xml:space="preserve">таблица № </w:t>
      </w:r>
      <w:r w:rsidR="005300D3" w:rsidRPr="00EC679C">
        <w:rPr>
          <w:rFonts w:cs="Arial"/>
          <w:b/>
        </w:rPr>
        <w:t>2</w:t>
      </w:r>
      <w:r w:rsidR="00014E4C">
        <w:rPr>
          <w:rFonts w:cs="Arial"/>
          <w:b/>
        </w:rPr>
        <w:t>0</w:t>
      </w:r>
      <w:r w:rsidRPr="00EC679C">
        <w:rPr>
          <w:rFonts w:cs="Arial"/>
          <w:b/>
        </w:rPr>
        <w:t>.</w:t>
      </w:r>
      <w:r w:rsidR="003135D7" w:rsidRPr="00EC679C">
        <w:rPr>
          <w:rFonts w:cs="Arial"/>
          <w:b/>
        </w:rPr>
        <w:t xml:space="preserve"> </w:t>
      </w:r>
    </w:p>
    <w:p w:rsidR="009E4E67" w:rsidRPr="00EC679C" w:rsidRDefault="009E4E67">
      <w:pPr>
        <w:rPr>
          <w:rFonts w:cs="Arial"/>
          <w:b/>
        </w:rPr>
      </w:pPr>
    </w:p>
    <w:p w:rsidR="00591E1C" w:rsidRPr="00EC679C" w:rsidRDefault="00591E1C" w:rsidP="00A76696">
      <w:pPr>
        <w:jc w:val="center"/>
        <w:rPr>
          <w:rFonts w:ascii="Arial Black" w:hAnsi="Arial Black" w:cs="Arial"/>
          <w:sz w:val="22"/>
          <w:szCs w:val="22"/>
        </w:rPr>
      </w:pPr>
      <w:r w:rsidRPr="00EC679C">
        <w:rPr>
          <w:rFonts w:ascii="Arial Black" w:hAnsi="Arial Black" w:cs="Arial"/>
          <w:sz w:val="22"/>
          <w:szCs w:val="22"/>
        </w:rPr>
        <w:t xml:space="preserve">Таблица № </w:t>
      </w:r>
      <w:r w:rsidR="005300D3" w:rsidRPr="00EC679C">
        <w:rPr>
          <w:rFonts w:ascii="Arial Black" w:hAnsi="Arial Black" w:cs="Arial"/>
          <w:sz w:val="22"/>
          <w:szCs w:val="22"/>
        </w:rPr>
        <w:t>2</w:t>
      </w:r>
      <w:r w:rsidR="00014E4C">
        <w:rPr>
          <w:rFonts w:ascii="Arial Black" w:hAnsi="Arial Black" w:cs="Arial"/>
          <w:sz w:val="22"/>
          <w:szCs w:val="22"/>
        </w:rPr>
        <w:t>0</w:t>
      </w:r>
    </w:p>
    <w:p w:rsidR="00591E1C" w:rsidRPr="00EC679C" w:rsidRDefault="00591E1C">
      <w:pPr>
        <w:jc w:val="center"/>
        <w:rPr>
          <w:rFonts w:cs="Arial"/>
          <w:b/>
        </w:rPr>
      </w:pPr>
      <w:r w:rsidRPr="00EC679C">
        <w:rPr>
          <w:rFonts w:cs="Arial"/>
          <w:b/>
        </w:rPr>
        <w:t>Разпределение на залесената площ и общия дървесен запас</w:t>
      </w:r>
    </w:p>
    <w:p w:rsidR="00591E1C" w:rsidRPr="00EC679C" w:rsidRDefault="00591E1C">
      <w:pPr>
        <w:jc w:val="center"/>
        <w:rPr>
          <w:rFonts w:cs="Arial"/>
          <w:b/>
        </w:rPr>
      </w:pPr>
      <w:r w:rsidRPr="00EC679C">
        <w:rPr>
          <w:rFonts w:cs="Arial"/>
          <w:b/>
        </w:rPr>
        <w:t xml:space="preserve">по типове месторастения </w:t>
      </w:r>
    </w:p>
    <w:p w:rsidR="00B231A2" w:rsidRPr="00EC679C" w:rsidRDefault="00B231A2" w:rsidP="00B231A2">
      <w:pPr>
        <w:pStyle w:val="3"/>
        <w:spacing w:before="0" w:after="0"/>
        <w:rPr>
          <w:rFonts w:ascii="Arial Black" w:hAnsi="Arial Black" w:cs="Arial"/>
          <w:sz w:val="22"/>
          <w:szCs w:val="22"/>
          <w:lang w:val="bg-BG"/>
        </w:rPr>
      </w:pPr>
      <w:r w:rsidRPr="00EC679C">
        <w:rPr>
          <w:rFonts w:ascii="Arial Black" w:hAnsi="Arial Black" w:cs="Arial"/>
          <w:sz w:val="22"/>
          <w:szCs w:val="22"/>
          <w:lang w:val="bg-BG"/>
        </w:rPr>
        <w:t xml:space="preserve">Условен Стопански клас </w:t>
      </w:r>
      <w:r w:rsidR="00014E4C">
        <w:rPr>
          <w:rFonts w:ascii="Arial Black" w:hAnsi="Arial Black" w:cs="Arial"/>
          <w:sz w:val="22"/>
          <w:szCs w:val="22"/>
          <w:lang w:val="bg-BG"/>
        </w:rPr>
        <w:t>Бял</w:t>
      </w:r>
      <w:r w:rsidRPr="00EC679C">
        <w:rPr>
          <w:rFonts w:ascii="Arial Black" w:hAnsi="Arial Black" w:cs="Arial"/>
          <w:sz w:val="22"/>
          <w:szCs w:val="22"/>
          <w:lang w:val="bg-BG"/>
        </w:rPr>
        <w:t>борови култури извън района на разпространение</w:t>
      </w:r>
    </w:p>
    <w:tbl>
      <w:tblPr>
        <w:tblW w:w="0" w:type="auto"/>
        <w:tblCellMar>
          <w:top w:w="15" w:type="dxa"/>
          <w:left w:w="15" w:type="dxa"/>
          <w:bottom w:w="15" w:type="dxa"/>
          <w:right w:w="15" w:type="dxa"/>
        </w:tblCellMar>
        <w:tblLook w:val="04A0" w:firstRow="1" w:lastRow="0" w:firstColumn="1" w:lastColumn="0" w:noHBand="0" w:noVBand="1"/>
      </w:tblPr>
      <w:tblGrid>
        <w:gridCol w:w="1714"/>
        <w:gridCol w:w="561"/>
        <w:gridCol w:w="1950"/>
        <w:gridCol w:w="705"/>
        <w:gridCol w:w="1814"/>
        <w:gridCol w:w="566"/>
        <w:gridCol w:w="1261"/>
        <w:gridCol w:w="562"/>
      </w:tblGrid>
      <w:tr w:rsidR="00EC679C" w:rsidRPr="00EC679C" w:rsidTr="00B231A2">
        <w:tc>
          <w:tcPr>
            <w:tcW w:w="227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EC679C" w:rsidRDefault="00B231A2" w:rsidP="00014E4C">
            <w:pPr>
              <w:ind w:firstLine="0"/>
              <w:jc w:val="center"/>
              <w:rPr>
                <w:rFonts w:cs="Arial"/>
                <w:b/>
                <w:bCs/>
                <w:sz w:val="18"/>
                <w:szCs w:val="18"/>
              </w:rPr>
            </w:pPr>
            <w:r w:rsidRPr="00EC679C">
              <w:rPr>
                <w:rFonts w:cs="Arial"/>
                <w:b/>
                <w:bCs/>
                <w:sz w:val="18"/>
                <w:szCs w:val="18"/>
              </w:rPr>
              <w:t>Месторастене</w:t>
            </w:r>
          </w:p>
        </w:tc>
        <w:tc>
          <w:tcPr>
            <w:tcW w:w="265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EC679C" w:rsidRDefault="00B231A2" w:rsidP="00014E4C">
            <w:pPr>
              <w:ind w:firstLine="0"/>
              <w:jc w:val="center"/>
              <w:rPr>
                <w:rFonts w:cs="Arial"/>
                <w:b/>
                <w:bCs/>
                <w:sz w:val="18"/>
                <w:szCs w:val="18"/>
              </w:rPr>
            </w:pPr>
            <w:r w:rsidRPr="00EC679C">
              <w:rPr>
                <w:rFonts w:cs="Arial"/>
                <w:b/>
                <w:bCs/>
                <w:sz w:val="18"/>
                <w:szCs w:val="18"/>
              </w:rPr>
              <w:t>Площ</w:t>
            </w:r>
          </w:p>
        </w:tc>
        <w:tc>
          <w:tcPr>
            <w:tcW w:w="238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EC679C" w:rsidRDefault="00B231A2" w:rsidP="00014E4C">
            <w:pPr>
              <w:ind w:firstLine="0"/>
              <w:jc w:val="center"/>
              <w:rPr>
                <w:rFonts w:cs="Arial"/>
                <w:b/>
                <w:bCs/>
                <w:sz w:val="18"/>
                <w:szCs w:val="18"/>
              </w:rPr>
            </w:pPr>
            <w:r w:rsidRPr="00EC679C">
              <w:rPr>
                <w:rFonts w:cs="Arial"/>
                <w:b/>
                <w:bCs/>
                <w:sz w:val="18"/>
                <w:szCs w:val="18"/>
              </w:rPr>
              <w:t>Запас на насаждение</w:t>
            </w:r>
          </w:p>
        </w:tc>
        <w:tc>
          <w:tcPr>
            <w:tcW w:w="182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EC679C" w:rsidRDefault="00B231A2" w:rsidP="00014E4C">
            <w:pPr>
              <w:ind w:firstLine="0"/>
              <w:jc w:val="center"/>
              <w:rPr>
                <w:rFonts w:cs="Arial"/>
                <w:b/>
                <w:bCs/>
                <w:sz w:val="18"/>
                <w:szCs w:val="18"/>
              </w:rPr>
            </w:pPr>
            <w:r w:rsidRPr="00EC679C">
              <w:rPr>
                <w:rFonts w:cs="Arial"/>
                <w:b/>
                <w:bCs/>
                <w:sz w:val="18"/>
                <w:szCs w:val="18"/>
              </w:rPr>
              <w:t>Запас надлесни</w:t>
            </w:r>
          </w:p>
        </w:tc>
      </w:tr>
      <w:tr w:rsidR="00EC679C" w:rsidRPr="00EC679C" w:rsidTr="00B231A2">
        <w:tc>
          <w:tcPr>
            <w:tcW w:w="1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EC679C" w:rsidRDefault="00B231A2" w:rsidP="00014E4C">
            <w:pPr>
              <w:ind w:firstLine="0"/>
              <w:jc w:val="center"/>
              <w:rPr>
                <w:rFonts w:cs="Arial"/>
                <w:b/>
                <w:bCs/>
                <w:sz w:val="18"/>
                <w:szCs w:val="18"/>
              </w:rPr>
            </w:pPr>
            <w:r w:rsidRPr="00EC679C">
              <w:rPr>
                <w:rFonts w:cs="Arial"/>
                <w:b/>
                <w:bCs/>
                <w:sz w:val="18"/>
                <w:szCs w:val="18"/>
              </w:rPr>
              <w:t>означение</w:t>
            </w:r>
          </w:p>
        </w:tc>
        <w:tc>
          <w:tcPr>
            <w:tcW w:w="5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EC679C" w:rsidRDefault="00B231A2" w:rsidP="00014E4C">
            <w:pPr>
              <w:ind w:firstLine="0"/>
              <w:jc w:val="center"/>
              <w:rPr>
                <w:rFonts w:cs="Arial"/>
                <w:b/>
                <w:bCs/>
                <w:sz w:val="18"/>
                <w:szCs w:val="18"/>
              </w:rPr>
            </w:pPr>
            <w:proofErr w:type="spellStart"/>
            <w:r w:rsidRPr="00EC679C">
              <w:rPr>
                <w:rFonts w:cs="Arial"/>
                <w:b/>
                <w:bCs/>
                <w:sz w:val="18"/>
                <w:szCs w:val="18"/>
              </w:rPr>
              <w:t>No</w:t>
            </w:r>
            <w:proofErr w:type="spellEnd"/>
          </w:p>
        </w:tc>
        <w:tc>
          <w:tcPr>
            <w:tcW w:w="19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EC679C" w:rsidRDefault="00B231A2" w:rsidP="00014E4C">
            <w:pPr>
              <w:ind w:firstLine="0"/>
              <w:jc w:val="center"/>
              <w:rPr>
                <w:rFonts w:cs="Arial"/>
                <w:b/>
                <w:bCs/>
                <w:sz w:val="18"/>
                <w:szCs w:val="18"/>
              </w:rPr>
            </w:pPr>
            <w:r w:rsidRPr="00EC679C">
              <w:rPr>
                <w:rFonts w:cs="Arial"/>
                <w:b/>
                <w:bCs/>
                <w:sz w:val="18"/>
                <w:szCs w:val="18"/>
              </w:rPr>
              <w:t>ха</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EC679C" w:rsidRDefault="00B231A2" w:rsidP="00014E4C">
            <w:pPr>
              <w:ind w:firstLine="0"/>
              <w:jc w:val="center"/>
              <w:rPr>
                <w:rFonts w:cs="Arial"/>
                <w:b/>
                <w:bCs/>
                <w:sz w:val="18"/>
                <w:szCs w:val="18"/>
              </w:rPr>
            </w:pPr>
            <w:r w:rsidRPr="00EC679C">
              <w:rPr>
                <w:rFonts w:cs="Arial"/>
                <w:b/>
                <w:bCs/>
                <w:sz w:val="18"/>
                <w:szCs w:val="18"/>
              </w:rPr>
              <w:t>%</w:t>
            </w:r>
          </w:p>
        </w:tc>
        <w:tc>
          <w:tcPr>
            <w:tcW w:w="1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EC679C" w:rsidRDefault="00B231A2" w:rsidP="00014E4C">
            <w:pPr>
              <w:ind w:firstLine="0"/>
              <w:jc w:val="center"/>
              <w:rPr>
                <w:rFonts w:cs="Arial"/>
                <w:b/>
                <w:bCs/>
                <w:sz w:val="18"/>
                <w:szCs w:val="18"/>
              </w:rPr>
            </w:pPr>
            <w:r w:rsidRPr="00EC679C">
              <w:rPr>
                <w:rFonts w:cs="Arial"/>
                <w:b/>
                <w:bCs/>
                <w:sz w:val="18"/>
                <w:szCs w:val="18"/>
              </w:rPr>
              <w:t>куб.м</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EC679C" w:rsidRDefault="00B231A2" w:rsidP="00014E4C">
            <w:pPr>
              <w:ind w:firstLine="0"/>
              <w:jc w:val="center"/>
              <w:rPr>
                <w:rFonts w:cs="Arial"/>
                <w:b/>
                <w:bCs/>
                <w:sz w:val="18"/>
                <w:szCs w:val="18"/>
              </w:rPr>
            </w:pPr>
            <w:r w:rsidRPr="00EC679C">
              <w:rPr>
                <w:rFonts w:cs="Arial"/>
                <w:b/>
                <w:bCs/>
                <w:sz w:val="18"/>
                <w:szCs w:val="18"/>
              </w:rPr>
              <w:t>%</w:t>
            </w:r>
          </w:p>
        </w:tc>
        <w:tc>
          <w:tcPr>
            <w:tcW w:w="12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EC679C" w:rsidRDefault="00B231A2" w:rsidP="00014E4C">
            <w:pPr>
              <w:ind w:firstLine="0"/>
              <w:jc w:val="center"/>
              <w:rPr>
                <w:rFonts w:cs="Arial"/>
                <w:b/>
                <w:bCs/>
                <w:sz w:val="18"/>
                <w:szCs w:val="18"/>
              </w:rPr>
            </w:pPr>
            <w:r w:rsidRPr="00EC679C">
              <w:rPr>
                <w:rFonts w:cs="Arial"/>
                <w:b/>
                <w:bCs/>
                <w:sz w:val="18"/>
                <w:szCs w:val="18"/>
              </w:rPr>
              <w:t>куб.м</w:t>
            </w:r>
          </w:p>
        </w:tc>
        <w:tc>
          <w:tcPr>
            <w:tcW w:w="5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EC679C" w:rsidRDefault="00B231A2" w:rsidP="00014E4C">
            <w:pPr>
              <w:ind w:firstLine="0"/>
              <w:jc w:val="center"/>
              <w:rPr>
                <w:rFonts w:cs="Arial"/>
                <w:b/>
                <w:bCs/>
                <w:sz w:val="18"/>
                <w:szCs w:val="18"/>
              </w:rPr>
            </w:pPr>
            <w:r w:rsidRPr="00EC679C">
              <w:rPr>
                <w:rFonts w:cs="Arial"/>
                <w:b/>
                <w:bCs/>
                <w:sz w:val="18"/>
                <w:szCs w:val="18"/>
              </w:rPr>
              <w:t>%</w:t>
            </w:r>
          </w:p>
        </w:tc>
      </w:tr>
      <w:tr w:rsidR="00014E4C" w:rsidRPr="00EC679C" w:rsidTr="00B231A2">
        <w:tc>
          <w:tcPr>
            <w:tcW w:w="1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rPr>
                <w:rFonts w:cs="Arial"/>
                <w:color w:val="000000"/>
                <w:sz w:val="18"/>
                <w:szCs w:val="18"/>
              </w:rPr>
            </w:pPr>
            <w:r>
              <w:rPr>
                <w:rFonts w:cs="Arial"/>
                <w:color w:val="000000"/>
                <w:sz w:val="18"/>
                <w:szCs w:val="18"/>
              </w:rPr>
              <w:t>М-II-1 C-2</w:t>
            </w:r>
          </w:p>
        </w:tc>
        <w:tc>
          <w:tcPr>
            <w:tcW w:w="5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32</w:t>
            </w:r>
          </w:p>
        </w:tc>
        <w:tc>
          <w:tcPr>
            <w:tcW w:w="19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0.9</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15.8</w:t>
            </w:r>
          </w:p>
        </w:tc>
        <w:tc>
          <w:tcPr>
            <w:tcW w:w="1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460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20.7</w:t>
            </w:r>
          </w:p>
        </w:tc>
        <w:tc>
          <w:tcPr>
            <w:tcW w:w="12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w:t>
            </w:r>
          </w:p>
        </w:tc>
        <w:tc>
          <w:tcPr>
            <w:tcW w:w="5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w:t>
            </w:r>
          </w:p>
        </w:tc>
      </w:tr>
      <w:tr w:rsidR="00014E4C" w:rsidRPr="00EC679C" w:rsidTr="00B231A2">
        <w:tc>
          <w:tcPr>
            <w:tcW w:w="1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rPr>
                <w:rFonts w:cs="Arial"/>
                <w:color w:val="000000"/>
                <w:sz w:val="18"/>
                <w:szCs w:val="18"/>
              </w:rPr>
            </w:pPr>
            <w:r>
              <w:rPr>
                <w:rFonts w:cs="Arial"/>
                <w:color w:val="000000"/>
                <w:sz w:val="18"/>
                <w:szCs w:val="18"/>
              </w:rPr>
              <w:t>МТЮ-II B-1,2</w:t>
            </w:r>
          </w:p>
        </w:tc>
        <w:tc>
          <w:tcPr>
            <w:tcW w:w="5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125</w:t>
            </w:r>
          </w:p>
        </w:tc>
        <w:tc>
          <w:tcPr>
            <w:tcW w:w="19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4.8</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84.2</w:t>
            </w:r>
          </w:p>
        </w:tc>
        <w:tc>
          <w:tcPr>
            <w:tcW w:w="1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1760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79.3</w:t>
            </w:r>
          </w:p>
        </w:tc>
        <w:tc>
          <w:tcPr>
            <w:tcW w:w="12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w:t>
            </w:r>
          </w:p>
        </w:tc>
        <w:tc>
          <w:tcPr>
            <w:tcW w:w="5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w:t>
            </w:r>
          </w:p>
        </w:tc>
      </w:tr>
      <w:tr w:rsidR="00014E4C" w:rsidRPr="00EC679C" w:rsidTr="00B231A2">
        <w:tc>
          <w:tcPr>
            <w:tcW w:w="227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Pr="00EC679C" w:rsidRDefault="00014E4C" w:rsidP="00014E4C">
            <w:pPr>
              <w:ind w:firstLine="0"/>
              <w:jc w:val="center"/>
              <w:rPr>
                <w:rFonts w:cs="Arial"/>
                <w:b/>
                <w:bCs/>
                <w:sz w:val="18"/>
                <w:szCs w:val="18"/>
              </w:rPr>
            </w:pPr>
            <w:r w:rsidRPr="00EC679C">
              <w:rPr>
                <w:rFonts w:cs="Arial"/>
                <w:b/>
                <w:bCs/>
                <w:sz w:val="18"/>
                <w:szCs w:val="18"/>
              </w:rPr>
              <w:t>Всичко</w:t>
            </w:r>
          </w:p>
        </w:tc>
        <w:tc>
          <w:tcPr>
            <w:tcW w:w="19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b/>
                <w:bCs/>
                <w:color w:val="000000"/>
                <w:sz w:val="18"/>
                <w:szCs w:val="18"/>
              </w:rPr>
            </w:pPr>
            <w:r>
              <w:rPr>
                <w:rFonts w:cs="Arial"/>
                <w:b/>
                <w:bCs/>
                <w:color w:val="000000"/>
                <w:sz w:val="18"/>
                <w:szCs w:val="18"/>
              </w:rPr>
              <w:t>5.7</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b/>
                <w:bCs/>
                <w:color w:val="000000"/>
                <w:sz w:val="18"/>
                <w:szCs w:val="18"/>
              </w:rPr>
            </w:pPr>
            <w:r>
              <w:rPr>
                <w:rFonts w:cs="Arial"/>
                <w:b/>
                <w:bCs/>
                <w:color w:val="000000"/>
                <w:sz w:val="18"/>
                <w:szCs w:val="18"/>
              </w:rPr>
              <w:t>100.0</w:t>
            </w:r>
          </w:p>
        </w:tc>
        <w:tc>
          <w:tcPr>
            <w:tcW w:w="1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b/>
                <w:bCs/>
                <w:color w:val="000000"/>
                <w:sz w:val="18"/>
                <w:szCs w:val="18"/>
              </w:rPr>
            </w:pPr>
            <w:r>
              <w:rPr>
                <w:rFonts w:cs="Arial"/>
                <w:b/>
                <w:bCs/>
                <w:color w:val="000000"/>
                <w:sz w:val="18"/>
                <w:szCs w:val="18"/>
              </w:rPr>
              <w:t>2220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Pr="00EC679C" w:rsidRDefault="00014E4C" w:rsidP="00014E4C">
            <w:pPr>
              <w:ind w:firstLine="0"/>
              <w:jc w:val="right"/>
              <w:rPr>
                <w:rFonts w:cs="Arial"/>
                <w:b/>
                <w:bCs/>
                <w:sz w:val="18"/>
                <w:szCs w:val="18"/>
              </w:rPr>
            </w:pPr>
            <w:r w:rsidRPr="00EC679C">
              <w:rPr>
                <w:rFonts w:cs="Arial"/>
                <w:b/>
                <w:bCs/>
                <w:sz w:val="18"/>
                <w:szCs w:val="18"/>
              </w:rPr>
              <w:t>100,0</w:t>
            </w:r>
          </w:p>
        </w:tc>
        <w:tc>
          <w:tcPr>
            <w:tcW w:w="12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Pr="00EC679C" w:rsidRDefault="00014E4C" w:rsidP="00014E4C">
            <w:pPr>
              <w:ind w:firstLine="0"/>
              <w:jc w:val="right"/>
              <w:rPr>
                <w:rFonts w:cs="Arial"/>
                <w:b/>
                <w:bCs/>
                <w:sz w:val="18"/>
                <w:szCs w:val="18"/>
              </w:rPr>
            </w:pPr>
            <w:r w:rsidRPr="00EC679C">
              <w:rPr>
                <w:rFonts w:cs="Arial"/>
                <w:b/>
                <w:bCs/>
                <w:sz w:val="18"/>
                <w:szCs w:val="18"/>
              </w:rPr>
              <w:t>0</w:t>
            </w:r>
          </w:p>
        </w:tc>
        <w:tc>
          <w:tcPr>
            <w:tcW w:w="5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Pr="00EC679C" w:rsidRDefault="00014E4C" w:rsidP="00014E4C">
            <w:pPr>
              <w:ind w:firstLine="0"/>
              <w:jc w:val="right"/>
              <w:rPr>
                <w:rFonts w:cs="Arial"/>
                <w:b/>
                <w:bCs/>
                <w:sz w:val="18"/>
                <w:szCs w:val="18"/>
              </w:rPr>
            </w:pPr>
            <w:r w:rsidRPr="00EC679C">
              <w:rPr>
                <w:rFonts w:cs="Arial"/>
                <w:b/>
                <w:bCs/>
                <w:sz w:val="18"/>
                <w:szCs w:val="18"/>
              </w:rPr>
              <w:t>0,</w:t>
            </w:r>
            <w:proofErr w:type="spellStart"/>
            <w:r w:rsidRPr="00EC679C">
              <w:rPr>
                <w:rFonts w:cs="Arial"/>
                <w:b/>
                <w:bCs/>
                <w:sz w:val="18"/>
                <w:szCs w:val="18"/>
              </w:rPr>
              <w:t>0</w:t>
            </w:r>
            <w:proofErr w:type="spellEnd"/>
          </w:p>
        </w:tc>
      </w:tr>
    </w:tbl>
    <w:p w:rsidR="00B231A2" w:rsidRPr="00EC679C" w:rsidRDefault="00B231A2" w:rsidP="00B231A2">
      <w:pPr>
        <w:rPr>
          <w:rFonts w:ascii="Arial Black" w:hAnsi="Arial Black" w:cs="Arial"/>
          <w:b/>
          <w:sz w:val="22"/>
          <w:szCs w:val="22"/>
        </w:rPr>
      </w:pPr>
      <w:r w:rsidRPr="00EC679C">
        <w:rPr>
          <w:rFonts w:ascii="Arial Black" w:hAnsi="Arial Black" w:cs="Arial"/>
          <w:b/>
          <w:sz w:val="22"/>
          <w:szCs w:val="22"/>
        </w:rPr>
        <w:t xml:space="preserve">Условен </w:t>
      </w:r>
      <w:r w:rsidR="00014E4C" w:rsidRPr="00EC679C">
        <w:rPr>
          <w:rFonts w:ascii="Arial Black" w:hAnsi="Arial Black" w:cs="Arial"/>
          <w:sz w:val="22"/>
          <w:szCs w:val="22"/>
        </w:rPr>
        <w:t xml:space="preserve">Стопански клас </w:t>
      </w:r>
      <w:r w:rsidR="00014E4C">
        <w:rPr>
          <w:rFonts w:ascii="Arial Black" w:hAnsi="Arial Black" w:cs="Arial"/>
          <w:sz w:val="22"/>
          <w:szCs w:val="22"/>
        </w:rPr>
        <w:t>Чер</w:t>
      </w:r>
      <w:r w:rsidR="00014E4C" w:rsidRPr="00EC679C">
        <w:rPr>
          <w:rFonts w:ascii="Arial Black" w:hAnsi="Arial Black" w:cs="Arial"/>
          <w:sz w:val="22"/>
          <w:szCs w:val="22"/>
        </w:rPr>
        <w:t>борови култури извън района на разпространение</w:t>
      </w:r>
    </w:p>
    <w:tbl>
      <w:tblPr>
        <w:tblW w:w="0" w:type="auto"/>
        <w:tblCellMar>
          <w:top w:w="15" w:type="dxa"/>
          <w:left w:w="15" w:type="dxa"/>
          <w:bottom w:w="15" w:type="dxa"/>
          <w:right w:w="15" w:type="dxa"/>
        </w:tblCellMar>
        <w:tblLook w:val="04A0" w:firstRow="1" w:lastRow="0" w:firstColumn="1" w:lastColumn="0" w:noHBand="0" w:noVBand="1"/>
      </w:tblPr>
      <w:tblGrid>
        <w:gridCol w:w="1714"/>
        <w:gridCol w:w="561"/>
        <w:gridCol w:w="1950"/>
        <w:gridCol w:w="704"/>
        <w:gridCol w:w="1813"/>
        <w:gridCol w:w="566"/>
        <w:gridCol w:w="1259"/>
        <w:gridCol w:w="566"/>
      </w:tblGrid>
      <w:tr w:rsidR="00EC679C" w:rsidRPr="00EC679C" w:rsidTr="00B231A2">
        <w:tc>
          <w:tcPr>
            <w:tcW w:w="227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EC679C" w:rsidRDefault="00B231A2" w:rsidP="00014E4C">
            <w:pPr>
              <w:ind w:firstLine="0"/>
              <w:jc w:val="center"/>
              <w:rPr>
                <w:rFonts w:cs="Arial"/>
                <w:b/>
                <w:bCs/>
                <w:sz w:val="18"/>
                <w:szCs w:val="18"/>
              </w:rPr>
            </w:pPr>
            <w:r w:rsidRPr="00EC679C">
              <w:rPr>
                <w:rFonts w:cs="Arial"/>
                <w:b/>
                <w:bCs/>
                <w:sz w:val="18"/>
                <w:szCs w:val="18"/>
              </w:rPr>
              <w:t>Месторастене</w:t>
            </w:r>
          </w:p>
        </w:tc>
        <w:tc>
          <w:tcPr>
            <w:tcW w:w="265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EC679C" w:rsidRDefault="00B231A2" w:rsidP="00014E4C">
            <w:pPr>
              <w:ind w:firstLine="0"/>
              <w:jc w:val="center"/>
              <w:rPr>
                <w:rFonts w:cs="Arial"/>
                <w:b/>
                <w:bCs/>
                <w:sz w:val="18"/>
                <w:szCs w:val="18"/>
              </w:rPr>
            </w:pPr>
            <w:r w:rsidRPr="00EC679C">
              <w:rPr>
                <w:rFonts w:cs="Arial"/>
                <w:b/>
                <w:bCs/>
                <w:sz w:val="18"/>
                <w:szCs w:val="18"/>
              </w:rPr>
              <w:t>Площ</w:t>
            </w:r>
          </w:p>
        </w:tc>
        <w:tc>
          <w:tcPr>
            <w:tcW w:w="237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EC679C" w:rsidRDefault="00B231A2" w:rsidP="00014E4C">
            <w:pPr>
              <w:ind w:firstLine="0"/>
              <w:jc w:val="center"/>
              <w:rPr>
                <w:rFonts w:cs="Arial"/>
                <w:b/>
                <w:bCs/>
                <w:sz w:val="18"/>
                <w:szCs w:val="18"/>
              </w:rPr>
            </w:pPr>
            <w:r w:rsidRPr="00EC679C">
              <w:rPr>
                <w:rFonts w:cs="Arial"/>
                <w:b/>
                <w:bCs/>
                <w:sz w:val="18"/>
                <w:szCs w:val="18"/>
              </w:rPr>
              <w:t>Запас на насаждение</w:t>
            </w:r>
          </w:p>
        </w:tc>
        <w:tc>
          <w:tcPr>
            <w:tcW w:w="18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EC679C" w:rsidRDefault="00B231A2" w:rsidP="00014E4C">
            <w:pPr>
              <w:ind w:firstLine="0"/>
              <w:jc w:val="center"/>
              <w:rPr>
                <w:rFonts w:cs="Arial"/>
                <w:b/>
                <w:bCs/>
                <w:sz w:val="18"/>
                <w:szCs w:val="18"/>
              </w:rPr>
            </w:pPr>
            <w:r w:rsidRPr="00EC679C">
              <w:rPr>
                <w:rFonts w:cs="Arial"/>
                <w:b/>
                <w:bCs/>
                <w:sz w:val="18"/>
                <w:szCs w:val="18"/>
              </w:rPr>
              <w:t>Запас надлесни</w:t>
            </w:r>
          </w:p>
        </w:tc>
      </w:tr>
      <w:tr w:rsidR="00EC679C" w:rsidRPr="00EC679C" w:rsidTr="00B231A2">
        <w:tc>
          <w:tcPr>
            <w:tcW w:w="1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EC679C" w:rsidRDefault="00B231A2" w:rsidP="00014E4C">
            <w:pPr>
              <w:ind w:firstLine="0"/>
              <w:jc w:val="center"/>
              <w:rPr>
                <w:rFonts w:cs="Arial"/>
                <w:b/>
                <w:bCs/>
                <w:sz w:val="18"/>
                <w:szCs w:val="18"/>
              </w:rPr>
            </w:pPr>
            <w:r w:rsidRPr="00EC679C">
              <w:rPr>
                <w:rFonts w:cs="Arial"/>
                <w:b/>
                <w:bCs/>
                <w:sz w:val="18"/>
                <w:szCs w:val="18"/>
              </w:rPr>
              <w:t>означение</w:t>
            </w:r>
          </w:p>
        </w:tc>
        <w:tc>
          <w:tcPr>
            <w:tcW w:w="5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EC679C" w:rsidRDefault="00B231A2" w:rsidP="00014E4C">
            <w:pPr>
              <w:ind w:firstLine="0"/>
              <w:jc w:val="center"/>
              <w:rPr>
                <w:rFonts w:cs="Arial"/>
                <w:b/>
                <w:bCs/>
                <w:sz w:val="18"/>
                <w:szCs w:val="18"/>
              </w:rPr>
            </w:pPr>
            <w:proofErr w:type="spellStart"/>
            <w:r w:rsidRPr="00EC679C">
              <w:rPr>
                <w:rFonts w:cs="Arial"/>
                <w:b/>
                <w:bCs/>
                <w:sz w:val="18"/>
                <w:szCs w:val="18"/>
              </w:rPr>
              <w:t>No</w:t>
            </w:r>
            <w:proofErr w:type="spellEnd"/>
          </w:p>
        </w:tc>
        <w:tc>
          <w:tcPr>
            <w:tcW w:w="19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EC679C" w:rsidRDefault="00B231A2" w:rsidP="00014E4C">
            <w:pPr>
              <w:ind w:firstLine="0"/>
              <w:jc w:val="center"/>
              <w:rPr>
                <w:rFonts w:cs="Arial"/>
                <w:b/>
                <w:bCs/>
                <w:sz w:val="18"/>
                <w:szCs w:val="18"/>
              </w:rPr>
            </w:pPr>
            <w:r w:rsidRPr="00EC679C">
              <w:rPr>
                <w:rFonts w:cs="Arial"/>
                <w:b/>
                <w:bCs/>
                <w:sz w:val="18"/>
                <w:szCs w:val="18"/>
              </w:rPr>
              <w:t>ха</w:t>
            </w:r>
          </w:p>
        </w:tc>
        <w:tc>
          <w:tcPr>
            <w:tcW w:w="7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EC679C" w:rsidRDefault="00B231A2" w:rsidP="00014E4C">
            <w:pPr>
              <w:ind w:firstLine="0"/>
              <w:jc w:val="center"/>
              <w:rPr>
                <w:rFonts w:cs="Arial"/>
                <w:b/>
                <w:bCs/>
                <w:sz w:val="18"/>
                <w:szCs w:val="18"/>
              </w:rPr>
            </w:pPr>
            <w:r w:rsidRPr="00EC679C">
              <w:rPr>
                <w:rFonts w:cs="Arial"/>
                <w:b/>
                <w:bCs/>
                <w:sz w:val="18"/>
                <w:szCs w:val="18"/>
              </w:rPr>
              <w:t>%</w:t>
            </w:r>
          </w:p>
        </w:tc>
        <w:tc>
          <w:tcPr>
            <w:tcW w:w="18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EC679C" w:rsidRDefault="00B231A2" w:rsidP="00014E4C">
            <w:pPr>
              <w:ind w:firstLine="0"/>
              <w:jc w:val="center"/>
              <w:rPr>
                <w:rFonts w:cs="Arial"/>
                <w:b/>
                <w:bCs/>
                <w:sz w:val="18"/>
                <w:szCs w:val="18"/>
              </w:rPr>
            </w:pPr>
            <w:r w:rsidRPr="00EC679C">
              <w:rPr>
                <w:rFonts w:cs="Arial"/>
                <w:b/>
                <w:bCs/>
                <w:sz w:val="18"/>
                <w:szCs w:val="18"/>
              </w:rPr>
              <w:t>куб.м</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EC679C" w:rsidRDefault="00B231A2" w:rsidP="00014E4C">
            <w:pPr>
              <w:ind w:firstLine="0"/>
              <w:jc w:val="center"/>
              <w:rPr>
                <w:rFonts w:cs="Arial"/>
                <w:b/>
                <w:bCs/>
                <w:sz w:val="18"/>
                <w:szCs w:val="18"/>
              </w:rPr>
            </w:pPr>
            <w:r w:rsidRPr="00EC679C">
              <w:rPr>
                <w:rFonts w:cs="Arial"/>
                <w:b/>
                <w:bCs/>
                <w:sz w:val="18"/>
                <w:szCs w:val="18"/>
              </w:rPr>
              <w:t>%</w:t>
            </w:r>
          </w:p>
        </w:tc>
        <w:tc>
          <w:tcPr>
            <w:tcW w:w="12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EC679C" w:rsidRDefault="00B231A2" w:rsidP="00014E4C">
            <w:pPr>
              <w:ind w:firstLine="0"/>
              <w:jc w:val="center"/>
              <w:rPr>
                <w:rFonts w:cs="Arial"/>
                <w:b/>
                <w:bCs/>
                <w:sz w:val="18"/>
                <w:szCs w:val="18"/>
              </w:rPr>
            </w:pPr>
            <w:r w:rsidRPr="00EC679C">
              <w:rPr>
                <w:rFonts w:cs="Arial"/>
                <w:b/>
                <w:bCs/>
                <w:sz w:val="18"/>
                <w:szCs w:val="18"/>
              </w:rPr>
              <w:t>куб.м</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EC679C" w:rsidRDefault="00B231A2" w:rsidP="00014E4C">
            <w:pPr>
              <w:ind w:firstLine="0"/>
              <w:jc w:val="center"/>
              <w:rPr>
                <w:rFonts w:cs="Arial"/>
                <w:b/>
                <w:bCs/>
                <w:sz w:val="18"/>
                <w:szCs w:val="18"/>
              </w:rPr>
            </w:pPr>
            <w:r w:rsidRPr="00EC679C">
              <w:rPr>
                <w:rFonts w:cs="Arial"/>
                <w:b/>
                <w:bCs/>
                <w:sz w:val="18"/>
                <w:szCs w:val="18"/>
              </w:rPr>
              <w:t>%</w:t>
            </w:r>
          </w:p>
        </w:tc>
      </w:tr>
      <w:tr w:rsidR="00014E4C" w:rsidRPr="00EC679C" w:rsidTr="00B231A2">
        <w:tc>
          <w:tcPr>
            <w:tcW w:w="1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rPr>
                <w:rFonts w:cs="Arial"/>
                <w:color w:val="000000"/>
                <w:sz w:val="18"/>
                <w:szCs w:val="18"/>
              </w:rPr>
            </w:pPr>
            <w:r>
              <w:rPr>
                <w:rFonts w:cs="Arial"/>
                <w:color w:val="000000"/>
                <w:sz w:val="18"/>
                <w:szCs w:val="18"/>
              </w:rPr>
              <w:t>М-II-1 C-2</w:t>
            </w:r>
          </w:p>
        </w:tc>
        <w:tc>
          <w:tcPr>
            <w:tcW w:w="5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32</w:t>
            </w:r>
          </w:p>
        </w:tc>
        <w:tc>
          <w:tcPr>
            <w:tcW w:w="19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3.6</w:t>
            </w:r>
          </w:p>
        </w:tc>
        <w:tc>
          <w:tcPr>
            <w:tcW w:w="7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7.4</w:t>
            </w:r>
          </w:p>
        </w:tc>
        <w:tc>
          <w:tcPr>
            <w:tcW w:w="18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1950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12.0</w:t>
            </w:r>
          </w:p>
        </w:tc>
        <w:tc>
          <w:tcPr>
            <w:tcW w:w="12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w:t>
            </w:r>
          </w:p>
        </w:tc>
      </w:tr>
      <w:tr w:rsidR="00014E4C" w:rsidRPr="00EC679C" w:rsidTr="00B231A2">
        <w:tc>
          <w:tcPr>
            <w:tcW w:w="1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rPr>
                <w:rFonts w:cs="Arial"/>
                <w:color w:val="000000"/>
                <w:sz w:val="18"/>
                <w:szCs w:val="18"/>
              </w:rPr>
            </w:pPr>
            <w:r>
              <w:rPr>
                <w:rFonts w:cs="Arial"/>
                <w:color w:val="000000"/>
                <w:sz w:val="18"/>
                <w:szCs w:val="18"/>
              </w:rPr>
              <w:t>М-II-1 B-1</w:t>
            </w:r>
          </w:p>
        </w:tc>
        <w:tc>
          <w:tcPr>
            <w:tcW w:w="5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33</w:t>
            </w:r>
          </w:p>
        </w:tc>
        <w:tc>
          <w:tcPr>
            <w:tcW w:w="19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2.6</w:t>
            </w:r>
          </w:p>
        </w:tc>
        <w:tc>
          <w:tcPr>
            <w:tcW w:w="7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5.4</w:t>
            </w:r>
          </w:p>
        </w:tc>
        <w:tc>
          <w:tcPr>
            <w:tcW w:w="18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700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4.3</w:t>
            </w:r>
          </w:p>
        </w:tc>
        <w:tc>
          <w:tcPr>
            <w:tcW w:w="12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w:t>
            </w:r>
          </w:p>
        </w:tc>
      </w:tr>
      <w:tr w:rsidR="00014E4C" w:rsidRPr="00EC679C" w:rsidTr="00B231A2">
        <w:tc>
          <w:tcPr>
            <w:tcW w:w="1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rPr>
                <w:rFonts w:cs="Arial"/>
                <w:color w:val="000000"/>
                <w:sz w:val="18"/>
                <w:szCs w:val="18"/>
              </w:rPr>
            </w:pPr>
            <w:r>
              <w:rPr>
                <w:rFonts w:cs="Arial"/>
                <w:color w:val="000000"/>
                <w:sz w:val="18"/>
                <w:szCs w:val="18"/>
              </w:rPr>
              <w:t>МТЮ-II C-2</w:t>
            </w:r>
          </w:p>
        </w:tc>
        <w:tc>
          <w:tcPr>
            <w:tcW w:w="5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124</w:t>
            </w:r>
          </w:p>
        </w:tc>
        <w:tc>
          <w:tcPr>
            <w:tcW w:w="19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3.7</w:t>
            </w:r>
          </w:p>
        </w:tc>
        <w:tc>
          <w:tcPr>
            <w:tcW w:w="7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7.7</w:t>
            </w:r>
          </w:p>
        </w:tc>
        <w:tc>
          <w:tcPr>
            <w:tcW w:w="18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1640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10.1</w:t>
            </w:r>
          </w:p>
        </w:tc>
        <w:tc>
          <w:tcPr>
            <w:tcW w:w="12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w:t>
            </w:r>
          </w:p>
        </w:tc>
      </w:tr>
      <w:tr w:rsidR="00014E4C" w:rsidRPr="00EC679C" w:rsidTr="00B231A2">
        <w:tc>
          <w:tcPr>
            <w:tcW w:w="1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14E4C" w:rsidRDefault="00014E4C" w:rsidP="00014E4C">
            <w:pPr>
              <w:ind w:firstLine="0"/>
              <w:rPr>
                <w:rFonts w:cs="Arial"/>
                <w:color w:val="000000"/>
                <w:sz w:val="18"/>
                <w:szCs w:val="18"/>
              </w:rPr>
            </w:pPr>
            <w:r>
              <w:rPr>
                <w:rFonts w:cs="Arial"/>
                <w:color w:val="000000"/>
                <w:sz w:val="18"/>
                <w:szCs w:val="18"/>
              </w:rPr>
              <w:t>МТЮ-II B-1,2</w:t>
            </w:r>
          </w:p>
        </w:tc>
        <w:tc>
          <w:tcPr>
            <w:tcW w:w="5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14E4C" w:rsidRDefault="00014E4C" w:rsidP="00014E4C">
            <w:pPr>
              <w:ind w:firstLine="0"/>
              <w:jc w:val="right"/>
              <w:rPr>
                <w:rFonts w:cs="Arial"/>
                <w:color w:val="000000"/>
                <w:sz w:val="18"/>
                <w:szCs w:val="18"/>
              </w:rPr>
            </w:pPr>
            <w:r>
              <w:rPr>
                <w:rFonts w:cs="Arial"/>
                <w:color w:val="000000"/>
                <w:sz w:val="18"/>
                <w:szCs w:val="18"/>
              </w:rPr>
              <w:t>125</w:t>
            </w:r>
          </w:p>
        </w:tc>
        <w:tc>
          <w:tcPr>
            <w:tcW w:w="19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14E4C" w:rsidRDefault="00014E4C" w:rsidP="00014E4C">
            <w:pPr>
              <w:ind w:firstLine="0"/>
              <w:jc w:val="right"/>
              <w:rPr>
                <w:rFonts w:cs="Arial"/>
                <w:color w:val="000000"/>
                <w:sz w:val="18"/>
                <w:szCs w:val="18"/>
              </w:rPr>
            </w:pPr>
            <w:r>
              <w:rPr>
                <w:rFonts w:cs="Arial"/>
                <w:color w:val="000000"/>
                <w:sz w:val="18"/>
                <w:szCs w:val="18"/>
              </w:rPr>
              <w:t>38.4</w:t>
            </w:r>
          </w:p>
        </w:tc>
        <w:tc>
          <w:tcPr>
            <w:tcW w:w="7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14E4C" w:rsidRDefault="00014E4C" w:rsidP="00014E4C">
            <w:pPr>
              <w:ind w:firstLine="0"/>
              <w:jc w:val="right"/>
              <w:rPr>
                <w:rFonts w:cs="Arial"/>
                <w:color w:val="000000"/>
                <w:sz w:val="18"/>
                <w:szCs w:val="18"/>
              </w:rPr>
            </w:pPr>
            <w:r>
              <w:rPr>
                <w:rFonts w:cs="Arial"/>
                <w:color w:val="000000"/>
                <w:sz w:val="18"/>
                <w:szCs w:val="18"/>
              </w:rPr>
              <w:t>79.5</w:t>
            </w:r>
          </w:p>
        </w:tc>
        <w:tc>
          <w:tcPr>
            <w:tcW w:w="18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14E4C" w:rsidRDefault="00014E4C" w:rsidP="00014E4C">
            <w:pPr>
              <w:ind w:firstLine="0"/>
              <w:jc w:val="right"/>
              <w:rPr>
                <w:rFonts w:cs="Arial"/>
                <w:color w:val="000000"/>
                <w:sz w:val="18"/>
                <w:szCs w:val="18"/>
              </w:rPr>
            </w:pPr>
            <w:r>
              <w:rPr>
                <w:rFonts w:cs="Arial"/>
                <w:color w:val="000000"/>
                <w:sz w:val="18"/>
                <w:szCs w:val="18"/>
              </w:rPr>
              <w:t>11960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14E4C" w:rsidRDefault="00014E4C" w:rsidP="00014E4C">
            <w:pPr>
              <w:ind w:firstLine="0"/>
              <w:jc w:val="right"/>
              <w:rPr>
                <w:rFonts w:cs="Arial"/>
                <w:color w:val="000000"/>
                <w:sz w:val="18"/>
                <w:szCs w:val="18"/>
              </w:rPr>
            </w:pPr>
            <w:r>
              <w:rPr>
                <w:rFonts w:cs="Arial"/>
                <w:color w:val="000000"/>
                <w:sz w:val="18"/>
                <w:szCs w:val="18"/>
              </w:rPr>
              <w:t>73.6</w:t>
            </w:r>
          </w:p>
        </w:tc>
        <w:tc>
          <w:tcPr>
            <w:tcW w:w="12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14E4C" w:rsidRDefault="00014E4C" w:rsidP="00014E4C">
            <w:pPr>
              <w:ind w:firstLine="0"/>
              <w:jc w:val="right"/>
              <w:rPr>
                <w:rFonts w:cs="Arial"/>
                <w:color w:val="000000"/>
                <w:sz w:val="18"/>
                <w:szCs w:val="18"/>
              </w:rPr>
            </w:pPr>
            <w:r>
              <w:rPr>
                <w:rFonts w:cs="Arial"/>
                <w:color w:val="000000"/>
                <w:sz w:val="18"/>
                <w:szCs w:val="18"/>
              </w:rPr>
              <w:t>-</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14E4C" w:rsidRDefault="00014E4C" w:rsidP="00014E4C">
            <w:pPr>
              <w:ind w:firstLine="0"/>
              <w:jc w:val="right"/>
              <w:rPr>
                <w:rFonts w:cs="Arial"/>
                <w:color w:val="000000"/>
                <w:sz w:val="18"/>
                <w:szCs w:val="18"/>
              </w:rPr>
            </w:pPr>
            <w:r>
              <w:rPr>
                <w:rFonts w:cs="Arial"/>
                <w:color w:val="000000"/>
                <w:sz w:val="18"/>
                <w:szCs w:val="18"/>
              </w:rPr>
              <w:t>-</w:t>
            </w:r>
          </w:p>
        </w:tc>
      </w:tr>
      <w:tr w:rsidR="00014E4C" w:rsidRPr="00EC679C" w:rsidTr="00B231A2">
        <w:tc>
          <w:tcPr>
            <w:tcW w:w="227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Pr="00EC679C" w:rsidRDefault="00014E4C" w:rsidP="00014E4C">
            <w:pPr>
              <w:ind w:firstLine="0"/>
              <w:jc w:val="center"/>
              <w:rPr>
                <w:rFonts w:cs="Arial"/>
                <w:b/>
                <w:bCs/>
                <w:sz w:val="18"/>
                <w:szCs w:val="18"/>
              </w:rPr>
            </w:pPr>
            <w:r w:rsidRPr="00EC679C">
              <w:rPr>
                <w:rFonts w:cs="Arial"/>
                <w:b/>
                <w:bCs/>
                <w:sz w:val="18"/>
                <w:szCs w:val="18"/>
              </w:rPr>
              <w:t>Всичко</w:t>
            </w:r>
          </w:p>
        </w:tc>
        <w:tc>
          <w:tcPr>
            <w:tcW w:w="19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b/>
                <w:bCs/>
                <w:color w:val="000000"/>
                <w:sz w:val="18"/>
                <w:szCs w:val="18"/>
              </w:rPr>
            </w:pPr>
            <w:r>
              <w:rPr>
                <w:rFonts w:cs="Arial"/>
                <w:b/>
                <w:bCs/>
                <w:color w:val="000000"/>
                <w:sz w:val="18"/>
                <w:szCs w:val="18"/>
              </w:rPr>
              <w:t>48.3</w:t>
            </w:r>
          </w:p>
        </w:tc>
        <w:tc>
          <w:tcPr>
            <w:tcW w:w="7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b/>
                <w:bCs/>
                <w:color w:val="000000"/>
                <w:sz w:val="18"/>
                <w:szCs w:val="18"/>
              </w:rPr>
            </w:pPr>
            <w:r>
              <w:rPr>
                <w:rFonts w:cs="Arial"/>
                <w:b/>
                <w:bCs/>
                <w:color w:val="000000"/>
                <w:sz w:val="18"/>
                <w:szCs w:val="18"/>
              </w:rPr>
              <w:t>100.0</w:t>
            </w:r>
          </w:p>
        </w:tc>
        <w:tc>
          <w:tcPr>
            <w:tcW w:w="18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b/>
                <w:bCs/>
                <w:color w:val="000000"/>
                <w:sz w:val="18"/>
                <w:szCs w:val="18"/>
              </w:rPr>
            </w:pPr>
            <w:r>
              <w:rPr>
                <w:rFonts w:cs="Arial"/>
                <w:b/>
                <w:bCs/>
                <w:color w:val="000000"/>
                <w:sz w:val="18"/>
                <w:szCs w:val="18"/>
              </w:rPr>
              <w:t>16250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Pr="00EC679C" w:rsidRDefault="00014E4C" w:rsidP="00014E4C">
            <w:pPr>
              <w:ind w:firstLine="0"/>
              <w:jc w:val="right"/>
              <w:rPr>
                <w:rFonts w:cs="Arial"/>
                <w:b/>
                <w:bCs/>
                <w:sz w:val="18"/>
                <w:szCs w:val="18"/>
              </w:rPr>
            </w:pPr>
            <w:r w:rsidRPr="00EC679C">
              <w:rPr>
                <w:rFonts w:cs="Arial"/>
                <w:b/>
                <w:bCs/>
                <w:sz w:val="18"/>
                <w:szCs w:val="18"/>
              </w:rPr>
              <w:t>100,0</w:t>
            </w:r>
          </w:p>
        </w:tc>
        <w:tc>
          <w:tcPr>
            <w:tcW w:w="12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Pr="00EC679C" w:rsidRDefault="00014E4C" w:rsidP="00014E4C">
            <w:pPr>
              <w:ind w:firstLine="0"/>
              <w:jc w:val="right"/>
              <w:rPr>
                <w:rFonts w:cs="Arial"/>
                <w:b/>
                <w:bCs/>
                <w:sz w:val="18"/>
                <w:szCs w:val="18"/>
              </w:rPr>
            </w:pPr>
            <w:r w:rsidRPr="00EC679C">
              <w:rPr>
                <w:rFonts w:cs="Arial"/>
                <w:b/>
                <w:bCs/>
                <w:sz w:val="18"/>
                <w:szCs w:val="18"/>
              </w:rPr>
              <w:t>55</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Pr="00EC679C" w:rsidRDefault="00014E4C" w:rsidP="00014E4C">
            <w:pPr>
              <w:ind w:firstLine="0"/>
              <w:jc w:val="right"/>
              <w:rPr>
                <w:rFonts w:cs="Arial"/>
                <w:b/>
                <w:bCs/>
                <w:sz w:val="18"/>
                <w:szCs w:val="18"/>
              </w:rPr>
            </w:pPr>
            <w:r w:rsidRPr="00EC679C">
              <w:rPr>
                <w:rFonts w:cs="Arial"/>
                <w:b/>
                <w:bCs/>
                <w:sz w:val="18"/>
                <w:szCs w:val="18"/>
              </w:rPr>
              <w:t>100,0</w:t>
            </w:r>
          </w:p>
        </w:tc>
      </w:tr>
    </w:tbl>
    <w:p w:rsidR="00B231A2" w:rsidRPr="00211E3B" w:rsidRDefault="00B231A2" w:rsidP="00B231A2">
      <w:pPr>
        <w:rPr>
          <w:rFonts w:ascii="Arial Black" w:hAnsi="Arial Black" w:cs="Arial"/>
          <w:b/>
          <w:sz w:val="22"/>
          <w:szCs w:val="22"/>
        </w:rPr>
      </w:pPr>
      <w:r w:rsidRPr="00211E3B">
        <w:rPr>
          <w:rFonts w:ascii="Arial Black" w:hAnsi="Arial Black" w:cs="Arial"/>
          <w:b/>
          <w:sz w:val="22"/>
          <w:szCs w:val="22"/>
        </w:rPr>
        <w:t xml:space="preserve">Стопански клас </w:t>
      </w:r>
      <w:r w:rsidR="00014E4C">
        <w:rPr>
          <w:rFonts w:ascii="Arial Black" w:hAnsi="Arial Black" w:cs="Arial"/>
          <w:b/>
          <w:sz w:val="22"/>
          <w:szCs w:val="22"/>
        </w:rPr>
        <w:t>Бял</w:t>
      </w:r>
      <w:r w:rsidRPr="00211E3B">
        <w:rPr>
          <w:rFonts w:ascii="Arial Black" w:hAnsi="Arial Black" w:cs="Arial"/>
          <w:b/>
          <w:sz w:val="22"/>
          <w:szCs w:val="22"/>
        </w:rPr>
        <w:t>борови култури извън естествената зона на разпространение</w:t>
      </w:r>
    </w:p>
    <w:tbl>
      <w:tblPr>
        <w:tblW w:w="0" w:type="auto"/>
        <w:tblCellMar>
          <w:top w:w="15" w:type="dxa"/>
          <w:left w:w="15" w:type="dxa"/>
          <w:bottom w:w="15" w:type="dxa"/>
          <w:right w:w="15" w:type="dxa"/>
        </w:tblCellMar>
        <w:tblLook w:val="04A0" w:firstRow="1" w:lastRow="0" w:firstColumn="1" w:lastColumn="0" w:noHBand="0" w:noVBand="1"/>
      </w:tblPr>
      <w:tblGrid>
        <w:gridCol w:w="1715"/>
        <w:gridCol w:w="561"/>
        <w:gridCol w:w="1949"/>
        <w:gridCol w:w="704"/>
        <w:gridCol w:w="1813"/>
        <w:gridCol w:w="566"/>
        <w:gridCol w:w="1259"/>
        <w:gridCol w:w="566"/>
      </w:tblGrid>
      <w:tr w:rsidR="00211E3B" w:rsidRPr="00211E3B" w:rsidTr="00211E3B">
        <w:tc>
          <w:tcPr>
            <w:tcW w:w="227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211E3B" w:rsidRDefault="00B231A2" w:rsidP="00014E4C">
            <w:pPr>
              <w:ind w:firstLine="0"/>
              <w:jc w:val="center"/>
              <w:rPr>
                <w:rFonts w:cs="Arial"/>
                <w:b/>
                <w:bCs/>
                <w:sz w:val="18"/>
                <w:szCs w:val="18"/>
              </w:rPr>
            </w:pPr>
            <w:r w:rsidRPr="00211E3B">
              <w:rPr>
                <w:rFonts w:cs="Arial"/>
                <w:b/>
                <w:bCs/>
                <w:sz w:val="18"/>
                <w:szCs w:val="18"/>
              </w:rPr>
              <w:t>Месторастене</w:t>
            </w:r>
          </w:p>
        </w:tc>
        <w:tc>
          <w:tcPr>
            <w:tcW w:w="265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211E3B" w:rsidRDefault="00B231A2" w:rsidP="00014E4C">
            <w:pPr>
              <w:ind w:firstLine="0"/>
              <w:jc w:val="center"/>
              <w:rPr>
                <w:rFonts w:cs="Arial"/>
                <w:b/>
                <w:bCs/>
                <w:sz w:val="18"/>
                <w:szCs w:val="18"/>
              </w:rPr>
            </w:pPr>
            <w:r w:rsidRPr="00211E3B">
              <w:rPr>
                <w:rFonts w:cs="Arial"/>
                <w:b/>
                <w:bCs/>
                <w:sz w:val="18"/>
                <w:szCs w:val="18"/>
              </w:rPr>
              <w:t>Площ</w:t>
            </w:r>
          </w:p>
        </w:tc>
        <w:tc>
          <w:tcPr>
            <w:tcW w:w="237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211E3B" w:rsidRDefault="00B231A2" w:rsidP="00014E4C">
            <w:pPr>
              <w:ind w:firstLine="0"/>
              <w:jc w:val="center"/>
              <w:rPr>
                <w:rFonts w:cs="Arial"/>
                <w:b/>
                <w:bCs/>
                <w:sz w:val="18"/>
                <w:szCs w:val="18"/>
              </w:rPr>
            </w:pPr>
            <w:r w:rsidRPr="00211E3B">
              <w:rPr>
                <w:rFonts w:cs="Arial"/>
                <w:b/>
                <w:bCs/>
                <w:sz w:val="18"/>
                <w:szCs w:val="18"/>
              </w:rPr>
              <w:t>Запас на насаждение</w:t>
            </w:r>
          </w:p>
        </w:tc>
        <w:tc>
          <w:tcPr>
            <w:tcW w:w="18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211E3B" w:rsidRDefault="00B231A2" w:rsidP="00014E4C">
            <w:pPr>
              <w:ind w:firstLine="0"/>
              <w:jc w:val="center"/>
              <w:rPr>
                <w:rFonts w:cs="Arial"/>
                <w:b/>
                <w:bCs/>
                <w:sz w:val="18"/>
                <w:szCs w:val="18"/>
              </w:rPr>
            </w:pPr>
            <w:r w:rsidRPr="00211E3B">
              <w:rPr>
                <w:rFonts w:cs="Arial"/>
                <w:b/>
                <w:bCs/>
                <w:sz w:val="18"/>
                <w:szCs w:val="18"/>
              </w:rPr>
              <w:t>Запас надлесни</w:t>
            </w:r>
          </w:p>
        </w:tc>
      </w:tr>
      <w:tr w:rsidR="00211E3B" w:rsidRPr="00211E3B" w:rsidTr="00211E3B">
        <w:tc>
          <w:tcPr>
            <w:tcW w:w="17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211E3B" w:rsidRDefault="00B231A2" w:rsidP="00014E4C">
            <w:pPr>
              <w:ind w:firstLine="0"/>
              <w:jc w:val="center"/>
              <w:rPr>
                <w:rFonts w:cs="Arial"/>
                <w:b/>
                <w:bCs/>
                <w:sz w:val="18"/>
                <w:szCs w:val="18"/>
              </w:rPr>
            </w:pPr>
            <w:r w:rsidRPr="00211E3B">
              <w:rPr>
                <w:rFonts w:cs="Arial"/>
                <w:b/>
                <w:bCs/>
                <w:sz w:val="18"/>
                <w:szCs w:val="18"/>
              </w:rPr>
              <w:t>означение</w:t>
            </w:r>
          </w:p>
        </w:tc>
        <w:tc>
          <w:tcPr>
            <w:tcW w:w="5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211E3B" w:rsidRDefault="00B231A2" w:rsidP="00014E4C">
            <w:pPr>
              <w:ind w:firstLine="0"/>
              <w:jc w:val="center"/>
              <w:rPr>
                <w:rFonts w:cs="Arial"/>
                <w:b/>
                <w:bCs/>
                <w:sz w:val="18"/>
                <w:szCs w:val="18"/>
              </w:rPr>
            </w:pPr>
            <w:proofErr w:type="spellStart"/>
            <w:r w:rsidRPr="00211E3B">
              <w:rPr>
                <w:rFonts w:cs="Arial"/>
                <w:b/>
                <w:bCs/>
                <w:sz w:val="18"/>
                <w:szCs w:val="18"/>
              </w:rPr>
              <w:t>No</w:t>
            </w:r>
            <w:proofErr w:type="spellEnd"/>
          </w:p>
        </w:tc>
        <w:tc>
          <w:tcPr>
            <w:tcW w:w="19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211E3B" w:rsidRDefault="00B231A2" w:rsidP="00014E4C">
            <w:pPr>
              <w:ind w:firstLine="0"/>
              <w:jc w:val="center"/>
              <w:rPr>
                <w:rFonts w:cs="Arial"/>
                <w:b/>
                <w:bCs/>
                <w:sz w:val="18"/>
                <w:szCs w:val="18"/>
              </w:rPr>
            </w:pPr>
            <w:r w:rsidRPr="00211E3B">
              <w:rPr>
                <w:rFonts w:cs="Arial"/>
                <w:b/>
                <w:bCs/>
                <w:sz w:val="18"/>
                <w:szCs w:val="18"/>
              </w:rPr>
              <w:t>ха</w:t>
            </w:r>
          </w:p>
        </w:tc>
        <w:tc>
          <w:tcPr>
            <w:tcW w:w="7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211E3B" w:rsidRDefault="00B231A2" w:rsidP="00014E4C">
            <w:pPr>
              <w:ind w:firstLine="0"/>
              <w:jc w:val="center"/>
              <w:rPr>
                <w:rFonts w:cs="Arial"/>
                <w:b/>
                <w:bCs/>
                <w:sz w:val="18"/>
                <w:szCs w:val="18"/>
              </w:rPr>
            </w:pPr>
            <w:r w:rsidRPr="00211E3B">
              <w:rPr>
                <w:rFonts w:cs="Arial"/>
                <w:b/>
                <w:bCs/>
                <w:sz w:val="18"/>
                <w:szCs w:val="18"/>
              </w:rPr>
              <w:t>%</w:t>
            </w:r>
          </w:p>
        </w:tc>
        <w:tc>
          <w:tcPr>
            <w:tcW w:w="18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211E3B" w:rsidRDefault="00B231A2" w:rsidP="00014E4C">
            <w:pPr>
              <w:ind w:firstLine="0"/>
              <w:jc w:val="center"/>
              <w:rPr>
                <w:rFonts w:cs="Arial"/>
                <w:b/>
                <w:bCs/>
                <w:sz w:val="18"/>
                <w:szCs w:val="18"/>
              </w:rPr>
            </w:pPr>
            <w:r w:rsidRPr="00211E3B">
              <w:rPr>
                <w:rFonts w:cs="Arial"/>
                <w:b/>
                <w:bCs/>
                <w:sz w:val="18"/>
                <w:szCs w:val="18"/>
              </w:rPr>
              <w:t>куб.м</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211E3B" w:rsidRDefault="00B231A2" w:rsidP="00014E4C">
            <w:pPr>
              <w:ind w:firstLine="0"/>
              <w:jc w:val="center"/>
              <w:rPr>
                <w:rFonts w:cs="Arial"/>
                <w:b/>
                <w:bCs/>
                <w:sz w:val="18"/>
                <w:szCs w:val="18"/>
              </w:rPr>
            </w:pPr>
            <w:r w:rsidRPr="00211E3B">
              <w:rPr>
                <w:rFonts w:cs="Arial"/>
                <w:b/>
                <w:bCs/>
                <w:sz w:val="18"/>
                <w:szCs w:val="18"/>
              </w:rPr>
              <w:t>%</w:t>
            </w:r>
          </w:p>
        </w:tc>
        <w:tc>
          <w:tcPr>
            <w:tcW w:w="12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211E3B" w:rsidRDefault="00B231A2" w:rsidP="00014E4C">
            <w:pPr>
              <w:ind w:firstLine="0"/>
              <w:jc w:val="center"/>
              <w:rPr>
                <w:rFonts w:cs="Arial"/>
                <w:b/>
                <w:bCs/>
                <w:sz w:val="18"/>
                <w:szCs w:val="18"/>
              </w:rPr>
            </w:pPr>
            <w:r w:rsidRPr="00211E3B">
              <w:rPr>
                <w:rFonts w:cs="Arial"/>
                <w:b/>
                <w:bCs/>
                <w:sz w:val="18"/>
                <w:szCs w:val="18"/>
              </w:rPr>
              <w:t>куб.м</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211E3B" w:rsidRDefault="00B231A2" w:rsidP="00014E4C">
            <w:pPr>
              <w:ind w:firstLine="0"/>
              <w:jc w:val="center"/>
              <w:rPr>
                <w:rFonts w:cs="Arial"/>
                <w:b/>
                <w:bCs/>
                <w:sz w:val="18"/>
                <w:szCs w:val="18"/>
              </w:rPr>
            </w:pPr>
            <w:r w:rsidRPr="00211E3B">
              <w:rPr>
                <w:rFonts w:cs="Arial"/>
                <w:b/>
                <w:bCs/>
                <w:sz w:val="18"/>
                <w:szCs w:val="18"/>
              </w:rPr>
              <w:t>%</w:t>
            </w:r>
          </w:p>
        </w:tc>
      </w:tr>
      <w:tr w:rsidR="00014E4C" w:rsidRPr="00211E3B" w:rsidTr="00211E3B">
        <w:tc>
          <w:tcPr>
            <w:tcW w:w="17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rPr>
                <w:rFonts w:cs="Arial"/>
                <w:color w:val="000000"/>
                <w:sz w:val="18"/>
                <w:szCs w:val="18"/>
              </w:rPr>
            </w:pPr>
            <w:r>
              <w:rPr>
                <w:rFonts w:cs="Arial"/>
                <w:color w:val="000000"/>
                <w:sz w:val="18"/>
                <w:szCs w:val="18"/>
              </w:rPr>
              <w:t>М-II-1 C-2</w:t>
            </w:r>
          </w:p>
        </w:tc>
        <w:tc>
          <w:tcPr>
            <w:tcW w:w="5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32</w:t>
            </w:r>
          </w:p>
        </w:tc>
        <w:tc>
          <w:tcPr>
            <w:tcW w:w="19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18.1</w:t>
            </w:r>
          </w:p>
        </w:tc>
        <w:tc>
          <w:tcPr>
            <w:tcW w:w="7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100.0</w:t>
            </w:r>
          </w:p>
        </w:tc>
        <w:tc>
          <w:tcPr>
            <w:tcW w:w="18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5700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100.0</w:t>
            </w:r>
          </w:p>
        </w:tc>
        <w:tc>
          <w:tcPr>
            <w:tcW w:w="12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w:t>
            </w:r>
          </w:p>
        </w:tc>
      </w:tr>
      <w:tr w:rsidR="00014E4C" w:rsidRPr="00211E3B" w:rsidTr="00211E3B">
        <w:tc>
          <w:tcPr>
            <w:tcW w:w="227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Pr="00211E3B" w:rsidRDefault="00014E4C" w:rsidP="00014E4C">
            <w:pPr>
              <w:ind w:firstLine="0"/>
              <w:jc w:val="center"/>
              <w:rPr>
                <w:rFonts w:cs="Arial"/>
                <w:b/>
                <w:bCs/>
                <w:sz w:val="18"/>
                <w:szCs w:val="18"/>
              </w:rPr>
            </w:pPr>
            <w:r w:rsidRPr="00211E3B">
              <w:rPr>
                <w:rFonts w:cs="Arial"/>
                <w:b/>
                <w:bCs/>
                <w:sz w:val="18"/>
                <w:szCs w:val="18"/>
              </w:rPr>
              <w:t>Всичко</w:t>
            </w:r>
          </w:p>
        </w:tc>
        <w:tc>
          <w:tcPr>
            <w:tcW w:w="19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b/>
                <w:bCs/>
                <w:color w:val="000000"/>
                <w:sz w:val="18"/>
                <w:szCs w:val="18"/>
              </w:rPr>
            </w:pPr>
            <w:r>
              <w:rPr>
                <w:rFonts w:cs="Arial"/>
                <w:b/>
                <w:bCs/>
                <w:color w:val="000000"/>
                <w:sz w:val="18"/>
                <w:szCs w:val="18"/>
              </w:rPr>
              <w:t>18.1</w:t>
            </w:r>
          </w:p>
        </w:tc>
        <w:tc>
          <w:tcPr>
            <w:tcW w:w="7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b/>
                <w:bCs/>
                <w:color w:val="000000"/>
                <w:sz w:val="18"/>
                <w:szCs w:val="18"/>
              </w:rPr>
            </w:pPr>
            <w:r>
              <w:rPr>
                <w:rFonts w:cs="Arial"/>
                <w:b/>
                <w:bCs/>
                <w:color w:val="000000"/>
                <w:sz w:val="18"/>
                <w:szCs w:val="18"/>
              </w:rPr>
              <w:t>100.0</w:t>
            </w:r>
          </w:p>
        </w:tc>
        <w:tc>
          <w:tcPr>
            <w:tcW w:w="18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b/>
                <w:bCs/>
                <w:color w:val="000000"/>
                <w:sz w:val="18"/>
                <w:szCs w:val="18"/>
              </w:rPr>
            </w:pPr>
            <w:r>
              <w:rPr>
                <w:rFonts w:cs="Arial"/>
                <w:b/>
                <w:bCs/>
                <w:color w:val="000000"/>
                <w:sz w:val="18"/>
                <w:szCs w:val="18"/>
              </w:rPr>
              <w:t>5700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Pr="00211E3B" w:rsidRDefault="00014E4C" w:rsidP="00014E4C">
            <w:pPr>
              <w:ind w:firstLine="0"/>
              <w:jc w:val="right"/>
              <w:rPr>
                <w:rFonts w:cs="Arial"/>
                <w:b/>
                <w:bCs/>
                <w:sz w:val="18"/>
                <w:szCs w:val="18"/>
              </w:rPr>
            </w:pPr>
            <w:r w:rsidRPr="00211E3B">
              <w:rPr>
                <w:rFonts w:cs="Arial"/>
                <w:b/>
                <w:bCs/>
                <w:sz w:val="18"/>
                <w:szCs w:val="18"/>
              </w:rPr>
              <w:t>100,0</w:t>
            </w:r>
          </w:p>
        </w:tc>
        <w:tc>
          <w:tcPr>
            <w:tcW w:w="12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Pr="00211E3B" w:rsidRDefault="00014E4C" w:rsidP="00014E4C">
            <w:pPr>
              <w:ind w:firstLine="0"/>
              <w:jc w:val="right"/>
              <w:rPr>
                <w:rFonts w:cs="Arial"/>
                <w:b/>
                <w:bCs/>
                <w:sz w:val="18"/>
                <w:szCs w:val="18"/>
              </w:rPr>
            </w:pPr>
            <w:r w:rsidRPr="00211E3B">
              <w:rPr>
                <w:rFonts w:cs="Arial"/>
                <w:b/>
                <w:bCs/>
                <w:sz w:val="18"/>
                <w:szCs w:val="18"/>
              </w:rPr>
              <w:t>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Pr="00211E3B" w:rsidRDefault="00014E4C" w:rsidP="00014E4C">
            <w:pPr>
              <w:ind w:firstLine="0"/>
              <w:jc w:val="right"/>
              <w:rPr>
                <w:rFonts w:cs="Arial"/>
                <w:b/>
                <w:bCs/>
                <w:sz w:val="18"/>
                <w:szCs w:val="18"/>
              </w:rPr>
            </w:pPr>
            <w:r w:rsidRPr="00211E3B">
              <w:rPr>
                <w:rFonts w:cs="Arial"/>
                <w:b/>
                <w:bCs/>
                <w:sz w:val="18"/>
                <w:szCs w:val="18"/>
              </w:rPr>
              <w:t>100,0</w:t>
            </w:r>
          </w:p>
        </w:tc>
      </w:tr>
    </w:tbl>
    <w:p w:rsidR="00014E4C" w:rsidRPr="00211E3B" w:rsidRDefault="00014E4C" w:rsidP="00014E4C">
      <w:pPr>
        <w:rPr>
          <w:rFonts w:ascii="Arial Black" w:hAnsi="Arial Black" w:cs="Arial"/>
          <w:b/>
          <w:sz w:val="22"/>
          <w:szCs w:val="22"/>
        </w:rPr>
      </w:pPr>
      <w:r w:rsidRPr="00211E3B">
        <w:rPr>
          <w:rFonts w:ascii="Arial Black" w:hAnsi="Arial Black" w:cs="Arial"/>
          <w:b/>
          <w:sz w:val="22"/>
          <w:szCs w:val="22"/>
        </w:rPr>
        <w:t>Стопански клас Черборови култури извън естествената зона на разпространение</w:t>
      </w:r>
    </w:p>
    <w:tbl>
      <w:tblPr>
        <w:tblW w:w="0" w:type="auto"/>
        <w:tblCellMar>
          <w:top w:w="15" w:type="dxa"/>
          <w:left w:w="15" w:type="dxa"/>
          <w:bottom w:w="15" w:type="dxa"/>
          <w:right w:w="15" w:type="dxa"/>
        </w:tblCellMar>
        <w:tblLook w:val="04A0" w:firstRow="1" w:lastRow="0" w:firstColumn="1" w:lastColumn="0" w:noHBand="0" w:noVBand="1"/>
      </w:tblPr>
      <w:tblGrid>
        <w:gridCol w:w="1714"/>
        <w:gridCol w:w="561"/>
        <w:gridCol w:w="1950"/>
        <w:gridCol w:w="704"/>
        <w:gridCol w:w="1813"/>
        <w:gridCol w:w="566"/>
        <w:gridCol w:w="1259"/>
        <w:gridCol w:w="566"/>
      </w:tblGrid>
      <w:tr w:rsidR="002022AE" w:rsidRPr="002022AE" w:rsidTr="002022AE">
        <w:tc>
          <w:tcPr>
            <w:tcW w:w="227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2022AE" w:rsidRDefault="00B231A2" w:rsidP="00014E4C">
            <w:pPr>
              <w:ind w:firstLine="0"/>
              <w:jc w:val="center"/>
              <w:rPr>
                <w:rFonts w:cs="Arial"/>
                <w:b/>
                <w:bCs/>
                <w:sz w:val="18"/>
                <w:szCs w:val="18"/>
              </w:rPr>
            </w:pPr>
            <w:r w:rsidRPr="002022AE">
              <w:rPr>
                <w:rFonts w:cs="Arial"/>
                <w:b/>
                <w:bCs/>
                <w:sz w:val="18"/>
                <w:szCs w:val="18"/>
              </w:rPr>
              <w:t>Месторастене</w:t>
            </w:r>
          </w:p>
        </w:tc>
        <w:tc>
          <w:tcPr>
            <w:tcW w:w="265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2022AE" w:rsidRDefault="00B231A2" w:rsidP="00014E4C">
            <w:pPr>
              <w:ind w:firstLine="0"/>
              <w:jc w:val="center"/>
              <w:rPr>
                <w:rFonts w:cs="Arial"/>
                <w:b/>
                <w:bCs/>
                <w:sz w:val="18"/>
                <w:szCs w:val="18"/>
              </w:rPr>
            </w:pPr>
            <w:r w:rsidRPr="002022AE">
              <w:rPr>
                <w:rFonts w:cs="Arial"/>
                <w:b/>
                <w:bCs/>
                <w:sz w:val="18"/>
                <w:szCs w:val="18"/>
              </w:rPr>
              <w:t>Площ</w:t>
            </w:r>
          </w:p>
        </w:tc>
        <w:tc>
          <w:tcPr>
            <w:tcW w:w="237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2022AE" w:rsidRDefault="00B231A2" w:rsidP="00014E4C">
            <w:pPr>
              <w:ind w:firstLine="0"/>
              <w:jc w:val="center"/>
              <w:rPr>
                <w:rFonts w:cs="Arial"/>
                <w:b/>
                <w:bCs/>
                <w:sz w:val="18"/>
                <w:szCs w:val="18"/>
              </w:rPr>
            </w:pPr>
            <w:r w:rsidRPr="002022AE">
              <w:rPr>
                <w:rFonts w:cs="Arial"/>
                <w:b/>
                <w:bCs/>
                <w:sz w:val="18"/>
                <w:szCs w:val="18"/>
              </w:rPr>
              <w:t>Запас на насаждение</w:t>
            </w:r>
          </w:p>
        </w:tc>
        <w:tc>
          <w:tcPr>
            <w:tcW w:w="18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2022AE" w:rsidRDefault="00B231A2" w:rsidP="00014E4C">
            <w:pPr>
              <w:ind w:firstLine="0"/>
              <w:jc w:val="center"/>
              <w:rPr>
                <w:rFonts w:cs="Arial"/>
                <w:b/>
                <w:bCs/>
                <w:sz w:val="18"/>
                <w:szCs w:val="18"/>
              </w:rPr>
            </w:pPr>
            <w:r w:rsidRPr="002022AE">
              <w:rPr>
                <w:rFonts w:cs="Arial"/>
                <w:b/>
                <w:bCs/>
                <w:sz w:val="18"/>
                <w:szCs w:val="18"/>
              </w:rPr>
              <w:t>Запас надлесни</w:t>
            </w:r>
          </w:p>
        </w:tc>
      </w:tr>
      <w:tr w:rsidR="002022AE" w:rsidRPr="002022AE" w:rsidTr="002022AE">
        <w:tc>
          <w:tcPr>
            <w:tcW w:w="1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2022AE" w:rsidRDefault="00B231A2" w:rsidP="00014E4C">
            <w:pPr>
              <w:ind w:firstLine="0"/>
              <w:jc w:val="center"/>
              <w:rPr>
                <w:rFonts w:cs="Arial"/>
                <w:b/>
                <w:bCs/>
                <w:sz w:val="18"/>
                <w:szCs w:val="18"/>
              </w:rPr>
            </w:pPr>
            <w:r w:rsidRPr="002022AE">
              <w:rPr>
                <w:rFonts w:cs="Arial"/>
                <w:b/>
                <w:bCs/>
                <w:sz w:val="18"/>
                <w:szCs w:val="18"/>
              </w:rPr>
              <w:t>означение</w:t>
            </w:r>
          </w:p>
        </w:tc>
        <w:tc>
          <w:tcPr>
            <w:tcW w:w="5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2022AE" w:rsidRDefault="00B231A2" w:rsidP="00014E4C">
            <w:pPr>
              <w:ind w:firstLine="0"/>
              <w:jc w:val="center"/>
              <w:rPr>
                <w:rFonts w:cs="Arial"/>
                <w:b/>
                <w:bCs/>
                <w:sz w:val="18"/>
                <w:szCs w:val="18"/>
              </w:rPr>
            </w:pPr>
            <w:proofErr w:type="spellStart"/>
            <w:r w:rsidRPr="002022AE">
              <w:rPr>
                <w:rFonts w:cs="Arial"/>
                <w:b/>
                <w:bCs/>
                <w:sz w:val="18"/>
                <w:szCs w:val="18"/>
              </w:rPr>
              <w:t>No</w:t>
            </w:r>
            <w:proofErr w:type="spellEnd"/>
          </w:p>
        </w:tc>
        <w:tc>
          <w:tcPr>
            <w:tcW w:w="19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2022AE" w:rsidRDefault="00B231A2" w:rsidP="00014E4C">
            <w:pPr>
              <w:ind w:firstLine="0"/>
              <w:jc w:val="center"/>
              <w:rPr>
                <w:rFonts w:cs="Arial"/>
                <w:b/>
                <w:bCs/>
                <w:sz w:val="18"/>
                <w:szCs w:val="18"/>
              </w:rPr>
            </w:pPr>
            <w:r w:rsidRPr="002022AE">
              <w:rPr>
                <w:rFonts w:cs="Arial"/>
                <w:b/>
                <w:bCs/>
                <w:sz w:val="18"/>
                <w:szCs w:val="18"/>
              </w:rPr>
              <w:t>ха</w:t>
            </w:r>
          </w:p>
        </w:tc>
        <w:tc>
          <w:tcPr>
            <w:tcW w:w="7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2022AE" w:rsidRDefault="00B231A2" w:rsidP="00014E4C">
            <w:pPr>
              <w:ind w:firstLine="0"/>
              <w:jc w:val="center"/>
              <w:rPr>
                <w:rFonts w:cs="Arial"/>
                <w:b/>
                <w:bCs/>
                <w:sz w:val="18"/>
                <w:szCs w:val="18"/>
              </w:rPr>
            </w:pPr>
            <w:r w:rsidRPr="002022AE">
              <w:rPr>
                <w:rFonts w:cs="Arial"/>
                <w:b/>
                <w:bCs/>
                <w:sz w:val="18"/>
                <w:szCs w:val="18"/>
              </w:rPr>
              <w:t>%</w:t>
            </w:r>
          </w:p>
        </w:tc>
        <w:tc>
          <w:tcPr>
            <w:tcW w:w="18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2022AE" w:rsidRDefault="00B231A2" w:rsidP="00014E4C">
            <w:pPr>
              <w:ind w:firstLine="0"/>
              <w:jc w:val="center"/>
              <w:rPr>
                <w:rFonts w:cs="Arial"/>
                <w:b/>
                <w:bCs/>
                <w:sz w:val="18"/>
                <w:szCs w:val="18"/>
              </w:rPr>
            </w:pPr>
            <w:r w:rsidRPr="002022AE">
              <w:rPr>
                <w:rFonts w:cs="Arial"/>
                <w:b/>
                <w:bCs/>
                <w:sz w:val="18"/>
                <w:szCs w:val="18"/>
              </w:rPr>
              <w:t>куб.м</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2022AE" w:rsidRDefault="00B231A2" w:rsidP="00014E4C">
            <w:pPr>
              <w:ind w:firstLine="0"/>
              <w:jc w:val="center"/>
              <w:rPr>
                <w:rFonts w:cs="Arial"/>
                <w:b/>
                <w:bCs/>
                <w:sz w:val="18"/>
                <w:szCs w:val="18"/>
              </w:rPr>
            </w:pPr>
            <w:r w:rsidRPr="002022AE">
              <w:rPr>
                <w:rFonts w:cs="Arial"/>
                <w:b/>
                <w:bCs/>
                <w:sz w:val="18"/>
                <w:szCs w:val="18"/>
              </w:rPr>
              <w:t>%</w:t>
            </w:r>
          </w:p>
        </w:tc>
        <w:tc>
          <w:tcPr>
            <w:tcW w:w="12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2022AE" w:rsidRDefault="00B231A2" w:rsidP="00014E4C">
            <w:pPr>
              <w:ind w:firstLine="0"/>
              <w:jc w:val="center"/>
              <w:rPr>
                <w:rFonts w:cs="Arial"/>
                <w:b/>
                <w:bCs/>
                <w:sz w:val="18"/>
                <w:szCs w:val="18"/>
              </w:rPr>
            </w:pPr>
            <w:r w:rsidRPr="002022AE">
              <w:rPr>
                <w:rFonts w:cs="Arial"/>
                <w:b/>
                <w:bCs/>
                <w:sz w:val="18"/>
                <w:szCs w:val="18"/>
              </w:rPr>
              <w:t>куб.м</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31A2" w:rsidRPr="002022AE" w:rsidRDefault="00B231A2" w:rsidP="00014E4C">
            <w:pPr>
              <w:ind w:firstLine="0"/>
              <w:jc w:val="center"/>
              <w:rPr>
                <w:rFonts w:cs="Arial"/>
                <w:b/>
                <w:bCs/>
                <w:sz w:val="18"/>
                <w:szCs w:val="18"/>
              </w:rPr>
            </w:pPr>
            <w:r w:rsidRPr="002022AE">
              <w:rPr>
                <w:rFonts w:cs="Arial"/>
                <w:b/>
                <w:bCs/>
                <w:sz w:val="18"/>
                <w:szCs w:val="18"/>
              </w:rPr>
              <w:t>%</w:t>
            </w:r>
          </w:p>
        </w:tc>
      </w:tr>
      <w:tr w:rsidR="00014E4C" w:rsidRPr="002022AE" w:rsidTr="002022AE">
        <w:tc>
          <w:tcPr>
            <w:tcW w:w="1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rPr>
                <w:rFonts w:cs="Arial"/>
                <w:color w:val="000000"/>
                <w:sz w:val="18"/>
                <w:szCs w:val="18"/>
              </w:rPr>
            </w:pPr>
            <w:r>
              <w:rPr>
                <w:rFonts w:cs="Arial"/>
                <w:color w:val="000000"/>
                <w:sz w:val="18"/>
                <w:szCs w:val="18"/>
              </w:rPr>
              <w:lastRenderedPageBreak/>
              <w:t>М-II-1 C-2</w:t>
            </w:r>
          </w:p>
        </w:tc>
        <w:tc>
          <w:tcPr>
            <w:tcW w:w="5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32</w:t>
            </w:r>
          </w:p>
        </w:tc>
        <w:tc>
          <w:tcPr>
            <w:tcW w:w="19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58.1</w:t>
            </w:r>
          </w:p>
        </w:tc>
        <w:tc>
          <w:tcPr>
            <w:tcW w:w="7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65.7</w:t>
            </w:r>
          </w:p>
        </w:tc>
        <w:tc>
          <w:tcPr>
            <w:tcW w:w="18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23010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69.1</w:t>
            </w:r>
          </w:p>
        </w:tc>
        <w:tc>
          <w:tcPr>
            <w:tcW w:w="12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w:t>
            </w:r>
          </w:p>
        </w:tc>
      </w:tr>
      <w:tr w:rsidR="00014E4C" w:rsidRPr="002022AE" w:rsidTr="002022AE">
        <w:tc>
          <w:tcPr>
            <w:tcW w:w="1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rPr>
                <w:rFonts w:cs="Arial"/>
                <w:color w:val="000000"/>
                <w:sz w:val="18"/>
                <w:szCs w:val="18"/>
              </w:rPr>
            </w:pPr>
            <w:r>
              <w:rPr>
                <w:rFonts w:cs="Arial"/>
                <w:color w:val="000000"/>
                <w:sz w:val="18"/>
                <w:szCs w:val="18"/>
              </w:rPr>
              <w:t>М-II-1 B-1</w:t>
            </w:r>
          </w:p>
        </w:tc>
        <w:tc>
          <w:tcPr>
            <w:tcW w:w="5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33</w:t>
            </w:r>
          </w:p>
        </w:tc>
        <w:tc>
          <w:tcPr>
            <w:tcW w:w="19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18.7</w:t>
            </w:r>
          </w:p>
        </w:tc>
        <w:tc>
          <w:tcPr>
            <w:tcW w:w="7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21.1</w:t>
            </w:r>
          </w:p>
        </w:tc>
        <w:tc>
          <w:tcPr>
            <w:tcW w:w="18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5940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17.8</w:t>
            </w:r>
          </w:p>
        </w:tc>
        <w:tc>
          <w:tcPr>
            <w:tcW w:w="12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w:t>
            </w:r>
          </w:p>
        </w:tc>
      </w:tr>
      <w:tr w:rsidR="00014E4C" w:rsidRPr="002022AE" w:rsidTr="002022AE">
        <w:tc>
          <w:tcPr>
            <w:tcW w:w="1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rPr>
                <w:rFonts w:cs="Arial"/>
                <w:color w:val="000000"/>
                <w:sz w:val="18"/>
                <w:szCs w:val="18"/>
              </w:rPr>
            </w:pPr>
            <w:r>
              <w:rPr>
                <w:rFonts w:cs="Arial"/>
                <w:color w:val="000000"/>
                <w:sz w:val="18"/>
                <w:szCs w:val="18"/>
              </w:rPr>
              <w:t>МТЮ-II B-1,2</w:t>
            </w:r>
          </w:p>
        </w:tc>
        <w:tc>
          <w:tcPr>
            <w:tcW w:w="5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125</w:t>
            </w:r>
          </w:p>
        </w:tc>
        <w:tc>
          <w:tcPr>
            <w:tcW w:w="19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2.4</w:t>
            </w:r>
          </w:p>
        </w:tc>
        <w:tc>
          <w:tcPr>
            <w:tcW w:w="7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2.7</w:t>
            </w:r>
          </w:p>
        </w:tc>
        <w:tc>
          <w:tcPr>
            <w:tcW w:w="18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930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2.8</w:t>
            </w:r>
          </w:p>
        </w:tc>
        <w:tc>
          <w:tcPr>
            <w:tcW w:w="12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w:t>
            </w:r>
          </w:p>
        </w:tc>
      </w:tr>
      <w:tr w:rsidR="00014E4C" w:rsidRPr="002022AE" w:rsidTr="002022AE">
        <w:tc>
          <w:tcPr>
            <w:tcW w:w="1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14E4C" w:rsidRDefault="00014E4C" w:rsidP="00014E4C">
            <w:pPr>
              <w:ind w:firstLine="0"/>
              <w:rPr>
                <w:rFonts w:cs="Arial"/>
                <w:color w:val="000000"/>
                <w:sz w:val="18"/>
                <w:szCs w:val="18"/>
              </w:rPr>
            </w:pPr>
            <w:r>
              <w:rPr>
                <w:rFonts w:cs="Arial"/>
                <w:color w:val="000000"/>
                <w:sz w:val="18"/>
                <w:szCs w:val="18"/>
              </w:rPr>
              <w:t>МТЮ-II B-1,12,2</w:t>
            </w:r>
          </w:p>
        </w:tc>
        <w:tc>
          <w:tcPr>
            <w:tcW w:w="5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14E4C" w:rsidRDefault="00014E4C" w:rsidP="00014E4C">
            <w:pPr>
              <w:ind w:firstLine="0"/>
              <w:jc w:val="right"/>
              <w:rPr>
                <w:rFonts w:cs="Arial"/>
                <w:color w:val="000000"/>
                <w:sz w:val="18"/>
                <w:szCs w:val="18"/>
              </w:rPr>
            </w:pPr>
            <w:r>
              <w:rPr>
                <w:rFonts w:cs="Arial"/>
                <w:color w:val="000000"/>
                <w:sz w:val="18"/>
                <w:szCs w:val="18"/>
              </w:rPr>
              <w:t>133</w:t>
            </w:r>
          </w:p>
        </w:tc>
        <w:tc>
          <w:tcPr>
            <w:tcW w:w="19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14E4C" w:rsidRDefault="00014E4C" w:rsidP="00014E4C">
            <w:pPr>
              <w:ind w:firstLine="0"/>
              <w:jc w:val="right"/>
              <w:rPr>
                <w:rFonts w:cs="Arial"/>
                <w:color w:val="000000"/>
                <w:sz w:val="18"/>
                <w:szCs w:val="18"/>
              </w:rPr>
            </w:pPr>
            <w:r>
              <w:rPr>
                <w:rFonts w:cs="Arial"/>
                <w:color w:val="000000"/>
                <w:sz w:val="18"/>
                <w:szCs w:val="18"/>
              </w:rPr>
              <w:t>9.3</w:t>
            </w:r>
          </w:p>
        </w:tc>
        <w:tc>
          <w:tcPr>
            <w:tcW w:w="7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14E4C" w:rsidRDefault="00014E4C" w:rsidP="00014E4C">
            <w:pPr>
              <w:ind w:firstLine="0"/>
              <w:jc w:val="right"/>
              <w:rPr>
                <w:rFonts w:cs="Arial"/>
                <w:color w:val="000000"/>
                <w:sz w:val="18"/>
                <w:szCs w:val="18"/>
              </w:rPr>
            </w:pPr>
            <w:r>
              <w:rPr>
                <w:rFonts w:cs="Arial"/>
                <w:color w:val="000000"/>
                <w:sz w:val="18"/>
                <w:szCs w:val="18"/>
              </w:rPr>
              <w:t>10.5</w:t>
            </w:r>
          </w:p>
        </w:tc>
        <w:tc>
          <w:tcPr>
            <w:tcW w:w="18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14E4C" w:rsidRDefault="00014E4C" w:rsidP="00014E4C">
            <w:pPr>
              <w:ind w:firstLine="0"/>
              <w:jc w:val="right"/>
              <w:rPr>
                <w:rFonts w:cs="Arial"/>
                <w:color w:val="000000"/>
                <w:sz w:val="18"/>
                <w:szCs w:val="18"/>
              </w:rPr>
            </w:pPr>
            <w:r>
              <w:rPr>
                <w:rFonts w:cs="Arial"/>
                <w:color w:val="000000"/>
                <w:sz w:val="18"/>
                <w:szCs w:val="18"/>
              </w:rPr>
              <w:t>3440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14E4C" w:rsidRDefault="00014E4C" w:rsidP="00014E4C">
            <w:pPr>
              <w:ind w:firstLine="0"/>
              <w:jc w:val="right"/>
              <w:rPr>
                <w:rFonts w:cs="Arial"/>
                <w:color w:val="000000"/>
                <w:sz w:val="18"/>
                <w:szCs w:val="18"/>
              </w:rPr>
            </w:pPr>
            <w:r>
              <w:rPr>
                <w:rFonts w:cs="Arial"/>
                <w:color w:val="000000"/>
                <w:sz w:val="18"/>
                <w:szCs w:val="18"/>
              </w:rPr>
              <w:t>10.3</w:t>
            </w:r>
          </w:p>
        </w:tc>
        <w:tc>
          <w:tcPr>
            <w:tcW w:w="12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14E4C" w:rsidRDefault="00014E4C" w:rsidP="00014E4C">
            <w:pPr>
              <w:ind w:firstLine="0"/>
              <w:jc w:val="right"/>
              <w:rPr>
                <w:rFonts w:cs="Arial"/>
                <w:color w:val="000000"/>
                <w:sz w:val="18"/>
                <w:szCs w:val="18"/>
              </w:rPr>
            </w:pPr>
            <w:r>
              <w:rPr>
                <w:rFonts w:cs="Arial"/>
                <w:color w:val="000000"/>
                <w:sz w:val="18"/>
                <w:szCs w:val="18"/>
              </w:rPr>
              <w:t>-</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14E4C" w:rsidRDefault="00014E4C" w:rsidP="00014E4C">
            <w:pPr>
              <w:ind w:firstLine="0"/>
              <w:jc w:val="right"/>
              <w:rPr>
                <w:rFonts w:cs="Arial"/>
                <w:color w:val="000000"/>
                <w:sz w:val="18"/>
                <w:szCs w:val="18"/>
              </w:rPr>
            </w:pPr>
            <w:r>
              <w:rPr>
                <w:rFonts w:cs="Arial"/>
                <w:color w:val="000000"/>
                <w:sz w:val="18"/>
                <w:szCs w:val="18"/>
              </w:rPr>
              <w:t>-</w:t>
            </w:r>
          </w:p>
        </w:tc>
      </w:tr>
      <w:tr w:rsidR="00014E4C" w:rsidRPr="002022AE" w:rsidTr="002022AE">
        <w:tc>
          <w:tcPr>
            <w:tcW w:w="227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Pr="002022AE" w:rsidRDefault="00014E4C" w:rsidP="00014E4C">
            <w:pPr>
              <w:ind w:firstLine="0"/>
              <w:jc w:val="center"/>
              <w:rPr>
                <w:rFonts w:cs="Arial"/>
                <w:b/>
                <w:bCs/>
                <w:sz w:val="18"/>
                <w:szCs w:val="18"/>
              </w:rPr>
            </w:pPr>
            <w:r w:rsidRPr="002022AE">
              <w:rPr>
                <w:rFonts w:cs="Arial"/>
                <w:b/>
                <w:bCs/>
                <w:sz w:val="18"/>
                <w:szCs w:val="18"/>
              </w:rPr>
              <w:t>Всичко</w:t>
            </w:r>
          </w:p>
        </w:tc>
        <w:tc>
          <w:tcPr>
            <w:tcW w:w="19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b/>
                <w:bCs/>
                <w:color w:val="000000"/>
                <w:sz w:val="18"/>
                <w:szCs w:val="18"/>
              </w:rPr>
            </w:pPr>
            <w:r>
              <w:rPr>
                <w:rFonts w:cs="Arial"/>
                <w:b/>
                <w:bCs/>
                <w:color w:val="000000"/>
                <w:sz w:val="18"/>
                <w:szCs w:val="18"/>
              </w:rPr>
              <w:t>88.5</w:t>
            </w:r>
          </w:p>
        </w:tc>
        <w:tc>
          <w:tcPr>
            <w:tcW w:w="7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b/>
                <w:bCs/>
                <w:color w:val="000000"/>
                <w:sz w:val="18"/>
                <w:szCs w:val="18"/>
              </w:rPr>
            </w:pPr>
            <w:r>
              <w:rPr>
                <w:rFonts w:cs="Arial"/>
                <w:b/>
                <w:bCs/>
                <w:color w:val="000000"/>
                <w:sz w:val="18"/>
                <w:szCs w:val="18"/>
              </w:rPr>
              <w:t>100.0</w:t>
            </w:r>
          </w:p>
        </w:tc>
        <w:tc>
          <w:tcPr>
            <w:tcW w:w="18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b/>
                <w:bCs/>
                <w:color w:val="000000"/>
                <w:sz w:val="18"/>
                <w:szCs w:val="18"/>
              </w:rPr>
            </w:pPr>
            <w:r>
              <w:rPr>
                <w:rFonts w:cs="Arial"/>
                <w:b/>
                <w:bCs/>
                <w:color w:val="000000"/>
                <w:sz w:val="18"/>
                <w:szCs w:val="18"/>
              </w:rPr>
              <w:t>33320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Pr="002022AE" w:rsidRDefault="00014E4C" w:rsidP="00014E4C">
            <w:pPr>
              <w:ind w:firstLine="0"/>
              <w:jc w:val="right"/>
              <w:rPr>
                <w:rFonts w:cs="Arial"/>
                <w:b/>
                <w:bCs/>
                <w:sz w:val="18"/>
                <w:szCs w:val="18"/>
              </w:rPr>
            </w:pPr>
            <w:r w:rsidRPr="002022AE">
              <w:rPr>
                <w:rFonts w:cs="Arial"/>
                <w:b/>
                <w:bCs/>
                <w:sz w:val="18"/>
                <w:szCs w:val="18"/>
              </w:rPr>
              <w:t>100,0</w:t>
            </w:r>
          </w:p>
        </w:tc>
        <w:tc>
          <w:tcPr>
            <w:tcW w:w="12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Pr="002022AE" w:rsidRDefault="00014E4C" w:rsidP="00014E4C">
            <w:pPr>
              <w:ind w:firstLine="0"/>
              <w:jc w:val="right"/>
              <w:rPr>
                <w:rFonts w:cs="Arial"/>
                <w:b/>
                <w:bCs/>
                <w:sz w:val="18"/>
                <w:szCs w:val="18"/>
              </w:rPr>
            </w:pPr>
            <w:r w:rsidRPr="002022AE">
              <w:rPr>
                <w:rFonts w:cs="Arial"/>
                <w:b/>
                <w:bCs/>
                <w:sz w:val="18"/>
                <w:szCs w:val="18"/>
              </w:rPr>
              <w:t>255</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Pr="002022AE" w:rsidRDefault="00014E4C" w:rsidP="00014E4C">
            <w:pPr>
              <w:ind w:firstLine="0"/>
              <w:jc w:val="right"/>
              <w:rPr>
                <w:rFonts w:cs="Arial"/>
                <w:b/>
                <w:bCs/>
                <w:sz w:val="18"/>
                <w:szCs w:val="18"/>
              </w:rPr>
            </w:pPr>
            <w:r w:rsidRPr="002022AE">
              <w:rPr>
                <w:rFonts w:cs="Arial"/>
                <w:b/>
                <w:bCs/>
                <w:sz w:val="18"/>
                <w:szCs w:val="18"/>
              </w:rPr>
              <w:t>100,0</w:t>
            </w:r>
          </w:p>
        </w:tc>
      </w:tr>
    </w:tbl>
    <w:p w:rsidR="00F25386" w:rsidRPr="002022AE" w:rsidRDefault="000E6912" w:rsidP="004A3D69">
      <w:pPr>
        <w:pStyle w:val="3"/>
        <w:spacing w:before="0" w:after="0"/>
        <w:rPr>
          <w:rFonts w:ascii="Arial Black" w:hAnsi="Arial Black" w:cs="Arial"/>
          <w:sz w:val="22"/>
          <w:szCs w:val="22"/>
          <w:lang w:val="bg-BG"/>
        </w:rPr>
      </w:pPr>
      <w:r w:rsidRPr="002022AE">
        <w:rPr>
          <w:rFonts w:ascii="Arial Black" w:hAnsi="Arial Black" w:cs="Arial"/>
          <w:sz w:val="22"/>
          <w:szCs w:val="22"/>
          <w:lang w:val="bg-BG"/>
        </w:rPr>
        <w:t>Дъб</w:t>
      </w:r>
      <w:r w:rsidR="001F1791" w:rsidRPr="002022AE">
        <w:rPr>
          <w:rFonts w:ascii="Arial Black" w:hAnsi="Arial Black" w:cs="Arial"/>
          <w:sz w:val="22"/>
          <w:szCs w:val="22"/>
          <w:lang w:val="bg-BG"/>
        </w:rPr>
        <w:t xml:space="preserve">ов </w:t>
      </w:r>
      <w:r w:rsidRPr="002022AE">
        <w:rPr>
          <w:rFonts w:ascii="Arial Black" w:hAnsi="Arial Black" w:cs="Arial"/>
          <w:sz w:val="22"/>
          <w:szCs w:val="22"/>
          <w:lang w:val="bg-BG"/>
        </w:rPr>
        <w:t>средно и ниско</w:t>
      </w:r>
      <w:r w:rsidR="001F1791" w:rsidRPr="002022AE">
        <w:rPr>
          <w:rFonts w:ascii="Arial Black" w:hAnsi="Arial Black" w:cs="Arial"/>
          <w:sz w:val="22"/>
          <w:szCs w:val="22"/>
          <w:lang w:val="bg-BG"/>
        </w:rPr>
        <w:t xml:space="preserve">бонитетен </w:t>
      </w:r>
      <w:r w:rsidR="00281747" w:rsidRPr="002022AE">
        <w:rPr>
          <w:rFonts w:ascii="Arial Black" w:hAnsi="Arial Black" w:cs="Arial"/>
          <w:sz w:val="22"/>
          <w:szCs w:val="22"/>
          <w:lang w:val="bg-BG"/>
        </w:rPr>
        <w:t xml:space="preserve">стопански клас </w:t>
      </w:r>
      <w:r w:rsidR="001F1791" w:rsidRPr="002022AE">
        <w:rPr>
          <w:rFonts w:ascii="Arial Black" w:hAnsi="Arial Black" w:cs="Arial"/>
          <w:sz w:val="22"/>
          <w:szCs w:val="22"/>
          <w:lang w:val="bg-BG"/>
        </w:rPr>
        <w:t>за превръщане</w:t>
      </w:r>
      <w:r w:rsidR="00F25386" w:rsidRPr="002022AE">
        <w:rPr>
          <w:rFonts w:ascii="Arial Black" w:hAnsi="Arial Black" w:cs="Arial"/>
          <w:sz w:val="22"/>
          <w:szCs w:val="22"/>
          <w:lang w:val="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715"/>
        <w:gridCol w:w="561"/>
        <w:gridCol w:w="1949"/>
        <w:gridCol w:w="704"/>
        <w:gridCol w:w="1813"/>
        <w:gridCol w:w="566"/>
        <w:gridCol w:w="1259"/>
        <w:gridCol w:w="566"/>
      </w:tblGrid>
      <w:tr w:rsidR="002022AE" w:rsidRPr="002022AE" w:rsidTr="002022AE">
        <w:tc>
          <w:tcPr>
            <w:tcW w:w="227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1747" w:rsidRPr="002022AE" w:rsidRDefault="00281747" w:rsidP="00014E4C">
            <w:pPr>
              <w:ind w:firstLine="0"/>
              <w:jc w:val="center"/>
              <w:rPr>
                <w:rFonts w:cs="Arial"/>
                <w:b/>
                <w:bCs/>
                <w:sz w:val="18"/>
                <w:szCs w:val="18"/>
              </w:rPr>
            </w:pPr>
            <w:r w:rsidRPr="002022AE">
              <w:rPr>
                <w:rFonts w:cs="Arial"/>
                <w:b/>
                <w:bCs/>
                <w:sz w:val="18"/>
                <w:szCs w:val="18"/>
              </w:rPr>
              <w:t>Месторастене</w:t>
            </w:r>
          </w:p>
        </w:tc>
        <w:tc>
          <w:tcPr>
            <w:tcW w:w="265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1747" w:rsidRPr="002022AE" w:rsidRDefault="00281747" w:rsidP="00014E4C">
            <w:pPr>
              <w:ind w:firstLine="0"/>
              <w:jc w:val="center"/>
              <w:rPr>
                <w:rFonts w:cs="Arial"/>
                <w:b/>
                <w:bCs/>
                <w:sz w:val="18"/>
                <w:szCs w:val="18"/>
              </w:rPr>
            </w:pPr>
            <w:r w:rsidRPr="002022AE">
              <w:rPr>
                <w:rFonts w:cs="Arial"/>
                <w:b/>
                <w:bCs/>
                <w:sz w:val="18"/>
                <w:szCs w:val="18"/>
              </w:rPr>
              <w:t>Площ</w:t>
            </w:r>
          </w:p>
        </w:tc>
        <w:tc>
          <w:tcPr>
            <w:tcW w:w="237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1747" w:rsidRPr="002022AE" w:rsidRDefault="00281747" w:rsidP="00014E4C">
            <w:pPr>
              <w:ind w:firstLine="0"/>
              <w:jc w:val="center"/>
              <w:rPr>
                <w:rFonts w:cs="Arial"/>
                <w:b/>
                <w:bCs/>
                <w:sz w:val="18"/>
                <w:szCs w:val="18"/>
              </w:rPr>
            </w:pPr>
            <w:r w:rsidRPr="002022AE">
              <w:rPr>
                <w:rFonts w:cs="Arial"/>
                <w:b/>
                <w:bCs/>
                <w:sz w:val="18"/>
                <w:szCs w:val="18"/>
              </w:rPr>
              <w:t>Запас на насаждение</w:t>
            </w:r>
          </w:p>
        </w:tc>
        <w:tc>
          <w:tcPr>
            <w:tcW w:w="18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1747" w:rsidRPr="002022AE" w:rsidRDefault="00281747" w:rsidP="00014E4C">
            <w:pPr>
              <w:ind w:firstLine="0"/>
              <w:jc w:val="center"/>
              <w:rPr>
                <w:rFonts w:cs="Arial"/>
                <w:b/>
                <w:bCs/>
                <w:sz w:val="18"/>
                <w:szCs w:val="18"/>
              </w:rPr>
            </w:pPr>
            <w:r w:rsidRPr="002022AE">
              <w:rPr>
                <w:rFonts w:cs="Arial"/>
                <w:b/>
                <w:bCs/>
                <w:sz w:val="18"/>
                <w:szCs w:val="18"/>
              </w:rPr>
              <w:t>Запас надлесни</w:t>
            </w:r>
          </w:p>
        </w:tc>
      </w:tr>
      <w:tr w:rsidR="002022AE" w:rsidRPr="002022AE" w:rsidTr="002022AE">
        <w:tc>
          <w:tcPr>
            <w:tcW w:w="17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1747" w:rsidRPr="002022AE" w:rsidRDefault="00281747" w:rsidP="00014E4C">
            <w:pPr>
              <w:ind w:firstLine="0"/>
              <w:jc w:val="center"/>
              <w:rPr>
                <w:rFonts w:cs="Arial"/>
                <w:b/>
                <w:bCs/>
                <w:sz w:val="18"/>
                <w:szCs w:val="18"/>
              </w:rPr>
            </w:pPr>
            <w:r w:rsidRPr="002022AE">
              <w:rPr>
                <w:rFonts w:cs="Arial"/>
                <w:b/>
                <w:bCs/>
                <w:sz w:val="18"/>
                <w:szCs w:val="18"/>
              </w:rPr>
              <w:t>означение</w:t>
            </w:r>
          </w:p>
        </w:tc>
        <w:tc>
          <w:tcPr>
            <w:tcW w:w="5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1747" w:rsidRPr="002022AE" w:rsidRDefault="00281747" w:rsidP="00014E4C">
            <w:pPr>
              <w:ind w:firstLine="0"/>
              <w:jc w:val="center"/>
              <w:rPr>
                <w:rFonts w:cs="Arial"/>
                <w:b/>
                <w:bCs/>
                <w:sz w:val="18"/>
                <w:szCs w:val="18"/>
              </w:rPr>
            </w:pPr>
            <w:proofErr w:type="spellStart"/>
            <w:r w:rsidRPr="002022AE">
              <w:rPr>
                <w:rFonts w:cs="Arial"/>
                <w:b/>
                <w:bCs/>
                <w:sz w:val="18"/>
                <w:szCs w:val="18"/>
              </w:rPr>
              <w:t>No</w:t>
            </w:r>
            <w:proofErr w:type="spellEnd"/>
          </w:p>
        </w:tc>
        <w:tc>
          <w:tcPr>
            <w:tcW w:w="19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1747" w:rsidRPr="002022AE" w:rsidRDefault="00281747" w:rsidP="00014E4C">
            <w:pPr>
              <w:ind w:firstLine="0"/>
              <w:jc w:val="center"/>
              <w:rPr>
                <w:rFonts w:cs="Arial"/>
                <w:b/>
                <w:bCs/>
                <w:sz w:val="18"/>
                <w:szCs w:val="18"/>
              </w:rPr>
            </w:pPr>
            <w:r w:rsidRPr="002022AE">
              <w:rPr>
                <w:rFonts w:cs="Arial"/>
                <w:b/>
                <w:bCs/>
                <w:sz w:val="18"/>
                <w:szCs w:val="18"/>
              </w:rPr>
              <w:t>ха</w:t>
            </w:r>
          </w:p>
        </w:tc>
        <w:tc>
          <w:tcPr>
            <w:tcW w:w="7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1747" w:rsidRPr="002022AE" w:rsidRDefault="00281747" w:rsidP="00014E4C">
            <w:pPr>
              <w:ind w:firstLine="0"/>
              <w:jc w:val="center"/>
              <w:rPr>
                <w:rFonts w:cs="Arial"/>
                <w:b/>
                <w:bCs/>
                <w:sz w:val="18"/>
                <w:szCs w:val="18"/>
              </w:rPr>
            </w:pPr>
            <w:r w:rsidRPr="002022AE">
              <w:rPr>
                <w:rFonts w:cs="Arial"/>
                <w:b/>
                <w:bCs/>
                <w:sz w:val="18"/>
                <w:szCs w:val="18"/>
              </w:rPr>
              <w:t>%</w:t>
            </w:r>
          </w:p>
        </w:tc>
        <w:tc>
          <w:tcPr>
            <w:tcW w:w="18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1747" w:rsidRPr="002022AE" w:rsidRDefault="00281747" w:rsidP="00014E4C">
            <w:pPr>
              <w:ind w:firstLine="0"/>
              <w:jc w:val="center"/>
              <w:rPr>
                <w:rFonts w:cs="Arial"/>
                <w:b/>
                <w:bCs/>
                <w:sz w:val="18"/>
                <w:szCs w:val="18"/>
              </w:rPr>
            </w:pPr>
            <w:r w:rsidRPr="002022AE">
              <w:rPr>
                <w:rFonts w:cs="Arial"/>
                <w:b/>
                <w:bCs/>
                <w:sz w:val="18"/>
                <w:szCs w:val="18"/>
              </w:rPr>
              <w:t>куб.м</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1747" w:rsidRPr="002022AE" w:rsidRDefault="00281747" w:rsidP="00014E4C">
            <w:pPr>
              <w:ind w:firstLine="0"/>
              <w:jc w:val="center"/>
              <w:rPr>
                <w:rFonts w:cs="Arial"/>
                <w:b/>
                <w:bCs/>
                <w:sz w:val="18"/>
                <w:szCs w:val="18"/>
              </w:rPr>
            </w:pPr>
            <w:r w:rsidRPr="002022AE">
              <w:rPr>
                <w:rFonts w:cs="Arial"/>
                <w:b/>
                <w:bCs/>
                <w:sz w:val="18"/>
                <w:szCs w:val="18"/>
              </w:rPr>
              <w:t>%</w:t>
            </w:r>
          </w:p>
        </w:tc>
        <w:tc>
          <w:tcPr>
            <w:tcW w:w="12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1747" w:rsidRPr="002022AE" w:rsidRDefault="00281747" w:rsidP="00014E4C">
            <w:pPr>
              <w:ind w:firstLine="0"/>
              <w:jc w:val="center"/>
              <w:rPr>
                <w:rFonts w:cs="Arial"/>
                <w:b/>
                <w:bCs/>
                <w:sz w:val="18"/>
                <w:szCs w:val="18"/>
              </w:rPr>
            </w:pPr>
            <w:r w:rsidRPr="002022AE">
              <w:rPr>
                <w:rFonts w:cs="Arial"/>
                <w:b/>
                <w:bCs/>
                <w:sz w:val="18"/>
                <w:szCs w:val="18"/>
              </w:rPr>
              <w:t>куб.м</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1747" w:rsidRPr="002022AE" w:rsidRDefault="00281747" w:rsidP="00014E4C">
            <w:pPr>
              <w:ind w:firstLine="0"/>
              <w:jc w:val="center"/>
              <w:rPr>
                <w:rFonts w:cs="Arial"/>
                <w:b/>
                <w:bCs/>
                <w:sz w:val="18"/>
                <w:szCs w:val="18"/>
              </w:rPr>
            </w:pPr>
            <w:r w:rsidRPr="002022AE">
              <w:rPr>
                <w:rFonts w:cs="Arial"/>
                <w:b/>
                <w:bCs/>
                <w:sz w:val="18"/>
                <w:szCs w:val="18"/>
              </w:rPr>
              <w:t>%</w:t>
            </w:r>
          </w:p>
        </w:tc>
      </w:tr>
      <w:tr w:rsidR="00014E4C" w:rsidRPr="002022AE" w:rsidTr="002022AE">
        <w:tc>
          <w:tcPr>
            <w:tcW w:w="17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rPr>
                <w:rFonts w:cs="Arial"/>
                <w:color w:val="000000"/>
                <w:sz w:val="18"/>
                <w:szCs w:val="18"/>
              </w:rPr>
            </w:pPr>
            <w:r>
              <w:rPr>
                <w:rFonts w:cs="Arial"/>
                <w:color w:val="000000"/>
                <w:sz w:val="18"/>
                <w:szCs w:val="18"/>
              </w:rPr>
              <w:t>М-II-1 C-2</w:t>
            </w:r>
          </w:p>
        </w:tc>
        <w:tc>
          <w:tcPr>
            <w:tcW w:w="5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30</w:t>
            </w:r>
          </w:p>
        </w:tc>
        <w:tc>
          <w:tcPr>
            <w:tcW w:w="19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5.6</w:t>
            </w:r>
          </w:p>
        </w:tc>
        <w:tc>
          <w:tcPr>
            <w:tcW w:w="7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100.0</w:t>
            </w:r>
          </w:p>
        </w:tc>
        <w:tc>
          <w:tcPr>
            <w:tcW w:w="18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1030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100.0</w:t>
            </w:r>
          </w:p>
        </w:tc>
        <w:tc>
          <w:tcPr>
            <w:tcW w:w="12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color w:val="000000"/>
                <w:sz w:val="18"/>
                <w:szCs w:val="18"/>
              </w:rPr>
            </w:pPr>
            <w:r>
              <w:rPr>
                <w:rFonts w:cs="Arial"/>
                <w:color w:val="000000"/>
                <w:sz w:val="18"/>
                <w:szCs w:val="18"/>
              </w:rPr>
              <w:t>-</w:t>
            </w:r>
          </w:p>
        </w:tc>
      </w:tr>
      <w:tr w:rsidR="00014E4C" w:rsidRPr="002022AE" w:rsidTr="002022AE">
        <w:tc>
          <w:tcPr>
            <w:tcW w:w="227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Pr="002022AE" w:rsidRDefault="00014E4C" w:rsidP="00014E4C">
            <w:pPr>
              <w:ind w:firstLine="0"/>
              <w:jc w:val="center"/>
              <w:rPr>
                <w:rFonts w:cs="Arial"/>
                <w:b/>
                <w:bCs/>
                <w:sz w:val="18"/>
                <w:szCs w:val="18"/>
              </w:rPr>
            </w:pPr>
            <w:r w:rsidRPr="002022AE">
              <w:rPr>
                <w:rFonts w:cs="Arial"/>
                <w:b/>
                <w:bCs/>
                <w:sz w:val="18"/>
                <w:szCs w:val="18"/>
              </w:rPr>
              <w:t>Всичко</w:t>
            </w:r>
          </w:p>
        </w:tc>
        <w:tc>
          <w:tcPr>
            <w:tcW w:w="19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b/>
                <w:bCs/>
                <w:color w:val="000000"/>
                <w:sz w:val="18"/>
                <w:szCs w:val="18"/>
              </w:rPr>
            </w:pPr>
            <w:r>
              <w:rPr>
                <w:rFonts w:cs="Arial"/>
                <w:b/>
                <w:bCs/>
                <w:color w:val="000000"/>
                <w:sz w:val="18"/>
                <w:szCs w:val="18"/>
              </w:rPr>
              <w:t>5.6</w:t>
            </w:r>
          </w:p>
        </w:tc>
        <w:tc>
          <w:tcPr>
            <w:tcW w:w="7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b/>
                <w:bCs/>
                <w:color w:val="000000"/>
                <w:sz w:val="18"/>
                <w:szCs w:val="18"/>
              </w:rPr>
            </w:pPr>
            <w:r>
              <w:rPr>
                <w:rFonts w:cs="Arial"/>
                <w:b/>
                <w:bCs/>
                <w:color w:val="000000"/>
                <w:sz w:val="18"/>
                <w:szCs w:val="18"/>
              </w:rPr>
              <w:t>100.0</w:t>
            </w:r>
          </w:p>
        </w:tc>
        <w:tc>
          <w:tcPr>
            <w:tcW w:w="181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b/>
                <w:bCs/>
                <w:color w:val="000000"/>
                <w:sz w:val="18"/>
                <w:szCs w:val="18"/>
              </w:rPr>
            </w:pPr>
            <w:r>
              <w:rPr>
                <w:rFonts w:cs="Arial"/>
                <w:b/>
                <w:bCs/>
                <w:color w:val="000000"/>
                <w:sz w:val="18"/>
                <w:szCs w:val="18"/>
              </w:rPr>
              <w:t>1030</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b/>
                <w:bCs/>
                <w:color w:val="000000"/>
                <w:sz w:val="18"/>
                <w:szCs w:val="18"/>
              </w:rPr>
            </w:pPr>
            <w:r>
              <w:rPr>
                <w:rFonts w:cs="Arial"/>
                <w:b/>
                <w:bCs/>
                <w:color w:val="000000"/>
                <w:sz w:val="18"/>
                <w:szCs w:val="18"/>
              </w:rPr>
              <w:t>100.0</w:t>
            </w:r>
          </w:p>
        </w:tc>
        <w:tc>
          <w:tcPr>
            <w:tcW w:w="12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b/>
                <w:bCs/>
                <w:color w:val="000000"/>
                <w:sz w:val="18"/>
                <w:szCs w:val="18"/>
              </w:rPr>
            </w:pPr>
            <w:r>
              <w:rPr>
                <w:rFonts w:cs="Arial"/>
                <w:b/>
                <w:bCs/>
                <w:color w:val="000000"/>
                <w:sz w:val="18"/>
                <w:szCs w:val="18"/>
              </w:rPr>
              <w:t>5</w:t>
            </w:r>
          </w:p>
        </w:tc>
        <w:tc>
          <w:tcPr>
            <w:tcW w:w="5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4E4C" w:rsidRDefault="00014E4C" w:rsidP="00014E4C">
            <w:pPr>
              <w:ind w:firstLine="0"/>
              <w:jc w:val="right"/>
              <w:rPr>
                <w:rFonts w:cs="Arial"/>
                <w:b/>
                <w:bCs/>
                <w:color w:val="000000"/>
                <w:sz w:val="18"/>
                <w:szCs w:val="18"/>
              </w:rPr>
            </w:pPr>
            <w:r>
              <w:rPr>
                <w:rFonts w:cs="Arial"/>
                <w:b/>
                <w:bCs/>
                <w:color w:val="000000"/>
                <w:sz w:val="18"/>
                <w:szCs w:val="18"/>
              </w:rPr>
              <w:t>100.0</w:t>
            </w:r>
          </w:p>
        </w:tc>
      </w:tr>
    </w:tbl>
    <w:p w:rsidR="00281747" w:rsidRPr="00701857" w:rsidRDefault="00281747" w:rsidP="000E6912">
      <w:pPr>
        <w:rPr>
          <w:rFonts w:cs="Arial"/>
          <w:color w:val="FF0000"/>
        </w:rPr>
      </w:pPr>
    </w:p>
    <w:p w:rsidR="00591E1C" w:rsidRPr="000B69CD" w:rsidRDefault="00591E1C" w:rsidP="000E6912">
      <w:pPr>
        <w:rPr>
          <w:rFonts w:cs="Arial"/>
        </w:rPr>
      </w:pPr>
      <w:r w:rsidRPr="000B69CD">
        <w:rPr>
          <w:rFonts w:cs="Arial"/>
        </w:rPr>
        <w:t>Таксационната характеристика на залесената площ е направена за всеки стопански клас и по видове гори. Направен е кратък коментар за всеки стопански клас и вид гора и общо за гората.</w:t>
      </w:r>
    </w:p>
    <w:p w:rsidR="00591E1C" w:rsidRPr="000B69CD" w:rsidRDefault="00591E1C" w:rsidP="000E6912">
      <w:pPr>
        <w:rPr>
          <w:rFonts w:cs="Arial"/>
        </w:rPr>
      </w:pPr>
    </w:p>
    <w:p w:rsidR="00591E1C" w:rsidRPr="000B69CD" w:rsidRDefault="00591E1C" w:rsidP="000E6912">
      <w:pPr>
        <w:rPr>
          <w:rFonts w:ascii="Arial Black" w:hAnsi="Arial Black" w:cs="Arial"/>
          <w:sz w:val="24"/>
          <w:szCs w:val="24"/>
        </w:rPr>
      </w:pPr>
      <w:r w:rsidRPr="000B69CD">
        <w:rPr>
          <w:rFonts w:ascii="Arial Black" w:hAnsi="Arial Black" w:cs="Arial"/>
          <w:sz w:val="24"/>
          <w:szCs w:val="24"/>
        </w:rPr>
        <w:t xml:space="preserve">А. </w:t>
      </w:r>
      <w:r w:rsidR="00937614" w:rsidRPr="000B69CD">
        <w:rPr>
          <w:rFonts w:ascii="Arial Black" w:hAnsi="Arial Black" w:cs="Arial"/>
          <w:sz w:val="24"/>
          <w:szCs w:val="24"/>
        </w:rPr>
        <w:t>С</w:t>
      </w:r>
      <w:r w:rsidR="0000083F" w:rsidRPr="000B69CD">
        <w:rPr>
          <w:rFonts w:ascii="Arial Black" w:hAnsi="Arial Black" w:cs="Arial"/>
          <w:sz w:val="24"/>
          <w:szCs w:val="24"/>
        </w:rPr>
        <w:t xml:space="preserve">топански </w:t>
      </w:r>
      <w:r w:rsidR="00937614" w:rsidRPr="000B69CD">
        <w:rPr>
          <w:rFonts w:ascii="Arial Black" w:hAnsi="Arial Black" w:cs="Arial"/>
          <w:sz w:val="24"/>
          <w:szCs w:val="24"/>
        </w:rPr>
        <w:t>класове</w:t>
      </w:r>
    </w:p>
    <w:p w:rsidR="00591E1C" w:rsidRPr="000B69CD" w:rsidRDefault="0096188A" w:rsidP="000E6912">
      <w:pPr>
        <w:rPr>
          <w:rFonts w:ascii="Arial Black" w:hAnsi="Arial Black" w:cs="Arial"/>
          <w:sz w:val="24"/>
          <w:szCs w:val="24"/>
        </w:rPr>
      </w:pPr>
      <w:r w:rsidRPr="000B69CD">
        <w:rPr>
          <w:rFonts w:ascii="Arial Black" w:hAnsi="Arial Black" w:cs="Arial"/>
          <w:sz w:val="24"/>
          <w:szCs w:val="24"/>
        </w:rPr>
        <w:t>І. Горски територии със защитни и специални функции</w:t>
      </w:r>
    </w:p>
    <w:p w:rsidR="0096188A" w:rsidRPr="000B69CD" w:rsidRDefault="0096188A" w:rsidP="000E6912">
      <w:pPr>
        <w:rPr>
          <w:rFonts w:cs="Arial"/>
        </w:rPr>
      </w:pPr>
    </w:p>
    <w:p w:rsidR="00881605" w:rsidRPr="000B69CD" w:rsidRDefault="009A4BF6" w:rsidP="00881605">
      <w:pPr>
        <w:rPr>
          <w:rFonts w:ascii="Arial Black" w:hAnsi="Arial Black" w:cs="Arial"/>
          <w:sz w:val="22"/>
        </w:rPr>
      </w:pPr>
      <w:r w:rsidRPr="000B69CD">
        <w:rPr>
          <w:rFonts w:ascii="Arial Black" w:hAnsi="Arial Black" w:cs="Arial"/>
          <w:sz w:val="22"/>
        </w:rPr>
        <w:t>1</w:t>
      </w:r>
      <w:r w:rsidR="00881605" w:rsidRPr="000B69CD">
        <w:rPr>
          <w:rFonts w:ascii="Arial Black" w:hAnsi="Arial Black" w:cs="Arial"/>
          <w:sz w:val="22"/>
        </w:rPr>
        <w:t xml:space="preserve">. </w:t>
      </w:r>
      <w:r w:rsidR="00881605" w:rsidRPr="000B69CD">
        <w:rPr>
          <w:rFonts w:ascii="Arial Black" w:hAnsi="Arial Black" w:cs="Arial"/>
          <w:b/>
          <w:sz w:val="22"/>
          <w:szCs w:val="22"/>
        </w:rPr>
        <w:t xml:space="preserve">Условен Стопански клас </w:t>
      </w:r>
      <w:r w:rsidR="00014E4C">
        <w:rPr>
          <w:rFonts w:ascii="Arial Black" w:hAnsi="Arial Black" w:cs="Arial"/>
          <w:b/>
          <w:sz w:val="22"/>
          <w:szCs w:val="22"/>
        </w:rPr>
        <w:t>Бял</w:t>
      </w:r>
      <w:r w:rsidR="00881605" w:rsidRPr="000B69CD">
        <w:rPr>
          <w:rFonts w:ascii="Arial Black" w:hAnsi="Arial Black" w:cs="Arial"/>
          <w:b/>
          <w:sz w:val="22"/>
          <w:szCs w:val="22"/>
        </w:rPr>
        <w:t>борови култури извън естествената зона на разпространение</w:t>
      </w:r>
    </w:p>
    <w:p w:rsidR="00881605" w:rsidRPr="000B69CD" w:rsidRDefault="00881605" w:rsidP="00881605">
      <w:pPr>
        <w:rPr>
          <w:rFonts w:cs="Arial"/>
        </w:rPr>
      </w:pPr>
    </w:p>
    <w:p w:rsidR="00881605" w:rsidRPr="000B69CD" w:rsidRDefault="00881605" w:rsidP="00881605">
      <w:pPr>
        <w:rPr>
          <w:rFonts w:cs="Arial"/>
        </w:rPr>
      </w:pPr>
      <w:r w:rsidRPr="000B69CD">
        <w:rPr>
          <w:rFonts w:cs="Arial"/>
        </w:rPr>
        <w:t xml:space="preserve">Общата площ на стопанския клас е </w:t>
      </w:r>
      <w:r w:rsidR="00014E4C">
        <w:rPr>
          <w:rFonts w:cs="Arial"/>
          <w:b/>
        </w:rPr>
        <w:t>5.7</w:t>
      </w:r>
      <w:r w:rsidRPr="000B69CD">
        <w:rPr>
          <w:rFonts w:cs="Arial"/>
          <w:b/>
        </w:rPr>
        <w:t xml:space="preserve"> </w:t>
      </w:r>
      <w:r w:rsidRPr="000B69CD">
        <w:rPr>
          <w:rFonts w:cs="Arial"/>
        </w:rPr>
        <w:t xml:space="preserve">ха или </w:t>
      </w:r>
      <w:r w:rsidR="00A54448">
        <w:rPr>
          <w:rFonts w:cs="Arial"/>
          <w:b/>
        </w:rPr>
        <w:t>3.4</w:t>
      </w:r>
      <w:r w:rsidRPr="000B69CD">
        <w:rPr>
          <w:rFonts w:cs="Arial"/>
          <w:b/>
        </w:rPr>
        <w:t xml:space="preserve">  %</w:t>
      </w:r>
      <w:r w:rsidRPr="000B69CD">
        <w:rPr>
          <w:rFonts w:cs="Arial"/>
        </w:rPr>
        <w:t xml:space="preserve"> от залесената площ. Обособен е от </w:t>
      </w:r>
      <w:r w:rsidR="009A4BF6" w:rsidRPr="000B69CD">
        <w:rPr>
          <w:rFonts w:cs="Arial"/>
        </w:rPr>
        <w:t xml:space="preserve">смесени </w:t>
      </w:r>
      <w:r w:rsidR="00014E4C">
        <w:rPr>
          <w:rFonts w:cs="Arial"/>
        </w:rPr>
        <w:t>иглолистни</w:t>
      </w:r>
      <w:r w:rsidR="009A4BF6" w:rsidRPr="000B69CD">
        <w:rPr>
          <w:rFonts w:cs="Arial"/>
        </w:rPr>
        <w:t xml:space="preserve"> култури, с преобладание</w:t>
      </w:r>
      <w:r w:rsidR="00014E4C">
        <w:rPr>
          <w:rFonts w:cs="Arial"/>
        </w:rPr>
        <w:t xml:space="preserve"> на бял бор</w:t>
      </w:r>
      <w:r w:rsidR="009A4BF6" w:rsidRPr="000B69CD">
        <w:rPr>
          <w:rFonts w:cs="Arial"/>
        </w:rPr>
        <w:t xml:space="preserve">, от II </w:t>
      </w:r>
      <w:r w:rsidR="00014E4C">
        <w:rPr>
          <w:rFonts w:cs="Arial"/>
        </w:rPr>
        <w:t xml:space="preserve">и ІІІ </w:t>
      </w:r>
      <w:r w:rsidR="009A4BF6" w:rsidRPr="000B69CD">
        <w:rPr>
          <w:rFonts w:cs="Arial"/>
        </w:rPr>
        <w:t xml:space="preserve">бонитет, извън района на естественото му разпространение. </w:t>
      </w:r>
    </w:p>
    <w:p w:rsidR="00881605" w:rsidRPr="000B69CD" w:rsidRDefault="00D00B77" w:rsidP="00881605">
      <w:pPr>
        <w:rPr>
          <w:rFonts w:cs="Arial"/>
        </w:rPr>
      </w:pPr>
      <w:r w:rsidRPr="000B69CD">
        <w:rPr>
          <w:rFonts w:cs="Arial"/>
        </w:rPr>
        <w:t>К</w:t>
      </w:r>
      <w:r w:rsidR="00014E4C">
        <w:rPr>
          <w:rFonts w:cs="Arial"/>
        </w:rPr>
        <w:t xml:space="preserve">ултурите са от </w:t>
      </w:r>
      <w:r w:rsidRPr="000B69CD">
        <w:rPr>
          <w:rFonts w:cs="Arial"/>
        </w:rPr>
        <w:t xml:space="preserve"> </w:t>
      </w:r>
      <w:r w:rsidR="00881605" w:rsidRPr="000B69CD">
        <w:rPr>
          <w:rFonts w:cs="Arial"/>
        </w:rPr>
        <w:t>І</w:t>
      </w:r>
      <w:r w:rsidR="007F4F3D" w:rsidRPr="000B69CD">
        <w:rPr>
          <w:rFonts w:cs="Arial"/>
        </w:rPr>
        <w:t>ІІ</w:t>
      </w:r>
      <w:r w:rsidR="00881605" w:rsidRPr="000B69CD">
        <w:rPr>
          <w:rFonts w:cs="Arial"/>
        </w:rPr>
        <w:t xml:space="preserve"> клас на възраст</w:t>
      </w:r>
      <w:r w:rsidR="00014E4C">
        <w:rPr>
          <w:rFonts w:cs="Arial"/>
        </w:rPr>
        <w:t>.</w:t>
      </w:r>
    </w:p>
    <w:p w:rsidR="00881605" w:rsidRPr="000B69CD" w:rsidRDefault="00881605" w:rsidP="00881605">
      <w:pPr>
        <w:rPr>
          <w:rFonts w:cs="Arial"/>
        </w:rPr>
      </w:pPr>
      <w:r w:rsidRPr="000B69CD">
        <w:rPr>
          <w:rFonts w:cs="Arial"/>
        </w:rPr>
        <w:t xml:space="preserve">Средната възраст е </w:t>
      </w:r>
      <w:r w:rsidR="00014E4C">
        <w:rPr>
          <w:rFonts w:cs="Arial"/>
        </w:rPr>
        <w:t>47</w:t>
      </w:r>
      <w:r w:rsidRPr="000B69CD">
        <w:rPr>
          <w:rFonts w:cs="Arial"/>
        </w:rPr>
        <w:t xml:space="preserve"> години.</w:t>
      </w:r>
    </w:p>
    <w:p w:rsidR="00881605" w:rsidRPr="000B69CD" w:rsidRDefault="00881605" w:rsidP="00881605">
      <w:pPr>
        <w:rPr>
          <w:rFonts w:cs="Arial"/>
        </w:rPr>
      </w:pPr>
      <w:r w:rsidRPr="000B69CD">
        <w:rPr>
          <w:rFonts w:cs="Arial"/>
        </w:rPr>
        <w:t xml:space="preserve">Общият запас е </w:t>
      </w:r>
      <w:r w:rsidR="00014E4C">
        <w:rPr>
          <w:rFonts w:cs="Arial"/>
        </w:rPr>
        <w:t>1 820</w:t>
      </w:r>
      <w:r w:rsidR="00D00B77" w:rsidRPr="000B69CD">
        <w:rPr>
          <w:rFonts w:cs="Arial"/>
        </w:rPr>
        <w:t xml:space="preserve"> куб.м </w:t>
      </w:r>
      <w:r w:rsidRPr="000B69CD">
        <w:rPr>
          <w:rFonts w:cs="Arial"/>
        </w:rPr>
        <w:t xml:space="preserve">без клони. Средният запас е </w:t>
      </w:r>
      <w:r w:rsidR="00014E4C">
        <w:rPr>
          <w:rFonts w:cs="Arial"/>
        </w:rPr>
        <w:t>319</w:t>
      </w:r>
      <w:r w:rsidRPr="000B69CD">
        <w:rPr>
          <w:rFonts w:cs="Arial"/>
        </w:rPr>
        <w:t xml:space="preserve"> куб.м /ха.</w:t>
      </w:r>
    </w:p>
    <w:p w:rsidR="00881605" w:rsidRPr="000B69CD" w:rsidRDefault="00881605" w:rsidP="00881605">
      <w:pPr>
        <w:rPr>
          <w:rFonts w:cs="Arial"/>
        </w:rPr>
      </w:pPr>
      <w:r w:rsidRPr="000B69CD">
        <w:rPr>
          <w:rFonts w:cs="Arial"/>
        </w:rPr>
        <w:t xml:space="preserve">Общият среден годишен прираст е </w:t>
      </w:r>
      <w:r w:rsidR="00014E4C">
        <w:rPr>
          <w:rFonts w:cs="Arial"/>
        </w:rPr>
        <w:t>39</w:t>
      </w:r>
      <w:r w:rsidRPr="000B69CD">
        <w:rPr>
          <w:rFonts w:cs="Arial"/>
        </w:rPr>
        <w:t xml:space="preserve"> куб.м, а на един хектар – </w:t>
      </w:r>
      <w:r w:rsidR="00014E4C">
        <w:rPr>
          <w:rFonts w:cs="Arial"/>
        </w:rPr>
        <w:t xml:space="preserve">6.84 </w:t>
      </w:r>
      <w:r w:rsidRPr="000B69CD">
        <w:rPr>
          <w:rFonts w:cs="Arial"/>
        </w:rPr>
        <w:t>куб.м.</w:t>
      </w:r>
    </w:p>
    <w:p w:rsidR="007F4F3D" w:rsidRPr="000B69CD" w:rsidRDefault="009A4BF6" w:rsidP="00881605">
      <w:pPr>
        <w:rPr>
          <w:rFonts w:cs="Arial"/>
        </w:rPr>
      </w:pPr>
      <w:r w:rsidRPr="000B69CD">
        <w:rPr>
          <w:rFonts w:cs="Arial"/>
        </w:rPr>
        <w:t xml:space="preserve">Месторастенията са бедни – </w:t>
      </w:r>
      <w:r w:rsidR="00014E4C">
        <w:rPr>
          <w:rFonts w:cs="Arial"/>
        </w:rPr>
        <w:t>4.8</w:t>
      </w:r>
      <w:r w:rsidRPr="000B69CD">
        <w:rPr>
          <w:rFonts w:cs="Arial"/>
        </w:rPr>
        <w:t xml:space="preserve"> ха</w:t>
      </w:r>
      <w:r w:rsidR="00014E4C">
        <w:rPr>
          <w:rFonts w:cs="Arial"/>
        </w:rPr>
        <w:t xml:space="preserve"> и</w:t>
      </w:r>
      <w:r w:rsidRPr="000B69CD">
        <w:rPr>
          <w:rFonts w:cs="Arial"/>
        </w:rPr>
        <w:t xml:space="preserve"> средно богати – </w:t>
      </w:r>
      <w:r w:rsidR="00014E4C">
        <w:rPr>
          <w:rFonts w:cs="Arial"/>
        </w:rPr>
        <w:t>0.9</w:t>
      </w:r>
      <w:r w:rsidRPr="000B69CD">
        <w:rPr>
          <w:rFonts w:cs="Arial"/>
        </w:rPr>
        <w:t xml:space="preserve"> ха. </w:t>
      </w:r>
    </w:p>
    <w:p w:rsidR="007F4F3D" w:rsidRPr="000B69CD" w:rsidRDefault="009A4BF6" w:rsidP="00881605">
      <w:pPr>
        <w:rPr>
          <w:rFonts w:cs="Arial"/>
        </w:rPr>
      </w:pPr>
      <w:r w:rsidRPr="000B69CD">
        <w:rPr>
          <w:rFonts w:cs="Arial"/>
        </w:rPr>
        <w:t>Средният бонитет е I</w:t>
      </w:r>
      <w:r w:rsidR="00DE0F2E">
        <w:rPr>
          <w:rFonts w:cs="Arial"/>
        </w:rPr>
        <w:t>ІІ</w:t>
      </w:r>
      <w:r w:rsidRPr="000B69CD">
        <w:rPr>
          <w:rFonts w:cs="Arial"/>
        </w:rPr>
        <w:t xml:space="preserve"> (</w:t>
      </w:r>
      <w:r w:rsidR="00DE0F2E">
        <w:rPr>
          <w:rFonts w:cs="Arial"/>
        </w:rPr>
        <w:t>2</w:t>
      </w:r>
      <w:r w:rsidRPr="000B69CD">
        <w:rPr>
          <w:rFonts w:cs="Arial"/>
        </w:rPr>
        <w:t xml:space="preserve">.8). </w:t>
      </w:r>
    </w:p>
    <w:p w:rsidR="00881605" w:rsidRPr="000B69CD" w:rsidRDefault="00881605" w:rsidP="00881605">
      <w:pPr>
        <w:rPr>
          <w:rFonts w:cs="Arial"/>
        </w:rPr>
      </w:pPr>
      <w:r w:rsidRPr="000B69CD">
        <w:rPr>
          <w:rFonts w:cs="Arial"/>
        </w:rPr>
        <w:t>Средната пълнота е 0.</w:t>
      </w:r>
      <w:r w:rsidR="00DE0F2E">
        <w:rPr>
          <w:rFonts w:cs="Arial"/>
        </w:rPr>
        <w:t>82</w:t>
      </w:r>
      <w:r w:rsidRPr="000B69CD">
        <w:rPr>
          <w:rFonts w:cs="Arial"/>
        </w:rPr>
        <w:t>. Изредени</w:t>
      </w:r>
      <w:r w:rsidR="007F4F3D" w:rsidRPr="000B69CD">
        <w:rPr>
          <w:rFonts w:cs="Arial"/>
        </w:rPr>
        <w:t>те</w:t>
      </w:r>
      <w:r w:rsidRPr="000B69CD">
        <w:rPr>
          <w:rFonts w:cs="Arial"/>
        </w:rPr>
        <w:t xml:space="preserve">  култури </w:t>
      </w:r>
      <w:r w:rsidR="00DE0F2E">
        <w:rPr>
          <w:rFonts w:cs="Arial"/>
        </w:rPr>
        <w:t>няма</w:t>
      </w:r>
      <w:r w:rsidRPr="000B69CD">
        <w:rPr>
          <w:rFonts w:cs="Arial"/>
        </w:rPr>
        <w:t xml:space="preserve">. </w:t>
      </w:r>
      <w:r w:rsidR="007F4F3D" w:rsidRPr="000B69CD">
        <w:rPr>
          <w:rFonts w:cs="Arial"/>
        </w:rPr>
        <w:t xml:space="preserve">Останалите </w:t>
      </w:r>
      <w:r w:rsidR="000B69CD" w:rsidRPr="000B69CD">
        <w:rPr>
          <w:rFonts w:cs="Arial"/>
        </w:rPr>
        <w:t>насаждения са с пълнотата   0.</w:t>
      </w:r>
      <w:r w:rsidR="00DE0F2E">
        <w:rPr>
          <w:rFonts w:cs="Arial"/>
        </w:rPr>
        <w:t>8</w:t>
      </w:r>
      <w:r w:rsidRPr="000B69CD">
        <w:rPr>
          <w:rFonts w:cs="Arial"/>
        </w:rPr>
        <w:t xml:space="preserve"> </w:t>
      </w:r>
      <w:r w:rsidR="00DE0F2E">
        <w:rPr>
          <w:rFonts w:cs="Arial"/>
        </w:rPr>
        <w:t>и</w:t>
      </w:r>
      <w:r w:rsidRPr="000B69CD">
        <w:rPr>
          <w:rFonts w:cs="Arial"/>
        </w:rPr>
        <w:t xml:space="preserve"> </w:t>
      </w:r>
      <w:r w:rsidR="00DE0F2E">
        <w:rPr>
          <w:rFonts w:cs="Arial"/>
        </w:rPr>
        <w:t>0.9</w:t>
      </w:r>
      <w:r w:rsidR="00D00B77" w:rsidRPr="000B69CD">
        <w:rPr>
          <w:rFonts w:cs="Arial"/>
        </w:rPr>
        <w:t xml:space="preserve">, като преобладават културите с пълнота 0.8 с площ от </w:t>
      </w:r>
      <w:r w:rsidR="00DE0F2E">
        <w:rPr>
          <w:rFonts w:cs="Arial"/>
        </w:rPr>
        <w:t>4.8</w:t>
      </w:r>
      <w:r w:rsidRPr="000B69CD">
        <w:rPr>
          <w:rFonts w:cs="Arial"/>
        </w:rPr>
        <w:t xml:space="preserve"> ха  или </w:t>
      </w:r>
      <w:r w:rsidR="00DE0F2E">
        <w:rPr>
          <w:rFonts w:cs="Arial"/>
        </w:rPr>
        <w:t>84.2</w:t>
      </w:r>
      <w:r w:rsidRPr="000B69CD">
        <w:rPr>
          <w:rFonts w:cs="Arial"/>
        </w:rPr>
        <w:t xml:space="preserve">  %.</w:t>
      </w:r>
    </w:p>
    <w:p w:rsidR="00881605" w:rsidRPr="000B69CD" w:rsidRDefault="00D00B77" w:rsidP="00881605">
      <w:pPr>
        <w:rPr>
          <w:rFonts w:cs="Arial"/>
        </w:rPr>
      </w:pPr>
      <w:r w:rsidRPr="000B69CD">
        <w:rPr>
          <w:rFonts w:cs="Arial"/>
        </w:rPr>
        <w:t xml:space="preserve">Основен дървесен вид е </w:t>
      </w:r>
      <w:r w:rsidR="00DE0F2E">
        <w:rPr>
          <w:rFonts w:cs="Arial"/>
        </w:rPr>
        <w:t>бел</w:t>
      </w:r>
      <w:r w:rsidR="00881605" w:rsidRPr="000B69CD">
        <w:rPr>
          <w:rFonts w:cs="Arial"/>
        </w:rPr>
        <w:t xml:space="preserve">ият бор </w:t>
      </w:r>
      <w:r w:rsidRPr="000B69CD">
        <w:rPr>
          <w:rFonts w:cs="Arial"/>
        </w:rPr>
        <w:t xml:space="preserve">с площ от </w:t>
      </w:r>
      <w:r w:rsidR="00DE0F2E">
        <w:rPr>
          <w:rFonts w:cs="Arial"/>
        </w:rPr>
        <w:t>4.0</w:t>
      </w:r>
      <w:r w:rsidR="00881605" w:rsidRPr="000B69CD">
        <w:rPr>
          <w:rFonts w:cs="Arial"/>
        </w:rPr>
        <w:t xml:space="preserve"> ха или </w:t>
      </w:r>
      <w:r w:rsidR="00DE0F2E">
        <w:rPr>
          <w:rFonts w:cs="Arial"/>
        </w:rPr>
        <w:t>70.2</w:t>
      </w:r>
      <w:r w:rsidR="00881605" w:rsidRPr="000B69CD">
        <w:rPr>
          <w:rFonts w:cs="Arial"/>
        </w:rPr>
        <w:t xml:space="preserve">  % </w:t>
      </w:r>
      <w:r w:rsidRPr="000B69CD">
        <w:rPr>
          <w:rFonts w:cs="Arial"/>
        </w:rPr>
        <w:t>и</w:t>
      </w:r>
      <w:r w:rsidR="00881605" w:rsidRPr="000B69CD">
        <w:rPr>
          <w:rFonts w:cs="Arial"/>
        </w:rPr>
        <w:t xml:space="preserve"> запаса </w:t>
      </w:r>
      <w:r w:rsidRPr="000B69CD">
        <w:rPr>
          <w:rFonts w:cs="Arial"/>
        </w:rPr>
        <w:t xml:space="preserve">от </w:t>
      </w:r>
      <w:r w:rsidR="00DE0F2E">
        <w:rPr>
          <w:rFonts w:cs="Arial"/>
        </w:rPr>
        <w:t>1 270</w:t>
      </w:r>
      <w:r w:rsidRPr="000B69CD">
        <w:rPr>
          <w:rFonts w:cs="Arial"/>
        </w:rPr>
        <w:t xml:space="preserve"> куб.м. </w:t>
      </w:r>
      <w:r w:rsidR="00881605" w:rsidRPr="000B69CD">
        <w:rPr>
          <w:rFonts w:cs="Arial"/>
        </w:rPr>
        <w:t xml:space="preserve">без клони или </w:t>
      </w:r>
      <w:r w:rsidR="00DE0F2E">
        <w:rPr>
          <w:rFonts w:cs="Arial"/>
        </w:rPr>
        <w:t>69.8</w:t>
      </w:r>
      <w:r w:rsidR="00881605" w:rsidRPr="000B69CD">
        <w:rPr>
          <w:rFonts w:cs="Arial"/>
        </w:rPr>
        <w:t xml:space="preserve"> %.</w:t>
      </w:r>
    </w:p>
    <w:p w:rsidR="00D32BB4" w:rsidRPr="00701857" w:rsidRDefault="00D32BB4" w:rsidP="000E6912">
      <w:pPr>
        <w:rPr>
          <w:rFonts w:cs="Arial"/>
          <w:color w:val="FF0000"/>
        </w:rPr>
      </w:pPr>
    </w:p>
    <w:p w:rsidR="00014E4C" w:rsidRPr="000B69CD" w:rsidRDefault="009A4BF6" w:rsidP="00014E4C">
      <w:pPr>
        <w:rPr>
          <w:rFonts w:ascii="Arial Black" w:hAnsi="Arial Black" w:cs="Arial"/>
          <w:sz w:val="22"/>
        </w:rPr>
      </w:pPr>
      <w:r w:rsidRPr="007049FA">
        <w:rPr>
          <w:rFonts w:ascii="Arial Black" w:hAnsi="Arial Black" w:cs="Arial"/>
          <w:sz w:val="22"/>
        </w:rPr>
        <w:t>2</w:t>
      </w:r>
      <w:r w:rsidR="00881605" w:rsidRPr="007049FA">
        <w:rPr>
          <w:rFonts w:ascii="Arial Black" w:hAnsi="Arial Black" w:cs="Arial"/>
          <w:sz w:val="22"/>
        </w:rPr>
        <w:t xml:space="preserve">. </w:t>
      </w:r>
      <w:r w:rsidR="00014E4C" w:rsidRPr="000B69CD">
        <w:rPr>
          <w:rFonts w:ascii="Arial Black" w:hAnsi="Arial Black" w:cs="Arial"/>
          <w:b/>
          <w:sz w:val="22"/>
          <w:szCs w:val="22"/>
        </w:rPr>
        <w:t>Условен Стопански клас Черборови култури извън естествената зона на разпространение</w:t>
      </w:r>
    </w:p>
    <w:p w:rsidR="00014E4C" w:rsidRPr="000B69CD" w:rsidRDefault="00014E4C" w:rsidP="00014E4C">
      <w:pPr>
        <w:rPr>
          <w:rFonts w:cs="Arial"/>
        </w:rPr>
      </w:pPr>
    </w:p>
    <w:p w:rsidR="00DE0F2E" w:rsidRPr="000B69CD" w:rsidRDefault="00DE0F2E" w:rsidP="00DE0F2E">
      <w:pPr>
        <w:rPr>
          <w:rFonts w:cs="Arial"/>
        </w:rPr>
      </w:pPr>
      <w:r w:rsidRPr="000B69CD">
        <w:rPr>
          <w:rFonts w:cs="Arial"/>
        </w:rPr>
        <w:t xml:space="preserve">Общата площ на стопанския клас е </w:t>
      </w:r>
      <w:r>
        <w:rPr>
          <w:rFonts w:cs="Arial"/>
          <w:b/>
        </w:rPr>
        <w:t>48.3</w:t>
      </w:r>
      <w:r w:rsidRPr="000B69CD">
        <w:rPr>
          <w:rFonts w:cs="Arial"/>
          <w:b/>
        </w:rPr>
        <w:t xml:space="preserve"> </w:t>
      </w:r>
      <w:r w:rsidRPr="000B69CD">
        <w:rPr>
          <w:rFonts w:cs="Arial"/>
        </w:rPr>
        <w:t xml:space="preserve">ха или </w:t>
      </w:r>
      <w:r w:rsidR="00A54448">
        <w:rPr>
          <w:rFonts w:cs="Arial"/>
          <w:b/>
        </w:rPr>
        <w:t>29.1</w:t>
      </w:r>
      <w:r w:rsidRPr="000B69CD">
        <w:rPr>
          <w:rFonts w:cs="Arial"/>
          <w:b/>
        </w:rPr>
        <w:t xml:space="preserve">  %</w:t>
      </w:r>
      <w:r w:rsidRPr="000B69CD">
        <w:rPr>
          <w:rFonts w:cs="Arial"/>
        </w:rPr>
        <w:t xml:space="preserve"> от залесената площ. Обособен е от </w:t>
      </w:r>
      <w:r>
        <w:rPr>
          <w:rFonts w:cs="Arial"/>
        </w:rPr>
        <w:t xml:space="preserve">чести </w:t>
      </w:r>
      <w:r w:rsidR="00F41BA3">
        <w:rPr>
          <w:rFonts w:cs="Arial"/>
        </w:rPr>
        <w:t xml:space="preserve">и </w:t>
      </w:r>
      <w:r w:rsidRPr="000B69CD">
        <w:rPr>
          <w:rFonts w:cs="Arial"/>
        </w:rPr>
        <w:t xml:space="preserve">смесени </w:t>
      </w:r>
      <w:r>
        <w:rPr>
          <w:rFonts w:cs="Arial"/>
        </w:rPr>
        <w:t>иглолистни</w:t>
      </w:r>
      <w:r w:rsidRPr="000B69CD">
        <w:rPr>
          <w:rFonts w:cs="Arial"/>
        </w:rPr>
        <w:t xml:space="preserve"> култури, с преобладание</w:t>
      </w:r>
      <w:r>
        <w:rPr>
          <w:rFonts w:cs="Arial"/>
        </w:rPr>
        <w:t xml:space="preserve"> на черен бор</w:t>
      </w:r>
      <w:r w:rsidRPr="000B69CD">
        <w:rPr>
          <w:rFonts w:cs="Arial"/>
        </w:rPr>
        <w:t xml:space="preserve">, от I </w:t>
      </w:r>
      <w:r>
        <w:rPr>
          <w:rFonts w:cs="Arial"/>
        </w:rPr>
        <w:t xml:space="preserve">до ІV </w:t>
      </w:r>
      <w:r w:rsidRPr="000B69CD">
        <w:rPr>
          <w:rFonts w:cs="Arial"/>
        </w:rPr>
        <w:t xml:space="preserve">бонитет, извън района на естественото му разпространение. </w:t>
      </w:r>
    </w:p>
    <w:p w:rsidR="00DE0F2E" w:rsidRPr="000B69CD" w:rsidRDefault="00DE0F2E" w:rsidP="00DE0F2E">
      <w:pPr>
        <w:rPr>
          <w:rFonts w:cs="Arial"/>
        </w:rPr>
      </w:pPr>
      <w:r w:rsidRPr="000B69CD">
        <w:rPr>
          <w:rFonts w:cs="Arial"/>
        </w:rPr>
        <w:t>К</w:t>
      </w:r>
      <w:r>
        <w:rPr>
          <w:rFonts w:cs="Arial"/>
        </w:rPr>
        <w:t xml:space="preserve">ултурите са от </w:t>
      </w:r>
      <w:r w:rsidRPr="000B69CD">
        <w:rPr>
          <w:rFonts w:cs="Arial"/>
        </w:rPr>
        <w:t xml:space="preserve"> </w:t>
      </w:r>
      <w:r>
        <w:rPr>
          <w:rFonts w:cs="Arial"/>
        </w:rPr>
        <w:t>ІІ до ІV</w:t>
      </w:r>
      <w:r w:rsidRPr="000B69CD">
        <w:rPr>
          <w:rFonts w:cs="Arial"/>
        </w:rPr>
        <w:t xml:space="preserve"> клас на възраст</w:t>
      </w:r>
      <w:r>
        <w:rPr>
          <w:rFonts w:cs="Arial"/>
        </w:rPr>
        <w:t>, като преобладава ІІ клас с площ 22.3 ха или 46.2 %.</w:t>
      </w:r>
    </w:p>
    <w:p w:rsidR="00DE0F2E" w:rsidRPr="000B69CD" w:rsidRDefault="00DE0F2E" w:rsidP="00DE0F2E">
      <w:pPr>
        <w:rPr>
          <w:rFonts w:cs="Arial"/>
        </w:rPr>
      </w:pPr>
      <w:r w:rsidRPr="000B69CD">
        <w:rPr>
          <w:rFonts w:cs="Arial"/>
        </w:rPr>
        <w:t xml:space="preserve">Средната възраст е </w:t>
      </w:r>
      <w:r>
        <w:rPr>
          <w:rFonts w:cs="Arial"/>
        </w:rPr>
        <w:t>50</w:t>
      </w:r>
      <w:r w:rsidRPr="000B69CD">
        <w:rPr>
          <w:rFonts w:cs="Arial"/>
        </w:rPr>
        <w:t xml:space="preserve"> години.</w:t>
      </w:r>
    </w:p>
    <w:p w:rsidR="00DE0F2E" w:rsidRPr="000B69CD" w:rsidRDefault="00DE0F2E" w:rsidP="00DE0F2E">
      <w:pPr>
        <w:rPr>
          <w:rFonts w:cs="Arial"/>
        </w:rPr>
      </w:pPr>
      <w:r w:rsidRPr="000B69CD">
        <w:rPr>
          <w:rFonts w:cs="Arial"/>
        </w:rPr>
        <w:t xml:space="preserve">Общият запас е </w:t>
      </w:r>
      <w:r>
        <w:rPr>
          <w:rFonts w:cs="Arial"/>
        </w:rPr>
        <w:t>13 290</w:t>
      </w:r>
      <w:r w:rsidRPr="000B69CD">
        <w:rPr>
          <w:rFonts w:cs="Arial"/>
        </w:rPr>
        <w:t xml:space="preserve"> куб.м без клони. Средният запас е </w:t>
      </w:r>
      <w:r>
        <w:rPr>
          <w:rFonts w:cs="Arial"/>
        </w:rPr>
        <w:t>275</w:t>
      </w:r>
      <w:r w:rsidRPr="000B69CD">
        <w:rPr>
          <w:rFonts w:cs="Arial"/>
        </w:rPr>
        <w:t xml:space="preserve"> куб.м /ха.</w:t>
      </w:r>
    </w:p>
    <w:p w:rsidR="00DE0F2E" w:rsidRPr="000B69CD" w:rsidRDefault="00DE0F2E" w:rsidP="00DE0F2E">
      <w:pPr>
        <w:rPr>
          <w:rFonts w:cs="Arial"/>
        </w:rPr>
      </w:pPr>
      <w:r w:rsidRPr="000B69CD">
        <w:rPr>
          <w:rFonts w:cs="Arial"/>
        </w:rPr>
        <w:t xml:space="preserve">Общият среден годишен прираст е </w:t>
      </w:r>
      <w:r>
        <w:rPr>
          <w:rFonts w:cs="Arial"/>
        </w:rPr>
        <w:t>275</w:t>
      </w:r>
      <w:r w:rsidRPr="000B69CD">
        <w:rPr>
          <w:rFonts w:cs="Arial"/>
        </w:rPr>
        <w:t xml:space="preserve"> куб.м, а на един хектар – </w:t>
      </w:r>
      <w:r>
        <w:rPr>
          <w:rFonts w:cs="Arial"/>
        </w:rPr>
        <w:t xml:space="preserve">5.69 </w:t>
      </w:r>
      <w:r w:rsidRPr="000B69CD">
        <w:rPr>
          <w:rFonts w:cs="Arial"/>
        </w:rPr>
        <w:t>куб.м.</w:t>
      </w:r>
    </w:p>
    <w:p w:rsidR="00DE0F2E" w:rsidRPr="000B69CD" w:rsidRDefault="00DE0F2E" w:rsidP="00DE0F2E">
      <w:pPr>
        <w:rPr>
          <w:rFonts w:cs="Arial"/>
        </w:rPr>
      </w:pPr>
      <w:r w:rsidRPr="000B69CD">
        <w:rPr>
          <w:rFonts w:cs="Arial"/>
        </w:rPr>
        <w:t xml:space="preserve">Месторастенията са бедни – </w:t>
      </w:r>
      <w:r>
        <w:rPr>
          <w:rFonts w:cs="Arial"/>
        </w:rPr>
        <w:t>42.0</w:t>
      </w:r>
      <w:r w:rsidRPr="000B69CD">
        <w:rPr>
          <w:rFonts w:cs="Arial"/>
        </w:rPr>
        <w:t xml:space="preserve"> ха</w:t>
      </w:r>
      <w:r>
        <w:rPr>
          <w:rFonts w:cs="Arial"/>
        </w:rPr>
        <w:t xml:space="preserve"> и</w:t>
      </w:r>
      <w:r w:rsidRPr="000B69CD">
        <w:rPr>
          <w:rFonts w:cs="Arial"/>
        </w:rPr>
        <w:t xml:space="preserve"> средно богати – </w:t>
      </w:r>
      <w:r>
        <w:rPr>
          <w:rFonts w:cs="Arial"/>
        </w:rPr>
        <w:t>6.3</w:t>
      </w:r>
      <w:r w:rsidRPr="000B69CD">
        <w:rPr>
          <w:rFonts w:cs="Arial"/>
        </w:rPr>
        <w:t xml:space="preserve"> ха. </w:t>
      </w:r>
    </w:p>
    <w:p w:rsidR="00DE0F2E" w:rsidRPr="000B69CD" w:rsidRDefault="00DE0F2E" w:rsidP="00DE0F2E">
      <w:pPr>
        <w:rPr>
          <w:rFonts w:cs="Arial"/>
        </w:rPr>
      </w:pPr>
      <w:r w:rsidRPr="000B69CD">
        <w:rPr>
          <w:rFonts w:cs="Arial"/>
        </w:rPr>
        <w:t>Средният бонитет е I</w:t>
      </w:r>
      <w:r>
        <w:rPr>
          <w:rFonts w:cs="Arial"/>
        </w:rPr>
        <w:t>ІІ</w:t>
      </w:r>
      <w:r w:rsidRPr="000B69CD">
        <w:rPr>
          <w:rFonts w:cs="Arial"/>
        </w:rPr>
        <w:t xml:space="preserve"> (</w:t>
      </w:r>
      <w:r>
        <w:rPr>
          <w:rFonts w:cs="Arial"/>
        </w:rPr>
        <w:t>3.3</w:t>
      </w:r>
      <w:r w:rsidRPr="000B69CD">
        <w:rPr>
          <w:rFonts w:cs="Arial"/>
        </w:rPr>
        <w:t xml:space="preserve">). </w:t>
      </w:r>
    </w:p>
    <w:p w:rsidR="00DE0F2E" w:rsidRPr="000B69CD" w:rsidRDefault="00DE0F2E" w:rsidP="00DE0F2E">
      <w:pPr>
        <w:rPr>
          <w:rFonts w:cs="Arial"/>
        </w:rPr>
      </w:pPr>
      <w:r w:rsidRPr="000B69CD">
        <w:rPr>
          <w:rFonts w:cs="Arial"/>
        </w:rPr>
        <w:t>Средната пълнота е 0.</w:t>
      </w:r>
      <w:r>
        <w:rPr>
          <w:rFonts w:cs="Arial"/>
        </w:rPr>
        <w:t>85</w:t>
      </w:r>
      <w:r w:rsidRPr="000B69CD">
        <w:rPr>
          <w:rFonts w:cs="Arial"/>
        </w:rPr>
        <w:t xml:space="preserve">. Изредени  култури </w:t>
      </w:r>
      <w:r>
        <w:rPr>
          <w:rFonts w:cs="Arial"/>
        </w:rPr>
        <w:t>няма</w:t>
      </w:r>
      <w:r w:rsidRPr="000B69CD">
        <w:rPr>
          <w:rFonts w:cs="Arial"/>
        </w:rPr>
        <w:t xml:space="preserve">. Останалите насаждения са с пълнотата </w:t>
      </w:r>
      <w:r w:rsidR="00150D9C">
        <w:rPr>
          <w:rFonts w:cs="Arial"/>
        </w:rPr>
        <w:t>от</w:t>
      </w:r>
      <w:r w:rsidRPr="000B69CD">
        <w:rPr>
          <w:rFonts w:cs="Arial"/>
        </w:rPr>
        <w:t xml:space="preserve">  0.</w:t>
      </w:r>
      <w:r>
        <w:rPr>
          <w:rFonts w:cs="Arial"/>
        </w:rPr>
        <w:t>8</w:t>
      </w:r>
      <w:r w:rsidRPr="000B69CD">
        <w:rPr>
          <w:rFonts w:cs="Arial"/>
        </w:rPr>
        <w:t xml:space="preserve"> </w:t>
      </w:r>
      <w:r>
        <w:rPr>
          <w:rFonts w:cs="Arial"/>
        </w:rPr>
        <w:t>и</w:t>
      </w:r>
      <w:r w:rsidRPr="000B69CD">
        <w:rPr>
          <w:rFonts w:cs="Arial"/>
        </w:rPr>
        <w:t xml:space="preserve"> </w:t>
      </w:r>
      <w:r>
        <w:rPr>
          <w:rFonts w:cs="Arial"/>
        </w:rPr>
        <w:t>0.9</w:t>
      </w:r>
      <w:r w:rsidRPr="000B69CD">
        <w:rPr>
          <w:rFonts w:cs="Arial"/>
        </w:rPr>
        <w:t xml:space="preserve">, като преобладават културите с пълнота 0.8 с площ от </w:t>
      </w:r>
      <w:r>
        <w:rPr>
          <w:rFonts w:cs="Arial"/>
        </w:rPr>
        <w:t>24.9</w:t>
      </w:r>
      <w:r w:rsidRPr="000B69CD">
        <w:rPr>
          <w:rFonts w:cs="Arial"/>
        </w:rPr>
        <w:t xml:space="preserve"> ха  или </w:t>
      </w:r>
      <w:r>
        <w:rPr>
          <w:rFonts w:cs="Arial"/>
        </w:rPr>
        <w:t>51.5</w:t>
      </w:r>
      <w:r w:rsidRPr="000B69CD">
        <w:rPr>
          <w:rFonts w:cs="Arial"/>
        </w:rPr>
        <w:t xml:space="preserve">  %.</w:t>
      </w:r>
    </w:p>
    <w:p w:rsidR="00DE0F2E" w:rsidRDefault="00DE0F2E" w:rsidP="00DE0F2E">
      <w:pPr>
        <w:rPr>
          <w:rFonts w:cs="Arial"/>
        </w:rPr>
      </w:pPr>
      <w:r w:rsidRPr="000B69CD">
        <w:rPr>
          <w:rFonts w:cs="Arial"/>
        </w:rPr>
        <w:t xml:space="preserve">Основен дървесен вид е </w:t>
      </w:r>
      <w:r>
        <w:rPr>
          <w:rFonts w:cs="Arial"/>
        </w:rPr>
        <w:t>черн</w:t>
      </w:r>
      <w:r w:rsidRPr="000B69CD">
        <w:rPr>
          <w:rFonts w:cs="Arial"/>
        </w:rPr>
        <w:t xml:space="preserve">ият бор с площ от </w:t>
      </w:r>
      <w:r>
        <w:rPr>
          <w:rFonts w:cs="Arial"/>
        </w:rPr>
        <w:t>44.9</w:t>
      </w:r>
      <w:r w:rsidRPr="000B69CD">
        <w:rPr>
          <w:rFonts w:cs="Arial"/>
        </w:rPr>
        <w:t xml:space="preserve"> ха или </w:t>
      </w:r>
      <w:r>
        <w:rPr>
          <w:rFonts w:cs="Arial"/>
        </w:rPr>
        <w:t>93.0</w:t>
      </w:r>
      <w:r w:rsidRPr="000B69CD">
        <w:rPr>
          <w:rFonts w:cs="Arial"/>
        </w:rPr>
        <w:t xml:space="preserve">  % и запаса от </w:t>
      </w:r>
      <w:r>
        <w:rPr>
          <w:rFonts w:cs="Arial"/>
        </w:rPr>
        <w:t>12 100</w:t>
      </w:r>
      <w:r w:rsidRPr="000B69CD">
        <w:rPr>
          <w:rFonts w:cs="Arial"/>
        </w:rPr>
        <w:t xml:space="preserve"> куб.м. без клони или </w:t>
      </w:r>
      <w:r>
        <w:rPr>
          <w:rFonts w:cs="Arial"/>
        </w:rPr>
        <w:t>69.8</w:t>
      </w:r>
      <w:r w:rsidRPr="000B69CD">
        <w:rPr>
          <w:rFonts w:cs="Arial"/>
        </w:rPr>
        <w:t xml:space="preserve"> %.</w:t>
      </w:r>
    </w:p>
    <w:p w:rsidR="00066E3D" w:rsidRDefault="00066E3D" w:rsidP="00DE0F2E">
      <w:pPr>
        <w:rPr>
          <w:rFonts w:cs="Arial"/>
        </w:rPr>
      </w:pPr>
    </w:p>
    <w:p w:rsidR="00066E3D" w:rsidRPr="000B69CD" w:rsidRDefault="00066E3D" w:rsidP="00066E3D">
      <w:pPr>
        <w:rPr>
          <w:rFonts w:ascii="Arial Black" w:hAnsi="Arial Black" w:cs="Arial"/>
          <w:sz w:val="24"/>
          <w:szCs w:val="24"/>
        </w:rPr>
      </w:pPr>
      <w:r w:rsidRPr="000B69CD">
        <w:rPr>
          <w:rFonts w:ascii="Arial Black" w:hAnsi="Arial Black" w:cs="Arial"/>
          <w:sz w:val="24"/>
          <w:szCs w:val="24"/>
        </w:rPr>
        <w:t>І.</w:t>
      </w:r>
      <w:r>
        <w:rPr>
          <w:rFonts w:ascii="Arial Black" w:hAnsi="Arial Black" w:cs="Arial"/>
          <w:sz w:val="24"/>
          <w:szCs w:val="24"/>
        </w:rPr>
        <w:t>1</w:t>
      </w:r>
      <w:r w:rsidRPr="000B69CD">
        <w:rPr>
          <w:rFonts w:ascii="Arial Black" w:hAnsi="Arial Black" w:cs="Arial"/>
          <w:sz w:val="24"/>
          <w:szCs w:val="24"/>
        </w:rPr>
        <w:t xml:space="preserve"> Горски територии със защитни и специални функции</w:t>
      </w:r>
      <w:r>
        <w:rPr>
          <w:rFonts w:ascii="Arial Black" w:hAnsi="Arial Black" w:cs="Arial"/>
          <w:sz w:val="24"/>
          <w:szCs w:val="24"/>
        </w:rPr>
        <w:t xml:space="preserve"> в основния план</w:t>
      </w:r>
    </w:p>
    <w:p w:rsidR="00066E3D" w:rsidRPr="000B69CD" w:rsidRDefault="00066E3D" w:rsidP="00066E3D">
      <w:pPr>
        <w:rPr>
          <w:rFonts w:cs="Arial"/>
        </w:rPr>
      </w:pPr>
    </w:p>
    <w:p w:rsidR="00066E3D" w:rsidRPr="000B69CD" w:rsidRDefault="00066E3D" w:rsidP="00066E3D">
      <w:pPr>
        <w:rPr>
          <w:rFonts w:ascii="Arial Black" w:hAnsi="Arial Black" w:cs="Arial"/>
          <w:sz w:val="22"/>
        </w:rPr>
      </w:pPr>
      <w:r w:rsidRPr="000B69CD">
        <w:rPr>
          <w:rFonts w:ascii="Arial Black" w:hAnsi="Arial Black" w:cs="Arial"/>
          <w:sz w:val="22"/>
        </w:rPr>
        <w:lastRenderedPageBreak/>
        <w:t xml:space="preserve">1. </w:t>
      </w:r>
      <w:r w:rsidRPr="000B69CD">
        <w:rPr>
          <w:rFonts w:ascii="Arial Black" w:hAnsi="Arial Black" w:cs="Arial"/>
          <w:b/>
          <w:sz w:val="22"/>
          <w:szCs w:val="22"/>
        </w:rPr>
        <w:t xml:space="preserve">Условен Стопански клас </w:t>
      </w:r>
      <w:r>
        <w:rPr>
          <w:rFonts w:ascii="Arial Black" w:hAnsi="Arial Black" w:cs="Arial"/>
          <w:b/>
          <w:sz w:val="22"/>
          <w:szCs w:val="22"/>
        </w:rPr>
        <w:t>Бял</w:t>
      </w:r>
      <w:r w:rsidRPr="000B69CD">
        <w:rPr>
          <w:rFonts w:ascii="Arial Black" w:hAnsi="Arial Black" w:cs="Arial"/>
          <w:b/>
          <w:sz w:val="22"/>
          <w:szCs w:val="22"/>
        </w:rPr>
        <w:t>борови култури извън естествената зона на разпространение</w:t>
      </w:r>
    </w:p>
    <w:p w:rsidR="00066E3D" w:rsidRPr="000B69CD" w:rsidRDefault="00066E3D" w:rsidP="00066E3D">
      <w:pPr>
        <w:rPr>
          <w:rFonts w:cs="Arial"/>
        </w:rPr>
      </w:pPr>
    </w:p>
    <w:p w:rsidR="00066E3D" w:rsidRPr="000B69CD" w:rsidRDefault="00066E3D" w:rsidP="00066E3D">
      <w:pPr>
        <w:rPr>
          <w:rFonts w:cs="Arial"/>
        </w:rPr>
      </w:pPr>
      <w:r w:rsidRPr="000B69CD">
        <w:rPr>
          <w:rFonts w:cs="Arial"/>
        </w:rPr>
        <w:t xml:space="preserve">Общата площ на стопанския клас е </w:t>
      </w:r>
      <w:r w:rsidR="00F41BA3">
        <w:rPr>
          <w:rFonts w:cs="Arial"/>
          <w:b/>
        </w:rPr>
        <w:t>372</w:t>
      </w:r>
      <w:r w:rsidRPr="000B69CD">
        <w:rPr>
          <w:rFonts w:cs="Arial"/>
          <w:b/>
        </w:rPr>
        <w:t xml:space="preserve"> </w:t>
      </w:r>
      <w:r w:rsidRPr="000B69CD">
        <w:rPr>
          <w:rFonts w:cs="Arial"/>
        </w:rPr>
        <w:t xml:space="preserve">ха или </w:t>
      </w:r>
      <w:r w:rsidR="001253AC">
        <w:rPr>
          <w:rFonts w:cs="Arial"/>
          <w:b/>
        </w:rPr>
        <w:t>1.9</w:t>
      </w:r>
      <w:r w:rsidRPr="000B69CD">
        <w:rPr>
          <w:rFonts w:cs="Arial"/>
          <w:b/>
        </w:rPr>
        <w:t xml:space="preserve">  %</w:t>
      </w:r>
      <w:r w:rsidRPr="000B69CD">
        <w:rPr>
          <w:rFonts w:cs="Arial"/>
        </w:rPr>
        <w:t xml:space="preserve"> от залесената площ. Обособен е от </w:t>
      </w:r>
      <w:r w:rsidR="00F41BA3">
        <w:rPr>
          <w:rFonts w:cs="Arial"/>
        </w:rPr>
        <w:t xml:space="preserve">чисти и </w:t>
      </w:r>
      <w:r w:rsidRPr="000B69CD">
        <w:rPr>
          <w:rFonts w:cs="Arial"/>
        </w:rPr>
        <w:t xml:space="preserve">смесени </w:t>
      </w:r>
      <w:r>
        <w:rPr>
          <w:rFonts w:cs="Arial"/>
        </w:rPr>
        <w:t>иглолистни</w:t>
      </w:r>
      <w:r w:rsidRPr="000B69CD">
        <w:rPr>
          <w:rFonts w:cs="Arial"/>
        </w:rPr>
        <w:t xml:space="preserve"> култури, с преобладание</w:t>
      </w:r>
      <w:r>
        <w:rPr>
          <w:rFonts w:cs="Arial"/>
        </w:rPr>
        <w:t xml:space="preserve"> на бял бор</w:t>
      </w:r>
      <w:r w:rsidR="00F41BA3">
        <w:rPr>
          <w:rFonts w:cs="Arial"/>
        </w:rPr>
        <w:t xml:space="preserve">, от </w:t>
      </w:r>
      <w:r w:rsidRPr="000B69CD">
        <w:rPr>
          <w:rFonts w:cs="Arial"/>
        </w:rPr>
        <w:t xml:space="preserve">I </w:t>
      </w:r>
      <w:r>
        <w:rPr>
          <w:rFonts w:cs="Arial"/>
        </w:rPr>
        <w:t xml:space="preserve">и </w:t>
      </w:r>
      <w:r w:rsidR="00F41BA3">
        <w:rPr>
          <w:rFonts w:cs="Arial"/>
        </w:rPr>
        <w:t>ІV</w:t>
      </w:r>
      <w:r>
        <w:rPr>
          <w:rFonts w:cs="Arial"/>
        </w:rPr>
        <w:t xml:space="preserve"> </w:t>
      </w:r>
      <w:r w:rsidRPr="000B69CD">
        <w:rPr>
          <w:rFonts w:cs="Arial"/>
        </w:rPr>
        <w:t xml:space="preserve">бонитет, извън района на естественото му разпространение. </w:t>
      </w:r>
    </w:p>
    <w:p w:rsidR="00066E3D" w:rsidRPr="000B69CD" w:rsidRDefault="00066E3D" w:rsidP="00066E3D">
      <w:pPr>
        <w:rPr>
          <w:rFonts w:cs="Arial"/>
        </w:rPr>
      </w:pPr>
      <w:r w:rsidRPr="000B69CD">
        <w:rPr>
          <w:rFonts w:cs="Arial"/>
        </w:rPr>
        <w:t>К</w:t>
      </w:r>
      <w:r>
        <w:rPr>
          <w:rFonts w:cs="Arial"/>
        </w:rPr>
        <w:t xml:space="preserve">ултурите са от </w:t>
      </w:r>
      <w:r w:rsidRPr="000B69CD">
        <w:rPr>
          <w:rFonts w:cs="Arial"/>
        </w:rPr>
        <w:t xml:space="preserve"> І</w:t>
      </w:r>
      <w:r w:rsidR="00F41BA3">
        <w:rPr>
          <w:rFonts w:cs="Arial"/>
        </w:rPr>
        <w:t xml:space="preserve"> до ІV</w:t>
      </w:r>
      <w:r w:rsidRPr="000B69CD">
        <w:rPr>
          <w:rFonts w:cs="Arial"/>
        </w:rPr>
        <w:t xml:space="preserve"> клас на възраст</w:t>
      </w:r>
      <w:r w:rsidR="00F41BA3">
        <w:rPr>
          <w:rFonts w:cs="Arial"/>
        </w:rPr>
        <w:t>, като преобладава ІІІ клас с площ 167.4 ха или 45.1 %</w:t>
      </w:r>
      <w:r>
        <w:rPr>
          <w:rFonts w:cs="Arial"/>
        </w:rPr>
        <w:t>.</w:t>
      </w:r>
    </w:p>
    <w:p w:rsidR="00066E3D" w:rsidRPr="000B69CD" w:rsidRDefault="00066E3D" w:rsidP="00066E3D">
      <w:pPr>
        <w:rPr>
          <w:rFonts w:cs="Arial"/>
        </w:rPr>
      </w:pPr>
      <w:r w:rsidRPr="000B69CD">
        <w:rPr>
          <w:rFonts w:cs="Arial"/>
        </w:rPr>
        <w:t xml:space="preserve">Средната възраст е </w:t>
      </w:r>
      <w:r>
        <w:rPr>
          <w:rFonts w:cs="Arial"/>
        </w:rPr>
        <w:t>4</w:t>
      </w:r>
      <w:r w:rsidR="00F41BA3">
        <w:rPr>
          <w:rFonts w:cs="Arial"/>
        </w:rPr>
        <w:t>1</w:t>
      </w:r>
      <w:r w:rsidRPr="000B69CD">
        <w:rPr>
          <w:rFonts w:cs="Arial"/>
        </w:rPr>
        <w:t xml:space="preserve"> години.</w:t>
      </w:r>
    </w:p>
    <w:p w:rsidR="00066E3D" w:rsidRPr="000B69CD" w:rsidRDefault="00066E3D" w:rsidP="00066E3D">
      <w:pPr>
        <w:rPr>
          <w:rFonts w:cs="Arial"/>
        </w:rPr>
      </w:pPr>
      <w:r w:rsidRPr="000B69CD">
        <w:rPr>
          <w:rFonts w:cs="Arial"/>
        </w:rPr>
        <w:t xml:space="preserve">Общият запас е </w:t>
      </w:r>
      <w:r w:rsidR="00F41BA3">
        <w:rPr>
          <w:rFonts w:cs="Arial"/>
        </w:rPr>
        <w:t>87 265</w:t>
      </w:r>
      <w:r w:rsidRPr="000B69CD">
        <w:rPr>
          <w:rFonts w:cs="Arial"/>
        </w:rPr>
        <w:t xml:space="preserve"> куб.м без клони. Средният запас е </w:t>
      </w:r>
      <w:r w:rsidR="00F41BA3">
        <w:rPr>
          <w:rFonts w:cs="Arial"/>
        </w:rPr>
        <w:t>235</w:t>
      </w:r>
      <w:r w:rsidRPr="000B69CD">
        <w:rPr>
          <w:rFonts w:cs="Arial"/>
        </w:rPr>
        <w:t xml:space="preserve"> куб.м /ха.</w:t>
      </w:r>
    </w:p>
    <w:p w:rsidR="00066E3D" w:rsidRPr="000B69CD" w:rsidRDefault="00066E3D" w:rsidP="00066E3D">
      <w:pPr>
        <w:rPr>
          <w:rFonts w:cs="Arial"/>
        </w:rPr>
      </w:pPr>
      <w:r w:rsidRPr="000B69CD">
        <w:rPr>
          <w:rFonts w:cs="Arial"/>
        </w:rPr>
        <w:t xml:space="preserve">Общият среден годишен прираст е </w:t>
      </w:r>
      <w:r w:rsidR="00F41BA3">
        <w:rPr>
          <w:rFonts w:cs="Arial"/>
        </w:rPr>
        <w:t>2 051</w:t>
      </w:r>
      <w:r w:rsidRPr="000B69CD">
        <w:rPr>
          <w:rFonts w:cs="Arial"/>
        </w:rPr>
        <w:t xml:space="preserve"> куб.м, а на един хектар – </w:t>
      </w:r>
      <w:r w:rsidR="00F41BA3">
        <w:rPr>
          <w:rFonts w:cs="Arial"/>
        </w:rPr>
        <w:t>5.51</w:t>
      </w:r>
      <w:r>
        <w:rPr>
          <w:rFonts w:cs="Arial"/>
        </w:rPr>
        <w:t xml:space="preserve"> </w:t>
      </w:r>
      <w:r w:rsidRPr="000B69CD">
        <w:rPr>
          <w:rFonts w:cs="Arial"/>
        </w:rPr>
        <w:t>куб.м.</w:t>
      </w:r>
    </w:p>
    <w:p w:rsidR="00066E3D" w:rsidRPr="00150D9C" w:rsidRDefault="00066E3D" w:rsidP="00066E3D">
      <w:pPr>
        <w:rPr>
          <w:rFonts w:cs="Arial"/>
        </w:rPr>
      </w:pPr>
      <w:r w:rsidRPr="00150D9C">
        <w:rPr>
          <w:rFonts w:cs="Arial"/>
        </w:rPr>
        <w:t xml:space="preserve">Месторастенията са </w:t>
      </w:r>
      <w:r w:rsidR="00150D9C" w:rsidRPr="00150D9C">
        <w:rPr>
          <w:rFonts w:cs="Arial"/>
        </w:rPr>
        <w:t xml:space="preserve">много бедни – 1.5, </w:t>
      </w:r>
      <w:r w:rsidRPr="00150D9C">
        <w:rPr>
          <w:rFonts w:cs="Arial"/>
        </w:rPr>
        <w:t xml:space="preserve">бедни – </w:t>
      </w:r>
      <w:r w:rsidR="00150D9C" w:rsidRPr="00150D9C">
        <w:rPr>
          <w:rFonts w:cs="Arial"/>
        </w:rPr>
        <w:t>195.7</w:t>
      </w:r>
      <w:r w:rsidRPr="00150D9C">
        <w:rPr>
          <w:rFonts w:cs="Arial"/>
        </w:rPr>
        <w:t xml:space="preserve"> ха и средно богати – </w:t>
      </w:r>
      <w:r w:rsidR="00150D9C" w:rsidRPr="00150D9C">
        <w:rPr>
          <w:rFonts w:cs="Arial"/>
        </w:rPr>
        <w:t>174.8</w:t>
      </w:r>
      <w:r w:rsidRPr="00150D9C">
        <w:rPr>
          <w:rFonts w:cs="Arial"/>
        </w:rPr>
        <w:t xml:space="preserve"> ха. </w:t>
      </w:r>
    </w:p>
    <w:p w:rsidR="00066E3D" w:rsidRPr="000B69CD" w:rsidRDefault="00066E3D" w:rsidP="00066E3D">
      <w:pPr>
        <w:rPr>
          <w:rFonts w:cs="Arial"/>
        </w:rPr>
      </w:pPr>
      <w:r w:rsidRPr="000B69CD">
        <w:rPr>
          <w:rFonts w:cs="Arial"/>
        </w:rPr>
        <w:t>Средният бонитет е I</w:t>
      </w:r>
      <w:r>
        <w:rPr>
          <w:rFonts w:cs="Arial"/>
        </w:rPr>
        <w:t>ІІ</w:t>
      </w:r>
      <w:r w:rsidRPr="000B69CD">
        <w:rPr>
          <w:rFonts w:cs="Arial"/>
        </w:rPr>
        <w:t xml:space="preserve"> (</w:t>
      </w:r>
      <w:r w:rsidR="00F41BA3">
        <w:rPr>
          <w:rFonts w:cs="Arial"/>
        </w:rPr>
        <w:t>3.3</w:t>
      </w:r>
      <w:r w:rsidRPr="000B69CD">
        <w:rPr>
          <w:rFonts w:cs="Arial"/>
        </w:rPr>
        <w:t xml:space="preserve">). </w:t>
      </w:r>
    </w:p>
    <w:p w:rsidR="00066E3D" w:rsidRPr="000B69CD" w:rsidRDefault="00066E3D" w:rsidP="00066E3D">
      <w:pPr>
        <w:rPr>
          <w:rFonts w:cs="Arial"/>
        </w:rPr>
      </w:pPr>
      <w:r w:rsidRPr="000B69CD">
        <w:rPr>
          <w:rFonts w:cs="Arial"/>
        </w:rPr>
        <w:t>Средната пълнота е 0.</w:t>
      </w:r>
      <w:r w:rsidR="00F41BA3">
        <w:rPr>
          <w:rFonts w:cs="Arial"/>
        </w:rPr>
        <w:t>79</w:t>
      </w:r>
      <w:r w:rsidRPr="000B69CD">
        <w:rPr>
          <w:rFonts w:cs="Arial"/>
        </w:rPr>
        <w:t xml:space="preserve">. Изредените  култури </w:t>
      </w:r>
      <w:r w:rsidR="00F41BA3">
        <w:rPr>
          <w:rFonts w:cs="Arial"/>
        </w:rPr>
        <w:t xml:space="preserve">са 28.9 ха с пълнота от 0.1 до 0.3, </w:t>
      </w:r>
      <w:r w:rsidR="00150D9C">
        <w:rPr>
          <w:rFonts w:cs="Arial"/>
        </w:rPr>
        <w:t xml:space="preserve">а </w:t>
      </w:r>
      <w:r w:rsidR="00F41BA3">
        <w:rPr>
          <w:rFonts w:cs="Arial"/>
        </w:rPr>
        <w:t>о</w:t>
      </w:r>
      <w:r w:rsidRPr="000B69CD">
        <w:rPr>
          <w:rFonts w:cs="Arial"/>
        </w:rPr>
        <w:t>станалите насаждения са с пълнотата е  0.</w:t>
      </w:r>
      <w:r w:rsidR="00F41BA3">
        <w:rPr>
          <w:rFonts w:cs="Arial"/>
        </w:rPr>
        <w:t>4</w:t>
      </w:r>
      <w:r w:rsidRPr="000B69CD">
        <w:rPr>
          <w:rFonts w:cs="Arial"/>
        </w:rPr>
        <w:t xml:space="preserve"> </w:t>
      </w:r>
      <w:r w:rsidR="00F41BA3">
        <w:rPr>
          <w:rFonts w:cs="Arial"/>
        </w:rPr>
        <w:t>до 1.0</w:t>
      </w:r>
      <w:r w:rsidRPr="000B69CD">
        <w:rPr>
          <w:rFonts w:cs="Arial"/>
        </w:rPr>
        <w:t>, като преобладават културите с пълнота 0.</w:t>
      </w:r>
      <w:r w:rsidR="00F41BA3">
        <w:rPr>
          <w:rFonts w:cs="Arial"/>
        </w:rPr>
        <w:t xml:space="preserve">9 </w:t>
      </w:r>
      <w:r w:rsidRPr="000B69CD">
        <w:rPr>
          <w:rFonts w:cs="Arial"/>
        </w:rPr>
        <w:t xml:space="preserve">с площ от </w:t>
      </w:r>
      <w:r w:rsidR="00F41BA3">
        <w:rPr>
          <w:rFonts w:cs="Arial"/>
        </w:rPr>
        <w:t>120.9</w:t>
      </w:r>
      <w:r w:rsidRPr="000B69CD">
        <w:rPr>
          <w:rFonts w:cs="Arial"/>
        </w:rPr>
        <w:t xml:space="preserve"> ха  или </w:t>
      </w:r>
      <w:r w:rsidR="00F41BA3">
        <w:rPr>
          <w:rFonts w:cs="Arial"/>
        </w:rPr>
        <w:t>32.5</w:t>
      </w:r>
      <w:r w:rsidRPr="000B69CD">
        <w:rPr>
          <w:rFonts w:cs="Arial"/>
        </w:rPr>
        <w:t xml:space="preserve">  %.</w:t>
      </w:r>
    </w:p>
    <w:p w:rsidR="00066E3D" w:rsidRPr="000B69CD" w:rsidRDefault="00066E3D" w:rsidP="00066E3D">
      <w:pPr>
        <w:rPr>
          <w:rFonts w:cs="Arial"/>
        </w:rPr>
      </w:pPr>
      <w:r w:rsidRPr="000B69CD">
        <w:rPr>
          <w:rFonts w:cs="Arial"/>
        </w:rPr>
        <w:t xml:space="preserve">Основен дървесен вид е </w:t>
      </w:r>
      <w:r>
        <w:rPr>
          <w:rFonts w:cs="Arial"/>
        </w:rPr>
        <w:t>бел</w:t>
      </w:r>
      <w:r w:rsidRPr="000B69CD">
        <w:rPr>
          <w:rFonts w:cs="Arial"/>
        </w:rPr>
        <w:t xml:space="preserve">ият бор с площ от </w:t>
      </w:r>
      <w:r w:rsidR="00F41BA3">
        <w:rPr>
          <w:rFonts w:cs="Arial"/>
        </w:rPr>
        <w:t>325.3</w:t>
      </w:r>
      <w:r w:rsidRPr="000B69CD">
        <w:rPr>
          <w:rFonts w:cs="Arial"/>
        </w:rPr>
        <w:t xml:space="preserve"> ха или </w:t>
      </w:r>
      <w:r w:rsidR="00F41BA3">
        <w:rPr>
          <w:rFonts w:cs="Arial"/>
        </w:rPr>
        <w:t>87.4</w:t>
      </w:r>
      <w:r w:rsidRPr="000B69CD">
        <w:rPr>
          <w:rFonts w:cs="Arial"/>
        </w:rPr>
        <w:t xml:space="preserve">  % и запаса от </w:t>
      </w:r>
      <w:r w:rsidR="00F41BA3">
        <w:rPr>
          <w:rFonts w:cs="Arial"/>
        </w:rPr>
        <w:t>77 820</w:t>
      </w:r>
      <w:r w:rsidRPr="000B69CD">
        <w:rPr>
          <w:rFonts w:cs="Arial"/>
        </w:rPr>
        <w:t xml:space="preserve"> куб.м. без клони или </w:t>
      </w:r>
      <w:r w:rsidR="00F41BA3">
        <w:rPr>
          <w:rFonts w:cs="Arial"/>
        </w:rPr>
        <w:t>89.2</w:t>
      </w:r>
      <w:r w:rsidRPr="000B69CD">
        <w:rPr>
          <w:rFonts w:cs="Arial"/>
        </w:rPr>
        <w:t xml:space="preserve"> %.</w:t>
      </w:r>
    </w:p>
    <w:p w:rsidR="00066E3D" w:rsidRPr="00701857" w:rsidRDefault="00066E3D" w:rsidP="00066E3D">
      <w:pPr>
        <w:rPr>
          <w:rFonts w:cs="Arial"/>
          <w:color w:val="FF0000"/>
        </w:rPr>
      </w:pPr>
    </w:p>
    <w:p w:rsidR="00066E3D" w:rsidRPr="000B69CD" w:rsidRDefault="00066E3D" w:rsidP="00066E3D">
      <w:pPr>
        <w:rPr>
          <w:rFonts w:ascii="Arial Black" w:hAnsi="Arial Black" w:cs="Arial"/>
          <w:sz w:val="22"/>
        </w:rPr>
      </w:pPr>
      <w:r w:rsidRPr="007049FA">
        <w:rPr>
          <w:rFonts w:ascii="Arial Black" w:hAnsi="Arial Black" w:cs="Arial"/>
          <w:sz w:val="22"/>
        </w:rPr>
        <w:t xml:space="preserve">2. </w:t>
      </w:r>
      <w:r w:rsidRPr="000B69CD">
        <w:rPr>
          <w:rFonts w:ascii="Arial Black" w:hAnsi="Arial Black" w:cs="Arial"/>
          <w:b/>
          <w:sz w:val="22"/>
          <w:szCs w:val="22"/>
        </w:rPr>
        <w:t>Условен Стопански клас Черборови култури извън естествената зона на разпространение</w:t>
      </w:r>
    </w:p>
    <w:p w:rsidR="00066E3D" w:rsidRPr="000B69CD" w:rsidRDefault="00066E3D" w:rsidP="00066E3D">
      <w:pPr>
        <w:rPr>
          <w:rFonts w:cs="Arial"/>
        </w:rPr>
      </w:pPr>
    </w:p>
    <w:p w:rsidR="00066E3D" w:rsidRPr="000B69CD" w:rsidRDefault="00066E3D" w:rsidP="00066E3D">
      <w:pPr>
        <w:rPr>
          <w:rFonts w:cs="Arial"/>
        </w:rPr>
      </w:pPr>
      <w:r w:rsidRPr="000B69CD">
        <w:rPr>
          <w:rFonts w:cs="Arial"/>
        </w:rPr>
        <w:t xml:space="preserve">Общата площ на стопанския клас е </w:t>
      </w:r>
      <w:r w:rsidR="00F41BA3">
        <w:rPr>
          <w:rFonts w:cs="Arial"/>
          <w:b/>
        </w:rPr>
        <w:t>1 040.1</w:t>
      </w:r>
      <w:r w:rsidRPr="000B69CD">
        <w:rPr>
          <w:rFonts w:cs="Arial"/>
          <w:b/>
        </w:rPr>
        <w:t xml:space="preserve"> </w:t>
      </w:r>
      <w:r w:rsidRPr="000B69CD">
        <w:rPr>
          <w:rFonts w:cs="Arial"/>
        </w:rPr>
        <w:t xml:space="preserve">ха или </w:t>
      </w:r>
      <w:r w:rsidR="001253AC">
        <w:rPr>
          <w:rFonts w:cs="Arial"/>
          <w:b/>
        </w:rPr>
        <w:t>5.4</w:t>
      </w:r>
      <w:r w:rsidRPr="000B69CD">
        <w:rPr>
          <w:rFonts w:cs="Arial"/>
          <w:b/>
        </w:rPr>
        <w:t xml:space="preserve">  %</w:t>
      </w:r>
      <w:r w:rsidRPr="000B69CD">
        <w:rPr>
          <w:rFonts w:cs="Arial"/>
        </w:rPr>
        <w:t xml:space="preserve"> от залесената площ. Обособен е от </w:t>
      </w:r>
      <w:r>
        <w:rPr>
          <w:rFonts w:cs="Arial"/>
        </w:rPr>
        <w:t xml:space="preserve">чести </w:t>
      </w:r>
      <w:r w:rsidR="00F41BA3">
        <w:rPr>
          <w:rFonts w:cs="Arial"/>
        </w:rPr>
        <w:t xml:space="preserve">и </w:t>
      </w:r>
      <w:r w:rsidRPr="000B69CD">
        <w:rPr>
          <w:rFonts w:cs="Arial"/>
        </w:rPr>
        <w:t xml:space="preserve">смесени </w:t>
      </w:r>
      <w:r>
        <w:rPr>
          <w:rFonts w:cs="Arial"/>
        </w:rPr>
        <w:t>иглолистни</w:t>
      </w:r>
      <w:r w:rsidRPr="000B69CD">
        <w:rPr>
          <w:rFonts w:cs="Arial"/>
        </w:rPr>
        <w:t xml:space="preserve"> култури, с преобладание</w:t>
      </w:r>
      <w:r>
        <w:rPr>
          <w:rFonts w:cs="Arial"/>
        </w:rPr>
        <w:t xml:space="preserve"> на черен бор</w:t>
      </w:r>
      <w:r w:rsidRPr="000B69CD">
        <w:rPr>
          <w:rFonts w:cs="Arial"/>
        </w:rPr>
        <w:t xml:space="preserve">, от I </w:t>
      </w:r>
      <w:r>
        <w:rPr>
          <w:rFonts w:cs="Arial"/>
        </w:rPr>
        <w:t xml:space="preserve">до ІV </w:t>
      </w:r>
      <w:r w:rsidRPr="000B69CD">
        <w:rPr>
          <w:rFonts w:cs="Arial"/>
        </w:rPr>
        <w:t xml:space="preserve">бонитет, извън района на естественото му разпространение. </w:t>
      </w:r>
    </w:p>
    <w:p w:rsidR="00066E3D" w:rsidRPr="000B69CD" w:rsidRDefault="00066E3D" w:rsidP="00066E3D">
      <w:pPr>
        <w:rPr>
          <w:rFonts w:cs="Arial"/>
        </w:rPr>
      </w:pPr>
      <w:r w:rsidRPr="000B69CD">
        <w:rPr>
          <w:rFonts w:cs="Arial"/>
        </w:rPr>
        <w:t>К</w:t>
      </w:r>
      <w:r>
        <w:rPr>
          <w:rFonts w:cs="Arial"/>
        </w:rPr>
        <w:t xml:space="preserve">ултурите са от </w:t>
      </w:r>
      <w:r w:rsidRPr="000B69CD">
        <w:rPr>
          <w:rFonts w:cs="Arial"/>
        </w:rPr>
        <w:t xml:space="preserve"> </w:t>
      </w:r>
      <w:r w:rsidR="00F41BA3">
        <w:rPr>
          <w:rFonts w:cs="Arial"/>
        </w:rPr>
        <w:t xml:space="preserve">І до </w:t>
      </w:r>
      <w:r>
        <w:rPr>
          <w:rFonts w:cs="Arial"/>
        </w:rPr>
        <w:t>V</w:t>
      </w:r>
      <w:r w:rsidR="00F41BA3">
        <w:rPr>
          <w:rFonts w:cs="Arial"/>
        </w:rPr>
        <w:t>І</w:t>
      </w:r>
      <w:r w:rsidRPr="000B69CD">
        <w:rPr>
          <w:rFonts w:cs="Arial"/>
        </w:rPr>
        <w:t xml:space="preserve"> клас на възраст</w:t>
      </w:r>
      <w:r>
        <w:rPr>
          <w:rFonts w:cs="Arial"/>
        </w:rPr>
        <w:t>, като преобладава І</w:t>
      </w:r>
      <w:r w:rsidR="00F41BA3">
        <w:rPr>
          <w:rFonts w:cs="Arial"/>
        </w:rPr>
        <w:t>І</w:t>
      </w:r>
      <w:r>
        <w:rPr>
          <w:rFonts w:cs="Arial"/>
        </w:rPr>
        <w:t xml:space="preserve">І клас с площ </w:t>
      </w:r>
      <w:r w:rsidR="00F41BA3">
        <w:rPr>
          <w:rFonts w:cs="Arial"/>
        </w:rPr>
        <w:t>493.2</w:t>
      </w:r>
      <w:r>
        <w:rPr>
          <w:rFonts w:cs="Arial"/>
        </w:rPr>
        <w:t xml:space="preserve"> ха или </w:t>
      </w:r>
      <w:r w:rsidR="00F41BA3">
        <w:rPr>
          <w:rFonts w:cs="Arial"/>
        </w:rPr>
        <w:t>47.4</w:t>
      </w:r>
      <w:r>
        <w:rPr>
          <w:rFonts w:cs="Arial"/>
        </w:rPr>
        <w:t xml:space="preserve"> %.</w:t>
      </w:r>
    </w:p>
    <w:p w:rsidR="00066E3D" w:rsidRPr="000B69CD" w:rsidRDefault="00066E3D" w:rsidP="00066E3D">
      <w:pPr>
        <w:rPr>
          <w:rFonts w:cs="Arial"/>
        </w:rPr>
      </w:pPr>
      <w:r w:rsidRPr="000B69CD">
        <w:rPr>
          <w:rFonts w:cs="Arial"/>
        </w:rPr>
        <w:t xml:space="preserve">Средната възраст е </w:t>
      </w:r>
      <w:r>
        <w:rPr>
          <w:rFonts w:cs="Arial"/>
        </w:rPr>
        <w:t>5</w:t>
      </w:r>
      <w:r w:rsidR="00F41BA3">
        <w:rPr>
          <w:rFonts w:cs="Arial"/>
        </w:rPr>
        <w:t>2</w:t>
      </w:r>
      <w:r w:rsidRPr="000B69CD">
        <w:rPr>
          <w:rFonts w:cs="Arial"/>
        </w:rPr>
        <w:t xml:space="preserve"> години.</w:t>
      </w:r>
    </w:p>
    <w:p w:rsidR="00066E3D" w:rsidRPr="000B69CD" w:rsidRDefault="00066E3D" w:rsidP="00066E3D">
      <w:pPr>
        <w:rPr>
          <w:rFonts w:cs="Arial"/>
        </w:rPr>
      </w:pPr>
      <w:r w:rsidRPr="000B69CD">
        <w:rPr>
          <w:rFonts w:cs="Arial"/>
        </w:rPr>
        <w:t xml:space="preserve">Общият запас е </w:t>
      </w:r>
      <w:r w:rsidR="00F41BA3">
        <w:rPr>
          <w:rFonts w:cs="Arial"/>
        </w:rPr>
        <w:t>278.410</w:t>
      </w:r>
      <w:r w:rsidRPr="000B69CD">
        <w:rPr>
          <w:rFonts w:cs="Arial"/>
        </w:rPr>
        <w:t xml:space="preserve"> куб.м без клони. Средният запас е </w:t>
      </w:r>
      <w:r>
        <w:rPr>
          <w:rFonts w:cs="Arial"/>
        </w:rPr>
        <w:t>2</w:t>
      </w:r>
      <w:r w:rsidR="00F41BA3">
        <w:rPr>
          <w:rFonts w:cs="Arial"/>
        </w:rPr>
        <w:t>68</w:t>
      </w:r>
      <w:r w:rsidRPr="000B69CD">
        <w:rPr>
          <w:rFonts w:cs="Arial"/>
        </w:rPr>
        <w:t xml:space="preserve"> куб.м /ха.</w:t>
      </w:r>
    </w:p>
    <w:p w:rsidR="00066E3D" w:rsidRPr="000B69CD" w:rsidRDefault="00066E3D" w:rsidP="00066E3D">
      <w:pPr>
        <w:rPr>
          <w:rFonts w:cs="Arial"/>
        </w:rPr>
      </w:pPr>
      <w:r w:rsidRPr="000B69CD">
        <w:rPr>
          <w:rFonts w:cs="Arial"/>
        </w:rPr>
        <w:t xml:space="preserve">Общият среден годишен прираст е </w:t>
      </w:r>
      <w:r w:rsidR="00F41BA3">
        <w:rPr>
          <w:rFonts w:cs="Arial"/>
        </w:rPr>
        <w:t>5 540</w:t>
      </w:r>
      <w:r w:rsidRPr="000B69CD">
        <w:rPr>
          <w:rFonts w:cs="Arial"/>
        </w:rPr>
        <w:t xml:space="preserve"> куб.м, а на един хектар – </w:t>
      </w:r>
      <w:r>
        <w:rPr>
          <w:rFonts w:cs="Arial"/>
        </w:rPr>
        <w:t>5.</w:t>
      </w:r>
      <w:r w:rsidR="00F41BA3">
        <w:rPr>
          <w:rFonts w:cs="Arial"/>
        </w:rPr>
        <w:t>33</w:t>
      </w:r>
      <w:r>
        <w:rPr>
          <w:rFonts w:cs="Arial"/>
        </w:rPr>
        <w:t xml:space="preserve"> </w:t>
      </w:r>
      <w:r w:rsidRPr="000B69CD">
        <w:rPr>
          <w:rFonts w:cs="Arial"/>
        </w:rPr>
        <w:t>куб.м.</w:t>
      </w:r>
    </w:p>
    <w:p w:rsidR="00066E3D" w:rsidRPr="00791BDE" w:rsidRDefault="00066E3D" w:rsidP="00066E3D">
      <w:pPr>
        <w:rPr>
          <w:rFonts w:cs="Arial"/>
        </w:rPr>
      </w:pPr>
      <w:r w:rsidRPr="00791BDE">
        <w:rPr>
          <w:rFonts w:cs="Arial"/>
        </w:rPr>
        <w:t xml:space="preserve">Месторастенията са </w:t>
      </w:r>
      <w:r w:rsidR="00791BDE" w:rsidRPr="00791BDE">
        <w:rPr>
          <w:rFonts w:cs="Arial"/>
        </w:rPr>
        <w:t xml:space="preserve">много бедни – 11.7 ха, </w:t>
      </w:r>
      <w:r w:rsidRPr="00791BDE">
        <w:rPr>
          <w:rFonts w:cs="Arial"/>
        </w:rPr>
        <w:t xml:space="preserve">бедни – </w:t>
      </w:r>
      <w:r w:rsidR="00791BDE" w:rsidRPr="00791BDE">
        <w:rPr>
          <w:rFonts w:cs="Arial"/>
        </w:rPr>
        <w:t>599.8</w:t>
      </w:r>
      <w:r w:rsidRPr="00791BDE">
        <w:rPr>
          <w:rFonts w:cs="Arial"/>
        </w:rPr>
        <w:t xml:space="preserve"> ха и средно богати – </w:t>
      </w:r>
      <w:r w:rsidR="00791BDE" w:rsidRPr="00791BDE">
        <w:rPr>
          <w:rFonts w:cs="Arial"/>
        </w:rPr>
        <w:t>428.6</w:t>
      </w:r>
      <w:r w:rsidRPr="00791BDE">
        <w:rPr>
          <w:rFonts w:cs="Arial"/>
        </w:rPr>
        <w:t xml:space="preserve"> ха. </w:t>
      </w:r>
    </w:p>
    <w:p w:rsidR="00066E3D" w:rsidRPr="000B69CD" w:rsidRDefault="00066E3D" w:rsidP="00066E3D">
      <w:pPr>
        <w:rPr>
          <w:rFonts w:cs="Arial"/>
        </w:rPr>
      </w:pPr>
      <w:r w:rsidRPr="000B69CD">
        <w:rPr>
          <w:rFonts w:cs="Arial"/>
        </w:rPr>
        <w:t>Средният бонитет е I</w:t>
      </w:r>
      <w:r>
        <w:rPr>
          <w:rFonts w:cs="Arial"/>
        </w:rPr>
        <w:t>ІІ</w:t>
      </w:r>
      <w:r w:rsidRPr="000B69CD">
        <w:rPr>
          <w:rFonts w:cs="Arial"/>
        </w:rPr>
        <w:t xml:space="preserve"> (</w:t>
      </w:r>
      <w:r>
        <w:rPr>
          <w:rFonts w:cs="Arial"/>
        </w:rPr>
        <w:t>3.</w:t>
      </w:r>
      <w:r w:rsidR="00F41BA3">
        <w:rPr>
          <w:rFonts w:cs="Arial"/>
        </w:rPr>
        <w:t>2</w:t>
      </w:r>
      <w:r w:rsidRPr="000B69CD">
        <w:rPr>
          <w:rFonts w:cs="Arial"/>
        </w:rPr>
        <w:t xml:space="preserve">). </w:t>
      </w:r>
    </w:p>
    <w:p w:rsidR="00066E3D" w:rsidRPr="000B69CD" w:rsidRDefault="00066E3D" w:rsidP="00066E3D">
      <w:pPr>
        <w:rPr>
          <w:rFonts w:cs="Arial"/>
        </w:rPr>
      </w:pPr>
      <w:r w:rsidRPr="000B69CD">
        <w:rPr>
          <w:rFonts w:cs="Arial"/>
        </w:rPr>
        <w:t>Средната пълнота е 0.</w:t>
      </w:r>
      <w:r>
        <w:rPr>
          <w:rFonts w:cs="Arial"/>
        </w:rPr>
        <w:t>8</w:t>
      </w:r>
      <w:r w:rsidR="00F41BA3">
        <w:rPr>
          <w:rFonts w:cs="Arial"/>
        </w:rPr>
        <w:t>0</w:t>
      </w:r>
      <w:r w:rsidRPr="000B69CD">
        <w:rPr>
          <w:rFonts w:cs="Arial"/>
        </w:rPr>
        <w:t xml:space="preserve">. Изредените  култури </w:t>
      </w:r>
      <w:r w:rsidR="00F41BA3">
        <w:rPr>
          <w:rFonts w:cs="Arial"/>
        </w:rPr>
        <w:t>са 32.1 с пълнота от 0.1 до 0.3, а о</w:t>
      </w:r>
      <w:r w:rsidRPr="000B69CD">
        <w:rPr>
          <w:rFonts w:cs="Arial"/>
        </w:rPr>
        <w:t xml:space="preserve">станалите насаждения са с пълнотата </w:t>
      </w:r>
      <w:r w:rsidR="00F41BA3">
        <w:rPr>
          <w:rFonts w:cs="Arial"/>
        </w:rPr>
        <w:t>от</w:t>
      </w:r>
      <w:r w:rsidRPr="000B69CD">
        <w:rPr>
          <w:rFonts w:cs="Arial"/>
        </w:rPr>
        <w:t xml:space="preserve">  0.</w:t>
      </w:r>
      <w:r w:rsidR="00F41BA3">
        <w:rPr>
          <w:rFonts w:cs="Arial"/>
        </w:rPr>
        <w:t>4</w:t>
      </w:r>
      <w:r w:rsidRPr="000B69CD">
        <w:rPr>
          <w:rFonts w:cs="Arial"/>
        </w:rPr>
        <w:t xml:space="preserve"> </w:t>
      </w:r>
      <w:r w:rsidR="00F41BA3">
        <w:rPr>
          <w:rFonts w:cs="Arial"/>
        </w:rPr>
        <w:t>до 1.0</w:t>
      </w:r>
      <w:r w:rsidRPr="000B69CD">
        <w:rPr>
          <w:rFonts w:cs="Arial"/>
        </w:rPr>
        <w:t>, като преобладават културите с пълнота 0.</w:t>
      </w:r>
      <w:r w:rsidR="00F41BA3">
        <w:rPr>
          <w:rFonts w:cs="Arial"/>
        </w:rPr>
        <w:t>9</w:t>
      </w:r>
      <w:r w:rsidRPr="000B69CD">
        <w:rPr>
          <w:rFonts w:cs="Arial"/>
        </w:rPr>
        <w:t xml:space="preserve"> с площ от </w:t>
      </w:r>
      <w:r w:rsidR="00F41BA3">
        <w:rPr>
          <w:rFonts w:cs="Arial"/>
        </w:rPr>
        <w:t>302.5</w:t>
      </w:r>
      <w:r w:rsidRPr="000B69CD">
        <w:rPr>
          <w:rFonts w:cs="Arial"/>
        </w:rPr>
        <w:t xml:space="preserve"> ха  или </w:t>
      </w:r>
      <w:r w:rsidR="00F41BA3">
        <w:rPr>
          <w:rFonts w:cs="Arial"/>
        </w:rPr>
        <w:t>29.1</w:t>
      </w:r>
      <w:r w:rsidRPr="000B69CD">
        <w:rPr>
          <w:rFonts w:cs="Arial"/>
        </w:rPr>
        <w:t xml:space="preserve">  %.</w:t>
      </w:r>
    </w:p>
    <w:p w:rsidR="00066E3D" w:rsidRPr="000B69CD" w:rsidRDefault="00066E3D" w:rsidP="00066E3D">
      <w:pPr>
        <w:rPr>
          <w:rFonts w:cs="Arial"/>
        </w:rPr>
      </w:pPr>
      <w:r w:rsidRPr="000B69CD">
        <w:rPr>
          <w:rFonts w:cs="Arial"/>
        </w:rPr>
        <w:t xml:space="preserve">Основен дървесен вид е </w:t>
      </w:r>
      <w:r>
        <w:rPr>
          <w:rFonts w:cs="Arial"/>
        </w:rPr>
        <w:t>черн</w:t>
      </w:r>
      <w:r w:rsidRPr="000B69CD">
        <w:rPr>
          <w:rFonts w:cs="Arial"/>
        </w:rPr>
        <w:t xml:space="preserve">ият бор с площ от </w:t>
      </w:r>
      <w:r w:rsidR="00F41BA3">
        <w:rPr>
          <w:rFonts w:cs="Arial"/>
        </w:rPr>
        <w:t>957.8</w:t>
      </w:r>
      <w:r w:rsidRPr="000B69CD">
        <w:rPr>
          <w:rFonts w:cs="Arial"/>
        </w:rPr>
        <w:t xml:space="preserve"> ха или </w:t>
      </w:r>
      <w:r w:rsidR="00F41BA3">
        <w:rPr>
          <w:rFonts w:cs="Arial"/>
        </w:rPr>
        <w:t>92.1</w:t>
      </w:r>
      <w:r w:rsidRPr="000B69CD">
        <w:rPr>
          <w:rFonts w:cs="Arial"/>
        </w:rPr>
        <w:t xml:space="preserve">  % и запаса от </w:t>
      </w:r>
      <w:r w:rsidR="00F41BA3">
        <w:rPr>
          <w:rFonts w:cs="Arial"/>
        </w:rPr>
        <w:t>261 830</w:t>
      </w:r>
      <w:r w:rsidRPr="000B69CD">
        <w:rPr>
          <w:rFonts w:cs="Arial"/>
        </w:rPr>
        <w:t xml:space="preserve"> куб.м. без клони или </w:t>
      </w:r>
      <w:r w:rsidR="00F41BA3">
        <w:rPr>
          <w:rFonts w:cs="Arial"/>
        </w:rPr>
        <w:t>94.1</w:t>
      </w:r>
      <w:r w:rsidRPr="000B69CD">
        <w:rPr>
          <w:rFonts w:cs="Arial"/>
        </w:rPr>
        <w:t xml:space="preserve"> %.</w:t>
      </w:r>
    </w:p>
    <w:p w:rsidR="00066E3D" w:rsidRPr="000B69CD" w:rsidRDefault="00066E3D" w:rsidP="00DE0F2E">
      <w:pPr>
        <w:rPr>
          <w:rFonts w:cs="Arial"/>
        </w:rPr>
      </w:pPr>
    </w:p>
    <w:p w:rsidR="00881605" w:rsidRPr="00701857" w:rsidRDefault="00881605" w:rsidP="000E6912">
      <w:pPr>
        <w:rPr>
          <w:rFonts w:cs="Arial"/>
          <w:color w:val="FF0000"/>
        </w:rPr>
      </w:pPr>
    </w:p>
    <w:p w:rsidR="00170DBA" w:rsidRPr="000A0535" w:rsidRDefault="00170DBA" w:rsidP="00170DBA">
      <w:pPr>
        <w:rPr>
          <w:rFonts w:ascii="Arial Black" w:hAnsi="Arial Black" w:cs="Arial"/>
          <w:sz w:val="24"/>
          <w:szCs w:val="24"/>
        </w:rPr>
      </w:pPr>
      <w:r w:rsidRPr="000A0535">
        <w:rPr>
          <w:rFonts w:ascii="Arial Black" w:hAnsi="Arial Black" w:cs="Arial"/>
          <w:sz w:val="24"/>
          <w:szCs w:val="24"/>
        </w:rPr>
        <w:t>ІІ. Горски територии със стопански функции</w:t>
      </w:r>
    </w:p>
    <w:p w:rsidR="00170DBA" w:rsidRPr="000A0535" w:rsidRDefault="00170DBA" w:rsidP="00170DBA">
      <w:pPr>
        <w:rPr>
          <w:rFonts w:cs="Arial"/>
        </w:rPr>
      </w:pPr>
    </w:p>
    <w:p w:rsidR="0000347C" w:rsidRPr="000A0535" w:rsidRDefault="00BB468E" w:rsidP="0000347C">
      <w:pPr>
        <w:rPr>
          <w:rFonts w:ascii="Arial Black" w:hAnsi="Arial Black" w:cs="Arial"/>
          <w:sz w:val="22"/>
        </w:rPr>
      </w:pPr>
      <w:r w:rsidRPr="000A0535">
        <w:rPr>
          <w:rFonts w:ascii="Arial Black" w:hAnsi="Arial Black" w:cs="Arial"/>
          <w:sz w:val="22"/>
        </w:rPr>
        <w:t>1</w:t>
      </w:r>
      <w:r w:rsidR="0000347C" w:rsidRPr="000A0535">
        <w:rPr>
          <w:rFonts w:ascii="Arial Black" w:hAnsi="Arial Black" w:cs="Arial"/>
          <w:sz w:val="22"/>
        </w:rPr>
        <w:t xml:space="preserve">. </w:t>
      </w:r>
      <w:r w:rsidR="0000347C" w:rsidRPr="000A0535">
        <w:rPr>
          <w:rFonts w:ascii="Arial Black" w:hAnsi="Arial Black" w:cs="Arial"/>
          <w:b/>
          <w:sz w:val="22"/>
          <w:szCs w:val="22"/>
        </w:rPr>
        <w:t xml:space="preserve">Стопански клас </w:t>
      </w:r>
      <w:r w:rsidR="00F42A00">
        <w:rPr>
          <w:rFonts w:ascii="Arial Black" w:hAnsi="Arial Black" w:cs="Arial"/>
          <w:b/>
          <w:sz w:val="22"/>
          <w:szCs w:val="22"/>
        </w:rPr>
        <w:t>Бял</w:t>
      </w:r>
      <w:r w:rsidR="0000347C" w:rsidRPr="000A0535">
        <w:rPr>
          <w:rFonts w:ascii="Arial Black" w:hAnsi="Arial Black" w:cs="Arial"/>
          <w:b/>
          <w:sz w:val="22"/>
          <w:szCs w:val="22"/>
        </w:rPr>
        <w:t>борови култури извън естествената зона на разпространение</w:t>
      </w:r>
    </w:p>
    <w:p w:rsidR="0000347C" w:rsidRPr="000A0535" w:rsidRDefault="0000347C" w:rsidP="0000347C">
      <w:pPr>
        <w:rPr>
          <w:rFonts w:cs="Arial"/>
        </w:rPr>
      </w:pPr>
    </w:p>
    <w:p w:rsidR="00F42A00" w:rsidRDefault="0000347C" w:rsidP="0000347C">
      <w:pPr>
        <w:rPr>
          <w:rFonts w:cs="Arial"/>
        </w:rPr>
      </w:pPr>
      <w:r w:rsidRPr="000A0535">
        <w:rPr>
          <w:rFonts w:cs="Arial"/>
        </w:rPr>
        <w:t xml:space="preserve">Общата площ на стопанския клас е </w:t>
      </w:r>
      <w:r w:rsidR="00F42A00">
        <w:rPr>
          <w:rFonts w:cs="Arial"/>
          <w:b/>
        </w:rPr>
        <w:t>1</w:t>
      </w:r>
      <w:r w:rsidR="00A54448">
        <w:rPr>
          <w:rFonts w:cs="Arial"/>
          <w:b/>
        </w:rPr>
        <w:t>8</w:t>
      </w:r>
      <w:r w:rsidR="00F42A00">
        <w:rPr>
          <w:rFonts w:cs="Arial"/>
          <w:b/>
        </w:rPr>
        <w:t>.1</w:t>
      </w:r>
      <w:r w:rsidRPr="000A0535">
        <w:rPr>
          <w:rFonts w:cs="Arial"/>
          <w:b/>
        </w:rPr>
        <w:t xml:space="preserve"> </w:t>
      </w:r>
      <w:r w:rsidRPr="000A0535">
        <w:rPr>
          <w:rFonts w:cs="Arial"/>
        </w:rPr>
        <w:t xml:space="preserve">ха или </w:t>
      </w:r>
      <w:r w:rsidR="00A54448">
        <w:rPr>
          <w:rFonts w:cs="Arial"/>
          <w:b/>
        </w:rPr>
        <w:t>10.9</w:t>
      </w:r>
      <w:r w:rsidRPr="000A0535">
        <w:rPr>
          <w:rFonts w:cs="Arial"/>
          <w:b/>
        </w:rPr>
        <w:t xml:space="preserve"> %</w:t>
      </w:r>
      <w:r w:rsidRPr="000A0535">
        <w:rPr>
          <w:rFonts w:cs="Arial"/>
        </w:rPr>
        <w:t xml:space="preserve"> от залесената площ. Обособен е </w:t>
      </w:r>
      <w:r w:rsidR="00F42A00">
        <w:rPr>
          <w:rFonts w:cs="Arial"/>
        </w:rPr>
        <w:t>от</w:t>
      </w:r>
      <w:r w:rsidR="00BB468E" w:rsidRPr="000A0535">
        <w:rPr>
          <w:rFonts w:cs="Arial"/>
        </w:rPr>
        <w:t xml:space="preserve"> смесени бялборови култури от </w:t>
      </w:r>
      <w:r w:rsidR="00F42A00">
        <w:rPr>
          <w:rFonts w:cs="Arial"/>
        </w:rPr>
        <w:t>ІІ и ІІІ</w:t>
      </w:r>
      <w:r w:rsidR="00BB468E" w:rsidRPr="000A0535">
        <w:rPr>
          <w:rFonts w:cs="Arial"/>
        </w:rPr>
        <w:t xml:space="preserve"> бонитет на производителност, извън района на естественото разпространение на белия бор. </w:t>
      </w:r>
    </w:p>
    <w:p w:rsidR="0000347C" w:rsidRPr="000A0535" w:rsidRDefault="00001235" w:rsidP="0000347C">
      <w:pPr>
        <w:rPr>
          <w:rFonts w:cs="Arial"/>
        </w:rPr>
      </w:pPr>
      <w:r>
        <w:rPr>
          <w:rFonts w:cs="Arial"/>
        </w:rPr>
        <w:t>К</w:t>
      </w:r>
      <w:r w:rsidR="0000347C" w:rsidRPr="000A0535">
        <w:rPr>
          <w:rFonts w:cs="Arial"/>
        </w:rPr>
        <w:t xml:space="preserve">ултурите са от </w:t>
      </w:r>
      <w:r w:rsidR="00F42A00">
        <w:rPr>
          <w:rFonts w:cs="Arial"/>
        </w:rPr>
        <w:t>ІІ и ІІІ</w:t>
      </w:r>
      <w:r w:rsidR="0000347C" w:rsidRPr="000A0535">
        <w:rPr>
          <w:rFonts w:cs="Arial"/>
        </w:rPr>
        <w:t xml:space="preserve"> клас на възраст, като преобладава ІІІ клас на възраст с площ </w:t>
      </w:r>
      <w:r w:rsidR="00F42A00">
        <w:rPr>
          <w:rFonts w:cs="Arial"/>
        </w:rPr>
        <w:t>11.9</w:t>
      </w:r>
      <w:r w:rsidR="0000347C" w:rsidRPr="000A0535">
        <w:rPr>
          <w:rFonts w:cs="Arial"/>
        </w:rPr>
        <w:t xml:space="preserve"> ха или  </w:t>
      </w:r>
      <w:r w:rsidR="00F42A00">
        <w:rPr>
          <w:rFonts w:cs="Arial"/>
        </w:rPr>
        <w:t>65.8</w:t>
      </w:r>
      <w:r w:rsidR="0000347C" w:rsidRPr="000A0535">
        <w:rPr>
          <w:rFonts w:cs="Arial"/>
        </w:rPr>
        <w:t xml:space="preserve"> %.</w:t>
      </w:r>
    </w:p>
    <w:p w:rsidR="0000347C" w:rsidRPr="000A0535" w:rsidRDefault="0000347C" w:rsidP="0000347C">
      <w:pPr>
        <w:rPr>
          <w:rFonts w:cs="Arial"/>
        </w:rPr>
      </w:pPr>
      <w:r w:rsidRPr="000A0535">
        <w:rPr>
          <w:rFonts w:cs="Arial"/>
        </w:rPr>
        <w:t xml:space="preserve">Средната възраст е </w:t>
      </w:r>
      <w:r w:rsidR="000A0535" w:rsidRPr="000A0535">
        <w:rPr>
          <w:rFonts w:cs="Arial"/>
        </w:rPr>
        <w:t>4</w:t>
      </w:r>
      <w:r w:rsidR="00F42A00">
        <w:rPr>
          <w:rFonts w:cs="Arial"/>
        </w:rPr>
        <w:t>3</w:t>
      </w:r>
      <w:r w:rsidRPr="000A0535">
        <w:rPr>
          <w:rFonts w:cs="Arial"/>
        </w:rPr>
        <w:t xml:space="preserve"> години.</w:t>
      </w:r>
    </w:p>
    <w:p w:rsidR="0000347C" w:rsidRPr="000A0535" w:rsidRDefault="0000347C" w:rsidP="0000347C">
      <w:pPr>
        <w:rPr>
          <w:rFonts w:cs="Arial"/>
        </w:rPr>
      </w:pPr>
      <w:r w:rsidRPr="000A0535">
        <w:rPr>
          <w:rFonts w:cs="Arial"/>
        </w:rPr>
        <w:t xml:space="preserve">Общият запас е </w:t>
      </w:r>
      <w:r w:rsidR="00F42A00">
        <w:rPr>
          <w:rFonts w:cs="Arial"/>
        </w:rPr>
        <w:t>4 640</w:t>
      </w:r>
      <w:r w:rsidR="00F23F65" w:rsidRPr="000A0535">
        <w:rPr>
          <w:rFonts w:cs="Arial"/>
        </w:rPr>
        <w:t xml:space="preserve"> куб.м </w:t>
      </w:r>
      <w:r w:rsidRPr="000A0535">
        <w:rPr>
          <w:rFonts w:cs="Arial"/>
        </w:rPr>
        <w:t xml:space="preserve">без клони. Средният запас е </w:t>
      </w:r>
      <w:r w:rsidR="00F42A00">
        <w:rPr>
          <w:rFonts w:cs="Arial"/>
        </w:rPr>
        <w:t>256</w:t>
      </w:r>
      <w:r w:rsidRPr="000A0535">
        <w:rPr>
          <w:rFonts w:cs="Arial"/>
        </w:rPr>
        <w:t xml:space="preserve"> куб.м /ха.</w:t>
      </w:r>
    </w:p>
    <w:p w:rsidR="0000347C" w:rsidRPr="000A0535" w:rsidRDefault="0000347C" w:rsidP="0000347C">
      <w:pPr>
        <w:rPr>
          <w:rFonts w:cs="Arial"/>
        </w:rPr>
      </w:pPr>
      <w:r w:rsidRPr="000A0535">
        <w:rPr>
          <w:rFonts w:cs="Arial"/>
        </w:rPr>
        <w:t xml:space="preserve">Общият среден годишен прираст е </w:t>
      </w:r>
      <w:r w:rsidR="00F42A00">
        <w:rPr>
          <w:rFonts w:cs="Arial"/>
        </w:rPr>
        <w:t>108</w:t>
      </w:r>
      <w:r w:rsidRPr="000A0535">
        <w:rPr>
          <w:rFonts w:cs="Arial"/>
        </w:rPr>
        <w:t xml:space="preserve"> куб.м, а на един хектар – </w:t>
      </w:r>
      <w:r w:rsidR="00F42A00">
        <w:rPr>
          <w:rFonts w:cs="Arial"/>
        </w:rPr>
        <w:t>5.97</w:t>
      </w:r>
      <w:r w:rsidRPr="000A0535">
        <w:rPr>
          <w:rFonts w:cs="Arial"/>
        </w:rPr>
        <w:t xml:space="preserve"> куб.м.</w:t>
      </w:r>
    </w:p>
    <w:p w:rsidR="0000347C" w:rsidRPr="000A0535" w:rsidRDefault="00BB468E" w:rsidP="0000347C">
      <w:pPr>
        <w:rPr>
          <w:rFonts w:cs="Arial"/>
        </w:rPr>
      </w:pPr>
      <w:r w:rsidRPr="000A0535">
        <w:rPr>
          <w:rFonts w:cs="Arial"/>
        </w:rPr>
        <w:t>Месторастенията са средно богати</w:t>
      </w:r>
      <w:r w:rsidR="0000347C" w:rsidRPr="000A0535">
        <w:rPr>
          <w:rFonts w:cs="Arial"/>
        </w:rPr>
        <w:t>.</w:t>
      </w:r>
    </w:p>
    <w:p w:rsidR="0000347C" w:rsidRPr="000A0535" w:rsidRDefault="0000347C" w:rsidP="0000347C">
      <w:pPr>
        <w:rPr>
          <w:rFonts w:cs="Arial"/>
        </w:rPr>
      </w:pPr>
      <w:r w:rsidRPr="000A0535">
        <w:rPr>
          <w:rFonts w:cs="Arial"/>
        </w:rPr>
        <w:t xml:space="preserve">Средният бонитет е </w:t>
      </w:r>
      <w:r w:rsidR="000A0535" w:rsidRPr="000A0535">
        <w:rPr>
          <w:rFonts w:cs="Arial"/>
        </w:rPr>
        <w:t>І</w:t>
      </w:r>
      <w:r w:rsidR="0060304E">
        <w:rPr>
          <w:rFonts w:cs="Arial"/>
        </w:rPr>
        <w:t>ІІ</w:t>
      </w:r>
      <w:r w:rsidRPr="000A0535">
        <w:rPr>
          <w:rFonts w:cs="Arial"/>
        </w:rPr>
        <w:t xml:space="preserve"> (</w:t>
      </w:r>
      <w:r w:rsidR="0060304E">
        <w:rPr>
          <w:rFonts w:cs="Arial"/>
        </w:rPr>
        <w:t>2</w:t>
      </w:r>
      <w:r w:rsidRPr="000A0535">
        <w:rPr>
          <w:rFonts w:cs="Arial"/>
        </w:rPr>
        <w:t>.</w:t>
      </w:r>
      <w:r w:rsidR="000A0535" w:rsidRPr="000A0535">
        <w:rPr>
          <w:rFonts w:cs="Arial"/>
        </w:rPr>
        <w:t>7</w:t>
      </w:r>
      <w:r w:rsidRPr="000A0535">
        <w:rPr>
          <w:rFonts w:cs="Arial"/>
        </w:rPr>
        <w:t>).</w:t>
      </w:r>
    </w:p>
    <w:p w:rsidR="0000347C" w:rsidRPr="000A0535" w:rsidRDefault="0000347C" w:rsidP="0000347C">
      <w:pPr>
        <w:rPr>
          <w:rFonts w:cs="Arial"/>
        </w:rPr>
      </w:pPr>
      <w:r w:rsidRPr="000A0535">
        <w:rPr>
          <w:rFonts w:cs="Arial"/>
        </w:rPr>
        <w:t>Средната пълнота е 0.7</w:t>
      </w:r>
      <w:r w:rsidR="0060304E">
        <w:rPr>
          <w:rFonts w:cs="Arial"/>
        </w:rPr>
        <w:t>8</w:t>
      </w:r>
      <w:r w:rsidRPr="000A0535">
        <w:rPr>
          <w:rFonts w:cs="Arial"/>
        </w:rPr>
        <w:t xml:space="preserve">. Изредени култури </w:t>
      </w:r>
      <w:r w:rsidR="0060304E">
        <w:rPr>
          <w:rFonts w:cs="Arial"/>
        </w:rPr>
        <w:t>няма</w:t>
      </w:r>
      <w:r w:rsidRPr="000A0535">
        <w:rPr>
          <w:rFonts w:cs="Arial"/>
        </w:rPr>
        <w:t>. Преобладават дървостоите с пълнота 0.</w:t>
      </w:r>
      <w:r w:rsidR="0060304E">
        <w:rPr>
          <w:rFonts w:cs="Arial"/>
        </w:rPr>
        <w:t>8</w:t>
      </w:r>
      <w:r w:rsidRPr="000A0535">
        <w:rPr>
          <w:rFonts w:cs="Arial"/>
        </w:rPr>
        <w:t xml:space="preserve"> – </w:t>
      </w:r>
      <w:r w:rsidR="0060304E">
        <w:rPr>
          <w:rFonts w:cs="Arial"/>
        </w:rPr>
        <w:t>14.3</w:t>
      </w:r>
      <w:r w:rsidRPr="000A0535">
        <w:rPr>
          <w:rFonts w:cs="Arial"/>
        </w:rPr>
        <w:t xml:space="preserve"> ха или </w:t>
      </w:r>
      <w:r w:rsidR="0060304E">
        <w:rPr>
          <w:rFonts w:cs="Arial"/>
        </w:rPr>
        <w:t>79.0</w:t>
      </w:r>
      <w:r w:rsidR="00F23F65" w:rsidRPr="000A0535">
        <w:rPr>
          <w:rFonts w:cs="Arial"/>
        </w:rPr>
        <w:t xml:space="preserve">  %</w:t>
      </w:r>
      <w:r w:rsidRPr="000A0535">
        <w:rPr>
          <w:rFonts w:cs="Arial"/>
        </w:rPr>
        <w:t xml:space="preserve">. </w:t>
      </w:r>
    </w:p>
    <w:p w:rsidR="0000347C" w:rsidRPr="000A0535" w:rsidRDefault="0000347C" w:rsidP="0000347C">
      <w:pPr>
        <w:rPr>
          <w:rFonts w:cs="Arial"/>
        </w:rPr>
      </w:pPr>
      <w:r w:rsidRPr="000A0535">
        <w:rPr>
          <w:rFonts w:cs="Arial"/>
        </w:rPr>
        <w:t xml:space="preserve">Основен дървесен вид е </w:t>
      </w:r>
      <w:r w:rsidR="0060304E">
        <w:rPr>
          <w:rFonts w:cs="Arial"/>
        </w:rPr>
        <w:t>бел</w:t>
      </w:r>
      <w:r w:rsidRPr="000A0535">
        <w:rPr>
          <w:rFonts w:cs="Arial"/>
        </w:rPr>
        <w:t xml:space="preserve">ият бор – </w:t>
      </w:r>
      <w:r w:rsidR="0060304E">
        <w:rPr>
          <w:rFonts w:cs="Arial"/>
        </w:rPr>
        <w:t>14.2</w:t>
      </w:r>
      <w:r w:rsidRPr="000A0535">
        <w:rPr>
          <w:rFonts w:cs="Arial"/>
        </w:rPr>
        <w:t xml:space="preserve"> ха или </w:t>
      </w:r>
      <w:r w:rsidR="0060304E">
        <w:rPr>
          <w:rFonts w:cs="Arial"/>
        </w:rPr>
        <w:t>78.4</w:t>
      </w:r>
      <w:r w:rsidRPr="000A0535">
        <w:rPr>
          <w:rFonts w:cs="Arial"/>
        </w:rPr>
        <w:t xml:space="preserve"> % от площта и </w:t>
      </w:r>
      <w:r w:rsidR="0060304E">
        <w:rPr>
          <w:rFonts w:cs="Arial"/>
        </w:rPr>
        <w:t>82.6</w:t>
      </w:r>
      <w:r w:rsidRPr="000A0535">
        <w:rPr>
          <w:rFonts w:cs="Arial"/>
        </w:rPr>
        <w:t xml:space="preserve"> % от </w:t>
      </w:r>
      <w:r w:rsidR="009651C5" w:rsidRPr="000A0535">
        <w:rPr>
          <w:rFonts w:cs="Arial"/>
        </w:rPr>
        <w:t xml:space="preserve">запаса </w:t>
      </w:r>
      <w:r w:rsidRPr="000A0535">
        <w:rPr>
          <w:rFonts w:cs="Arial"/>
        </w:rPr>
        <w:t xml:space="preserve">без клони или </w:t>
      </w:r>
      <w:r w:rsidR="0060304E">
        <w:rPr>
          <w:rFonts w:cs="Arial"/>
        </w:rPr>
        <w:t>3 830</w:t>
      </w:r>
      <w:r w:rsidRPr="000A0535">
        <w:rPr>
          <w:rFonts w:cs="Arial"/>
        </w:rPr>
        <w:t xml:space="preserve">  куб.м.</w:t>
      </w:r>
    </w:p>
    <w:p w:rsidR="0000347C" w:rsidRPr="00701857" w:rsidRDefault="0000347C" w:rsidP="0000347C">
      <w:pPr>
        <w:rPr>
          <w:rFonts w:cs="Arial"/>
          <w:color w:val="FF0000"/>
        </w:rPr>
      </w:pPr>
    </w:p>
    <w:p w:rsidR="00170DBA" w:rsidRPr="00F32434" w:rsidRDefault="00BB468E" w:rsidP="00170DBA">
      <w:pPr>
        <w:rPr>
          <w:rFonts w:ascii="Arial Black" w:hAnsi="Arial Black" w:cs="Arial"/>
          <w:sz w:val="22"/>
        </w:rPr>
      </w:pPr>
      <w:r w:rsidRPr="00F32434">
        <w:rPr>
          <w:rFonts w:ascii="Arial Black" w:hAnsi="Arial Black" w:cs="Arial"/>
          <w:sz w:val="22"/>
        </w:rPr>
        <w:lastRenderedPageBreak/>
        <w:t>2</w:t>
      </w:r>
      <w:r w:rsidR="00170DBA" w:rsidRPr="00F32434">
        <w:rPr>
          <w:rFonts w:ascii="Arial Black" w:hAnsi="Arial Black" w:cs="Arial"/>
          <w:sz w:val="22"/>
        </w:rPr>
        <w:t xml:space="preserve">. </w:t>
      </w:r>
      <w:r w:rsidR="00F42A00" w:rsidRPr="000A0535">
        <w:rPr>
          <w:rFonts w:ascii="Arial Black" w:hAnsi="Arial Black" w:cs="Arial"/>
          <w:b/>
          <w:sz w:val="22"/>
          <w:szCs w:val="22"/>
        </w:rPr>
        <w:t>Стопански клас Черборови култури извън естествената зона на разпространение</w:t>
      </w:r>
    </w:p>
    <w:p w:rsidR="00170DBA" w:rsidRPr="00F32434" w:rsidRDefault="00170DBA" w:rsidP="00170DBA">
      <w:pPr>
        <w:rPr>
          <w:rFonts w:cs="Arial"/>
        </w:rPr>
      </w:pPr>
    </w:p>
    <w:p w:rsidR="00170DBA" w:rsidRPr="00F32434" w:rsidRDefault="00170DBA" w:rsidP="00170DBA">
      <w:pPr>
        <w:rPr>
          <w:rFonts w:cs="Arial"/>
        </w:rPr>
      </w:pPr>
      <w:r w:rsidRPr="00F32434">
        <w:rPr>
          <w:rFonts w:cs="Arial"/>
        </w:rPr>
        <w:t xml:space="preserve">Общата площ на стопанския клас е </w:t>
      </w:r>
      <w:r w:rsidR="0060304E">
        <w:rPr>
          <w:rFonts w:cs="Arial"/>
          <w:b/>
        </w:rPr>
        <w:t>88.5</w:t>
      </w:r>
      <w:r w:rsidRPr="00F32434">
        <w:rPr>
          <w:rFonts w:cs="Arial"/>
        </w:rPr>
        <w:t xml:space="preserve"> хектара или </w:t>
      </w:r>
      <w:r w:rsidR="00A54448">
        <w:rPr>
          <w:rFonts w:cs="Arial"/>
          <w:b/>
        </w:rPr>
        <w:t>53.2</w:t>
      </w:r>
      <w:r w:rsidR="00C631B8">
        <w:rPr>
          <w:rFonts w:cs="Arial"/>
          <w:b/>
        </w:rPr>
        <w:t xml:space="preserve"> </w:t>
      </w:r>
      <w:r w:rsidR="00D43A59" w:rsidRPr="00F32434">
        <w:rPr>
          <w:rFonts w:cs="Arial"/>
          <w:b/>
        </w:rPr>
        <w:t xml:space="preserve"> </w:t>
      </w:r>
      <w:r w:rsidRPr="00F32434">
        <w:rPr>
          <w:rFonts w:cs="Arial"/>
          <w:b/>
        </w:rPr>
        <w:t>%</w:t>
      </w:r>
      <w:r w:rsidRPr="00F32434">
        <w:rPr>
          <w:rFonts w:cs="Arial"/>
        </w:rPr>
        <w:t xml:space="preserve"> от залесената площ. Обособен е </w:t>
      </w:r>
      <w:r w:rsidR="0000347C" w:rsidRPr="00F32434">
        <w:rPr>
          <w:rFonts w:cs="Arial"/>
        </w:rPr>
        <w:t xml:space="preserve">от </w:t>
      </w:r>
      <w:r w:rsidR="00BB468E" w:rsidRPr="00F32434">
        <w:rPr>
          <w:rFonts w:cs="Arial"/>
        </w:rPr>
        <w:t xml:space="preserve">чисти и смесени култури с </w:t>
      </w:r>
      <w:r w:rsidR="0060304E">
        <w:rPr>
          <w:rFonts w:cs="Arial"/>
        </w:rPr>
        <w:t>преобладание на черен бор</w:t>
      </w:r>
      <w:r w:rsidR="00001235">
        <w:rPr>
          <w:rFonts w:cs="Arial"/>
        </w:rPr>
        <w:t>,</w:t>
      </w:r>
      <w:r w:rsidR="00001235" w:rsidRPr="00001235">
        <w:rPr>
          <w:rFonts w:cs="Arial"/>
        </w:rPr>
        <w:t xml:space="preserve"> </w:t>
      </w:r>
      <w:r w:rsidR="00001235" w:rsidRPr="000A0535">
        <w:rPr>
          <w:rFonts w:cs="Arial"/>
        </w:rPr>
        <w:t xml:space="preserve">от </w:t>
      </w:r>
      <w:r w:rsidR="00001235">
        <w:rPr>
          <w:rFonts w:cs="Arial"/>
        </w:rPr>
        <w:t>ІІ и ІІІ</w:t>
      </w:r>
      <w:r w:rsidR="00001235" w:rsidRPr="000A0535">
        <w:rPr>
          <w:rFonts w:cs="Arial"/>
        </w:rPr>
        <w:t xml:space="preserve"> бонитет на производителност, извън района на естественото разпространение на черния бор</w:t>
      </w:r>
      <w:r w:rsidRPr="00F32434">
        <w:rPr>
          <w:rFonts w:cs="Arial"/>
        </w:rPr>
        <w:t>.</w:t>
      </w:r>
    </w:p>
    <w:p w:rsidR="00170DBA" w:rsidRPr="00F32434" w:rsidRDefault="00001235" w:rsidP="00170DBA">
      <w:pPr>
        <w:rPr>
          <w:rFonts w:cs="Arial"/>
        </w:rPr>
      </w:pPr>
      <w:r>
        <w:rPr>
          <w:rFonts w:cs="Arial"/>
        </w:rPr>
        <w:t>К</w:t>
      </w:r>
      <w:r w:rsidR="00170DBA" w:rsidRPr="00F32434">
        <w:rPr>
          <w:rFonts w:cs="Arial"/>
        </w:rPr>
        <w:t xml:space="preserve">ултурите са от </w:t>
      </w:r>
      <w:r>
        <w:rPr>
          <w:rFonts w:cs="Arial"/>
        </w:rPr>
        <w:t>ІІ до ІV</w:t>
      </w:r>
      <w:r w:rsidR="00170DBA" w:rsidRPr="00F32434">
        <w:rPr>
          <w:rFonts w:cs="Arial"/>
        </w:rPr>
        <w:t xml:space="preserve"> клас на възраст, като преобладава І</w:t>
      </w:r>
      <w:r w:rsidR="00A65932" w:rsidRPr="00F32434">
        <w:rPr>
          <w:rFonts w:cs="Arial"/>
        </w:rPr>
        <w:t>І</w:t>
      </w:r>
      <w:r w:rsidR="00170DBA" w:rsidRPr="00F32434">
        <w:rPr>
          <w:rFonts w:cs="Arial"/>
        </w:rPr>
        <w:t xml:space="preserve">І клас на възраст с площ </w:t>
      </w:r>
      <w:r>
        <w:rPr>
          <w:rFonts w:cs="Arial"/>
        </w:rPr>
        <w:t>55.1</w:t>
      </w:r>
      <w:r w:rsidR="00170DBA" w:rsidRPr="00F32434">
        <w:rPr>
          <w:rFonts w:cs="Arial"/>
        </w:rPr>
        <w:t xml:space="preserve"> ха или </w:t>
      </w:r>
      <w:r>
        <w:rPr>
          <w:rFonts w:cs="Arial"/>
        </w:rPr>
        <w:t>62.3</w:t>
      </w:r>
      <w:r w:rsidR="00170DBA" w:rsidRPr="00F32434">
        <w:rPr>
          <w:rFonts w:cs="Arial"/>
        </w:rPr>
        <w:t xml:space="preserve"> %.</w:t>
      </w:r>
    </w:p>
    <w:p w:rsidR="00170DBA" w:rsidRPr="00F32434" w:rsidRDefault="00170DBA" w:rsidP="00170DBA">
      <w:pPr>
        <w:rPr>
          <w:rFonts w:cs="Arial"/>
        </w:rPr>
      </w:pPr>
      <w:r w:rsidRPr="00F32434">
        <w:rPr>
          <w:rFonts w:cs="Arial"/>
        </w:rPr>
        <w:t xml:space="preserve">Средната възраст е </w:t>
      </w:r>
      <w:r w:rsidR="00F32434" w:rsidRPr="00F32434">
        <w:rPr>
          <w:rFonts w:cs="Arial"/>
        </w:rPr>
        <w:t>4</w:t>
      </w:r>
      <w:r w:rsidR="00001235">
        <w:rPr>
          <w:rFonts w:cs="Arial"/>
        </w:rPr>
        <w:t>5</w:t>
      </w:r>
      <w:r w:rsidR="00F32434" w:rsidRPr="00F32434">
        <w:rPr>
          <w:rFonts w:cs="Arial"/>
        </w:rPr>
        <w:t xml:space="preserve"> </w:t>
      </w:r>
      <w:r w:rsidRPr="00F32434">
        <w:rPr>
          <w:rFonts w:cs="Arial"/>
        </w:rPr>
        <w:t>години.</w:t>
      </w:r>
    </w:p>
    <w:p w:rsidR="00170DBA" w:rsidRPr="00F32434" w:rsidRDefault="00170DBA" w:rsidP="00170DBA">
      <w:pPr>
        <w:rPr>
          <w:rFonts w:cs="Arial"/>
        </w:rPr>
      </w:pPr>
      <w:r w:rsidRPr="00F32434">
        <w:rPr>
          <w:rFonts w:cs="Arial"/>
        </w:rPr>
        <w:t xml:space="preserve">Общият запас е </w:t>
      </w:r>
      <w:r w:rsidR="00001235">
        <w:rPr>
          <w:rFonts w:cs="Arial"/>
        </w:rPr>
        <w:t>27 110</w:t>
      </w:r>
      <w:r w:rsidR="00D32245" w:rsidRPr="00F32434">
        <w:rPr>
          <w:rFonts w:cs="Arial"/>
        </w:rPr>
        <w:t xml:space="preserve"> куб.м </w:t>
      </w:r>
      <w:r w:rsidRPr="00F32434">
        <w:rPr>
          <w:rFonts w:cs="Arial"/>
        </w:rPr>
        <w:t xml:space="preserve">без клони. Средният запас е </w:t>
      </w:r>
      <w:r w:rsidR="00001235">
        <w:rPr>
          <w:rFonts w:cs="Arial"/>
        </w:rPr>
        <w:t>306</w:t>
      </w:r>
      <w:r w:rsidR="00F32434" w:rsidRPr="00F32434">
        <w:rPr>
          <w:rFonts w:cs="Arial"/>
        </w:rPr>
        <w:t xml:space="preserve"> </w:t>
      </w:r>
      <w:r w:rsidRPr="00F32434">
        <w:rPr>
          <w:rFonts w:cs="Arial"/>
        </w:rPr>
        <w:t>куб.м /ха.</w:t>
      </w:r>
    </w:p>
    <w:p w:rsidR="00170DBA" w:rsidRPr="00F32434" w:rsidRDefault="00170DBA" w:rsidP="00170DBA">
      <w:pPr>
        <w:rPr>
          <w:rFonts w:cs="Arial"/>
        </w:rPr>
      </w:pPr>
      <w:r w:rsidRPr="00F32434">
        <w:rPr>
          <w:rFonts w:cs="Arial"/>
        </w:rPr>
        <w:t xml:space="preserve">Общият среден годишен прираст е </w:t>
      </w:r>
      <w:r w:rsidR="00001235">
        <w:rPr>
          <w:rFonts w:cs="Arial"/>
        </w:rPr>
        <w:t>606</w:t>
      </w:r>
      <w:r w:rsidRPr="00F32434">
        <w:rPr>
          <w:rFonts w:cs="Arial"/>
        </w:rPr>
        <w:t xml:space="preserve"> куб.м, а на един хектар – </w:t>
      </w:r>
      <w:r w:rsidR="00001235">
        <w:rPr>
          <w:rFonts w:cs="Arial"/>
        </w:rPr>
        <w:t>6.85</w:t>
      </w:r>
      <w:r w:rsidRPr="00F32434">
        <w:rPr>
          <w:rFonts w:cs="Arial"/>
        </w:rPr>
        <w:t xml:space="preserve"> куб.м.</w:t>
      </w:r>
    </w:p>
    <w:p w:rsidR="00FE363D" w:rsidRPr="00F32434" w:rsidRDefault="00BB468E" w:rsidP="00170DBA">
      <w:pPr>
        <w:rPr>
          <w:rFonts w:cs="Arial"/>
        </w:rPr>
      </w:pPr>
      <w:r w:rsidRPr="00F32434">
        <w:rPr>
          <w:rFonts w:cs="Arial"/>
        </w:rPr>
        <w:t xml:space="preserve">Месторастенията са бедни – </w:t>
      </w:r>
      <w:r w:rsidR="00001235">
        <w:rPr>
          <w:rFonts w:cs="Arial"/>
        </w:rPr>
        <w:t>30.4</w:t>
      </w:r>
      <w:r w:rsidRPr="00F32434">
        <w:rPr>
          <w:rFonts w:cs="Arial"/>
        </w:rPr>
        <w:t xml:space="preserve"> ха</w:t>
      </w:r>
      <w:r w:rsidR="00001235">
        <w:rPr>
          <w:rFonts w:cs="Arial"/>
        </w:rPr>
        <w:t xml:space="preserve"> и</w:t>
      </w:r>
      <w:r w:rsidRPr="00F32434">
        <w:rPr>
          <w:rFonts w:cs="Arial"/>
        </w:rPr>
        <w:t xml:space="preserve"> средно богато – </w:t>
      </w:r>
      <w:r w:rsidR="00001235">
        <w:rPr>
          <w:rFonts w:cs="Arial"/>
        </w:rPr>
        <w:t>58.1</w:t>
      </w:r>
      <w:r w:rsidR="00DE784C">
        <w:rPr>
          <w:rFonts w:cs="Arial"/>
        </w:rPr>
        <w:t xml:space="preserve"> </w:t>
      </w:r>
      <w:r w:rsidRPr="00F32434">
        <w:rPr>
          <w:rFonts w:cs="Arial"/>
        </w:rPr>
        <w:t>ха</w:t>
      </w:r>
      <w:r w:rsidR="0000347C" w:rsidRPr="00F32434">
        <w:rPr>
          <w:rFonts w:cs="Arial"/>
        </w:rPr>
        <w:t>.</w:t>
      </w:r>
      <w:r w:rsidR="00C47DE6" w:rsidRPr="00F32434">
        <w:rPr>
          <w:rFonts w:cs="Arial"/>
        </w:rPr>
        <w:t xml:space="preserve"> </w:t>
      </w:r>
    </w:p>
    <w:p w:rsidR="00170DBA" w:rsidRPr="00F32434" w:rsidRDefault="00170DBA" w:rsidP="00170DBA">
      <w:pPr>
        <w:rPr>
          <w:rFonts w:cs="Arial"/>
        </w:rPr>
      </w:pPr>
      <w:r w:rsidRPr="00F32434">
        <w:rPr>
          <w:rFonts w:cs="Arial"/>
        </w:rPr>
        <w:t xml:space="preserve">Средният бонитет е </w:t>
      </w:r>
      <w:r w:rsidR="00D32245" w:rsidRPr="00F32434">
        <w:rPr>
          <w:rFonts w:cs="Arial"/>
        </w:rPr>
        <w:t>І</w:t>
      </w:r>
      <w:r w:rsidR="00001235">
        <w:rPr>
          <w:rFonts w:cs="Arial"/>
        </w:rPr>
        <w:t>І</w:t>
      </w:r>
      <w:r w:rsidRPr="00F32434">
        <w:rPr>
          <w:rFonts w:cs="Arial"/>
        </w:rPr>
        <w:t xml:space="preserve"> (</w:t>
      </w:r>
      <w:r w:rsidR="00001235">
        <w:rPr>
          <w:rFonts w:cs="Arial"/>
        </w:rPr>
        <w:t>2.5</w:t>
      </w:r>
      <w:r w:rsidRPr="00F32434">
        <w:rPr>
          <w:rFonts w:cs="Arial"/>
        </w:rPr>
        <w:t>).</w:t>
      </w:r>
    </w:p>
    <w:p w:rsidR="00170DBA" w:rsidRPr="00F32434" w:rsidRDefault="00170DBA" w:rsidP="00170DBA">
      <w:pPr>
        <w:rPr>
          <w:rFonts w:cs="Arial"/>
        </w:rPr>
      </w:pPr>
      <w:r w:rsidRPr="00F32434">
        <w:rPr>
          <w:rFonts w:cs="Arial"/>
        </w:rPr>
        <w:t>Средната пълнота е 0.</w:t>
      </w:r>
      <w:r w:rsidR="00001235">
        <w:rPr>
          <w:rFonts w:cs="Arial"/>
        </w:rPr>
        <w:t>84</w:t>
      </w:r>
      <w:r w:rsidRPr="00F32434">
        <w:rPr>
          <w:rFonts w:cs="Arial"/>
        </w:rPr>
        <w:t xml:space="preserve">. Изредени култури </w:t>
      </w:r>
      <w:r w:rsidR="00001235">
        <w:rPr>
          <w:rFonts w:cs="Arial"/>
        </w:rPr>
        <w:t>няма</w:t>
      </w:r>
      <w:r w:rsidRPr="00F32434">
        <w:rPr>
          <w:rFonts w:cs="Arial"/>
        </w:rPr>
        <w:t xml:space="preserve">. </w:t>
      </w:r>
      <w:r w:rsidR="00F32434" w:rsidRPr="00F32434">
        <w:rPr>
          <w:rFonts w:cs="Arial"/>
        </w:rPr>
        <w:t>От останалите, п</w:t>
      </w:r>
      <w:r w:rsidRPr="00F32434">
        <w:rPr>
          <w:rFonts w:cs="Arial"/>
        </w:rPr>
        <w:t>реобладават дървостоите с пълнота 0.</w:t>
      </w:r>
      <w:r w:rsidR="00001235">
        <w:rPr>
          <w:rFonts w:cs="Arial"/>
        </w:rPr>
        <w:t>8</w:t>
      </w:r>
      <w:r w:rsidRPr="00F32434">
        <w:rPr>
          <w:rFonts w:cs="Arial"/>
        </w:rPr>
        <w:t xml:space="preserve"> – </w:t>
      </w:r>
      <w:r w:rsidR="00001235">
        <w:rPr>
          <w:rFonts w:cs="Arial"/>
        </w:rPr>
        <w:t>54.2</w:t>
      </w:r>
      <w:r w:rsidRPr="00F32434">
        <w:rPr>
          <w:rFonts w:cs="Arial"/>
        </w:rPr>
        <w:t xml:space="preserve"> ха или </w:t>
      </w:r>
      <w:r w:rsidR="00001235">
        <w:rPr>
          <w:rFonts w:cs="Arial"/>
        </w:rPr>
        <w:t>61.3</w:t>
      </w:r>
      <w:r w:rsidR="00D32245" w:rsidRPr="00F32434">
        <w:rPr>
          <w:rFonts w:cs="Arial"/>
        </w:rPr>
        <w:t xml:space="preserve"> %</w:t>
      </w:r>
      <w:r w:rsidRPr="00F32434">
        <w:rPr>
          <w:rFonts w:cs="Arial"/>
        </w:rPr>
        <w:t xml:space="preserve">. </w:t>
      </w:r>
    </w:p>
    <w:p w:rsidR="00170DBA" w:rsidRPr="00F32434" w:rsidRDefault="00170DBA" w:rsidP="00170DBA">
      <w:pPr>
        <w:rPr>
          <w:rFonts w:cs="Arial"/>
        </w:rPr>
      </w:pPr>
      <w:r w:rsidRPr="00F32434">
        <w:rPr>
          <w:rFonts w:cs="Arial"/>
        </w:rPr>
        <w:t xml:space="preserve">Основен дървесен вид </w:t>
      </w:r>
      <w:r w:rsidR="00802ADA">
        <w:rPr>
          <w:rFonts w:cs="Arial"/>
        </w:rPr>
        <w:t>е</w:t>
      </w:r>
      <w:r w:rsidR="00F32434" w:rsidRPr="00F32434">
        <w:rPr>
          <w:rFonts w:cs="Arial"/>
        </w:rPr>
        <w:t xml:space="preserve"> чер</w:t>
      </w:r>
      <w:r w:rsidR="00001235">
        <w:rPr>
          <w:rFonts w:cs="Arial"/>
        </w:rPr>
        <w:t>ни</w:t>
      </w:r>
      <w:r w:rsidR="00F32434" w:rsidRPr="00F32434">
        <w:rPr>
          <w:rFonts w:cs="Arial"/>
        </w:rPr>
        <w:t xml:space="preserve">ят </w:t>
      </w:r>
      <w:r w:rsidR="00001235">
        <w:rPr>
          <w:rFonts w:cs="Arial"/>
        </w:rPr>
        <w:t>бор</w:t>
      </w:r>
      <w:r w:rsidR="00F32434" w:rsidRPr="00F32434">
        <w:rPr>
          <w:rFonts w:cs="Arial"/>
        </w:rPr>
        <w:t xml:space="preserve"> </w:t>
      </w:r>
      <w:r w:rsidR="00802ADA">
        <w:rPr>
          <w:rFonts w:cs="Arial"/>
        </w:rPr>
        <w:t>с площ от</w:t>
      </w:r>
      <w:r w:rsidR="00F32434" w:rsidRPr="00F32434">
        <w:rPr>
          <w:rFonts w:cs="Arial"/>
        </w:rPr>
        <w:t xml:space="preserve"> </w:t>
      </w:r>
      <w:r w:rsidR="00001235">
        <w:rPr>
          <w:rFonts w:cs="Arial"/>
        </w:rPr>
        <w:t>76.0</w:t>
      </w:r>
      <w:r w:rsidRPr="00F32434">
        <w:rPr>
          <w:rFonts w:cs="Arial"/>
        </w:rPr>
        <w:t xml:space="preserve"> ха или </w:t>
      </w:r>
      <w:r w:rsidR="00001235">
        <w:rPr>
          <w:rFonts w:cs="Arial"/>
        </w:rPr>
        <w:t>85.9</w:t>
      </w:r>
      <w:r w:rsidRPr="00F32434">
        <w:rPr>
          <w:rFonts w:cs="Arial"/>
        </w:rPr>
        <w:t xml:space="preserve"> % от площта и </w:t>
      </w:r>
      <w:r w:rsidR="00001235">
        <w:rPr>
          <w:rFonts w:cs="Arial"/>
        </w:rPr>
        <w:t>89.1</w:t>
      </w:r>
      <w:r w:rsidR="00D32245" w:rsidRPr="00F32434">
        <w:rPr>
          <w:rFonts w:cs="Arial"/>
        </w:rPr>
        <w:t xml:space="preserve"> % от запаса </w:t>
      </w:r>
      <w:r w:rsidRPr="00F32434">
        <w:rPr>
          <w:rFonts w:cs="Arial"/>
        </w:rPr>
        <w:t xml:space="preserve">без клони или </w:t>
      </w:r>
      <w:r w:rsidR="00001235">
        <w:rPr>
          <w:rFonts w:cs="Arial"/>
        </w:rPr>
        <w:t>24 160</w:t>
      </w:r>
      <w:r w:rsidRPr="00F32434">
        <w:rPr>
          <w:rFonts w:cs="Arial"/>
        </w:rPr>
        <w:t xml:space="preserve"> куб.м.</w:t>
      </w:r>
    </w:p>
    <w:p w:rsidR="00170DBA" w:rsidRPr="00701857" w:rsidRDefault="00170DBA" w:rsidP="00170DBA">
      <w:pPr>
        <w:rPr>
          <w:rFonts w:cs="Arial"/>
          <w:color w:val="FF0000"/>
        </w:rPr>
      </w:pPr>
    </w:p>
    <w:p w:rsidR="00C0385D" w:rsidRPr="00F32434" w:rsidRDefault="00BB468E" w:rsidP="00C0385D">
      <w:pPr>
        <w:rPr>
          <w:rFonts w:ascii="Arial Black" w:hAnsi="Arial Black" w:cs="Arial"/>
          <w:sz w:val="22"/>
        </w:rPr>
      </w:pPr>
      <w:r w:rsidRPr="00F32434">
        <w:rPr>
          <w:rFonts w:ascii="Arial Black" w:hAnsi="Arial Black" w:cs="Arial"/>
          <w:sz w:val="22"/>
        </w:rPr>
        <w:t>3</w:t>
      </w:r>
      <w:r w:rsidR="00C0385D" w:rsidRPr="00F32434">
        <w:rPr>
          <w:rFonts w:ascii="Arial Black" w:hAnsi="Arial Black" w:cs="Arial"/>
          <w:sz w:val="22"/>
        </w:rPr>
        <w:t xml:space="preserve">. Дъбов средно и нискобонитетен </w:t>
      </w:r>
      <w:r w:rsidR="009E255A" w:rsidRPr="00F32434">
        <w:rPr>
          <w:rFonts w:ascii="Arial Black" w:hAnsi="Arial Black" w:cs="Arial"/>
          <w:sz w:val="22"/>
        </w:rPr>
        <w:t>с</w:t>
      </w:r>
      <w:r w:rsidR="00C0385D" w:rsidRPr="00F32434">
        <w:rPr>
          <w:rFonts w:ascii="Arial Black" w:hAnsi="Arial Black" w:cs="Arial"/>
          <w:sz w:val="22"/>
        </w:rPr>
        <w:t>топански клас за превръщане</w:t>
      </w:r>
    </w:p>
    <w:p w:rsidR="00C0385D" w:rsidRPr="00F32434" w:rsidRDefault="00C0385D" w:rsidP="00C0385D">
      <w:pPr>
        <w:rPr>
          <w:rFonts w:cs="Arial"/>
        </w:rPr>
      </w:pPr>
    </w:p>
    <w:p w:rsidR="00C0385D" w:rsidRPr="00F32434" w:rsidRDefault="00C0385D" w:rsidP="00C0385D">
      <w:pPr>
        <w:rPr>
          <w:rFonts w:cs="Arial"/>
        </w:rPr>
      </w:pPr>
      <w:r w:rsidRPr="00F32434">
        <w:rPr>
          <w:rFonts w:cs="Arial"/>
        </w:rPr>
        <w:t xml:space="preserve">Общата площ на стопанския клас е </w:t>
      </w:r>
      <w:r w:rsidR="00472A6F">
        <w:rPr>
          <w:rFonts w:cs="Arial"/>
          <w:b/>
        </w:rPr>
        <w:t>5.6</w:t>
      </w:r>
      <w:r w:rsidRPr="00F32434">
        <w:rPr>
          <w:rFonts w:cs="Arial"/>
        </w:rPr>
        <w:t xml:space="preserve"> ха или </w:t>
      </w:r>
      <w:r w:rsidR="00A54448">
        <w:rPr>
          <w:rFonts w:cs="Arial"/>
          <w:b/>
        </w:rPr>
        <w:t>3.4</w:t>
      </w:r>
      <w:r w:rsidRPr="00F32434">
        <w:rPr>
          <w:rFonts w:cs="Arial"/>
          <w:b/>
        </w:rPr>
        <w:t xml:space="preserve"> %</w:t>
      </w:r>
      <w:r w:rsidRPr="00F32434">
        <w:rPr>
          <w:rFonts w:cs="Arial"/>
        </w:rPr>
        <w:t xml:space="preserve"> от залесената площ. Обособен е </w:t>
      </w:r>
      <w:r w:rsidR="0000347C" w:rsidRPr="00F32434">
        <w:rPr>
          <w:rFonts w:cs="Arial"/>
        </w:rPr>
        <w:t xml:space="preserve">от </w:t>
      </w:r>
      <w:r w:rsidR="00F32434" w:rsidRPr="00F32434">
        <w:rPr>
          <w:rFonts w:cs="Arial"/>
        </w:rPr>
        <w:t xml:space="preserve">чисти и смесени издънкови насаждения, с преобладание на зимен дъб, от </w:t>
      </w:r>
      <w:r w:rsidR="00566599">
        <w:rPr>
          <w:rFonts w:cs="Arial"/>
        </w:rPr>
        <w:t>І</w:t>
      </w:r>
      <w:r w:rsidR="00F32434" w:rsidRPr="00F32434">
        <w:rPr>
          <w:rFonts w:cs="Arial"/>
        </w:rPr>
        <w:t>ІІ бонитет, в добро санитарно състояние</w:t>
      </w:r>
      <w:r w:rsidRPr="00F32434">
        <w:rPr>
          <w:rFonts w:cs="Arial"/>
        </w:rPr>
        <w:t>.</w:t>
      </w:r>
    </w:p>
    <w:p w:rsidR="00C0385D" w:rsidRPr="00F32434" w:rsidRDefault="009F6B29" w:rsidP="00C0385D">
      <w:pPr>
        <w:rPr>
          <w:rFonts w:cs="Arial"/>
        </w:rPr>
      </w:pPr>
      <w:r w:rsidRPr="00F32434">
        <w:rPr>
          <w:rFonts w:cs="Arial"/>
        </w:rPr>
        <w:t>Насажденията са</w:t>
      </w:r>
      <w:r w:rsidR="00C0385D" w:rsidRPr="00F32434">
        <w:rPr>
          <w:rFonts w:cs="Arial"/>
        </w:rPr>
        <w:t xml:space="preserve"> </w:t>
      </w:r>
      <w:r w:rsidR="00472A6F">
        <w:rPr>
          <w:rFonts w:cs="Arial"/>
        </w:rPr>
        <w:t>от</w:t>
      </w:r>
      <w:r w:rsidR="00C0385D" w:rsidRPr="00F32434">
        <w:rPr>
          <w:rFonts w:cs="Arial"/>
        </w:rPr>
        <w:t xml:space="preserve"> </w:t>
      </w:r>
      <w:r w:rsidR="00526269" w:rsidRPr="00F32434">
        <w:rPr>
          <w:rFonts w:cs="Arial"/>
        </w:rPr>
        <w:t>Х</w:t>
      </w:r>
      <w:r w:rsidR="00F32434" w:rsidRPr="00F32434">
        <w:rPr>
          <w:rFonts w:cs="Arial"/>
        </w:rPr>
        <w:t>ІV</w:t>
      </w:r>
      <w:r w:rsidR="00472A6F">
        <w:rPr>
          <w:rFonts w:cs="Arial"/>
        </w:rPr>
        <w:t xml:space="preserve"> клас на възраст.</w:t>
      </w:r>
    </w:p>
    <w:p w:rsidR="00C0385D" w:rsidRPr="00F32434" w:rsidRDefault="00C0385D" w:rsidP="00C0385D">
      <w:pPr>
        <w:rPr>
          <w:rFonts w:cs="Arial"/>
        </w:rPr>
      </w:pPr>
      <w:r w:rsidRPr="00F32434">
        <w:rPr>
          <w:rFonts w:cs="Arial"/>
        </w:rPr>
        <w:t xml:space="preserve">Средната възраст е </w:t>
      </w:r>
      <w:r w:rsidR="00472A6F">
        <w:rPr>
          <w:rFonts w:cs="Arial"/>
        </w:rPr>
        <w:t>70</w:t>
      </w:r>
      <w:r w:rsidRPr="00F32434">
        <w:rPr>
          <w:rFonts w:cs="Arial"/>
        </w:rPr>
        <w:t xml:space="preserve"> години.</w:t>
      </w:r>
    </w:p>
    <w:p w:rsidR="00C0385D" w:rsidRPr="00F32434" w:rsidRDefault="00C0385D" w:rsidP="00C0385D">
      <w:pPr>
        <w:rPr>
          <w:rFonts w:cs="Arial"/>
        </w:rPr>
      </w:pPr>
      <w:r w:rsidRPr="00F32434">
        <w:rPr>
          <w:rFonts w:cs="Arial"/>
        </w:rPr>
        <w:t xml:space="preserve">Общият запас е </w:t>
      </w:r>
      <w:r w:rsidR="00472A6F">
        <w:rPr>
          <w:rFonts w:cs="Arial"/>
        </w:rPr>
        <w:t>910</w:t>
      </w:r>
      <w:r w:rsidR="00280906" w:rsidRPr="00F32434">
        <w:rPr>
          <w:rFonts w:cs="Arial"/>
        </w:rPr>
        <w:t xml:space="preserve"> куб.м </w:t>
      </w:r>
      <w:r w:rsidRPr="00F32434">
        <w:rPr>
          <w:rFonts w:cs="Arial"/>
        </w:rPr>
        <w:t xml:space="preserve">без клони. Средният запас е </w:t>
      </w:r>
      <w:r w:rsidR="00472A6F">
        <w:rPr>
          <w:rFonts w:cs="Arial"/>
        </w:rPr>
        <w:t>162</w:t>
      </w:r>
      <w:r w:rsidRPr="00F32434">
        <w:rPr>
          <w:rFonts w:cs="Arial"/>
        </w:rPr>
        <w:t xml:space="preserve"> куб.м /ха.</w:t>
      </w:r>
    </w:p>
    <w:p w:rsidR="00C0385D" w:rsidRPr="00F32434" w:rsidRDefault="00C0385D" w:rsidP="00C0385D">
      <w:pPr>
        <w:rPr>
          <w:rFonts w:cs="Arial"/>
        </w:rPr>
      </w:pPr>
      <w:r w:rsidRPr="00F32434">
        <w:rPr>
          <w:rFonts w:cs="Arial"/>
        </w:rPr>
        <w:t xml:space="preserve">Общият среден годишен прираст е </w:t>
      </w:r>
      <w:r w:rsidR="00472A6F">
        <w:rPr>
          <w:rFonts w:cs="Arial"/>
        </w:rPr>
        <w:t>13</w:t>
      </w:r>
      <w:r w:rsidRPr="00F32434">
        <w:rPr>
          <w:rFonts w:cs="Arial"/>
        </w:rPr>
        <w:t xml:space="preserve"> куб.м, а на един хектар – </w:t>
      </w:r>
      <w:r w:rsidR="00472A6F">
        <w:rPr>
          <w:rFonts w:cs="Arial"/>
        </w:rPr>
        <w:t>2.32</w:t>
      </w:r>
      <w:r w:rsidRPr="00F32434">
        <w:rPr>
          <w:rFonts w:cs="Arial"/>
        </w:rPr>
        <w:t xml:space="preserve"> куб.м.</w:t>
      </w:r>
    </w:p>
    <w:p w:rsidR="00C0385D" w:rsidRPr="00DE784C" w:rsidRDefault="00BB468E" w:rsidP="00C0385D">
      <w:pPr>
        <w:rPr>
          <w:rFonts w:cs="Arial"/>
        </w:rPr>
      </w:pPr>
      <w:r w:rsidRPr="00DE784C">
        <w:t>Месторастенията са средно богати</w:t>
      </w:r>
      <w:r w:rsidR="0000347C" w:rsidRPr="00DE784C">
        <w:rPr>
          <w:rFonts w:cs="Arial"/>
        </w:rPr>
        <w:t>.</w:t>
      </w:r>
    </w:p>
    <w:p w:rsidR="00C0385D" w:rsidRPr="00F32434" w:rsidRDefault="00C0385D" w:rsidP="00C0385D">
      <w:pPr>
        <w:rPr>
          <w:rFonts w:cs="Arial"/>
        </w:rPr>
      </w:pPr>
      <w:r w:rsidRPr="00F32434">
        <w:rPr>
          <w:rFonts w:cs="Arial"/>
        </w:rPr>
        <w:t xml:space="preserve">Средният </w:t>
      </w:r>
      <w:r w:rsidR="00F32434" w:rsidRPr="00F32434">
        <w:rPr>
          <w:rFonts w:cs="Arial"/>
        </w:rPr>
        <w:t xml:space="preserve">бонитет е </w:t>
      </w:r>
      <w:r w:rsidR="00A54448">
        <w:rPr>
          <w:rFonts w:cs="Arial"/>
        </w:rPr>
        <w:t xml:space="preserve">ІІІ </w:t>
      </w:r>
      <w:r w:rsidRPr="00F32434">
        <w:rPr>
          <w:rFonts w:cs="Arial"/>
        </w:rPr>
        <w:t>(</w:t>
      </w:r>
      <w:r w:rsidR="00A54448">
        <w:rPr>
          <w:rFonts w:cs="Arial"/>
        </w:rPr>
        <w:t>3.0</w:t>
      </w:r>
      <w:r w:rsidRPr="00F32434">
        <w:rPr>
          <w:rFonts w:cs="Arial"/>
        </w:rPr>
        <w:t>).</w:t>
      </w:r>
    </w:p>
    <w:p w:rsidR="00C0385D" w:rsidRPr="00F32434" w:rsidRDefault="00C0385D" w:rsidP="00C0385D">
      <w:pPr>
        <w:rPr>
          <w:rFonts w:cs="Arial"/>
        </w:rPr>
      </w:pPr>
      <w:r w:rsidRPr="00F32434">
        <w:rPr>
          <w:rFonts w:cs="Arial"/>
        </w:rPr>
        <w:t>Средната пълнота е 0.</w:t>
      </w:r>
      <w:r w:rsidR="00A54448">
        <w:rPr>
          <w:rFonts w:cs="Arial"/>
        </w:rPr>
        <w:t>80</w:t>
      </w:r>
      <w:r w:rsidR="00110E33" w:rsidRPr="00F32434">
        <w:rPr>
          <w:rFonts w:cs="Arial"/>
        </w:rPr>
        <w:t>.</w:t>
      </w:r>
      <w:r w:rsidRPr="00F32434">
        <w:rPr>
          <w:rFonts w:cs="Arial"/>
        </w:rPr>
        <w:t xml:space="preserve"> </w:t>
      </w:r>
      <w:r w:rsidR="00A54448">
        <w:rPr>
          <w:rFonts w:cs="Arial"/>
        </w:rPr>
        <w:t>Н</w:t>
      </w:r>
      <w:r w:rsidR="00526269" w:rsidRPr="00F32434">
        <w:rPr>
          <w:rFonts w:cs="Arial"/>
        </w:rPr>
        <w:t>асаждения</w:t>
      </w:r>
      <w:r w:rsidR="00A54448">
        <w:rPr>
          <w:rFonts w:cs="Arial"/>
        </w:rPr>
        <w:t>та</w:t>
      </w:r>
      <w:r w:rsidRPr="00F32434">
        <w:rPr>
          <w:rFonts w:cs="Arial"/>
        </w:rPr>
        <w:t xml:space="preserve"> </w:t>
      </w:r>
      <w:r w:rsidR="00526269" w:rsidRPr="00F32434">
        <w:rPr>
          <w:rFonts w:cs="Arial"/>
        </w:rPr>
        <w:t xml:space="preserve">са с пълнота </w:t>
      </w:r>
      <w:r w:rsidR="00A54448">
        <w:rPr>
          <w:rFonts w:cs="Arial"/>
        </w:rPr>
        <w:t>0.8.</w:t>
      </w:r>
    </w:p>
    <w:p w:rsidR="00C0385D" w:rsidRPr="00F32434" w:rsidRDefault="00C0385D" w:rsidP="00C0385D">
      <w:pPr>
        <w:rPr>
          <w:rFonts w:cs="Arial"/>
        </w:rPr>
      </w:pPr>
      <w:r w:rsidRPr="00F32434">
        <w:rPr>
          <w:rFonts w:cs="Arial"/>
        </w:rPr>
        <w:t xml:space="preserve">Основен дървесен вид е </w:t>
      </w:r>
      <w:r w:rsidR="00A54448">
        <w:rPr>
          <w:rFonts w:cs="Arial"/>
        </w:rPr>
        <w:t>зимният дъб</w:t>
      </w:r>
      <w:r w:rsidR="00541C4E" w:rsidRPr="00F32434">
        <w:rPr>
          <w:rFonts w:cs="Arial"/>
        </w:rPr>
        <w:t xml:space="preserve"> с площ</w:t>
      </w:r>
      <w:r w:rsidRPr="00F32434">
        <w:rPr>
          <w:rFonts w:cs="Arial"/>
        </w:rPr>
        <w:t xml:space="preserve"> </w:t>
      </w:r>
      <w:r w:rsidR="00A54448">
        <w:rPr>
          <w:rFonts w:cs="Arial"/>
        </w:rPr>
        <w:t>4.5</w:t>
      </w:r>
      <w:r w:rsidRPr="00F32434">
        <w:rPr>
          <w:rFonts w:cs="Arial"/>
        </w:rPr>
        <w:t xml:space="preserve"> ха или </w:t>
      </w:r>
      <w:r w:rsidR="00A54448">
        <w:rPr>
          <w:rFonts w:cs="Arial"/>
        </w:rPr>
        <w:t>80.4</w:t>
      </w:r>
      <w:r w:rsidRPr="00F32434">
        <w:rPr>
          <w:rFonts w:cs="Arial"/>
        </w:rPr>
        <w:t xml:space="preserve"> % от площта и </w:t>
      </w:r>
      <w:r w:rsidR="00A54448">
        <w:rPr>
          <w:rFonts w:cs="Arial"/>
        </w:rPr>
        <w:t>78.0</w:t>
      </w:r>
      <w:r w:rsidR="00280906" w:rsidRPr="00F32434">
        <w:rPr>
          <w:rFonts w:cs="Arial"/>
        </w:rPr>
        <w:t xml:space="preserve"> % от запаса </w:t>
      </w:r>
      <w:r w:rsidRPr="00F32434">
        <w:rPr>
          <w:rFonts w:cs="Arial"/>
        </w:rPr>
        <w:t xml:space="preserve">без клони или </w:t>
      </w:r>
      <w:r w:rsidR="00A54448">
        <w:rPr>
          <w:rFonts w:cs="Arial"/>
        </w:rPr>
        <w:t>710</w:t>
      </w:r>
      <w:r w:rsidRPr="00F32434">
        <w:rPr>
          <w:rFonts w:cs="Arial"/>
        </w:rPr>
        <w:t xml:space="preserve"> куб.м.</w:t>
      </w:r>
    </w:p>
    <w:p w:rsidR="00C0385D" w:rsidRDefault="00C0385D" w:rsidP="00C0385D">
      <w:pPr>
        <w:rPr>
          <w:rFonts w:cs="Arial"/>
          <w:color w:val="FF0000"/>
        </w:rPr>
      </w:pPr>
    </w:p>
    <w:p w:rsidR="00791BDE" w:rsidRPr="000A0535" w:rsidRDefault="00791BDE" w:rsidP="00791BDE">
      <w:pPr>
        <w:rPr>
          <w:rFonts w:ascii="Arial Black" w:hAnsi="Arial Black" w:cs="Arial"/>
          <w:sz w:val="24"/>
          <w:szCs w:val="24"/>
        </w:rPr>
      </w:pPr>
      <w:r w:rsidRPr="000A0535">
        <w:rPr>
          <w:rFonts w:ascii="Arial Black" w:hAnsi="Arial Black" w:cs="Arial"/>
          <w:sz w:val="24"/>
          <w:szCs w:val="24"/>
        </w:rPr>
        <w:t>ІІ. Горски територии със стопански функции</w:t>
      </w:r>
      <w:r>
        <w:rPr>
          <w:rFonts w:ascii="Arial Black" w:hAnsi="Arial Black" w:cs="Arial"/>
          <w:sz w:val="24"/>
          <w:szCs w:val="24"/>
        </w:rPr>
        <w:t xml:space="preserve"> в основния план</w:t>
      </w:r>
    </w:p>
    <w:p w:rsidR="00791BDE" w:rsidRPr="000A0535" w:rsidRDefault="00791BDE" w:rsidP="00791BDE">
      <w:pPr>
        <w:rPr>
          <w:rFonts w:cs="Arial"/>
        </w:rPr>
      </w:pPr>
    </w:p>
    <w:p w:rsidR="00791BDE" w:rsidRPr="000A0535" w:rsidRDefault="00791BDE" w:rsidP="00791BDE">
      <w:pPr>
        <w:rPr>
          <w:rFonts w:ascii="Arial Black" w:hAnsi="Arial Black" w:cs="Arial"/>
          <w:sz w:val="22"/>
        </w:rPr>
      </w:pPr>
      <w:r w:rsidRPr="000A0535">
        <w:rPr>
          <w:rFonts w:ascii="Arial Black" w:hAnsi="Arial Black" w:cs="Arial"/>
          <w:sz w:val="22"/>
        </w:rPr>
        <w:t xml:space="preserve">1. </w:t>
      </w:r>
      <w:r w:rsidRPr="000A0535">
        <w:rPr>
          <w:rFonts w:ascii="Arial Black" w:hAnsi="Arial Black" w:cs="Arial"/>
          <w:b/>
          <w:sz w:val="22"/>
          <w:szCs w:val="22"/>
        </w:rPr>
        <w:t xml:space="preserve">Стопански клас </w:t>
      </w:r>
      <w:r>
        <w:rPr>
          <w:rFonts w:ascii="Arial Black" w:hAnsi="Arial Black" w:cs="Arial"/>
          <w:b/>
          <w:sz w:val="22"/>
          <w:szCs w:val="22"/>
        </w:rPr>
        <w:t>Бял</w:t>
      </w:r>
      <w:r w:rsidRPr="000A0535">
        <w:rPr>
          <w:rFonts w:ascii="Arial Black" w:hAnsi="Arial Black" w:cs="Arial"/>
          <w:b/>
          <w:sz w:val="22"/>
          <w:szCs w:val="22"/>
        </w:rPr>
        <w:t>борови култури извън естествената зона на разпространение</w:t>
      </w:r>
    </w:p>
    <w:p w:rsidR="00791BDE" w:rsidRPr="000A0535" w:rsidRDefault="00791BDE" w:rsidP="00791BDE">
      <w:pPr>
        <w:rPr>
          <w:rFonts w:cs="Arial"/>
        </w:rPr>
      </w:pPr>
    </w:p>
    <w:p w:rsidR="00791BDE" w:rsidRDefault="00791BDE" w:rsidP="00791BDE">
      <w:pPr>
        <w:rPr>
          <w:rFonts w:cs="Arial"/>
        </w:rPr>
      </w:pPr>
      <w:r w:rsidRPr="000A0535">
        <w:rPr>
          <w:rFonts w:cs="Arial"/>
        </w:rPr>
        <w:t xml:space="preserve">Общата площ на стопанския клас е </w:t>
      </w:r>
      <w:r>
        <w:rPr>
          <w:rFonts w:cs="Arial"/>
          <w:b/>
        </w:rPr>
        <w:t>1 252.9</w:t>
      </w:r>
      <w:r w:rsidRPr="000A0535">
        <w:rPr>
          <w:rFonts w:cs="Arial"/>
          <w:b/>
        </w:rPr>
        <w:t xml:space="preserve"> </w:t>
      </w:r>
      <w:r w:rsidRPr="000A0535">
        <w:rPr>
          <w:rFonts w:cs="Arial"/>
        </w:rPr>
        <w:t xml:space="preserve">ха или </w:t>
      </w:r>
      <w:r w:rsidR="001253AC">
        <w:rPr>
          <w:rFonts w:cs="Arial"/>
          <w:b/>
        </w:rPr>
        <w:t>6.6</w:t>
      </w:r>
      <w:r w:rsidRPr="000A0535">
        <w:rPr>
          <w:rFonts w:cs="Arial"/>
          <w:b/>
        </w:rPr>
        <w:t xml:space="preserve"> %</w:t>
      </w:r>
      <w:r w:rsidRPr="000A0535">
        <w:rPr>
          <w:rFonts w:cs="Arial"/>
        </w:rPr>
        <w:t xml:space="preserve"> от залесената площ. Обособен е </w:t>
      </w:r>
      <w:r>
        <w:rPr>
          <w:rFonts w:cs="Arial"/>
        </w:rPr>
        <w:t>от</w:t>
      </w:r>
      <w:r w:rsidRPr="000A0535">
        <w:rPr>
          <w:rFonts w:cs="Arial"/>
        </w:rPr>
        <w:t xml:space="preserve"> </w:t>
      </w:r>
      <w:r>
        <w:rPr>
          <w:rFonts w:cs="Arial"/>
        </w:rPr>
        <w:t xml:space="preserve">чисти и </w:t>
      </w:r>
      <w:r w:rsidRPr="000A0535">
        <w:rPr>
          <w:rFonts w:cs="Arial"/>
        </w:rPr>
        <w:t xml:space="preserve">смесени бялборови култури от </w:t>
      </w:r>
      <w:r>
        <w:rPr>
          <w:rFonts w:cs="Arial"/>
        </w:rPr>
        <w:t>І до ІV</w:t>
      </w:r>
      <w:r w:rsidRPr="000A0535">
        <w:rPr>
          <w:rFonts w:cs="Arial"/>
        </w:rPr>
        <w:t xml:space="preserve"> бонитет на производителност, извън района на естественото разпространение на белия бор. </w:t>
      </w:r>
    </w:p>
    <w:p w:rsidR="00791BDE" w:rsidRPr="000A0535" w:rsidRDefault="00791BDE" w:rsidP="00791BDE">
      <w:pPr>
        <w:rPr>
          <w:rFonts w:cs="Arial"/>
        </w:rPr>
      </w:pPr>
      <w:r>
        <w:rPr>
          <w:rFonts w:cs="Arial"/>
        </w:rPr>
        <w:t>К</w:t>
      </w:r>
      <w:r w:rsidRPr="000A0535">
        <w:rPr>
          <w:rFonts w:cs="Arial"/>
        </w:rPr>
        <w:t xml:space="preserve">ултурите са от </w:t>
      </w:r>
      <w:r>
        <w:rPr>
          <w:rFonts w:cs="Arial"/>
        </w:rPr>
        <w:t>І до V</w:t>
      </w:r>
      <w:r w:rsidRPr="000A0535">
        <w:rPr>
          <w:rFonts w:cs="Arial"/>
        </w:rPr>
        <w:t xml:space="preserve"> клас на възраст, като преобладава ІІІ клас на възраст с площ </w:t>
      </w:r>
      <w:r>
        <w:rPr>
          <w:rFonts w:cs="Arial"/>
        </w:rPr>
        <w:t>611.3</w:t>
      </w:r>
      <w:r w:rsidRPr="000A0535">
        <w:rPr>
          <w:rFonts w:cs="Arial"/>
        </w:rPr>
        <w:t xml:space="preserve"> ха или  </w:t>
      </w:r>
      <w:r>
        <w:rPr>
          <w:rFonts w:cs="Arial"/>
        </w:rPr>
        <w:t>48.8</w:t>
      </w:r>
      <w:r w:rsidRPr="000A0535">
        <w:rPr>
          <w:rFonts w:cs="Arial"/>
        </w:rPr>
        <w:t xml:space="preserve"> %.</w:t>
      </w:r>
    </w:p>
    <w:p w:rsidR="00791BDE" w:rsidRPr="000A0535" w:rsidRDefault="00791BDE" w:rsidP="00791BDE">
      <w:pPr>
        <w:rPr>
          <w:rFonts w:cs="Arial"/>
        </w:rPr>
      </w:pPr>
      <w:r w:rsidRPr="000A0535">
        <w:rPr>
          <w:rFonts w:cs="Arial"/>
        </w:rPr>
        <w:t>Средната възраст е 4</w:t>
      </w:r>
      <w:r>
        <w:rPr>
          <w:rFonts w:cs="Arial"/>
        </w:rPr>
        <w:t>2</w:t>
      </w:r>
      <w:r w:rsidRPr="000A0535">
        <w:rPr>
          <w:rFonts w:cs="Arial"/>
        </w:rPr>
        <w:t xml:space="preserve"> години.</w:t>
      </w:r>
    </w:p>
    <w:p w:rsidR="00791BDE" w:rsidRPr="000A0535" w:rsidRDefault="00791BDE" w:rsidP="00791BDE">
      <w:pPr>
        <w:rPr>
          <w:rFonts w:cs="Arial"/>
        </w:rPr>
      </w:pPr>
      <w:r w:rsidRPr="000A0535">
        <w:rPr>
          <w:rFonts w:cs="Arial"/>
        </w:rPr>
        <w:t xml:space="preserve">Общият запас е </w:t>
      </w:r>
      <w:r>
        <w:rPr>
          <w:rFonts w:cs="Arial"/>
        </w:rPr>
        <w:t>307 330</w:t>
      </w:r>
      <w:r w:rsidRPr="000A0535">
        <w:rPr>
          <w:rFonts w:cs="Arial"/>
        </w:rPr>
        <w:t xml:space="preserve"> куб.м без клони. Средният запас е </w:t>
      </w:r>
      <w:r>
        <w:rPr>
          <w:rFonts w:cs="Arial"/>
        </w:rPr>
        <w:t>245</w:t>
      </w:r>
      <w:r w:rsidRPr="000A0535">
        <w:rPr>
          <w:rFonts w:cs="Arial"/>
        </w:rPr>
        <w:t xml:space="preserve"> куб.м /ха.</w:t>
      </w:r>
    </w:p>
    <w:p w:rsidR="00791BDE" w:rsidRPr="000A0535" w:rsidRDefault="00791BDE" w:rsidP="00791BDE">
      <w:pPr>
        <w:rPr>
          <w:rFonts w:cs="Arial"/>
        </w:rPr>
      </w:pPr>
      <w:r w:rsidRPr="000A0535">
        <w:rPr>
          <w:rFonts w:cs="Arial"/>
        </w:rPr>
        <w:t xml:space="preserve">Общият среден годишен прираст е </w:t>
      </w:r>
      <w:r>
        <w:rPr>
          <w:rFonts w:cs="Arial"/>
        </w:rPr>
        <w:t>7 319</w:t>
      </w:r>
      <w:r w:rsidRPr="000A0535">
        <w:rPr>
          <w:rFonts w:cs="Arial"/>
        </w:rPr>
        <w:t xml:space="preserve"> куб.м, а на един хектар – </w:t>
      </w:r>
      <w:r>
        <w:rPr>
          <w:rFonts w:cs="Arial"/>
        </w:rPr>
        <w:t>5.84</w:t>
      </w:r>
      <w:r w:rsidRPr="000A0535">
        <w:rPr>
          <w:rFonts w:cs="Arial"/>
        </w:rPr>
        <w:t xml:space="preserve"> куб.м.</w:t>
      </w:r>
    </w:p>
    <w:p w:rsidR="00791BDE" w:rsidRPr="00B75ABB" w:rsidRDefault="00791BDE" w:rsidP="00791BDE">
      <w:pPr>
        <w:rPr>
          <w:rFonts w:cs="Arial"/>
        </w:rPr>
      </w:pPr>
      <w:r w:rsidRPr="00B75ABB">
        <w:rPr>
          <w:rFonts w:cs="Arial"/>
        </w:rPr>
        <w:t xml:space="preserve">Месторастенията са </w:t>
      </w:r>
      <w:r w:rsidR="00072CAD" w:rsidRPr="00B75ABB">
        <w:rPr>
          <w:rFonts w:cs="Arial"/>
        </w:rPr>
        <w:t xml:space="preserve">много бедни – 6.9 ха, бедни </w:t>
      </w:r>
      <w:r w:rsidR="00B75ABB" w:rsidRPr="00B75ABB">
        <w:rPr>
          <w:rFonts w:cs="Arial"/>
        </w:rPr>
        <w:t>–</w:t>
      </w:r>
      <w:r w:rsidR="00072CAD" w:rsidRPr="00B75ABB">
        <w:rPr>
          <w:rFonts w:cs="Arial"/>
        </w:rPr>
        <w:t xml:space="preserve"> </w:t>
      </w:r>
      <w:r w:rsidR="00B75ABB" w:rsidRPr="00B75ABB">
        <w:rPr>
          <w:rFonts w:cs="Arial"/>
        </w:rPr>
        <w:t xml:space="preserve">379.3 и </w:t>
      </w:r>
      <w:r w:rsidRPr="00B75ABB">
        <w:rPr>
          <w:rFonts w:cs="Arial"/>
        </w:rPr>
        <w:t>средно богати</w:t>
      </w:r>
      <w:r w:rsidR="00B75ABB" w:rsidRPr="00B75ABB">
        <w:rPr>
          <w:rFonts w:cs="Arial"/>
        </w:rPr>
        <w:t xml:space="preserve"> – 866.7 ха</w:t>
      </w:r>
      <w:r w:rsidRPr="00B75ABB">
        <w:rPr>
          <w:rFonts w:cs="Arial"/>
        </w:rPr>
        <w:t>.</w:t>
      </w:r>
    </w:p>
    <w:p w:rsidR="00791BDE" w:rsidRPr="000A0535" w:rsidRDefault="00791BDE" w:rsidP="00791BDE">
      <w:pPr>
        <w:rPr>
          <w:rFonts w:cs="Arial"/>
        </w:rPr>
      </w:pPr>
      <w:r w:rsidRPr="000A0535">
        <w:rPr>
          <w:rFonts w:cs="Arial"/>
        </w:rPr>
        <w:t>Средният бонитет е І</w:t>
      </w:r>
      <w:r>
        <w:rPr>
          <w:rFonts w:cs="Arial"/>
        </w:rPr>
        <w:t>ІІ</w:t>
      </w:r>
      <w:r w:rsidRPr="000A0535">
        <w:rPr>
          <w:rFonts w:cs="Arial"/>
        </w:rPr>
        <w:t xml:space="preserve"> (</w:t>
      </w:r>
      <w:r>
        <w:rPr>
          <w:rFonts w:cs="Arial"/>
        </w:rPr>
        <w:t>3.3</w:t>
      </w:r>
      <w:r w:rsidRPr="000A0535">
        <w:rPr>
          <w:rFonts w:cs="Arial"/>
        </w:rPr>
        <w:t>).</w:t>
      </w:r>
    </w:p>
    <w:p w:rsidR="00791BDE" w:rsidRPr="000A0535" w:rsidRDefault="00791BDE" w:rsidP="00791BDE">
      <w:pPr>
        <w:rPr>
          <w:rFonts w:cs="Arial"/>
        </w:rPr>
      </w:pPr>
      <w:r w:rsidRPr="000A0535">
        <w:rPr>
          <w:rFonts w:cs="Arial"/>
        </w:rPr>
        <w:t>Средната пълнота е 0.</w:t>
      </w:r>
      <w:r>
        <w:rPr>
          <w:rFonts w:cs="Arial"/>
        </w:rPr>
        <w:t>82</w:t>
      </w:r>
      <w:r w:rsidRPr="000A0535">
        <w:rPr>
          <w:rFonts w:cs="Arial"/>
        </w:rPr>
        <w:t>. Изредени</w:t>
      </w:r>
      <w:r>
        <w:rPr>
          <w:rFonts w:cs="Arial"/>
        </w:rPr>
        <w:t>те</w:t>
      </w:r>
      <w:r w:rsidRPr="000A0535">
        <w:rPr>
          <w:rFonts w:cs="Arial"/>
        </w:rPr>
        <w:t xml:space="preserve"> култури </w:t>
      </w:r>
      <w:r>
        <w:rPr>
          <w:rFonts w:cs="Arial"/>
        </w:rPr>
        <w:t>са 13.2 ха с пълнота 0.2 и 0.3</w:t>
      </w:r>
      <w:r w:rsidRPr="000A0535">
        <w:rPr>
          <w:rFonts w:cs="Arial"/>
        </w:rPr>
        <w:t xml:space="preserve">. </w:t>
      </w:r>
      <w:r>
        <w:rPr>
          <w:rFonts w:cs="Arial"/>
        </w:rPr>
        <w:t>От останалите п</w:t>
      </w:r>
      <w:r w:rsidRPr="000A0535">
        <w:rPr>
          <w:rFonts w:cs="Arial"/>
        </w:rPr>
        <w:t>реобладават дървостоите с пълнота 0.</w:t>
      </w:r>
      <w:r>
        <w:rPr>
          <w:rFonts w:cs="Arial"/>
        </w:rPr>
        <w:t>9</w:t>
      </w:r>
      <w:r w:rsidRPr="000A0535">
        <w:rPr>
          <w:rFonts w:cs="Arial"/>
        </w:rPr>
        <w:t xml:space="preserve"> – </w:t>
      </w:r>
      <w:r>
        <w:rPr>
          <w:rFonts w:cs="Arial"/>
        </w:rPr>
        <w:t>391.0</w:t>
      </w:r>
      <w:r w:rsidRPr="000A0535">
        <w:rPr>
          <w:rFonts w:cs="Arial"/>
        </w:rPr>
        <w:t xml:space="preserve"> ха или </w:t>
      </w:r>
      <w:r>
        <w:rPr>
          <w:rFonts w:cs="Arial"/>
        </w:rPr>
        <w:t>31.2</w:t>
      </w:r>
      <w:r w:rsidRPr="000A0535">
        <w:rPr>
          <w:rFonts w:cs="Arial"/>
        </w:rPr>
        <w:t xml:space="preserve">  %. </w:t>
      </w:r>
    </w:p>
    <w:p w:rsidR="00791BDE" w:rsidRPr="000A0535" w:rsidRDefault="00791BDE" w:rsidP="00791BDE">
      <w:pPr>
        <w:rPr>
          <w:rFonts w:cs="Arial"/>
        </w:rPr>
      </w:pPr>
      <w:r w:rsidRPr="000A0535">
        <w:rPr>
          <w:rFonts w:cs="Arial"/>
        </w:rPr>
        <w:t xml:space="preserve">Основен дървесен вид е </w:t>
      </w:r>
      <w:r>
        <w:rPr>
          <w:rFonts w:cs="Arial"/>
        </w:rPr>
        <w:t>бел</w:t>
      </w:r>
      <w:r w:rsidRPr="000A0535">
        <w:rPr>
          <w:rFonts w:cs="Arial"/>
        </w:rPr>
        <w:t xml:space="preserve">ият бор – </w:t>
      </w:r>
      <w:r>
        <w:rPr>
          <w:rFonts w:cs="Arial"/>
        </w:rPr>
        <w:t>1 013.8</w:t>
      </w:r>
      <w:r w:rsidRPr="000A0535">
        <w:rPr>
          <w:rFonts w:cs="Arial"/>
        </w:rPr>
        <w:t xml:space="preserve"> ха или </w:t>
      </w:r>
      <w:r>
        <w:rPr>
          <w:rFonts w:cs="Arial"/>
        </w:rPr>
        <w:t>80.9</w:t>
      </w:r>
      <w:r w:rsidRPr="000A0535">
        <w:rPr>
          <w:rFonts w:cs="Arial"/>
        </w:rPr>
        <w:t xml:space="preserve"> % от площта и </w:t>
      </w:r>
      <w:r>
        <w:rPr>
          <w:rFonts w:cs="Arial"/>
        </w:rPr>
        <w:t>83.4</w:t>
      </w:r>
      <w:r w:rsidRPr="000A0535">
        <w:rPr>
          <w:rFonts w:cs="Arial"/>
        </w:rPr>
        <w:t xml:space="preserve"> % от запаса без клони или </w:t>
      </w:r>
      <w:r w:rsidR="000143DC">
        <w:rPr>
          <w:rFonts w:cs="Arial"/>
        </w:rPr>
        <w:t>256 385</w:t>
      </w:r>
      <w:r w:rsidRPr="000A0535">
        <w:rPr>
          <w:rFonts w:cs="Arial"/>
        </w:rPr>
        <w:t xml:space="preserve">  куб.м.</w:t>
      </w:r>
    </w:p>
    <w:p w:rsidR="00791BDE" w:rsidRPr="00701857" w:rsidRDefault="00791BDE" w:rsidP="00791BDE">
      <w:pPr>
        <w:rPr>
          <w:rFonts w:cs="Arial"/>
          <w:color w:val="FF0000"/>
        </w:rPr>
      </w:pPr>
    </w:p>
    <w:p w:rsidR="00791BDE" w:rsidRPr="00F32434" w:rsidRDefault="00791BDE" w:rsidP="00791BDE">
      <w:pPr>
        <w:rPr>
          <w:rFonts w:ascii="Arial Black" w:hAnsi="Arial Black" w:cs="Arial"/>
          <w:sz w:val="22"/>
        </w:rPr>
      </w:pPr>
      <w:r w:rsidRPr="00F32434">
        <w:rPr>
          <w:rFonts w:ascii="Arial Black" w:hAnsi="Arial Black" w:cs="Arial"/>
          <w:sz w:val="22"/>
        </w:rPr>
        <w:t xml:space="preserve">2. </w:t>
      </w:r>
      <w:r w:rsidRPr="000A0535">
        <w:rPr>
          <w:rFonts w:ascii="Arial Black" w:hAnsi="Arial Black" w:cs="Arial"/>
          <w:b/>
          <w:sz w:val="22"/>
          <w:szCs w:val="22"/>
        </w:rPr>
        <w:t>Стопански клас Черборови култури извън естествената зона на разпространение</w:t>
      </w:r>
    </w:p>
    <w:p w:rsidR="00791BDE" w:rsidRPr="00F32434" w:rsidRDefault="00791BDE" w:rsidP="00791BDE">
      <w:pPr>
        <w:rPr>
          <w:rFonts w:cs="Arial"/>
        </w:rPr>
      </w:pPr>
    </w:p>
    <w:p w:rsidR="00791BDE" w:rsidRPr="00F32434" w:rsidRDefault="00791BDE" w:rsidP="00791BDE">
      <w:pPr>
        <w:rPr>
          <w:rFonts w:cs="Arial"/>
        </w:rPr>
      </w:pPr>
      <w:r w:rsidRPr="00F32434">
        <w:rPr>
          <w:rFonts w:cs="Arial"/>
        </w:rPr>
        <w:t xml:space="preserve">Общата площ на стопанския клас е </w:t>
      </w:r>
      <w:r w:rsidR="000143DC">
        <w:rPr>
          <w:rFonts w:cs="Arial"/>
          <w:b/>
        </w:rPr>
        <w:t>2 133.4</w:t>
      </w:r>
      <w:r w:rsidRPr="00F32434">
        <w:rPr>
          <w:rFonts w:cs="Arial"/>
        </w:rPr>
        <w:t xml:space="preserve"> хектара или </w:t>
      </w:r>
      <w:r w:rsidR="001253AC">
        <w:rPr>
          <w:rFonts w:cs="Arial"/>
          <w:b/>
        </w:rPr>
        <w:t>11</w:t>
      </w:r>
      <w:r>
        <w:rPr>
          <w:rFonts w:cs="Arial"/>
          <w:b/>
        </w:rPr>
        <w:t xml:space="preserve">.2 </w:t>
      </w:r>
      <w:r w:rsidRPr="00F32434">
        <w:rPr>
          <w:rFonts w:cs="Arial"/>
          <w:b/>
        </w:rPr>
        <w:t xml:space="preserve"> %</w:t>
      </w:r>
      <w:r w:rsidRPr="00F32434">
        <w:rPr>
          <w:rFonts w:cs="Arial"/>
        </w:rPr>
        <w:t xml:space="preserve"> от залесената площ. Обособен е от чисти и смесени култури с </w:t>
      </w:r>
      <w:r>
        <w:rPr>
          <w:rFonts w:cs="Arial"/>
        </w:rPr>
        <w:t>преобладание на черен бор,</w:t>
      </w:r>
      <w:r w:rsidRPr="00001235">
        <w:rPr>
          <w:rFonts w:cs="Arial"/>
        </w:rPr>
        <w:t xml:space="preserve"> </w:t>
      </w:r>
      <w:r w:rsidRPr="000A0535">
        <w:rPr>
          <w:rFonts w:cs="Arial"/>
        </w:rPr>
        <w:t xml:space="preserve">от </w:t>
      </w:r>
      <w:r>
        <w:rPr>
          <w:rFonts w:cs="Arial"/>
        </w:rPr>
        <w:t xml:space="preserve">І </w:t>
      </w:r>
      <w:r w:rsidR="000143DC">
        <w:rPr>
          <w:rFonts w:cs="Arial"/>
        </w:rPr>
        <w:t>до ІV</w:t>
      </w:r>
      <w:r w:rsidRPr="000A0535">
        <w:rPr>
          <w:rFonts w:cs="Arial"/>
        </w:rPr>
        <w:t xml:space="preserve"> бонитет на производителност, извън района на естественото разпространение на черния бор</w:t>
      </w:r>
      <w:r w:rsidRPr="00F32434">
        <w:rPr>
          <w:rFonts w:cs="Arial"/>
        </w:rPr>
        <w:t>.</w:t>
      </w:r>
    </w:p>
    <w:p w:rsidR="00791BDE" w:rsidRPr="00F32434" w:rsidRDefault="00791BDE" w:rsidP="00791BDE">
      <w:pPr>
        <w:rPr>
          <w:rFonts w:cs="Arial"/>
        </w:rPr>
      </w:pPr>
      <w:r>
        <w:rPr>
          <w:rFonts w:cs="Arial"/>
        </w:rPr>
        <w:lastRenderedPageBreak/>
        <w:t>К</w:t>
      </w:r>
      <w:r w:rsidRPr="00F32434">
        <w:rPr>
          <w:rFonts w:cs="Arial"/>
        </w:rPr>
        <w:t xml:space="preserve">ултурите са от </w:t>
      </w:r>
      <w:r>
        <w:rPr>
          <w:rFonts w:cs="Arial"/>
        </w:rPr>
        <w:t>І</w:t>
      </w:r>
      <w:r w:rsidR="000143DC">
        <w:rPr>
          <w:rFonts w:cs="Arial"/>
        </w:rPr>
        <w:t xml:space="preserve"> до </w:t>
      </w:r>
      <w:r>
        <w:rPr>
          <w:rFonts w:cs="Arial"/>
        </w:rPr>
        <w:t>V</w:t>
      </w:r>
      <w:r w:rsidRPr="00F32434">
        <w:rPr>
          <w:rFonts w:cs="Arial"/>
        </w:rPr>
        <w:t xml:space="preserve"> клас на възраст, като преобладава ІІІ клас на възраст с площ </w:t>
      </w:r>
      <w:r w:rsidR="000143DC">
        <w:rPr>
          <w:rFonts w:cs="Arial"/>
        </w:rPr>
        <w:t>1 042.7</w:t>
      </w:r>
      <w:r w:rsidRPr="00F32434">
        <w:rPr>
          <w:rFonts w:cs="Arial"/>
        </w:rPr>
        <w:t xml:space="preserve"> ха или </w:t>
      </w:r>
      <w:r w:rsidR="000143DC">
        <w:rPr>
          <w:rFonts w:cs="Arial"/>
        </w:rPr>
        <w:t>48.9</w:t>
      </w:r>
      <w:r w:rsidRPr="00F32434">
        <w:rPr>
          <w:rFonts w:cs="Arial"/>
        </w:rPr>
        <w:t xml:space="preserve"> %.</w:t>
      </w:r>
    </w:p>
    <w:p w:rsidR="00791BDE" w:rsidRPr="00F32434" w:rsidRDefault="00791BDE" w:rsidP="00791BDE">
      <w:pPr>
        <w:rPr>
          <w:rFonts w:cs="Arial"/>
        </w:rPr>
      </w:pPr>
      <w:r w:rsidRPr="00F32434">
        <w:rPr>
          <w:rFonts w:cs="Arial"/>
        </w:rPr>
        <w:t>Средната възраст е 4</w:t>
      </w:r>
      <w:r w:rsidR="000143DC">
        <w:rPr>
          <w:rFonts w:cs="Arial"/>
        </w:rPr>
        <w:t>6</w:t>
      </w:r>
      <w:r w:rsidRPr="00F32434">
        <w:rPr>
          <w:rFonts w:cs="Arial"/>
        </w:rPr>
        <w:t xml:space="preserve"> години.</w:t>
      </w:r>
    </w:p>
    <w:p w:rsidR="00791BDE" w:rsidRPr="00F32434" w:rsidRDefault="00791BDE" w:rsidP="00791BDE">
      <w:pPr>
        <w:rPr>
          <w:rFonts w:cs="Arial"/>
        </w:rPr>
      </w:pPr>
      <w:r w:rsidRPr="00F32434">
        <w:rPr>
          <w:rFonts w:cs="Arial"/>
        </w:rPr>
        <w:t xml:space="preserve">Общият запас е </w:t>
      </w:r>
      <w:r w:rsidR="000143DC">
        <w:rPr>
          <w:rFonts w:cs="Arial"/>
        </w:rPr>
        <w:t>602 260</w:t>
      </w:r>
      <w:r w:rsidRPr="00F32434">
        <w:rPr>
          <w:rFonts w:cs="Arial"/>
        </w:rPr>
        <w:t xml:space="preserve"> куб.м без клони. Средният запас е </w:t>
      </w:r>
      <w:r w:rsidR="000143DC">
        <w:rPr>
          <w:rFonts w:cs="Arial"/>
        </w:rPr>
        <w:t>282</w:t>
      </w:r>
      <w:r w:rsidRPr="00F32434">
        <w:rPr>
          <w:rFonts w:cs="Arial"/>
        </w:rPr>
        <w:t xml:space="preserve"> куб.м /ха.</w:t>
      </w:r>
    </w:p>
    <w:p w:rsidR="00791BDE" w:rsidRPr="00F32434" w:rsidRDefault="00791BDE" w:rsidP="00791BDE">
      <w:pPr>
        <w:rPr>
          <w:rFonts w:cs="Arial"/>
        </w:rPr>
      </w:pPr>
      <w:r w:rsidRPr="00F32434">
        <w:rPr>
          <w:rFonts w:cs="Arial"/>
        </w:rPr>
        <w:t xml:space="preserve">Общият среден годишен прираст е </w:t>
      </w:r>
      <w:r w:rsidR="000143DC">
        <w:rPr>
          <w:rFonts w:cs="Arial"/>
        </w:rPr>
        <w:t>13 340</w:t>
      </w:r>
      <w:r w:rsidRPr="00F32434">
        <w:rPr>
          <w:rFonts w:cs="Arial"/>
        </w:rPr>
        <w:t xml:space="preserve"> куб.м, а на един хектар – </w:t>
      </w:r>
      <w:r>
        <w:rPr>
          <w:rFonts w:cs="Arial"/>
        </w:rPr>
        <w:t>6.</w:t>
      </w:r>
      <w:r w:rsidR="000143DC">
        <w:rPr>
          <w:rFonts w:cs="Arial"/>
        </w:rPr>
        <w:t>25</w:t>
      </w:r>
      <w:r w:rsidRPr="00F32434">
        <w:rPr>
          <w:rFonts w:cs="Arial"/>
        </w:rPr>
        <w:t xml:space="preserve"> куб.м.</w:t>
      </w:r>
    </w:p>
    <w:p w:rsidR="00791BDE" w:rsidRPr="00B75ABB" w:rsidRDefault="00791BDE" w:rsidP="00791BDE">
      <w:pPr>
        <w:rPr>
          <w:rFonts w:cs="Arial"/>
        </w:rPr>
      </w:pPr>
      <w:r w:rsidRPr="00B75ABB">
        <w:rPr>
          <w:rFonts w:cs="Arial"/>
        </w:rPr>
        <w:t xml:space="preserve">Месторастенията са бедни – </w:t>
      </w:r>
      <w:r w:rsidR="00B75ABB" w:rsidRPr="00B75ABB">
        <w:rPr>
          <w:rFonts w:cs="Arial"/>
        </w:rPr>
        <w:t>794.9</w:t>
      </w:r>
      <w:r w:rsidRPr="00B75ABB">
        <w:rPr>
          <w:rFonts w:cs="Arial"/>
        </w:rPr>
        <w:t xml:space="preserve"> ха и средно богато – </w:t>
      </w:r>
      <w:r w:rsidR="00B75ABB" w:rsidRPr="00B75ABB">
        <w:rPr>
          <w:rFonts w:cs="Arial"/>
        </w:rPr>
        <w:t>1 338.5</w:t>
      </w:r>
      <w:r w:rsidRPr="00B75ABB">
        <w:rPr>
          <w:rFonts w:cs="Arial"/>
        </w:rPr>
        <w:t xml:space="preserve"> ха. </w:t>
      </w:r>
    </w:p>
    <w:p w:rsidR="00791BDE" w:rsidRPr="00F32434" w:rsidRDefault="00791BDE" w:rsidP="00791BDE">
      <w:pPr>
        <w:rPr>
          <w:rFonts w:cs="Arial"/>
        </w:rPr>
      </w:pPr>
      <w:r w:rsidRPr="00F32434">
        <w:rPr>
          <w:rFonts w:cs="Arial"/>
        </w:rPr>
        <w:t>Средният бонитет е І</w:t>
      </w:r>
      <w:r w:rsidR="000143DC">
        <w:rPr>
          <w:rFonts w:cs="Arial"/>
        </w:rPr>
        <w:t>І</w:t>
      </w:r>
      <w:r>
        <w:rPr>
          <w:rFonts w:cs="Arial"/>
        </w:rPr>
        <w:t>І</w:t>
      </w:r>
      <w:r w:rsidRPr="00F32434">
        <w:rPr>
          <w:rFonts w:cs="Arial"/>
        </w:rPr>
        <w:t xml:space="preserve"> (</w:t>
      </w:r>
      <w:r w:rsidR="000143DC">
        <w:rPr>
          <w:rFonts w:cs="Arial"/>
        </w:rPr>
        <w:t>3.1</w:t>
      </w:r>
      <w:r w:rsidRPr="00F32434">
        <w:rPr>
          <w:rFonts w:cs="Arial"/>
        </w:rPr>
        <w:t>).</w:t>
      </w:r>
    </w:p>
    <w:p w:rsidR="00791BDE" w:rsidRPr="00F32434" w:rsidRDefault="00791BDE" w:rsidP="00791BDE">
      <w:pPr>
        <w:rPr>
          <w:rFonts w:cs="Arial"/>
        </w:rPr>
      </w:pPr>
      <w:r w:rsidRPr="00F32434">
        <w:rPr>
          <w:rFonts w:cs="Arial"/>
        </w:rPr>
        <w:t>Средната пълнота е 0.</w:t>
      </w:r>
      <w:r>
        <w:rPr>
          <w:rFonts w:cs="Arial"/>
        </w:rPr>
        <w:t>84</w:t>
      </w:r>
      <w:r w:rsidRPr="00F32434">
        <w:rPr>
          <w:rFonts w:cs="Arial"/>
        </w:rPr>
        <w:t>. Изредени</w:t>
      </w:r>
      <w:r w:rsidR="000143DC">
        <w:rPr>
          <w:rFonts w:cs="Arial"/>
        </w:rPr>
        <w:t>те</w:t>
      </w:r>
      <w:r w:rsidRPr="00F32434">
        <w:rPr>
          <w:rFonts w:cs="Arial"/>
        </w:rPr>
        <w:t xml:space="preserve"> култури </w:t>
      </w:r>
      <w:r w:rsidR="000143DC">
        <w:rPr>
          <w:rFonts w:cs="Arial"/>
        </w:rPr>
        <w:t>са 48.1 с пълнота от 0.1 до 0.3, а</w:t>
      </w:r>
      <w:r w:rsidRPr="00F32434">
        <w:rPr>
          <w:rFonts w:cs="Arial"/>
        </w:rPr>
        <w:t xml:space="preserve"> </w:t>
      </w:r>
      <w:r w:rsidR="000143DC">
        <w:rPr>
          <w:rFonts w:cs="Arial"/>
        </w:rPr>
        <w:t xml:space="preserve">от </w:t>
      </w:r>
      <w:proofErr w:type="spellStart"/>
      <w:r w:rsidR="000143DC">
        <w:rPr>
          <w:rFonts w:cs="Arial"/>
        </w:rPr>
        <w:t>ос</w:t>
      </w:r>
      <w:r w:rsidRPr="00F32434">
        <w:rPr>
          <w:rFonts w:cs="Arial"/>
        </w:rPr>
        <w:t>т</w:t>
      </w:r>
      <w:proofErr w:type="spellEnd"/>
      <w:r w:rsidRPr="00F32434">
        <w:rPr>
          <w:rFonts w:cs="Arial"/>
        </w:rPr>
        <w:t xml:space="preserve"> останалите преобладават </w:t>
      </w:r>
      <w:proofErr w:type="spellStart"/>
      <w:r w:rsidRPr="00F32434">
        <w:rPr>
          <w:rFonts w:cs="Arial"/>
        </w:rPr>
        <w:t>дървостоите</w:t>
      </w:r>
      <w:proofErr w:type="spellEnd"/>
      <w:r w:rsidRPr="00F32434">
        <w:rPr>
          <w:rFonts w:cs="Arial"/>
        </w:rPr>
        <w:t xml:space="preserve"> с пълнота 0.</w:t>
      </w:r>
      <w:r w:rsidR="000143DC">
        <w:rPr>
          <w:rFonts w:cs="Arial"/>
        </w:rPr>
        <w:t>9</w:t>
      </w:r>
      <w:r w:rsidRPr="00F32434">
        <w:rPr>
          <w:rFonts w:cs="Arial"/>
        </w:rPr>
        <w:t xml:space="preserve"> – </w:t>
      </w:r>
      <w:r w:rsidR="000143DC">
        <w:rPr>
          <w:rFonts w:cs="Arial"/>
        </w:rPr>
        <w:t>772.5</w:t>
      </w:r>
      <w:r w:rsidRPr="00F32434">
        <w:rPr>
          <w:rFonts w:cs="Arial"/>
        </w:rPr>
        <w:t xml:space="preserve"> ха или </w:t>
      </w:r>
      <w:r w:rsidR="000143DC">
        <w:rPr>
          <w:rFonts w:cs="Arial"/>
        </w:rPr>
        <w:t>36.2</w:t>
      </w:r>
      <w:r w:rsidRPr="00F32434">
        <w:rPr>
          <w:rFonts w:cs="Arial"/>
        </w:rPr>
        <w:t xml:space="preserve"> %. </w:t>
      </w:r>
    </w:p>
    <w:p w:rsidR="00791BDE" w:rsidRPr="00F32434" w:rsidRDefault="00791BDE" w:rsidP="00791BDE">
      <w:pPr>
        <w:rPr>
          <w:rFonts w:cs="Arial"/>
        </w:rPr>
      </w:pPr>
      <w:r w:rsidRPr="00F32434">
        <w:rPr>
          <w:rFonts w:cs="Arial"/>
        </w:rPr>
        <w:t xml:space="preserve">Основен дървесен вид </w:t>
      </w:r>
      <w:r>
        <w:rPr>
          <w:rFonts w:cs="Arial"/>
        </w:rPr>
        <w:t>е</w:t>
      </w:r>
      <w:r w:rsidRPr="00F32434">
        <w:rPr>
          <w:rFonts w:cs="Arial"/>
        </w:rPr>
        <w:t xml:space="preserve"> чер</w:t>
      </w:r>
      <w:r>
        <w:rPr>
          <w:rFonts w:cs="Arial"/>
        </w:rPr>
        <w:t>ни</w:t>
      </w:r>
      <w:r w:rsidRPr="00F32434">
        <w:rPr>
          <w:rFonts w:cs="Arial"/>
        </w:rPr>
        <w:t xml:space="preserve">ят </w:t>
      </w:r>
      <w:r>
        <w:rPr>
          <w:rFonts w:cs="Arial"/>
        </w:rPr>
        <w:t>бор</w:t>
      </w:r>
      <w:r w:rsidRPr="00F32434">
        <w:rPr>
          <w:rFonts w:cs="Arial"/>
        </w:rPr>
        <w:t xml:space="preserve"> </w:t>
      </w:r>
      <w:r>
        <w:rPr>
          <w:rFonts w:cs="Arial"/>
        </w:rPr>
        <w:t>с площ от</w:t>
      </w:r>
      <w:r w:rsidRPr="00F32434">
        <w:rPr>
          <w:rFonts w:cs="Arial"/>
        </w:rPr>
        <w:t xml:space="preserve"> </w:t>
      </w:r>
      <w:r w:rsidR="000143DC">
        <w:rPr>
          <w:rFonts w:cs="Arial"/>
        </w:rPr>
        <w:t>1 913.д</w:t>
      </w:r>
      <w:r w:rsidRPr="00F32434">
        <w:rPr>
          <w:rFonts w:cs="Arial"/>
        </w:rPr>
        <w:t xml:space="preserve"> ха или </w:t>
      </w:r>
      <w:r w:rsidR="00556B69">
        <w:rPr>
          <w:rFonts w:cs="Arial"/>
        </w:rPr>
        <w:t>89.7</w:t>
      </w:r>
      <w:r w:rsidRPr="00F32434">
        <w:rPr>
          <w:rFonts w:cs="Arial"/>
        </w:rPr>
        <w:t xml:space="preserve"> % от площта и </w:t>
      </w:r>
      <w:r w:rsidR="00556B69">
        <w:rPr>
          <w:rFonts w:cs="Arial"/>
        </w:rPr>
        <w:t>92.9</w:t>
      </w:r>
      <w:r w:rsidRPr="00F32434">
        <w:rPr>
          <w:rFonts w:cs="Arial"/>
        </w:rPr>
        <w:t xml:space="preserve"> % от запаса без клони или </w:t>
      </w:r>
      <w:r w:rsidR="00556B69">
        <w:rPr>
          <w:rFonts w:cs="Arial"/>
        </w:rPr>
        <w:t>559 040</w:t>
      </w:r>
      <w:r w:rsidRPr="00F32434">
        <w:rPr>
          <w:rFonts w:cs="Arial"/>
        </w:rPr>
        <w:t xml:space="preserve"> куб.м.</w:t>
      </w:r>
    </w:p>
    <w:p w:rsidR="00791BDE" w:rsidRPr="00701857" w:rsidRDefault="00791BDE" w:rsidP="00791BDE">
      <w:pPr>
        <w:rPr>
          <w:rFonts w:cs="Arial"/>
          <w:color w:val="FF0000"/>
        </w:rPr>
      </w:pPr>
    </w:p>
    <w:p w:rsidR="00791BDE" w:rsidRPr="00F32434" w:rsidRDefault="00791BDE" w:rsidP="00791BDE">
      <w:pPr>
        <w:rPr>
          <w:rFonts w:ascii="Arial Black" w:hAnsi="Arial Black" w:cs="Arial"/>
          <w:sz w:val="22"/>
        </w:rPr>
      </w:pPr>
      <w:r w:rsidRPr="00F32434">
        <w:rPr>
          <w:rFonts w:ascii="Arial Black" w:hAnsi="Arial Black" w:cs="Arial"/>
          <w:sz w:val="22"/>
        </w:rPr>
        <w:t>3. Дъбов средно и нискобонитетен стопански клас за превръщане</w:t>
      </w:r>
    </w:p>
    <w:p w:rsidR="00791BDE" w:rsidRPr="00F32434" w:rsidRDefault="00791BDE" w:rsidP="00791BDE">
      <w:pPr>
        <w:rPr>
          <w:rFonts w:cs="Arial"/>
        </w:rPr>
      </w:pPr>
    </w:p>
    <w:p w:rsidR="00791BDE" w:rsidRPr="00F32434" w:rsidRDefault="00791BDE" w:rsidP="00791BDE">
      <w:pPr>
        <w:rPr>
          <w:rFonts w:cs="Arial"/>
        </w:rPr>
      </w:pPr>
      <w:r w:rsidRPr="00F32434">
        <w:rPr>
          <w:rFonts w:cs="Arial"/>
        </w:rPr>
        <w:t xml:space="preserve">Общата площ на стопанския клас е </w:t>
      </w:r>
      <w:r w:rsidR="00556B69">
        <w:rPr>
          <w:rFonts w:cs="Arial"/>
          <w:b/>
        </w:rPr>
        <w:t>1 104.1</w:t>
      </w:r>
      <w:r w:rsidRPr="00F32434">
        <w:rPr>
          <w:rFonts w:cs="Arial"/>
        </w:rPr>
        <w:t xml:space="preserve"> ха или </w:t>
      </w:r>
      <w:r w:rsidR="001253AC">
        <w:rPr>
          <w:rFonts w:cs="Arial"/>
          <w:b/>
        </w:rPr>
        <w:t>5.8</w:t>
      </w:r>
      <w:r w:rsidRPr="00F32434">
        <w:rPr>
          <w:rFonts w:cs="Arial"/>
          <w:b/>
        </w:rPr>
        <w:t xml:space="preserve"> %</w:t>
      </w:r>
      <w:r w:rsidRPr="00F32434">
        <w:rPr>
          <w:rFonts w:cs="Arial"/>
        </w:rPr>
        <w:t xml:space="preserve"> от залесената площ. Обособен е от чисти и смесени издънкови насаждения, с преобладание на зимен дъб</w:t>
      </w:r>
      <w:r w:rsidR="00556B69">
        <w:rPr>
          <w:rFonts w:cs="Arial"/>
        </w:rPr>
        <w:t xml:space="preserve"> и благун</w:t>
      </w:r>
      <w:r w:rsidRPr="00F32434">
        <w:rPr>
          <w:rFonts w:cs="Arial"/>
        </w:rPr>
        <w:t xml:space="preserve">, от </w:t>
      </w:r>
      <w:r w:rsidR="00556B69">
        <w:rPr>
          <w:rFonts w:cs="Arial"/>
        </w:rPr>
        <w:t>ІІ до V</w:t>
      </w:r>
      <w:r w:rsidRPr="00F32434">
        <w:rPr>
          <w:rFonts w:cs="Arial"/>
        </w:rPr>
        <w:t xml:space="preserve"> бонитет, в добро санитарно състояние.</w:t>
      </w:r>
    </w:p>
    <w:p w:rsidR="00791BDE" w:rsidRPr="00F32434" w:rsidRDefault="00791BDE" w:rsidP="00791BDE">
      <w:pPr>
        <w:rPr>
          <w:rFonts w:cs="Arial"/>
        </w:rPr>
      </w:pPr>
      <w:r w:rsidRPr="00F32434">
        <w:rPr>
          <w:rFonts w:cs="Arial"/>
        </w:rPr>
        <w:t xml:space="preserve">Насажденията са </w:t>
      </w:r>
      <w:r w:rsidR="00556B69">
        <w:rPr>
          <w:rFonts w:cs="Arial"/>
        </w:rPr>
        <w:t xml:space="preserve">неравномерно разпределени по класове на възраст, като преобладава </w:t>
      </w:r>
      <w:r w:rsidRPr="00F32434">
        <w:rPr>
          <w:rFonts w:cs="Arial"/>
        </w:rPr>
        <w:t>ХІ</w:t>
      </w:r>
      <w:r w:rsidR="00556B69">
        <w:rPr>
          <w:rFonts w:cs="Arial"/>
        </w:rPr>
        <w:t>І</w:t>
      </w:r>
      <w:r>
        <w:rPr>
          <w:rFonts w:cs="Arial"/>
        </w:rPr>
        <w:t xml:space="preserve"> клас на възраст</w:t>
      </w:r>
      <w:r w:rsidR="00556B69">
        <w:rPr>
          <w:rFonts w:cs="Arial"/>
        </w:rPr>
        <w:t xml:space="preserve"> с площ 418.3 ха или 37.9 %.</w:t>
      </w:r>
      <w:r>
        <w:rPr>
          <w:rFonts w:cs="Arial"/>
        </w:rPr>
        <w:t>.</w:t>
      </w:r>
    </w:p>
    <w:p w:rsidR="00791BDE" w:rsidRPr="00F32434" w:rsidRDefault="00791BDE" w:rsidP="00791BDE">
      <w:pPr>
        <w:rPr>
          <w:rFonts w:cs="Arial"/>
        </w:rPr>
      </w:pPr>
      <w:r w:rsidRPr="00F32434">
        <w:rPr>
          <w:rFonts w:cs="Arial"/>
        </w:rPr>
        <w:t xml:space="preserve">Средната възраст е </w:t>
      </w:r>
      <w:r w:rsidR="00556B69">
        <w:rPr>
          <w:rFonts w:cs="Arial"/>
        </w:rPr>
        <w:t>6</w:t>
      </w:r>
      <w:r>
        <w:rPr>
          <w:rFonts w:cs="Arial"/>
        </w:rPr>
        <w:t>0</w:t>
      </w:r>
      <w:r w:rsidRPr="00F32434">
        <w:rPr>
          <w:rFonts w:cs="Arial"/>
        </w:rPr>
        <w:t xml:space="preserve"> години.</w:t>
      </w:r>
    </w:p>
    <w:p w:rsidR="00791BDE" w:rsidRPr="00F32434" w:rsidRDefault="00791BDE" w:rsidP="00791BDE">
      <w:pPr>
        <w:rPr>
          <w:rFonts w:cs="Arial"/>
        </w:rPr>
      </w:pPr>
      <w:r w:rsidRPr="00F32434">
        <w:rPr>
          <w:rFonts w:cs="Arial"/>
        </w:rPr>
        <w:t xml:space="preserve">Общият запас е </w:t>
      </w:r>
      <w:r w:rsidR="00556B69">
        <w:rPr>
          <w:rFonts w:cs="Arial"/>
        </w:rPr>
        <w:t>139 360</w:t>
      </w:r>
      <w:r w:rsidRPr="00F32434">
        <w:rPr>
          <w:rFonts w:cs="Arial"/>
        </w:rPr>
        <w:t xml:space="preserve"> куб.м без клони. Средният запас е </w:t>
      </w:r>
      <w:r w:rsidR="00556B69">
        <w:rPr>
          <w:rFonts w:cs="Arial"/>
        </w:rPr>
        <w:t>126</w:t>
      </w:r>
      <w:r w:rsidRPr="00F32434">
        <w:rPr>
          <w:rFonts w:cs="Arial"/>
        </w:rPr>
        <w:t xml:space="preserve"> куб.м /ха.</w:t>
      </w:r>
    </w:p>
    <w:p w:rsidR="00791BDE" w:rsidRPr="00F32434" w:rsidRDefault="00791BDE" w:rsidP="00791BDE">
      <w:pPr>
        <w:rPr>
          <w:rFonts w:cs="Arial"/>
        </w:rPr>
      </w:pPr>
      <w:r w:rsidRPr="00F32434">
        <w:rPr>
          <w:rFonts w:cs="Arial"/>
        </w:rPr>
        <w:t xml:space="preserve">Общият среден годишен прираст е </w:t>
      </w:r>
      <w:r w:rsidR="00556B69">
        <w:rPr>
          <w:rFonts w:cs="Arial"/>
        </w:rPr>
        <w:t>2 332</w:t>
      </w:r>
      <w:r w:rsidRPr="00F32434">
        <w:rPr>
          <w:rFonts w:cs="Arial"/>
        </w:rPr>
        <w:t xml:space="preserve"> куб.м, а на един хектар – </w:t>
      </w:r>
      <w:r>
        <w:rPr>
          <w:rFonts w:cs="Arial"/>
        </w:rPr>
        <w:t>2.</w:t>
      </w:r>
      <w:r w:rsidR="00556B69">
        <w:rPr>
          <w:rFonts w:cs="Arial"/>
        </w:rPr>
        <w:t>11</w:t>
      </w:r>
      <w:r w:rsidRPr="00F32434">
        <w:rPr>
          <w:rFonts w:cs="Arial"/>
        </w:rPr>
        <w:t xml:space="preserve"> куб.м.</w:t>
      </w:r>
    </w:p>
    <w:p w:rsidR="00791BDE" w:rsidRPr="00B75ABB" w:rsidRDefault="00791BDE" w:rsidP="00791BDE">
      <w:pPr>
        <w:rPr>
          <w:rFonts w:cs="Arial"/>
        </w:rPr>
      </w:pPr>
      <w:r w:rsidRPr="00B75ABB">
        <w:t xml:space="preserve">Месторастенията са </w:t>
      </w:r>
      <w:r w:rsidR="00B75ABB" w:rsidRPr="00B75ABB">
        <w:t xml:space="preserve">бедни – 84.8 ха, средно богати – 1 009.9 и </w:t>
      </w:r>
      <w:r w:rsidRPr="00B75ABB">
        <w:t>средно богати</w:t>
      </w:r>
      <w:r w:rsidR="00B75ABB" w:rsidRPr="00B75ABB">
        <w:t xml:space="preserve"> до богати – 8.4 ха.</w:t>
      </w:r>
      <w:r w:rsidRPr="00B75ABB">
        <w:rPr>
          <w:rFonts w:cs="Arial"/>
        </w:rPr>
        <w:t>.</w:t>
      </w:r>
    </w:p>
    <w:p w:rsidR="00791BDE" w:rsidRPr="00F32434" w:rsidRDefault="00791BDE" w:rsidP="00791BDE">
      <w:pPr>
        <w:rPr>
          <w:rFonts w:cs="Arial"/>
        </w:rPr>
      </w:pPr>
      <w:r w:rsidRPr="00F32434">
        <w:rPr>
          <w:rFonts w:cs="Arial"/>
        </w:rPr>
        <w:t xml:space="preserve">Средният бонитет е </w:t>
      </w:r>
      <w:r>
        <w:rPr>
          <w:rFonts w:cs="Arial"/>
        </w:rPr>
        <w:t>І</w:t>
      </w:r>
      <w:r w:rsidR="00556B69">
        <w:rPr>
          <w:rFonts w:cs="Arial"/>
        </w:rPr>
        <w:t>V</w:t>
      </w:r>
      <w:r>
        <w:rPr>
          <w:rFonts w:cs="Arial"/>
        </w:rPr>
        <w:t xml:space="preserve"> </w:t>
      </w:r>
      <w:r w:rsidRPr="00F32434">
        <w:rPr>
          <w:rFonts w:cs="Arial"/>
        </w:rPr>
        <w:t>(</w:t>
      </w:r>
      <w:r>
        <w:rPr>
          <w:rFonts w:cs="Arial"/>
        </w:rPr>
        <w:t>3.</w:t>
      </w:r>
      <w:r w:rsidR="00556B69">
        <w:rPr>
          <w:rFonts w:cs="Arial"/>
        </w:rPr>
        <w:t>8</w:t>
      </w:r>
      <w:r w:rsidRPr="00F32434">
        <w:rPr>
          <w:rFonts w:cs="Arial"/>
        </w:rPr>
        <w:t>).</w:t>
      </w:r>
    </w:p>
    <w:p w:rsidR="00791BDE" w:rsidRPr="00F32434" w:rsidRDefault="00791BDE" w:rsidP="00791BDE">
      <w:pPr>
        <w:rPr>
          <w:rFonts w:cs="Arial"/>
        </w:rPr>
      </w:pPr>
      <w:r w:rsidRPr="00F32434">
        <w:rPr>
          <w:rFonts w:cs="Arial"/>
        </w:rPr>
        <w:t>Средната пълнота е 0.</w:t>
      </w:r>
      <w:r w:rsidR="00556B69">
        <w:rPr>
          <w:rFonts w:cs="Arial"/>
        </w:rPr>
        <w:t>77</w:t>
      </w:r>
      <w:r w:rsidRPr="00F32434">
        <w:rPr>
          <w:rFonts w:cs="Arial"/>
        </w:rPr>
        <w:t xml:space="preserve">. </w:t>
      </w:r>
      <w:r w:rsidR="00556B69">
        <w:rPr>
          <w:rFonts w:cs="Arial"/>
        </w:rPr>
        <w:t>Изредените н</w:t>
      </w:r>
      <w:r w:rsidRPr="00F32434">
        <w:rPr>
          <w:rFonts w:cs="Arial"/>
        </w:rPr>
        <w:t>асаждения</w:t>
      </w:r>
      <w:r>
        <w:rPr>
          <w:rFonts w:cs="Arial"/>
        </w:rPr>
        <w:t>та</w:t>
      </w:r>
      <w:r w:rsidRPr="00F32434">
        <w:rPr>
          <w:rFonts w:cs="Arial"/>
        </w:rPr>
        <w:t xml:space="preserve"> са </w:t>
      </w:r>
      <w:r w:rsidR="00556B69">
        <w:rPr>
          <w:rFonts w:cs="Arial"/>
        </w:rPr>
        <w:t xml:space="preserve">3.8 ха, </w:t>
      </w:r>
      <w:r w:rsidRPr="00F32434">
        <w:rPr>
          <w:rFonts w:cs="Arial"/>
        </w:rPr>
        <w:t xml:space="preserve">с пълнота </w:t>
      </w:r>
      <w:r>
        <w:rPr>
          <w:rFonts w:cs="Arial"/>
        </w:rPr>
        <w:t>0.</w:t>
      </w:r>
      <w:r w:rsidR="00556B69">
        <w:rPr>
          <w:rFonts w:cs="Arial"/>
        </w:rPr>
        <w:t>1 и 0.3, о от останалите преобладават тези с пълнота 0.8 – 528.1 ха или 47.9 %</w:t>
      </w:r>
      <w:r>
        <w:rPr>
          <w:rFonts w:cs="Arial"/>
        </w:rPr>
        <w:t>.</w:t>
      </w:r>
    </w:p>
    <w:p w:rsidR="00791BDE" w:rsidRPr="00F32434" w:rsidRDefault="00791BDE" w:rsidP="00791BDE">
      <w:pPr>
        <w:rPr>
          <w:rFonts w:cs="Arial"/>
        </w:rPr>
      </w:pPr>
      <w:r w:rsidRPr="00F32434">
        <w:rPr>
          <w:rFonts w:cs="Arial"/>
        </w:rPr>
        <w:t xml:space="preserve">Основен дървесен вид е </w:t>
      </w:r>
      <w:r>
        <w:rPr>
          <w:rFonts w:cs="Arial"/>
        </w:rPr>
        <w:t>зимният дъб</w:t>
      </w:r>
      <w:r w:rsidRPr="00F32434">
        <w:rPr>
          <w:rFonts w:cs="Arial"/>
        </w:rPr>
        <w:t xml:space="preserve"> с площ </w:t>
      </w:r>
      <w:r w:rsidR="00556B69">
        <w:rPr>
          <w:rFonts w:cs="Arial"/>
        </w:rPr>
        <w:t>783.1</w:t>
      </w:r>
      <w:r w:rsidRPr="00F32434">
        <w:rPr>
          <w:rFonts w:cs="Arial"/>
        </w:rPr>
        <w:t xml:space="preserve"> ха или </w:t>
      </w:r>
      <w:r w:rsidR="00556B69">
        <w:rPr>
          <w:rFonts w:cs="Arial"/>
        </w:rPr>
        <w:t>71.0</w:t>
      </w:r>
      <w:r w:rsidRPr="00F32434">
        <w:rPr>
          <w:rFonts w:cs="Arial"/>
        </w:rPr>
        <w:t xml:space="preserve"> % от площта и </w:t>
      </w:r>
      <w:r w:rsidR="00556B69">
        <w:rPr>
          <w:rFonts w:cs="Arial"/>
        </w:rPr>
        <w:t>69.4</w:t>
      </w:r>
      <w:r w:rsidRPr="00F32434">
        <w:rPr>
          <w:rFonts w:cs="Arial"/>
        </w:rPr>
        <w:t xml:space="preserve"> % от запаса без клони или </w:t>
      </w:r>
      <w:r w:rsidR="00556B69">
        <w:rPr>
          <w:rFonts w:cs="Arial"/>
        </w:rPr>
        <w:t>96 730</w:t>
      </w:r>
      <w:r w:rsidRPr="00F32434">
        <w:rPr>
          <w:rFonts w:cs="Arial"/>
        </w:rPr>
        <w:t xml:space="preserve"> куб.м.</w:t>
      </w:r>
    </w:p>
    <w:p w:rsidR="00791BDE" w:rsidRPr="00701857" w:rsidRDefault="00791BDE" w:rsidP="00C0385D">
      <w:pPr>
        <w:rPr>
          <w:rFonts w:cs="Arial"/>
          <w:color w:val="FF0000"/>
        </w:rPr>
      </w:pPr>
    </w:p>
    <w:p w:rsidR="00591E1C" w:rsidRPr="006C2AE8" w:rsidRDefault="00591E1C" w:rsidP="000E6912">
      <w:pPr>
        <w:rPr>
          <w:rFonts w:ascii="Arial Black" w:hAnsi="Arial Black" w:cs="Arial"/>
          <w:sz w:val="22"/>
          <w:u w:val="single"/>
        </w:rPr>
      </w:pPr>
      <w:r w:rsidRPr="006C2AE8">
        <w:rPr>
          <w:rFonts w:ascii="Arial Black" w:hAnsi="Arial Black" w:cs="Arial"/>
          <w:sz w:val="22"/>
          <w:u w:val="single"/>
        </w:rPr>
        <w:t xml:space="preserve">Общо за </w:t>
      </w:r>
      <w:r w:rsidR="001B74AC" w:rsidRPr="006C2AE8">
        <w:rPr>
          <w:rFonts w:ascii="Arial Black" w:hAnsi="Arial Black" w:cs="Arial"/>
          <w:sz w:val="22"/>
          <w:u w:val="single"/>
        </w:rPr>
        <w:t xml:space="preserve">горите, </w:t>
      </w:r>
      <w:r w:rsidR="00566599">
        <w:rPr>
          <w:rFonts w:ascii="Arial Black" w:hAnsi="Arial Black" w:cs="Arial"/>
          <w:sz w:val="22"/>
          <w:u w:val="single"/>
        </w:rPr>
        <w:t>управляване</w:t>
      </w:r>
      <w:r w:rsidR="001B74AC" w:rsidRPr="006C2AE8">
        <w:rPr>
          <w:rFonts w:ascii="Arial Black" w:hAnsi="Arial Black" w:cs="Arial"/>
          <w:sz w:val="22"/>
          <w:u w:val="single"/>
        </w:rPr>
        <w:t xml:space="preserve"> на </w:t>
      </w:r>
      <w:r w:rsidR="00FD6A6A">
        <w:rPr>
          <w:rFonts w:ascii="Arial Black" w:hAnsi="Arial Black" w:cs="Arial"/>
          <w:sz w:val="22"/>
          <w:u w:val="single"/>
        </w:rPr>
        <w:t>ТП „Държавно горско стопанство Сливница“</w:t>
      </w:r>
      <w:r w:rsidR="00566599">
        <w:rPr>
          <w:rFonts w:ascii="Arial Black" w:hAnsi="Arial Black" w:cs="Arial"/>
          <w:sz w:val="22"/>
          <w:u w:val="single"/>
        </w:rPr>
        <w:t>, включени в изменението на горскостопанския план</w:t>
      </w:r>
    </w:p>
    <w:p w:rsidR="001B74AC" w:rsidRPr="006C2AE8" w:rsidRDefault="001B74AC" w:rsidP="000E6912">
      <w:pPr>
        <w:rPr>
          <w:rFonts w:cs="Arial"/>
        </w:rPr>
      </w:pPr>
    </w:p>
    <w:p w:rsidR="00591E1C" w:rsidRPr="006C2AE8" w:rsidRDefault="00591E1C" w:rsidP="000E6912">
      <w:pPr>
        <w:rPr>
          <w:rFonts w:cs="Arial"/>
        </w:rPr>
      </w:pPr>
      <w:r w:rsidRPr="006C2AE8">
        <w:rPr>
          <w:rFonts w:cs="Arial"/>
        </w:rPr>
        <w:t xml:space="preserve">Средната възраст е </w:t>
      </w:r>
      <w:r w:rsidR="004E13AF">
        <w:rPr>
          <w:rFonts w:cs="Arial"/>
        </w:rPr>
        <w:t>47</w:t>
      </w:r>
      <w:r w:rsidR="001B74AC" w:rsidRPr="006C2AE8">
        <w:rPr>
          <w:rFonts w:cs="Arial"/>
        </w:rPr>
        <w:t xml:space="preserve"> </w:t>
      </w:r>
      <w:r w:rsidRPr="006C2AE8">
        <w:rPr>
          <w:rFonts w:cs="Arial"/>
        </w:rPr>
        <w:t xml:space="preserve">години, средната пълнота </w:t>
      </w:r>
      <w:r w:rsidR="00163391" w:rsidRPr="006C2AE8">
        <w:rPr>
          <w:rFonts w:cs="Arial"/>
        </w:rPr>
        <w:t>–</w:t>
      </w:r>
      <w:r w:rsidRPr="006C2AE8">
        <w:rPr>
          <w:rFonts w:cs="Arial"/>
        </w:rPr>
        <w:t xml:space="preserve"> </w:t>
      </w:r>
      <w:r w:rsidR="00163391" w:rsidRPr="006C2AE8">
        <w:rPr>
          <w:rFonts w:cs="Arial"/>
        </w:rPr>
        <w:t>0.</w:t>
      </w:r>
      <w:r w:rsidR="004E13AF">
        <w:rPr>
          <w:rFonts w:cs="Arial"/>
        </w:rPr>
        <w:t>83</w:t>
      </w:r>
      <w:r w:rsidRPr="006C2AE8">
        <w:rPr>
          <w:rFonts w:cs="Arial"/>
        </w:rPr>
        <w:t>, а средният бонитет - I</w:t>
      </w:r>
      <w:r w:rsidR="004E13AF">
        <w:rPr>
          <w:rFonts w:cs="Arial"/>
        </w:rPr>
        <w:t>ІІ</w:t>
      </w:r>
      <w:r w:rsidRPr="006C2AE8">
        <w:rPr>
          <w:rFonts w:cs="Arial"/>
        </w:rPr>
        <w:t xml:space="preserve"> (</w:t>
      </w:r>
      <w:r w:rsidR="004E13AF">
        <w:rPr>
          <w:rFonts w:cs="Arial"/>
        </w:rPr>
        <w:t>2.8</w:t>
      </w:r>
      <w:r w:rsidRPr="006C2AE8">
        <w:rPr>
          <w:rFonts w:cs="Arial"/>
        </w:rPr>
        <w:t>).</w:t>
      </w:r>
    </w:p>
    <w:p w:rsidR="00591E1C" w:rsidRPr="006C2AE8" w:rsidRDefault="00591E1C" w:rsidP="000E6912">
      <w:pPr>
        <w:rPr>
          <w:rFonts w:cs="Arial"/>
        </w:rPr>
      </w:pPr>
      <w:r w:rsidRPr="006C2AE8">
        <w:rPr>
          <w:rFonts w:cs="Arial"/>
        </w:rPr>
        <w:t xml:space="preserve">Общият дървесен запас е  </w:t>
      </w:r>
      <w:r w:rsidR="0007376E">
        <w:rPr>
          <w:rFonts w:cs="Arial"/>
        </w:rPr>
        <w:t>2 786 145</w:t>
      </w:r>
      <w:r w:rsidR="00F51525" w:rsidRPr="006C2AE8">
        <w:rPr>
          <w:rFonts w:cs="Arial"/>
        </w:rPr>
        <w:t xml:space="preserve">.м </w:t>
      </w:r>
      <w:r w:rsidRPr="006C2AE8">
        <w:rPr>
          <w:rFonts w:cs="Arial"/>
        </w:rPr>
        <w:t xml:space="preserve">без клони. Средният запас е </w:t>
      </w:r>
      <w:r w:rsidR="0007376E">
        <w:rPr>
          <w:rFonts w:cs="Arial"/>
        </w:rPr>
        <w:t>146</w:t>
      </w:r>
      <w:r w:rsidRPr="006C2AE8">
        <w:rPr>
          <w:rFonts w:cs="Arial"/>
        </w:rPr>
        <w:t xml:space="preserve"> куб.м/ха.</w:t>
      </w:r>
    </w:p>
    <w:p w:rsidR="00591E1C" w:rsidRPr="006C2AE8" w:rsidRDefault="00591E1C" w:rsidP="000E6912">
      <w:pPr>
        <w:rPr>
          <w:rFonts w:cs="Arial"/>
          <w:b/>
        </w:rPr>
      </w:pPr>
      <w:r w:rsidRPr="006C2AE8">
        <w:rPr>
          <w:rFonts w:cs="Arial"/>
        </w:rPr>
        <w:t xml:space="preserve">Общият среден годишен прираст е </w:t>
      </w:r>
      <w:r w:rsidR="0007376E">
        <w:rPr>
          <w:rFonts w:cs="Arial"/>
          <w:b/>
        </w:rPr>
        <w:t>55 055</w:t>
      </w:r>
      <w:r w:rsidR="00F51525" w:rsidRPr="006C2AE8">
        <w:rPr>
          <w:rFonts w:cs="Arial"/>
          <w:b/>
        </w:rPr>
        <w:t xml:space="preserve"> </w:t>
      </w:r>
      <w:r w:rsidRPr="006C2AE8">
        <w:rPr>
          <w:rFonts w:cs="Arial"/>
          <w:b/>
        </w:rPr>
        <w:t>куб.м</w:t>
      </w:r>
      <w:r w:rsidRPr="006C2AE8">
        <w:rPr>
          <w:rFonts w:cs="Arial"/>
        </w:rPr>
        <w:t xml:space="preserve">, а на един хектар </w:t>
      </w:r>
      <w:r w:rsidR="00BE2200" w:rsidRPr="006C2AE8">
        <w:rPr>
          <w:rFonts w:cs="Arial"/>
        </w:rPr>
        <w:t>–</w:t>
      </w:r>
      <w:r w:rsidRPr="006C2AE8">
        <w:rPr>
          <w:rFonts w:cs="Arial"/>
        </w:rPr>
        <w:t xml:space="preserve"> </w:t>
      </w:r>
      <w:r w:rsidR="0007376E">
        <w:rPr>
          <w:rFonts w:cs="Arial"/>
          <w:b/>
        </w:rPr>
        <w:t>2.88</w:t>
      </w:r>
      <w:r w:rsidRPr="006C2AE8">
        <w:rPr>
          <w:rFonts w:cs="Arial"/>
          <w:b/>
        </w:rPr>
        <w:t xml:space="preserve"> куб.м.</w:t>
      </w:r>
    </w:p>
    <w:p w:rsidR="00591E1C" w:rsidRDefault="00591E1C" w:rsidP="000E6912">
      <w:pPr>
        <w:rPr>
          <w:rFonts w:cs="Arial"/>
        </w:rPr>
      </w:pPr>
      <w:r w:rsidRPr="006C2AE8">
        <w:rPr>
          <w:rFonts w:cs="Arial"/>
        </w:rPr>
        <w:t xml:space="preserve">Основен дървесен вид е </w:t>
      </w:r>
      <w:r w:rsidR="0007376E">
        <w:rPr>
          <w:rFonts w:cs="Arial"/>
        </w:rPr>
        <w:t>церът</w:t>
      </w:r>
      <w:r w:rsidRPr="006C2AE8">
        <w:rPr>
          <w:rFonts w:cs="Arial"/>
        </w:rPr>
        <w:t xml:space="preserve"> </w:t>
      </w:r>
      <w:r w:rsidR="00E43F26" w:rsidRPr="006C2AE8">
        <w:rPr>
          <w:rFonts w:cs="Arial"/>
        </w:rPr>
        <w:t>–</w:t>
      </w:r>
      <w:r w:rsidRPr="006C2AE8">
        <w:rPr>
          <w:rFonts w:cs="Arial"/>
        </w:rPr>
        <w:t xml:space="preserve"> </w:t>
      </w:r>
      <w:r w:rsidR="0007376E">
        <w:rPr>
          <w:rFonts w:cs="Arial"/>
        </w:rPr>
        <w:t>4 234.4</w:t>
      </w:r>
      <w:r w:rsidR="001B74AC" w:rsidRPr="006C2AE8">
        <w:rPr>
          <w:rFonts w:cs="Arial"/>
        </w:rPr>
        <w:t xml:space="preserve"> ха или </w:t>
      </w:r>
      <w:r w:rsidR="0007376E">
        <w:rPr>
          <w:rFonts w:cs="Arial"/>
        </w:rPr>
        <w:t>22.2</w:t>
      </w:r>
      <w:r w:rsidR="001B74AC" w:rsidRPr="006C2AE8">
        <w:rPr>
          <w:rFonts w:cs="Arial"/>
        </w:rPr>
        <w:t xml:space="preserve"> </w:t>
      </w:r>
      <w:r w:rsidRPr="006C2AE8">
        <w:rPr>
          <w:rFonts w:cs="Arial"/>
        </w:rPr>
        <w:t xml:space="preserve">% от площта и </w:t>
      </w:r>
      <w:r w:rsidR="0007376E">
        <w:rPr>
          <w:rFonts w:cs="Arial"/>
        </w:rPr>
        <w:t>18.6</w:t>
      </w:r>
      <w:r w:rsidR="001B74AC" w:rsidRPr="006C2AE8">
        <w:rPr>
          <w:rFonts w:cs="Arial"/>
        </w:rPr>
        <w:t xml:space="preserve"> </w:t>
      </w:r>
      <w:r w:rsidRPr="006C2AE8">
        <w:rPr>
          <w:rFonts w:cs="Arial"/>
        </w:rPr>
        <w:t>% от запаса</w:t>
      </w:r>
      <w:r w:rsidR="001B74AC" w:rsidRPr="006C2AE8">
        <w:rPr>
          <w:rFonts w:cs="Arial"/>
        </w:rPr>
        <w:t xml:space="preserve"> или </w:t>
      </w:r>
      <w:r w:rsidR="0007376E">
        <w:rPr>
          <w:rFonts w:cs="Arial"/>
        </w:rPr>
        <w:t>516 655</w:t>
      </w:r>
      <w:r w:rsidR="002F04ED" w:rsidRPr="006C2AE8">
        <w:rPr>
          <w:rFonts w:cs="Arial"/>
        </w:rPr>
        <w:t xml:space="preserve"> </w:t>
      </w:r>
      <w:r w:rsidR="001B74AC" w:rsidRPr="006C2AE8">
        <w:rPr>
          <w:rFonts w:cs="Arial"/>
        </w:rPr>
        <w:t>куб.м.</w:t>
      </w:r>
      <w:r w:rsidRPr="006C2AE8">
        <w:rPr>
          <w:rFonts w:cs="Arial"/>
        </w:rPr>
        <w:t xml:space="preserve">, следван от </w:t>
      </w:r>
      <w:r w:rsidR="004E13AF">
        <w:rPr>
          <w:rFonts w:cs="Arial"/>
        </w:rPr>
        <w:t>белия бор</w:t>
      </w:r>
      <w:r w:rsidRPr="006C2AE8">
        <w:rPr>
          <w:rFonts w:cs="Arial"/>
        </w:rPr>
        <w:t xml:space="preserve"> </w:t>
      </w:r>
      <w:r w:rsidR="001B74AC" w:rsidRPr="006C2AE8">
        <w:rPr>
          <w:rFonts w:cs="Arial"/>
        </w:rPr>
        <w:t xml:space="preserve">с площ </w:t>
      </w:r>
      <w:r w:rsidR="004E13AF">
        <w:rPr>
          <w:rFonts w:cs="Arial"/>
        </w:rPr>
        <w:t>31.5</w:t>
      </w:r>
      <w:r w:rsidR="001B74AC" w:rsidRPr="006C2AE8">
        <w:rPr>
          <w:rFonts w:cs="Arial"/>
        </w:rPr>
        <w:t xml:space="preserve"> ха и запас </w:t>
      </w:r>
      <w:r w:rsidR="004E13AF">
        <w:rPr>
          <w:rFonts w:cs="Arial"/>
        </w:rPr>
        <w:t>9 110</w:t>
      </w:r>
      <w:r w:rsidR="00F51525" w:rsidRPr="006C2AE8">
        <w:rPr>
          <w:rFonts w:cs="Arial"/>
        </w:rPr>
        <w:t xml:space="preserve"> </w:t>
      </w:r>
      <w:r w:rsidR="001B74AC" w:rsidRPr="006C2AE8">
        <w:rPr>
          <w:rFonts w:cs="Arial"/>
        </w:rPr>
        <w:t xml:space="preserve">куб. м. </w:t>
      </w:r>
      <w:r w:rsidRPr="006C2AE8">
        <w:rPr>
          <w:rFonts w:cs="Arial"/>
        </w:rPr>
        <w:t>(</w:t>
      </w:r>
      <w:r w:rsidR="004E13AF">
        <w:rPr>
          <w:rFonts w:cs="Arial"/>
        </w:rPr>
        <w:t>18.9</w:t>
      </w:r>
      <w:r w:rsidR="001B74AC" w:rsidRPr="006C2AE8">
        <w:rPr>
          <w:rFonts w:cs="Arial"/>
        </w:rPr>
        <w:t xml:space="preserve"> </w:t>
      </w:r>
      <w:r w:rsidRPr="006C2AE8">
        <w:rPr>
          <w:rFonts w:cs="Arial"/>
        </w:rPr>
        <w:t xml:space="preserve">% и </w:t>
      </w:r>
      <w:r w:rsidR="004E13AF">
        <w:rPr>
          <w:rFonts w:cs="Arial"/>
        </w:rPr>
        <w:t>19.1</w:t>
      </w:r>
      <w:r w:rsidR="009D41B3" w:rsidRPr="006C2AE8">
        <w:rPr>
          <w:rFonts w:cs="Arial"/>
        </w:rPr>
        <w:t xml:space="preserve"> </w:t>
      </w:r>
      <w:r w:rsidRPr="006C2AE8">
        <w:rPr>
          <w:rFonts w:cs="Arial"/>
        </w:rPr>
        <w:t xml:space="preserve">%), </w:t>
      </w:r>
      <w:r w:rsidR="004E13AF">
        <w:rPr>
          <w:rFonts w:cs="Arial"/>
        </w:rPr>
        <w:t xml:space="preserve">зимния дъб </w:t>
      </w:r>
      <w:r w:rsidR="00F51525" w:rsidRPr="006C2AE8">
        <w:rPr>
          <w:rFonts w:cs="Arial"/>
        </w:rPr>
        <w:t xml:space="preserve">с площ </w:t>
      </w:r>
      <w:r w:rsidR="004E13AF">
        <w:rPr>
          <w:rFonts w:cs="Arial"/>
        </w:rPr>
        <w:t>4.5</w:t>
      </w:r>
      <w:r w:rsidR="00F51525" w:rsidRPr="006C2AE8">
        <w:rPr>
          <w:rFonts w:cs="Arial"/>
        </w:rPr>
        <w:t xml:space="preserve"> ха и запас </w:t>
      </w:r>
      <w:r w:rsidR="004E13AF">
        <w:rPr>
          <w:rFonts w:cs="Arial"/>
        </w:rPr>
        <w:t>710</w:t>
      </w:r>
      <w:r w:rsidR="00F51525" w:rsidRPr="006C2AE8">
        <w:rPr>
          <w:rFonts w:cs="Arial"/>
        </w:rPr>
        <w:t xml:space="preserve"> куб.м. (</w:t>
      </w:r>
      <w:r w:rsidR="004E13AF">
        <w:rPr>
          <w:rFonts w:cs="Arial"/>
        </w:rPr>
        <w:t>4.5</w:t>
      </w:r>
      <w:r w:rsidR="00F51525" w:rsidRPr="006C2AE8">
        <w:rPr>
          <w:rFonts w:cs="Arial"/>
        </w:rPr>
        <w:t xml:space="preserve"> % и </w:t>
      </w:r>
      <w:r w:rsidR="004E13AF">
        <w:rPr>
          <w:rFonts w:cs="Arial"/>
        </w:rPr>
        <w:t>1.5</w:t>
      </w:r>
      <w:r w:rsidR="00F51525" w:rsidRPr="006C2AE8">
        <w:rPr>
          <w:rFonts w:cs="Arial"/>
        </w:rPr>
        <w:t xml:space="preserve"> %), </w:t>
      </w:r>
      <w:r w:rsidR="004E13AF">
        <w:rPr>
          <w:rFonts w:cs="Arial"/>
        </w:rPr>
        <w:t>цера</w:t>
      </w:r>
      <w:r w:rsidR="00052E58" w:rsidRPr="006C2AE8">
        <w:rPr>
          <w:rFonts w:cs="Arial"/>
        </w:rPr>
        <w:t xml:space="preserve"> – </w:t>
      </w:r>
      <w:r w:rsidR="004E13AF">
        <w:rPr>
          <w:rFonts w:cs="Arial"/>
        </w:rPr>
        <w:t>1.9</w:t>
      </w:r>
      <w:r w:rsidR="00052E58" w:rsidRPr="006C2AE8">
        <w:rPr>
          <w:rFonts w:cs="Arial"/>
        </w:rPr>
        <w:t xml:space="preserve"> ха и запас </w:t>
      </w:r>
      <w:r w:rsidR="004E13AF">
        <w:rPr>
          <w:rFonts w:cs="Arial"/>
        </w:rPr>
        <w:t>210</w:t>
      </w:r>
      <w:r w:rsidR="00052E58" w:rsidRPr="006C2AE8">
        <w:rPr>
          <w:rFonts w:cs="Arial"/>
        </w:rPr>
        <w:t xml:space="preserve"> куб.м. (</w:t>
      </w:r>
      <w:r w:rsidR="004E13AF">
        <w:rPr>
          <w:rFonts w:cs="Arial"/>
        </w:rPr>
        <w:t>1.9</w:t>
      </w:r>
      <w:r w:rsidR="00052E58" w:rsidRPr="006C2AE8">
        <w:rPr>
          <w:rFonts w:cs="Arial"/>
        </w:rPr>
        <w:t xml:space="preserve"> % и </w:t>
      </w:r>
      <w:r w:rsidR="004E13AF">
        <w:rPr>
          <w:rFonts w:cs="Arial"/>
        </w:rPr>
        <w:t>0.4</w:t>
      </w:r>
      <w:r w:rsidR="00052E58" w:rsidRPr="006C2AE8">
        <w:rPr>
          <w:rFonts w:cs="Arial"/>
        </w:rPr>
        <w:t xml:space="preserve"> %) </w:t>
      </w:r>
      <w:r w:rsidRPr="006C2AE8">
        <w:rPr>
          <w:rFonts w:cs="Arial"/>
        </w:rPr>
        <w:t>и други.</w:t>
      </w:r>
    </w:p>
    <w:p w:rsidR="001403DE" w:rsidRPr="006C2AE8" w:rsidRDefault="001403DE" w:rsidP="001403DE">
      <w:pPr>
        <w:rPr>
          <w:rFonts w:ascii="Arial Black" w:hAnsi="Arial Black" w:cs="Arial"/>
          <w:sz w:val="22"/>
          <w:u w:val="single"/>
        </w:rPr>
      </w:pPr>
      <w:r w:rsidRPr="006C2AE8">
        <w:rPr>
          <w:rFonts w:ascii="Arial Black" w:hAnsi="Arial Black" w:cs="Arial"/>
          <w:sz w:val="22"/>
          <w:u w:val="single"/>
        </w:rPr>
        <w:t xml:space="preserve">Общо за горите, </w:t>
      </w:r>
      <w:r>
        <w:rPr>
          <w:rFonts w:ascii="Arial Black" w:hAnsi="Arial Black" w:cs="Arial"/>
          <w:sz w:val="22"/>
          <w:u w:val="single"/>
        </w:rPr>
        <w:t>управляване</w:t>
      </w:r>
      <w:r w:rsidRPr="006C2AE8">
        <w:rPr>
          <w:rFonts w:ascii="Arial Black" w:hAnsi="Arial Black" w:cs="Arial"/>
          <w:sz w:val="22"/>
          <w:u w:val="single"/>
        </w:rPr>
        <w:t xml:space="preserve"> на </w:t>
      </w:r>
      <w:r>
        <w:rPr>
          <w:rFonts w:ascii="Arial Black" w:hAnsi="Arial Black" w:cs="Arial"/>
          <w:sz w:val="22"/>
          <w:u w:val="single"/>
        </w:rPr>
        <w:t>ТП „Държавно горско стопанство Сливница“ по основен горскостопанския план</w:t>
      </w:r>
    </w:p>
    <w:p w:rsidR="001403DE" w:rsidRPr="006C2AE8" w:rsidRDefault="001403DE" w:rsidP="001403DE">
      <w:pPr>
        <w:rPr>
          <w:rFonts w:cs="Arial"/>
        </w:rPr>
      </w:pPr>
    </w:p>
    <w:p w:rsidR="001403DE" w:rsidRPr="006C2AE8" w:rsidRDefault="001403DE" w:rsidP="001403DE">
      <w:pPr>
        <w:rPr>
          <w:rFonts w:cs="Arial"/>
        </w:rPr>
      </w:pPr>
      <w:r w:rsidRPr="006C2AE8">
        <w:rPr>
          <w:rFonts w:cs="Arial"/>
        </w:rPr>
        <w:t xml:space="preserve">Средната възраст е </w:t>
      </w:r>
      <w:r>
        <w:rPr>
          <w:rFonts w:cs="Arial"/>
        </w:rPr>
        <w:t>55</w:t>
      </w:r>
      <w:r w:rsidRPr="006C2AE8">
        <w:rPr>
          <w:rFonts w:cs="Arial"/>
        </w:rPr>
        <w:t xml:space="preserve"> години, средната пълнота – 0.</w:t>
      </w:r>
      <w:r>
        <w:rPr>
          <w:rFonts w:cs="Arial"/>
        </w:rPr>
        <w:t>72</w:t>
      </w:r>
      <w:r w:rsidRPr="006C2AE8">
        <w:rPr>
          <w:rFonts w:cs="Arial"/>
        </w:rPr>
        <w:t>, а средният бонитет - I</w:t>
      </w:r>
      <w:r>
        <w:rPr>
          <w:rFonts w:cs="Arial"/>
        </w:rPr>
        <w:t>V</w:t>
      </w:r>
      <w:r w:rsidRPr="006C2AE8">
        <w:rPr>
          <w:rFonts w:cs="Arial"/>
        </w:rPr>
        <w:t xml:space="preserve"> (</w:t>
      </w:r>
      <w:r>
        <w:rPr>
          <w:rFonts w:cs="Arial"/>
        </w:rPr>
        <w:t>3.5</w:t>
      </w:r>
      <w:r w:rsidRPr="006C2AE8">
        <w:rPr>
          <w:rFonts w:cs="Arial"/>
        </w:rPr>
        <w:t>).</w:t>
      </w:r>
    </w:p>
    <w:p w:rsidR="001403DE" w:rsidRPr="006C2AE8" w:rsidRDefault="001403DE" w:rsidP="001403DE">
      <w:pPr>
        <w:rPr>
          <w:rFonts w:cs="Arial"/>
        </w:rPr>
      </w:pPr>
      <w:r w:rsidRPr="006C2AE8">
        <w:rPr>
          <w:rFonts w:cs="Arial"/>
        </w:rPr>
        <w:t xml:space="preserve">Общият дървесен запас е  </w:t>
      </w:r>
      <w:r>
        <w:rPr>
          <w:rFonts w:cs="Arial"/>
        </w:rPr>
        <w:t>47 770</w:t>
      </w:r>
      <w:r w:rsidRPr="006C2AE8">
        <w:rPr>
          <w:rFonts w:cs="Arial"/>
        </w:rPr>
        <w:t xml:space="preserve">.м без клони. Средният запас е </w:t>
      </w:r>
      <w:r>
        <w:rPr>
          <w:rFonts w:cs="Arial"/>
        </w:rPr>
        <w:t>287</w:t>
      </w:r>
      <w:r w:rsidRPr="006C2AE8">
        <w:rPr>
          <w:rFonts w:cs="Arial"/>
        </w:rPr>
        <w:t xml:space="preserve"> куб.м/ха.</w:t>
      </w:r>
    </w:p>
    <w:p w:rsidR="001403DE" w:rsidRPr="006C2AE8" w:rsidRDefault="001403DE" w:rsidP="001403DE">
      <w:pPr>
        <w:rPr>
          <w:rFonts w:cs="Arial"/>
          <w:b/>
        </w:rPr>
      </w:pPr>
      <w:r w:rsidRPr="006C2AE8">
        <w:rPr>
          <w:rFonts w:cs="Arial"/>
        </w:rPr>
        <w:t xml:space="preserve">Общият среден годишен прираст е </w:t>
      </w:r>
      <w:r>
        <w:rPr>
          <w:rFonts w:cs="Arial"/>
          <w:b/>
        </w:rPr>
        <w:t>1 041</w:t>
      </w:r>
      <w:r w:rsidRPr="006C2AE8">
        <w:rPr>
          <w:rFonts w:cs="Arial"/>
          <w:b/>
        </w:rPr>
        <w:t xml:space="preserve"> куб.м</w:t>
      </w:r>
      <w:r w:rsidRPr="006C2AE8">
        <w:rPr>
          <w:rFonts w:cs="Arial"/>
        </w:rPr>
        <w:t xml:space="preserve">, а на един хектар – </w:t>
      </w:r>
      <w:r>
        <w:rPr>
          <w:rFonts w:cs="Arial"/>
          <w:b/>
        </w:rPr>
        <w:t>6.26</w:t>
      </w:r>
      <w:r w:rsidRPr="006C2AE8">
        <w:rPr>
          <w:rFonts w:cs="Arial"/>
          <w:b/>
        </w:rPr>
        <w:t xml:space="preserve"> куб.м.</w:t>
      </w:r>
    </w:p>
    <w:p w:rsidR="001403DE" w:rsidRPr="006C2AE8" w:rsidRDefault="001403DE" w:rsidP="001403DE">
      <w:pPr>
        <w:rPr>
          <w:rFonts w:cs="Arial"/>
        </w:rPr>
      </w:pPr>
      <w:r w:rsidRPr="006C2AE8">
        <w:rPr>
          <w:rFonts w:cs="Arial"/>
        </w:rPr>
        <w:t xml:space="preserve">Основен дървесен вид е </w:t>
      </w:r>
      <w:r>
        <w:rPr>
          <w:rFonts w:cs="Arial"/>
        </w:rPr>
        <w:t>черният бор</w:t>
      </w:r>
      <w:r w:rsidRPr="006C2AE8">
        <w:rPr>
          <w:rFonts w:cs="Arial"/>
        </w:rPr>
        <w:t xml:space="preserve"> – </w:t>
      </w:r>
      <w:r>
        <w:rPr>
          <w:rFonts w:cs="Arial"/>
        </w:rPr>
        <w:t>124.6</w:t>
      </w:r>
      <w:r w:rsidRPr="006C2AE8">
        <w:rPr>
          <w:rFonts w:cs="Arial"/>
        </w:rPr>
        <w:t xml:space="preserve"> ха или </w:t>
      </w:r>
      <w:r>
        <w:rPr>
          <w:rFonts w:cs="Arial"/>
        </w:rPr>
        <w:t>75.0</w:t>
      </w:r>
      <w:r w:rsidRPr="006C2AE8">
        <w:rPr>
          <w:rFonts w:cs="Arial"/>
        </w:rPr>
        <w:t xml:space="preserve"> % от площта и </w:t>
      </w:r>
      <w:r>
        <w:rPr>
          <w:rFonts w:cs="Arial"/>
        </w:rPr>
        <w:t>78.3</w:t>
      </w:r>
      <w:r w:rsidRPr="006C2AE8">
        <w:rPr>
          <w:rFonts w:cs="Arial"/>
        </w:rPr>
        <w:t xml:space="preserve"> % от запаса или </w:t>
      </w:r>
      <w:r>
        <w:rPr>
          <w:rFonts w:cs="Arial"/>
        </w:rPr>
        <w:t>37 410</w:t>
      </w:r>
      <w:r w:rsidRPr="006C2AE8">
        <w:rPr>
          <w:rFonts w:cs="Arial"/>
        </w:rPr>
        <w:t xml:space="preserve"> куб.м., следван от </w:t>
      </w:r>
      <w:r w:rsidR="0007376E">
        <w:rPr>
          <w:rFonts w:cs="Arial"/>
        </w:rPr>
        <w:t>черн</w:t>
      </w:r>
      <w:r>
        <w:rPr>
          <w:rFonts w:cs="Arial"/>
        </w:rPr>
        <w:t>ия бор</w:t>
      </w:r>
      <w:r w:rsidRPr="006C2AE8">
        <w:rPr>
          <w:rFonts w:cs="Arial"/>
        </w:rPr>
        <w:t xml:space="preserve"> с площ </w:t>
      </w:r>
      <w:r w:rsidR="0007376E">
        <w:rPr>
          <w:rFonts w:cs="Arial"/>
        </w:rPr>
        <w:t>3 189.2</w:t>
      </w:r>
      <w:r w:rsidRPr="006C2AE8">
        <w:rPr>
          <w:rFonts w:cs="Arial"/>
        </w:rPr>
        <w:t xml:space="preserve"> ха и запас </w:t>
      </w:r>
      <w:r w:rsidR="0007376E">
        <w:rPr>
          <w:rFonts w:cs="Arial"/>
        </w:rPr>
        <w:t>890 305</w:t>
      </w:r>
      <w:r w:rsidRPr="006C2AE8">
        <w:rPr>
          <w:rFonts w:cs="Arial"/>
        </w:rPr>
        <w:t xml:space="preserve"> куб. м. (</w:t>
      </w:r>
      <w:r w:rsidR="0007376E">
        <w:rPr>
          <w:rFonts w:cs="Arial"/>
        </w:rPr>
        <w:t>16.7</w:t>
      </w:r>
      <w:r w:rsidRPr="006C2AE8">
        <w:rPr>
          <w:rFonts w:cs="Arial"/>
        </w:rPr>
        <w:t xml:space="preserve"> % и </w:t>
      </w:r>
      <w:r w:rsidR="0007376E">
        <w:rPr>
          <w:rFonts w:cs="Arial"/>
        </w:rPr>
        <w:t>31.9</w:t>
      </w:r>
      <w:r w:rsidRPr="006C2AE8">
        <w:rPr>
          <w:rFonts w:cs="Arial"/>
        </w:rPr>
        <w:t xml:space="preserve"> %), </w:t>
      </w:r>
      <w:r w:rsidR="0007376E">
        <w:rPr>
          <w:rFonts w:cs="Arial"/>
        </w:rPr>
        <w:t>габъра</w:t>
      </w:r>
      <w:r>
        <w:rPr>
          <w:rFonts w:cs="Arial"/>
        </w:rPr>
        <w:t xml:space="preserve"> </w:t>
      </w:r>
      <w:r w:rsidRPr="006C2AE8">
        <w:rPr>
          <w:rFonts w:cs="Arial"/>
        </w:rPr>
        <w:t xml:space="preserve">с площ </w:t>
      </w:r>
      <w:r w:rsidR="0007376E">
        <w:rPr>
          <w:rFonts w:cs="Arial"/>
        </w:rPr>
        <w:t>2 076.4</w:t>
      </w:r>
      <w:r w:rsidRPr="006C2AE8">
        <w:rPr>
          <w:rFonts w:cs="Arial"/>
        </w:rPr>
        <w:t xml:space="preserve"> ха и запас </w:t>
      </w:r>
      <w:r w:rsidR="0007376E">
        <w:rPr>
          <w:rFonts w:cs="Arial"/>
        </w:rPr>
        <w:t>308 970</w:t>
      </w:r>
      <w:r w:rsidRPr="006C2AE8">
        <w:rPr>
          <w:rFonts w:cs="Arial"/>
        </w:rPr>
        <w:t xml:space="preserve"> куб.м. (</w:t>
      </w:r>
      <w:r w:rsidR="0007376E">
        <w:rPr>
          <w:rFonts w:cs="Arial"/>
        </w:rPr>
        <w:t>10.9</w:t>
      </w:r>
      <w:r w:rsidRPr="006C2AE8">
        <w:rPr>
          <w:rFonts w:cs="Arial"/>
        </w:rPr>
        <w:t xml:space="preserve"> % и </w:t>
      </w:r>
      <w:r w:rsidR="0007376E">
        <w:rPr>
          <w:rFonts w:cs="Arial"/>
        </w:rPr>
        <w:t>11.1</w:t>
      </w:r>
      <w:r w:rsidRPr="006C2AE8">
        <w:rPr>
          <w:rFonts w:cs="Arial"/>
        </w:rPr>
        <w:t xml:space="preserve"> %), </w:t>
      </w:r>
      <w:r w:rsidR="0007376E">
        <w:rPr>
          <w:rFonts w:cs="Arial"/>
        </w:rPr>
        <w:t>зимния дъб</w:t>
      </w:r>
      <w:r w:rsidRPr="006C2AE8">
        <w:rPr>
          <w:rFonts w:cs="Arial"/>
        </w:rPr>
        <w:t xml:space="preserve"> – </w:t>
      </w:r>
      <w:r w:rsidR="0007376E">
        <w:rPr>
          <w:rFonts w:cs="Arial"/>
        </w:rPr>
        <w:t>2 060.4</w:t>
      </w:r>
      <w:r w:rsidRPr="006C2AE8">
        <w:rPr>
          <w:rFonts w:cs="Arial"/>
        </w:rPr>
        <w:t xml:space="preserve"> ха и запас </w:t>
      </w:r>
      <w:r w:rsidR="0007376E">
        <w:rPr>
          <w:rFonts w:cs="Arial"/>
        </w:rPr>
        <w:t>257 455</w:t>
      </w:r>
      <w:r w:rsidRPr="006C2AE8">
        <w:rPr>
          <w:rFonts w:cs="Arial"/>
        </w:rPr>
        <w:t xml:space="preserve"> куб.м. (</w:t>
      </w:r>
      <w:r w:rsidR="0007376E">
        <w:rPr>
          <w:rFonts w:cs="Arial"/>
        </w:rPr>
        <w:t>10.8</w:t>
      </w:r>
      <w:r w:rsidRPr="006C2AE8">
        <w:rPr>
          <w:rFonts w:cs="Arial"/>
        </w:rPr>
        <w:t xml:space="preserve"> % и </w:t>
      </w:r>
      <w:r w:rsidR="0007376E">
        <w:rPr>
          <w:rFonts w:cs="Arial"/>
        </w:rPr>
        <w:t>9.3</w:t>
      </w:r>
      <w:r w:rsidRPr="006C2AE8">
        <w:rPr>
          <w:rFonts w:cs="Arial"/>
        </w:rPr>
        <w:t xml:space="preserve"> %) и други.</w:t>
      </w:r>
    </w:p>
    <w:p w:rsidR="001403DE" w:rsidRPr="006C2AE8" w:rsidRDefault="001403DE" w:rsidP="000E6912">
      <w:pPr>
        <w:rPr>
          <w:rFonts w:cs="Arial"/>
        </w:rPr>
      </w:pPr>
    </w:p>
    <w:p w:rsidR="00591E1C" w:rsidRPr="006C2AE8" w:rsidRDefault="002639C1" w:rsidP="000E6912">
      <w:pPr>
        <w:rPr>
          <w:rFonts w:cs="Arial"/>
          <w:b/>
        </w:rPr>
      </w:pPr>
      <w:r w:rsidRPr="006C2AE8">
        <w:rPr>
          <w:rFonts w:cs="Arial"/>
        </w:rPr>
        <w:t>Средните таксационни показатели по стопански класове и функции са показан</w:t>
      </w:r>
      <w:r w:rsidR="00CE36C5" w:rsidRPr="006C2AE8">
        <w:rPr>
          <w:rFonts w:cs="Arial"/>
        </w:rPr>
        <w:t>и</w:t>
      </w:r>
      <w:r w:rsidRPr="006C2AE8">
        <w:rPr>
          <w:rFonts w:cs="Arial"/>
        </w:rPr>
        <w:t xml:space="preserve"> в</w:t>
      </w:r>
      <w:r w:rsidRPr="006C2AE8">
        <w:rPr>
          <w:rFonts w:cs="Arial"/>
          <w:b/>
        </w:rPr>
        <w:t xml:space="preserve"> таблица № 2</w:t>
      </w:r>
      <w:r w:rsidR="00A54448">
        <w:rPr>
          <w:rFonts w:cs="Arial"/>
          <w:b/>
        </w:rPr>
        <w:t>1</w:t>
      </w:r>
      <w:r w:rsidRPr="006C2AE8">
        <w:rPr>
          <w:rFonts w:cs="Arial"/>
          <w:b/>
        </w:rPr>
        <w:t>.</w:t>
      </w:r>
    </w:p>
    <w:p w:rsidR="00020432" w:rsidRPr="006C2AE8" w:rsidRDefault="00020432" w:rsidP="00020432">
      <w:pPr>
        <w:jc w:val="center"/>
        <w:rPr>
          <w:rFonts w:ascii="Arial Black" w:hAnsi="Arial Black" w:cs="Arial"/>
          <w:b/>
          <w:sz w:val="22"/>
          <w:szCs w:val="22"/>
        </w:rPr>
      </w:pPr>
      <w:r w:rsidRPr="006C2AE8">
        <w:rPr>
          <w:rFonts w:ascii="Arial Black" w:hAnsi="Arial Black" w:cs="Arial"/>
          <w:b/>
          <w:sz w:val="22"/>
          <w:szCs w:val="22"/>
        </w:rPr>
        <w:t>Таблица № 2</w:t>
      </w:r>
      <w:r w:rsidR="00A54448">
        <w:rPr>
          <w:rFonts w:ascii="Arial Black" w:hAnsi="Arial Black" w:cs="Arial"/>
          <w:b/>
          <w:sz w:val="22"/>
          <w:szCs w:val="22"/>
        </w:rPr>
        <w:t>1</w:t>
      </w:r>
    </w:p>
    <w:p w:rsidR="00020432" w:rsidRPr="006C2AE8" w:rsidRDefault="00020432" w:rsidP="00020432">
      <w:pPr>
        <w:jc w:val="center"/>
        <w:rPr>
          <w:rFonts w:cs="Arial"/>
          <w:b/>
        </w:rPr>
      </w:pPr>
      <w:r w:rsidRPr="006C2AE8">
        <w:rPr>
          <w:rFonts w:cs="Arial"/>
          <w:b/>
        </w:rPr>
        <w:t>За средните таксационни показатели по стопански класове и общо за гората</w:t>
      </w:r>
    </w:p>
    <w:p w:rsidR="002639C1" w:rsidRPr="00701857" w:rsidRDefault="002639C1" w:rsidP="00020432">
      <w:pPr>
        <w:jc w:val="center"/>
        <w:rPr>
          <w:rFonts w:cs="Arial"/>
          <w:b/>
          <w:color w:val="FF0000"/>
        </w:rPr>
      </w:pPr>
    </w:p>
    <w:tbl>
      <w:tblPr>
        <w:tblW w:w="0" w:type="auto"/>
        <w:tblInd w:w="-112" w:type="dxa"/>
        <w:tblCellMar>
          <w:top w:w="15" w:type="dxa"/>
          <w:left w:w="15" w:type="dxa"/>
          <w:bottom w:w="15" w:type="dxa"/>
          <w:right w:w="15" w:type="dxa"/>
        </w:tblCellMar>
        <w:tblLook w:val="04A0" w:firstRow="1" w:lastRow="0" w:firstColumn="1" w:lastColumn="0" w:noHBand="0" w:noVBand="1"/>
      </w:tblPr>
      <w:tblGrid>
        <w:gridCol w:w="1395"/>
        <w:gridCol w:w="527"/>
        <w:gridCol w:w="527"/>
        <w:gridCol w:w="731"/>
        <w:gridCol w:w="720"/>
        <w:gridCol w:w="760"/>
        <w:gridCol w:w="736"/>
        <w:gridCol w:w="736"/>
        <w:gridCol w:w="729"/>
        <w:gridCol w:w="640"/>
        <w:gridCol w:w="640"/>
        <w:gridCol w:w="552"/>
        <w:gridCol w:w="552"/>
      </w:tblGrid>
      <w:tr w:rsidR="00C631B8" w:rsidTr="00C631B8">
        <w:tc>
          <w:tcPr>
            <w:tcW w:w="135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31B8" w:rsidRPr="00C631B8" w:rsidRDefault="00C631B8" w:rsidP="00C631B8">
            <w:pPr>
              <w:ind w:firstLine="0"/>
              <w:jc w:val="center"/>
              <w:rPr>
                <w:rFonts w:cs="Arial"/>
                <w:b/>
                <w:bCs/>
                <w:color w:val="000000"/>
                <w:sz w:val="16"/>
                <w:szCs w:val="16"/>
              </w:rPr>
            </w:pPr>
            <w:r w:rsidRPr="00C631B8">
              <w:rPr>
                <w:rFonts w:cs="Arial"/>
                <w:b/>
                <w:bCs/>
                <w:color w:val="000000"/>
                <w:sz w:val="16"/>
                <w:szCs w:val="16"/>
              </w:rPr>
              <w:t>Стопански класове</w:t>
            </w:r>
          </w:p>
        </w:tc>
        <w:tc>
          <w:tcPr>
            <w:tcW w:w="0" w:type="auto"/>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31B8" w:rsidRPr="00C631B8" w:rsidRDefault="00C631B8" w:rsidP="00C631B8">
            <w:pPr>
              <w:ind w:firstLine="0"/>
              <w:jc w:val="center"/>
              <w:rPr>
                <w:rFonts w:cs="Arial"/>
                <w:b/>
                <w:bCs/>
                <w:color w:val="000000"/>
                <w:sz w:val="16"/>
                <w:szCs w:val="16"/>
              </w:rPr>
            </w:pPr>
            <w:r w:rsidRPr="00C631B8">
              <w:rPr>
                <w:rFonts w:cs="Arial"/>
                <w:b/>
                <w:bCs/>
                <w:color w:val="000000"/>
                <w:sz w:val="16"/>
                <w:szCs w:val="16"/>
              </w:rPr>
              <w:t>Залесена</w:t>
            </w:r>
            <w:r w:rsidRPr="00C631B8">
              <w:rPr>
                <w:rFonts w:cs="Arial"/>
                <w:b/>
                <w:bCs/>
                <w:color w:val="000000"/>
                <w:sz w:val="16"/>
                <w:szCs w:val="16"/>
              </w:rPr>
              <w:br/>
              <w:t>площ</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31B8" w:rsidRPr="00C631B8" w:rsidRDefault="00C631B8" w:rsidP="00C631B8">
            <w:pPr>
              <w:ind w:firstLine="0"/>
              <w:jc w:val="center"/>
              <w:rPr>
                <w:rFonts w:cs="Arial"/>
                <w:b/>
                <w:bCs/>
                <w:color w:val="000000"/>
                <w:sz w:val="16"/>
                <w:szCs w:val="16"/>
              </w:rPr>
            </w:pPr>
            <w:r w:rsidRPr="00C631B8">
              <w:rPr>
                <w:rFonts w:cs="Arial"/>
                <w:b/>
                <w:bCs/>
                <w:color w:val="000000"/>
                <w:sz w:val="16"/>
                <w:szCs w:val="16"/>
              </w:rPr>
              <w:t>Средна</w:t>
            </w:r>
            <w:r w:rsidRPr="00C631B8">
              <w:rPr>
                <w:rFonts w:cs="Arial"/>
                <w:b/>
                <w:bCs/>
                <w:color w:val="000000"/>
                <w:sz w:val="16"/>
                <w:szCs w:val="16"/>
              </w:rPr>
              <w:br/>
              <w:t>възраст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31B8" w:rsidRPr="00C631B8" w:rsidRDefault="00C631B8" w:rsidP="00C631B8">
            <w:pPr>
              <w:ind w:firstLine="0"/>
              <w:jc w:val="center"/>
              <w:rPr>
                <w:rFonts w:cs="Arial"/>
                <w:b/>
                <w:bCs/>
                <w:color w:val="000000"/>
                <w:sz w:val="16"/>
                <w:szCs w:val="16"/>
              </w:rPr>
            </w:pPr>
            <w:r w:rsidRPr="00C631B8">
              <w:rPr>
                <w:rFonts w:cs="Arial"/>
                <w:b/>
                <w:bCs/>
                <w:color w:val="000000"/>
                <w:sz w:val="16"/>
                <w:szCs w:val="16"/>
              </w:rPr>
              <w:t>Среден</w:t>
            </w:r>
            <w:r w:rsidRPr="00C631B8">
              <w:rPr>
                <w:rFonts w:cs="Arial"/>
                <w:b/>
                <w:bCs/>
                <w:color w:val="000000"/>
                <w:sz w:val="16"/>
                <w:szCs w:val="16"/>
              </w:rPr>
              <w:br/>
              <w:t>бонитет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31B8" w:rsidRPr="00C631B8" w:rsidRDefault="00C631B8" w:rsidP="00C631B8">
            <w:pPr>
              <w:ind w:firstLine="0"/>
              <w:jc w:val="center"/>
              <w:rPr>
                <w:rFonts w:cs="Arial"/>
                <w:b/>
                <w:bCs/>
                <w:color w:val="000000"/>
                <w:sz w:val="16"/>
                <w:szCs w:val="16"/>
              </w:rPr>
            </w:pPr>
            <w:r w:rsidRPr="00C631B8">
              <w:rPr>
                <w:rFonts w:cs="Arial"/>
                <w:b/>
                <w:bCs/>
                <w:color w:val="000000"/>
                <w:sz w:val="16"/>
                <w:szCs w:val="16"/>
              </w:rPr>
              <w:t>Средна</w:t>
            </w:r>
            <w:r w:rsidRPr="00C631B8">
              <w:rPr>
                <w:rFonts w:cs="Arial"/>
                <w:b/>
                <w:bCs/>
                <w:color w:val="000000"/>
                <w:sz w:val="16"/>
                <w:szCs w:val="16"/>
              </w:rPr>
              <w:br/>
              <w:t>пълнота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31B8" w:rsidRPr="00C631B8" w:rsidRDefault="00C631B8" w:rsidP="00C631B8">
            <w:pPr>
              <w:ind w:firstLine="0"/>
              <w:jc w:val="center"/>
              <w:rPr>
                <w:rFonts w:cs="Arial"/>
                <w:b/>
                <w:bCs/>
                <w:color w:val="000000"/>
                <w:sz w:val="16"/>
                <w:szCs w:val="16"/>
              </w:rPr>
            </w:pPr>
            <w:r w:rsidRPr="00C631B8">
              <w:rPr>
                <w:rFonts w:cs="Arial"/>
                <w:b/>
                <w:bCs/>
                <w:color w:val="000000"/>
                <w:sz w:val="16"/>
                <w:szCs w:val="16"/>
              </w:rPr>
              <w:t>Среден</w:t>
            </w:r>
            <w:r w:rsidRPr="00C631B8">
              <w:rPr>
                <w:rFonts w:cs="Arial"/>
                <w:b/>
                <w:bCs/>
                <w:color w:val="000000"/>
                <w:sz w:val="16"/>
                <w:szCs w:val="16"/>
              </w:rPr>
              <w:br/>
              <w:t>запас</w:t>
            </w:r>
            <w:r w:rsidRPr="00C631B8">
              <w:rPr>
                <w:rFonts w:cs="Arial"/>
                <w:b/>
                <w:bCs/>
                <w:color w:val="000000"/>
                <w:sz w:val="16"/>
                <w:szCs w:val="16"/>
              </w:rPr>
              <w:br/>
              <w:t>на 1 ха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31B8" w:rsidRPr="00C631B8" w:rsidRDefault="00C631B8" w:rsidP="00C631B8">
            <w:pPr>
              <w:ind w:firstLine="0"/>
              <w:jc w:val="center"/>
              <w:rPr>
                <w:rFonts w:cs="Arial"/>
                <w:b/>
                <w:bCs/>
                <w:color w:val="000000"/>
                <w:sz w:val="16"/>
                <w:szCs w:val="16"/>
              </w:rPr>
            </w:pPr>
            <w:r w:rsidRPr="00C631B8">
              <w:rPr>
                <w:rFonts w:cs="Arial"/>
                <w:b/>
                <w:bCs/>
                <w:color w:val="000000"/>
                <w:sz w:val="16"/>
                <w:szCs w:val="16"/>
              </w:rPr>
              <w:t>Среден</w:t>
            </w:r>
            <w:r w:rsidRPr="00C631B8">
              <w:rPr>
                <w:rFonts w:cs="Arial"/>
                <w:b/>
                <w:bCs/>
                <w:color w:val="000000"/>
                <w:sz w:val="16"/>
                <w:szCs w:val="16"/>
              </w:rPr>
              <w:br/>
              <w:t>прираст</w:t>
            </w:r>
            <w:r w:rsidRPr="00C631B8">
              <w:rPr>
                <w:rFonts w:cs="Arial"/>
                <w:b/>
                <w:bCs/>
                <w:color w:val="000000"/>
                <w:sz w:val="16"/>
                <w:szCs w:val="16"/>
              </w:rPr>
              <w:br/>
              <w:t>на 1 ха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31B8" w:rsidRPr="00C631B8" w:rsidRDefault="00C631B8" w:rsidP="00C631B8">
            <w:pPr>
              <w:ind w:firstLine="0"/>
              <w:jc w:val="center"/>
              <w:rPr>
                <w:rFonts w:cs="Arial"/>
                <w:b/>
                <w:bCs/>
                <w:color w:val="000000"/>
                <w:sz w:val="16"/>
                <w:szCs w:val="16"/>
              </w:rPr>
            </w:pPr>
            <w:r w:rsidRPr="00C631B8">
              <w:rPr>
                <w:rFonts w:cs="Arial"/>
                <w:b/>
                <w:bCs/>
                <w:color w:val="000000"/>
                <w:sz w:val="16"/>
                <w:szCs w:val="16"/>
              </w:rPr>
              <w:t>Общ</w:t>
            </w:r>
            <w:r w:rsidRPr="00C631B8">
              <w:rPr>
                <w:rFonts w:cs="Arial"/>
                <w:b/>
                <w:bCs/>
                <w:color w:val="000000"/>
                <w:sz w:val="16"/>
                <w:szCs w:val="16"/>
              </w:rPr>
              <w:br/>
              <w:t>среден</w:t>
            </w:r>
            <w:r w:rsidRPr="00C631B8">
              <w:rPr>
                <w:rFonts w:cs="Arial"/>
                <w:b/>
                <w:bCs/>
                <w:color w:val="000000"/>
                <w:sz w:val="16"/>
                <w:szCs w:val="16"/>
              </w:rPr>
              <w:br/>
              <w:t>прираст</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31B8" w:rsidRPr="00C631B8" w:rsidRDefault="00C631B8" w:rsidP="00C631B8">
            <w:pPr>
              <w:ind w:firstLine="0"/>
              <w:jc w:val="center"/>
              <w:rPr>
                <w:rFonts w:cs="Arial"/>
                <w:b/>
                <w:bCs/>
                <w:color w:val="000000"/>
                <w:sz w:val="16"/>
                <w:szCs w:val="16"/>
              </w:rPr>
            </w:pPr>
            <w:r w:rsidRPr="00C631B8">
              <w:rPr>
                <w:rFonts w:cs="Arial"/>
                <w:b/>
                <w:bCs/>
                <w:color w:val="000000"/>
                <w:sz w:val="16"/>
                <w:szCs w:val="16"/>
              </w:rPr>
              <w:t>Общ дървесен</w:t>
            </w:r>
            <w:r w:rsidRPr="00C631B8">
              <w:rPr>
                <w:rFonts w:cs="Arial"/>
                <w:b/>
                <w:bCs/>
                <w:color w:val="000000"/>
                <w:sz w:val="16"/>
                <w:szCs w:val="16"/>
              </w:rPr>
              <w:br/>
              <w:t>запас</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31B8" w:rsidRPr="00C631B8" w:rsidRDefault="00C631B8" w:rsidP="00C631B8">
            <w:pPr>
              <w:ind w:firstLine="0"/>
              <w:jc w:val="center"/>
              <w:rPr>
                <w:rFonts w:cs="Arial"/>
                <w:b/>
                <w:bCs/>
                <w:color w:val="000000"/>
                <w:sz w:val="16"/>
                <w:szCs w:val="16"/>
              </w:rPr>
            </w:pPr>
            <w:r w:rsidRPr="00C631B8">
              <w:rPr>
                <w:rFonts w:cs="Arial"/>
                <w:b/>
                <w:bCs/>
                <w:color w:val="000000"/>
                <w:sz w:val="16"/>
                <w:szCs w:val="16"/>
              </w:rPr>
              <w:t>Надлесни</w:t>
            </w:r>
            <w:r w:rsidRPr="00C631B8">
              <w:rPr>
                <w:rFonts w:cs="Arial"/>
                <w:b/>
                <w:bCs/>
                <w:color w:val="000000"/>
                <w:sz w:val="16"/>
                <w:szCs w:val="16"/>
              </w:rPr>
              <w:br/>
              <w:t>запас</w:t>
            </w:r>
          </w:p>
        </w:tc>
      </w:tr>
      <w:tr w:rsidR="00C631B8" w:rsidTr="00C631B8">
        <w:tc>
          <w:tcPr>
            <w:tcW w:w="1352" w:type="dxa"/>
            <w:vMerge/>
            <w:tcBorders>
              <w:top w:val="single" w:sz="6" w:space="0" w:color="999999"/>
              <w:left w:val="single" w:sz="6" w:space="0" w:color="999999"/>
              <w:bottom w:val="single" w:sz="6" w:space="0" w:color="999999"/>
              <w:right w:val="single" w:sz="6" w:space="0" w:color="999999"/>
            </w:tcBorders>
            <w:vAlign w:val="center"/>
            <w:hideMark/>
          </w:tcPr>
          <w:p w:rsidR="00C631B8" w:rsidRPr="00C631B8" w:rsidRDefault="00C631B8" w:rsidP="00C631B8">
            <w:pPr>
              <w:ind w:firstLine="0"/>
              <w:rPr>
                <w:rFonts w:cs="Arial"/>
                <w:b/>
                <w:bCs/>
                <w:color w:val="000000"/>
                <w:sz w:val="16"/>
                <w:szCs w:val="16"/>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C631B8" w:rsidRPr="00C631B8" w:rsidRDefault="00C631B8" w:rsidP="00C631B8">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631B8" w:rsidRPr="00C631B8" w:rsidRDefault="00C631B8" w:rsidP="00C631B8">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631B8" w:rsidRPr="00C631B8" w:rsidRDefault="00C631B8" w:rsidP="00C631B8">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631B8" w:rsidRPr="00C631B8" w:rsidRDefault="00C631B8" w:rsidP="00C631B8">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631B8" w:rsidRPr="00C631B8" w:rsidRDefault="00C631B8" w:rsidP="00C631B8">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631B8" w:rsidRPr="00C631B8" w:rsidRDefault="00C631B8" w:rsidP="00C631B8">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631B8" w:rsidRPr="00C631B8" w:rsidRDefault="00C631B8" w:rsidP="00C631B8">
            <w:pPr>
              <w:ind w:firstLine="0"/>
              <w:rPr>
                <w:rFonts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31B8" w:rsidRPr="00C631B8" w:rsidRDefault="00C631B8" w:rsidP="00C631B8">
            <w:pPr>
              <w:ind w:firstLine="0"/>
              <w:jc w:val="center"/>
              <w:rPr>
                <w:rFonts w:cs="Arial"/>
                <w:b/>
                <w:bCs/>
                <w:color w:val="000000"/>
                <w:sz w:val="16"/>
                <w:szCs w:val="16"/>
              </w:rPr>
            </w:pPr>
            <w:r w:rsidRPr="00C631B8">
              <w:rPr>
                <w:rFonts w:cs="Arial"/>
                <w:b/>
                <w:bCs/>
                <w:color w:val="000000"/>
                <w:sz w:val="16"/>
                <w:szCs w:val="16"/>
              </w:rPr>
              <w:t>без</w:t>
            </w:r>
            <w:r w:rsidRPr="00C631B8">
              <w:rPr>
                <w:rFonts w:cs="Arial"/>
                <w:b/>
                <w:bCs/>
                <w:color w:val="000000"/>
                <w:sz w:val="16"/>
                <w:szCs w:val="16"/>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31B8" w:rsidRPr="00C631B8" w:rsidRDefault="00C631B8" w:rsidP="00C631B8">
            <w:pPr>
              <w:ind w:firstLine="0"/>
              <w:jc w:val="center"/>
              <w:rPr>
                <w:rFonts w:cs="Arial"/>
                <w:b/>
                <w:bCs/>
                <w:color w:val="000000"/>
                <w:sz w:val="16"/>
                <w:szCs w:val="16"/>
              </w:rPr>
            </w:pPr>
            <w:r w:rsidRPr="00C631B8">
              <w:rPr>
                <w:rFonts w:cs="Arial"/>
                <w:b/>
                <w:bCs/>
                <w:color w:val="000000"/>
                <w:sz w:val="16"/>
                <w:szCs w:val="16"/>
              </w:rPr>
              <w:t>с</w:t>
            </w:r>
            <w:r w:rsidRPr="00C631B8">
              <w:rPr>
                <w:rFonts w:cs="Arial"/>
                <w:b/>
                <w:bCs/>
                <w:color w:val="000000"/>
                <w:sz w:val="16"/>
                <w:szCs w:val="16"/>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31B8" w:rsidRPr="00C631B8" w:rsidRDefault="00C631B8" w:rsidP="00C631B8">
            <w:pPr>
              <w:ind w:firstLine="0"/>
              <w:jc w:val="center"/>
              <w:rPr>
                <w:rFonts w:cs="Arial"/>
                <w:b/>
                <w:bCs/>
                <w:color w:val="000000"/>
                <w:sz w:val="16"/>
                <w:szCs w:val="16"/>
              </w:rPr>
            </w:pPr>
            <w:r w:rsidRPr="00C631B8">
              <w:rPr>
                <w:rFonts w:cs="Arial"/>
                <w:b/>
                <w:bCs/>
                <w:color w:val="000000"/>
                <w:sz w:val="16"/>
                <w:szCs w:val="16"/>
              </w:rPr>
              <w:t>без</w:t>
            </w:r>
            <w:r w:rsidRPr="00C631B8">
              <w:rPr>
                <w:rFonts w:cs="Arial"/>
                <w:b/>
                <w:bCs/>
                <w:color w:val="000000"/>
                <w:sz w:val="16"/>
                <w:szCs w:val="16"/>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31B8" w:rsidRPr="00C631B8" w:rsidRDefault="00C631B8" w:rsidP="00C631B8">
            <w:pPr>
              <w:ind w:firstLine="0"/>
              <w:jc w:val="center"/>
              <w:rPr>
                <w:rFonts w:cs="Arial"/>
                <w:b/>
                <w:bCs/>
                <w:color w:val="000000"/>
                <w:sz w:val="16"/>
                <w:szCs w:val="16"/>
              </w:rPr>
            </w:pPr>
            <w:r w:rsidRPr="00C631B8">
              <w:rPr>
                <w:rFonts w:cs="Arial"/>
                <w:b/>
                <w:bCs/>
                <w:color w:val="000000"/>
                <w:sz w:val="16"/>
                <w:szCs w:val="16"/>
              </w:rPr>
              <w:t>с</w:t>
            </w:r>
            <w:r w:rsidRPr="00C631B8">
              <w:rPr>
                <w:rFonts w:cs="Arial"/>
                <w:b/>
                <w:bCs/>
                <w:color w:val="000000"/>
                <w:sz w:val="16"/>
                <w:szCs w:val="16"/>
              </w:rPr>
              <w:br/>
              <w:t>клони</w:t>
            </w:r>
          </w:p>
        </w:tc>
      </w:tr>
      <w:tr w:rsidR="00C631B8" w:rsidTr="00C631B8">
        <w:tc>
          <w:tcPr>
            <w:tcW w:w="1352" w:type="dxa"/>
            <w:vMerge/>
            <w:tcBorders>
              <w:top w:val="single" w:sz="6" w:space="0" w:color="999999"/>
              <w:left w:val="single" w:sz="6" w:space="0" w:color="999999"/>
              <w:bottom w:val="single" w:sz="6" w:space="0" w:color="999999"/>
              <w:right w:val="single" w:sz="6" w:space="0" w:color="999999"/>
            </w:tcBorders>
            <w:vAlign w:val="center"/>
            <w:hideMark/>
          </w:tcPr>
          <w:p w:rsidR="00C631B8" w:rsidRPr="00C631B8" w:rsidRDefault="00C631B8" w:rsidP="00C631B8">
            <w:pPr>
              <w:ind w:firstLine="0"/>
              <w:rPr>
                <w:rFonts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31B8" w:rsidRPr="00C631B8" w:rsidRDefault="00C631B8" w:rsidP="00C631B8">
            <w:pPr>
              <w:ind w:firstLine="0"/>
              <w:jc w:val="center"/>
              <w:rPr>
                <w:rFonts w:cs="Arial"/>
                <w:b/>
                <w:bCs/>
                <w:color w:val="000000"/>
                <w:sz w:val="16"/>
                <w:szCs w:val="16"/>
              </w:rPr>
            </w:pPr>
            <w:r w:rsidRPr="00C631B8">
              <w:rPr>
                <w:rFonts w:cs="Arial"/>
                <w:b/>
                <w:bCs/>
                <w:color w:val="000000"/>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31B8" w:rsidRPr="00C631B8" w:rsidRDefault="00C631B8" w:rsidP="00C631B8">
            <w:pPr>
              <w:ind w:firstLine="0"/>
              <w:jc w:val="center"/>
              <w:rPr>
                <w:rFonts w:cs="Arial"/>
                <w:b/>
                <w:bCs/>
                <w:color w:val="000000"/>
                <w:sz w:val="16"/>
                <w:szCs w:val="16"/>
              </w:rPr>
            </w:pPr>
            <w:r w:rsidRPr="00C631B8">
              <w:rPr>
                <w:rFonts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31B8" w:rsidRPr="00C631B8" w:rsidRDefault="00C631B8" w:rsidP="00C631B8">
            <w:pPr>
              <w:ind w:firstLine="0"/>
              <w:jc w:val="center"/>
              <w:rPr>
                <w:rFonts w:cs="Arial"/>
                <w:b/>
                <w:bCs/>
                <w:color w:val="000000"/>
                <w:sz w:val="16"/>
                <w:szCs w:val="16"/>
              </w:rPr>
            </w:pPr>
            <w:r w:rsidRPr="00C631B8">
              <w:rPr>
                <w:rFonts w:cs="Arial"/>
                <w:b/>
                <w:bCs/>
                <w:color w:val="000000"/>
                <w:sz w:val="16"/>
                <w:szCs w:val="16"/>
              </w:rPr>
              <w:t>години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31B8" w:rsidRPr="00C631B8" w:rsidRDefault="00C631B8" w:rsidP="00C631B8">
            <w:pPr>
              <w:ind w:firstLine="0"/>
              <w:jc w:val="center"/>
              <w:rPr>
                <w:rFonts w:cs="Arial"/>
                <w:b/>
                <w:bCs/>
                <w:color w:val="000000"/>
                <w:sz w:val="16"/>
                <w:szCs w:val="16"/>
              </w:rPr>
            </w:pPr>
            <w:r w:rsidRPr="00C631B8">
              <w:rPr>
                <w:rFonts w:cs="Arial"/>
                <w:b/>
                <w:bCs/>
                <w:color w:val="000000"/>
                <w:sz w:val="16"/>
                <w:szCs w:val="16"/>
              </w:rPr>
              <w:t>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31B8" w:rsidRPr="00C631B8" w:rsidRDefault="00C631B8" w:rsidP="00C631B8">
            <w:pPr>
              <w:ind w:firstLine="0"/>
              <w:jc w:val="center"/>
              <w:rPr>
                <w:rFonts w:cs="Arial"/>
                <w:b/>
                <w:bCs/>
                <w:color w:val="000000"/>
                <w:sz w:val="16"/>
                <w:szCs w:val="16"/>
              </w:rPr>
            </w:pPr>
            <w:r w:rsidRPr="00C631B8">
              <w:rPr>
                <w:rFonts w:cs="Arial"/>
                <w:b/>
                <w:bCs/>
                <w:color w:val="000000"/>
                <w:sz w:val="16"/>
                <w:szCs w:val="16"/>
              </w:rPr>
              <w:t>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31B8" w:rsidRPr="00C631B8" w:rsidRDefault="00C631B8" w:rsidP="00C631B8">
            <w:pPr>
              <w:ind w:firstLine="0"/>
              <w:jc w:val="center"/>
              <w:rPr>
                <w:rFonts w:cs="Arial"/>
                <w:b/>
                <w:bCs/>
                <w:color w:val="000000"/>
                <w:sz w:val="16"/>
                <w:szCs w:val="16"/>
              </w:rPr>
            </w:pPr>
            <w:r w:rsidRPr="00C631B8">
              <w:rPr>
                <w:rFonts w:cs="Arial"/>
                <w:b/>
                <w:bCs/>
                <w:color w:val="000000"/>
                <w:sz w:val="16"/>
                <w:szCs w:val="16"/>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31B8" w:rsidRPr="00C631B8" w:rsidRDefault="00C631B8" w:rsidP="00C631B8">
            <w:pPr>
              <w:ind w:firstLine="0"/>
              <w:jc w:val="center"/>
              <w:rPr>
                <w:rFonts w:cs="Arial"/>
                <w:b/>
                <w:bCs/>
                <w:color w:val="000000"/>
                <w:sz w:val="16"/>
                <w:szCs w:val="16"/>
              </w:rPr>
            </w:pPr>
            <w:r w:rsidRPr="00C631B8">
              <w:rPr>
                <w:rFonts w:cs="Arial"/>
                <w:b/>
                <w:bCs/>
                <w:color w:val="000000"/>
                <w:sz w:val="16"/>
                <w:szCs w:val="16"/>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31B8" w:rsidRPr="00C631B8" w:rsidRDefault="00C631B8" w:rsidP="00C631B8">
            <w:pPr>
              <w:ind w:firstLine="0"/>
              <w:jc w:val="center"/>
              <w:rPr>
                <w:rFonts w:cs="Arial"/>
                <w:b/>
                <w:bCs/>
                <w:color w:val="000000"/>
                <w:sz w:val="16"/>
                <w:szCs w:val="16"/>
              </w:rPr>
            </w:pPr>
            <w:r w:rsidRPr="00C631B8">
              <w:rPr>
                <w:rFonts w:cs="Arial"/>
                <w:b/>
                <w:bCs/>
                <w:color w:val="000000"/>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31B8" w:rsidRPr="00C631B8" w:rsidRDefault="00C631B8" w:rsidP="00C631B8">
            <w:pPr>
              <w:ind w:firstLine="0"/>
              <w:jc w:val="center"/>
              <w:rPr>
                <w:rFonts w:cs="Arial"/>
                <w:b/>
                <w:bCs/>
                <w:color w:val="000000"/>
                <w:sz w:val="16"/>
                <w:szCs w:val="16"/>
              </w:rPr>
            </w:pPr>
            <w:r w:rsidRPr="00C631B8">
              <w:rPr>
                <w:rFonts w:cs="Arial"/>
                <w:b/>
                <w:bCs/>
                <w:color w:val="000000"/>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31B8" w:rsidRPr="00C631B8" w:rsidRDefault="00C631B8" w:rsidP="00C631B8">
            <w:pPr>
              <w:ind w:firstLine="0"/>
              <w:jc w:val="center"/>
              <w:rPr>
                <w:rFonts w:cs="Arial"/>
                <w:b/>
                <w:bCs/>
                <w:color w:val="000000"/>
                <w:sz w:val="16"/>
                <w:szCs w:val="16"/>
              </w:rPr>
            </w:pPr>
            <w:r w:rsidRPr="00C631B8">
              <w:rPr>
                <w:rFonts w:cs="Arial"/>
                <w:b/>
                <w:bCs/>
                <w:color w:val="000000"/>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31B8" w:rsidRPr="00C631B8" w:rsidRDefault="00C631B8" w:rsidP="00C631B8">
            <w:pPr>
              <w:ind w:firstLine="0"/>
              <w:jc w:val="center"/>
              <w:rPr>
                <w:rFonts w:cs="Arial"/>
                <w:b/>
                <w:bCs/>
                <w:color w:val="000000"/>
                <w:sz w:val="16"/>
                <w:szCs w:val="16"/>
              </w:rPr>
            </w:pPr>
            <w:r w:rsidRPr="00C631B8">
              <w:rPr>
                <w:rFonts w:cs="Arial"/>
                <w:b/>
                <w:bCs/>
                <w:color w:val="000000"/>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31B8" w:rsidRPr="00C631B8" w:rsidRDefault="00C631B8" w:rsidP="00C631B8">
            <w:pPr>
              <w:ind w:firstLine="0"/>
              <w:jc w:val="center"/>
              <w:rPr>
                <w:rFonts w:cs="Arial"/>
                <w:b/>
                <w:bCs/>
                <w:color w:val="000000"/>
                <w:sz w:val="16"/>
                <w:szCs w:val="16"/>
              </w:rPr>
            </w:pPr>
            <w:r w:rsidRPr="00C631B8">
              <w:rPr>
                <w:rFonts w:cs="Arial"/>
                <w:b/>
                <w:bCs/>
                <w:color w:val="000000"/>
                <w:sz w:val="16"/>
                <w:szCs w:val="16"/>
              </w:rPr>
              <w:t>куб.м</w:t>
            </w:r>
          </w:p>
        </w:tc>
      </w:tr>
      <w:tr w:rsidR="00C631B8" w:rsidTr="00C631B8">
        <w:tc>
          <w:tcPr>
            <w:tcW w:w="9245" w:type="dxa"/>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31B8" w:rsidRDefault="00C631B8" w:rsidP="00577FF5">
            <w:pPr>
              <w:ind w:firstLine="0"/>
              <w:rPr>
                <w:rFonts w:cs="Arial"/>
                <w:b/>
                <w:bCs/>
                <w:color w:val="000000"/>
                <w:sz w:val="18"/>
                <w:szCs w:val="18"/>
              </w:rPr>
            </w:pPr>
            <w:r>
              <w:rPr>
                <w:rFonts w:cs="Arial"/>
                <w:b/>
                <w:bCs/>
                <w:color w:val="000000"/>
                <w:sz w:val="18"/>
                <w:szCs w:val="18"/>
              </w:rPr>
              <w:t>А. Горски територии със Защитни и специални функции</w:t>
            </w:r>
          </w:p>
        </w:tc>
      </w:tr>
      <w:tr w:rsidR="00A54448" w:rsidTr="00C631B8">
        <w:tc>
          <w:tcPr>
            <w:tcW w:w="135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rPr>
                <w:rFonts w:cs="Arial"/>
                <w:color w:val="000000"/>
                <w:sz w:val="18"/>
                <w:szCs w:val="18"/>
              </w:rPr>
            </w:pPr>
            <w:proofErr w:type="spellStart"/>
            <w:r>
              <w:rPr>
                <w:rFonts w:cs="Arial"/>
                <w:color w:val="000000"/>
                <w:sz w:val="18"/>
                <w:szCs w:val="18"/>
              </w:rPr>
              <w:t>бялб</w:t>
            </w:r>
            <w:proofErr w:type="spellEnd"/>
            <w:r>
              <w:rPr>
                <w:rFonts w:cs="Arial"/>
                <w:color w:val="000000"/>
                <w:sz w:val="18"/>
                <w:szCs w:val="18"/>
              </w:rPr>
              <w:t>.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III (2.8)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0.82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319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6.84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1820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2220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577FF5">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577FF5">
            <w:pPr>
              <w:ind w:firstLine="0"/>
              <w:jc w:val="right"/>
              <w:rPr>
                <w:rFonts w:cs="Arial"/>
                <w:color w:val="000000"/>
                <w:sz w:val="18"/>
                <w:szCs w:val="18"/>
              </w:rPr>
            </w:pPr>
            <w:r>
              <w:rPr>
                <w:rFonts w:cs="Arial"/>
                <w:color w:val="000000"/>
                <w:sz w:val="18"/>
                <w:szCs w:val="18"/>
              </w:rPr>
              <w:t>-</w:t>
            </w:r>
          </w:p>
        </w:tc>
      </w:tr>
      <w:tr w:rsidR="00A54448" w:rsidTr="00C631B8">
        <w:tc>
          <w:tcPr>
            <w:tcW w:w="135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rPr>
                <w:rFonts w:cs="Arial"/>
                <w:color w:val="000000"/>
                <w:sz w:val="18"/>
                <w:szCs w:val="18"/>
              </w:rPr>
            </w:pPr>
            <w:proofErr w:type="spellStart"/>
            <w:r>
              <w:rPr>
                <w:rFonts w:cs="Arial"/>
                <w:color w:val="000000"/>
                <w:sz w:val="18"/>
                <w:szCs w:val="18"/>
              </w:rPr>
              <w:t>черб</w:t>
            </w:r>
            <w:proofErr w:type="spellEnd"/>
            <w:r>
              <w:rPr>
                <w:rFonts w:cs="Arial"/>
                <w:color w:val="000000"/>
                <w:sz w:val="18"/>
                <w:szCs w:val="18"/>
              </w:rPr>
              <w:t>.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48.3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29.1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III (3.3)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5.69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13290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16250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577FF5">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577FF5">
            <w:pPr>
              <w:ind w:firstLine="0"/>
              <w:jc w:val="right"/>
              <w:rPr>
                <w:rFonts w:cs="Arial"/>
                <w:color w:val="000000"/>
                <w:sz w:val="18"/>
                <w:szCs w:val="18"/>
              </w:rPr>
            </w:pPr>
            <w:r>
              <w:rPr>
                <w:rFonts w:cs="Arial"/>
                <w:color w:val="000000"/>
                <w:sz w:val="18"/>
                <w:szCs w:val="18"/>
              </w:rPr>
              <w:t>-</w:t>
            </w:r>
          </w:p>
        </w:tc>
      </w:tr>
      <w:tr w:rsidR="00A54448" w:rsidTr="00C631B8">
        <w:tc>
          <w:tcPr>
            <w:tcW w:w="135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rPr>
                <w:rFonts w:cs="Arial"/>
                <w:b/>
                <w:bCs/>
                <w:color w:val="000000"/>
                <w:sz w:val="18"/>
                <w:szCs w:val="18"/>
              </w:rPr>
            </w:pPr>
            <w:r>
              <w:rPr>
                <w:rFonts w:cs="Arial"/>
                <w:b/>
                <w:bCs/>
                <w:color w:val="000000"/>
                <w:sz w:val="18"/>
                <w:szCs w:val="18"/>
              </w:rPr>
              <w:t xml:space="preserve">всичко </w:t>
            </w:r>
            <w:proofErr w:type="spellStart"/>
            <w:r>
              <w:rPr>
                <w:rFonts w:cs="Arial"/>
                <w:b/>
                <w:bCs/>
                <w:color w:val="000000"/>
                <w:sz w:val="18"/>
                <w:szCs w:val="18"/>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b/>
                <w:bCs/>
                <w:color w:val="000000"/>
                <w:sz w:val="18"/>
                <w:szCs w:val="18"/>
              </w:rPr>
            </w:pPr>
            <w:r>
              <w:rPr>
                <w:rFonts w:cs="Arial"/>
                <w:b/>
                <w:bCs/>
                <w:color w:val="000000"/>
                <w:sz w:val="18"/>
                <w:szCs w:val="18"/>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b/>
                <w:bCs/>
                <w:color w:val="000000"/>
                <w:sz w:val="18"/>
                <w:szCs w:val="18"/>
              </w:rPr>
            </w:pPr>
            <w:r>
              <w:rPr>
                <w:rFonts w:cs="Arial"/>
                <w:b/>
                <w:bCs/>
                <w:color w:val="000000"/>
                <w:sz w:val="18"/>
                <w:szCs w:val="18"/>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b/>
                <w:bCs/>
                <w:color w:val="000000"/>
                <w:sz w:val="18"/>
                <w:szCs w:val="18"/>
              </w:rPr>
            </w:pPr>
            <w:r>
              <w:rPr>
                <w:rFonts w:cs="Arial"/>
                <w:b/>
                <w:bCs/>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b/>
                <w:bCs/>
                <w:color w:val="000000"/>
                <w:sz w:val="18"/>
                <w:szCs w:val="18"/>
              </w:rPr>
            </w:pPr>
            <w:r>
              <w:rPr>
                <w:rFonts w:cs="Arial"/>
                <w:b/>
                <w:bCs/>
                <w:color w:val="000000"/>
                <w:sz w:val="18"/>
                <w:szCs w:val="18"/>
              </w:rPr>
              <w:t>III (3.2)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b/>
                <w:bCs/>
                <w:color w:val="000000"/>
                <w:sz w:val="18"/>
                <w:szCs w:val="18"/>
              </w:rPr>
            </w:pPr>
            <w:r>
              <w:rPr>
                <w:rFonts w:cs="Arial"/>
                <w:b/>
                <w:bCs/>
                <w:color w:val="000000"/>
                <w:sz w:val="18"/>
                <w:szCs w:val="18"/>
              </w:rPr>
              <w:t>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b/>
                <w:bCs/>
                <w:color w:val="000000"/>
                <w:sz w:val="18"/>
                <w:szCs w:val="18"/>
              </w:rPr>
            </w:pPr>
            <w:r>
              <w:rPr>
                <w:rFonts w:cs="Arial"/>
                <w:b/>
                <w:bCs/>
                <w:color w:val="000000"/>
                <w:sz w:val="18"/>
                <w:szCs w:val="18"/>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b/>
                <w:bCs/>
                <w:color w:val="000000"/>
                <w:sz w:val="18"/>
                <w:szCs w:val="18"/>
              </w:rPr>
            </w:pPr>
            <w:r>
              <w:rPr>
                <w:rFonts w:cs="Arial"/>
                <w:b/>
                <w:bCs/>
                <w:color w:val="000000"/>
                <w:sz w:val="18"/>
                <w:szCs w:val="18"/>
              </w:rPr>
              <w:t>5.81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b/>
                <w:bCs/>
                <w:color w:val="000000"/>
                <w:sz w:val="18"/>
                <w:szCs w:val="18"/>
              </w:rPr>
            </w:pPr>
            <w:r>
              <w:rPr>
                <w:rFonts w:cs="Arial"/>
                <w:b/>
                <w:bCs/>
                <w:color w:val="000000"/>
                <w:sz w:val="18"/>
                <w:szCs w:val="18"/>
              </w:rPr>
              <w:t>314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b/>
                <w:bCs/>
                <w:color w:val="000000"/>
                <w:sz w:val="18"/>
                <w:szCs w:val="18"/>
              </w:rPr>
            </w:pPr>
            <w:r>
              <w:rPr>
                <w:rFonts w:cs="Arial"/>
                <w:b/>
                <w:bCs/>
                <w:color w:val="000000"/>
                <w:sz w:val="18"/>
                <w:szCs w:val="18"/>
              </w:rPr>
              <w:t>15110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b/>
                <w:bCs/>
                <w:color w:val="000000"/>
                <w:sz w:val="18"/>
                <w:szCs w:val="18"/>
              </w:rPr>
            </w:pPr>
            <w:r>
              <w:rPr>
                <w:rFonts w:cs="Arial"/>
                <w:b/>
                <w:bCs/>
                <w:color w:val="000000"/>
                <w:sz w:val="18"/>
                <w:szCs w:val="18"/>
              </w:rPr>
              <w:t>18470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577FF5">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577FF5">
            <w:pPr>
              <w:ind w:firstLine="0"/>
              <w:jc w:val="right"/>
              <w:rPr>
                <w:rFonts w:cs="Arial"/>
                <w:b/>
                <w:bCs/>
                <w:color w:val="000000"/>
                <w:sz w:val="18"/>
                <w:szCs w:val="18"/>
              </w:rPr>
            </w:pPr>
            <w:r>
              <w:rPr>
                <w:rFonts w:cs="Arial"/>
                <w:b/>
                <w:bCs/>
                <w:color w:val="000000"/>
                <w:sz w:val="18"/>
                <w:szCs w:val="18"/>
              </w:rPr>
              <w:t>-</w:t>
            </w:r>
          </w:p>
        </w:tc>
      </w:tr>
      <w:tr w:rsidR="00C631B8" w:rsidTr="00C631B8">
        <w:tc>
          <w:tcPr>
            <w:tcW w:w="9245" w:type="dxa"/>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31B8" w:rsidRDefault="00A54448" w:rsidP="00A54448">
            <w:pPr>
              <w:ind w:firstLine="0"/>
              <w:rPr>
                <w:rFonts w:cs="Arial"/>
                <w:b/>
                <w:bCs/>
                <w:color w:val="000000"/>
                <w:sz w:val="18"/>
                <w:szCs w:val="18"/>
              </w:rPr>
            </w:pPr>
            <w:r>
              <w:rPr>
                <w:rFonts w:cs="Arial"/>
                <w:b/>
                <w:bCs/>
                <w:color w:val="000000"/>
                <w:sz w:val="18"/>
                <w:szCs w:val="18"/>
              </w:rPr>
              <w:t>б. горски територии със стопански функции</w:t>
            </w:r>
          </w:p>
        </w:tc>
      </w:tr>
      <w:tr w:rsidR="00A54448" w:rsidTr="00C631B8">
        <w:tc>
          <w:tcPr>
            <w:tcW w:w="135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rPr>
                <w:rFonts w:cs="Arial"/>
                <w:color w:val="000000"/>
                <w:sz w:val="18"/>
                <w:szCs w:val="18"/>
              </w:rPr>
            </w:pPr>
            <w:proofErr w:type="spellStart"/>
            <w:r>
              <w:rPr>
                <w:rFonts w:cs="Arial"/>
                <w:color w:val="000000"/>
                <w:sz w:val="18"/>
                <w:szCs w:val="18"/>
              </w:rPr>
              <w:t>бялб</w:t>
            </w:r>
            <w:proofErr w:type="spellEnd"/>
            <w:r>
              <w:rPr>
                <w:rFonts w:cs="Arial"/>
                <w:color w:val="000000"/>
                <w:sz w:val="18"/>
                <w:szCs w:val="18"/>
              </w:rPr>
              <w:t>.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18.1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10.9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III (2.7)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0.78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256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5.97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4640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5700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577FF5">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577FF5">
            <w:pPr>
              <w:ind w:firstLine="0"/>
              <w:jc w:val="right"/>
              <w:rPr>
                <w:rFonts w:cs="Arial"/>
                <w:color w:val="000000"/>
                <w:sz w:val="18"/>
                <w:szCs w:val="18"/>
              </w:rPr>
            </w:pPr>
            <w:r>
              <w:rPr>
                <w:rFonts w:cs="Arial"/>
                <w:color w:val="000000"/>
                <w:sz w:val="18"/>
                <w:szCs w:val="18"/>
              </w:rPr>
              <w:t>-</w:t>
            </w:r>
          </w:p>
        </w:tc>
      </w:tr>
      <w:tr w:rsidR="00A54448" w:rsidTr="00C631B8">
        <w:tc>
          <w:tcPr>
            <w:tcW w:w="135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rPr>
                <w:rFonts w:cs="Arial"/>
                <w:color w:val="000000"/>
                <w:sz w:val="18"/>
                <w:szCs w:val="18"/>
              </w:rPr>
            </w:pPr>
            <w:proofErr w:type="spellStart"/>
            <w:r>
              <w:rPr>
                <w:rFonts w:cs="Arial"/>
                <w:color w:val="000000"/>
                <w:sz w:val="18"/>
                <w:szCs w:val="18"/>
              </w:rPr>
              <w:t>черб</w:t>
            </w:r>
            <w:proofErr w:type="spellEnd"/>
            <w:r>
              <w:rPr>
                <w:rFonts w:cs="Arial"/>
                <w:color w:val="000000"/>
                <w:sz w:val="18"/>
                <w:szCs w:val="18"/>
              </w:rPr>
              <w:t>.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53.2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III (2.5)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0.84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606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27110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33320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577FF5">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577FF5">
            <w:pPr>
              <w:ind w:firstLine="0"/>
              <w:jc w:val="right"/>
              <w:rPr>
                <w:rFonts w:cs="Arial"/>
                <w:color w:val="000000"/>
                <w:sz w:val="18"/>
                <w:szCs w:val="18"/>
              </w:rPr>
            </w:pPr>
            <w:r>
              <w:rPr>
                <w:rFonts w:cs="Arial"/>
                <w:color w:val="000000"/>
                <w:sz w:val="18"/>
                <w:szCs w:val="18"/>
              </w:rPr>
              <w:t>-</w:t>
            </w:r>
          </w:p>
        </w:tc>
      </w:tr>
      <w:tr w:rsidR="00A54448" w:rsidTr="00A54448">
        <w:tc>
          <w:tcPr>
            <w:tcW w:w="135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rPr>
                <w:rFonts w:cs="Arial"/>
                <w:color w:val="000000"/>
                <w:sz w:val="18"/>
                <w:szCs w:val="18"/>
              </w:rPr>
            </w:pPr>
            <w:r>
              <w:rPr>
                <w:rFonts w:cs="Arial"/>
                <w:color w:val="000000"/>
                <w:sz w:val="18"/>
                <w:szCs w:val="18"/>
              </w:rPr>
              <w:t xml:space="preserve">дъбов </w:t>
            </w:r>
            <w:proofErr w:type="spellStart"/>
            <w:r>
              <w:rPr>
                <w:rFonts w:cs="Arial"/>
                <w:color w:val="000000"/>
                <w:sz w:val="18"/>
                <w:szCs w:val="18"/>
              </w:rPr>
              <w:t>срн</w:t>
            </w:r>
            <w:proofErr w:type="spellEnd"/>
            <w:r>
              <w:rPr>
                <w:rFonts w:cs="Arial"/>
                <w:color w:val="000000"/>
                <w:sz w:val="18"/>
                <w:szCs w:val="18"/>
              </w:rPr>
              <w:t xml:space="preserve">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III (3.0)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163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2.32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910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color w:val="000000"/>
                <w:sz w:val="18"/>
                <w:szCs w:val="18"/>
              </w:rPr>
            </w:pPr>
            <w:r>
              <w:rPr>
                <w:rFonts w:cs="Arial"/>
                <w:color w:val="000000"/>
                <w:sz w:val="18"/>
                <w:szCs w:val="18"/>
              </w:rPr>
              <w:t>1030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54448" w:rsidRDefault="00A54448" w:rsidP="00577FF5">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54448" w:rsidRDefault="00A54448" w:rsidP="00577FF5">
            <w:pPr>
              <w:ind w:firstLine="0"/>
              <w:jc w:val="right"/>
              <w:rPr>
                <w:rFonts w:cs="Arial"/>
                <w:color w:val="000000"/>
                <w:sz w:val="18"/>
                <w:szCs w:val="18"/>
              </w:rPr>
            </w:pPr>
            <w:r>
              <w:rPr>
                <w:rFonts w:cs="Arial"/>
                <w:color w:val="000000"/>
                <w:sz w:val="18"/>
                <w:szCs w:val="18"/>
              </w:rPr>
              <w:t>-</w:t>
            </w:r>
          </w:p>
        </w:tc>
      </w:tr>
      <w:tr w:rsidR="00A54448" w:rsidTr="00A54448">
        <w:tc>
          <w:tcPr>
            <w:tcW w:w="135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rPr>
                <w:rFonts w:cs="Arial"/>
                <w:b/>
                <w:bCs/>
                <w:color w:val="000000"/>
                <w:sz w:val="18"/>
                <w:szCs w:val="18"/>
              </w:rPr>
            </w:pPr>
            <w:r>
              <w:rPr>
                <w:rFonts w:cs="Arial"/>
                <w:b/>
                <w:bCs/>
                <w:color w:val="000000"/>
                <w:sz w:val="18"/>
                <w:szCs w:val="18"/>
              </w:rPr>
              <w:t xml:space="preserve">всичко </w:t>
            </w:r>
            <w:proofErr w:type="spellStart"/>
            <w:r>
              <w:rPr>
                <w:rFonts w:cs="Arial"/>
                <w:b/>
                <w:bCs/>
                <w:color w:val="000000"/>
                <w:sz w:val="18"/>
                <w:szCs w:val="18"/>
              </w:rPr>
              <w:t>стф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b/>
                <w:bCs/>
                <w:color w:val="000000"/>
                <w:sz w:val="18"/>
                <w:szCs w:val="18"/>
              </w:rPr>
            </w:pPr>
            <w:r>
              <w:rPr>
                <w:rFonts w:cs="Arial"/>
                <w:b/>
                <w:bCs/>
                <w:color w:val="000000"/>
                <w:sz w:val="18"/>
                <w:szCs w:val="18"/>
              </w:rPr>
              <w:t>112.2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b/>
                <w:bCs/>
                <w:color w:val="000000"/>
                <w:sz w:val="18"/>
                <w:szCs w:val="18"/>
              </w:rPr>
            </w:pPr>
            <w:r>
              <w:rPr>
                <w:rFonts w:cs="Arial"/>
                <w:b/>
                <w:bCs/>
                <w:color w:val="000000"/>
                <w:sz w:val="18"/>
                <w:szCs w:val="18"/>
              </w:rPr>
              <w:t>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b/>
                <w:bCs/>
                <w:color w:val="000000"/>
                <w:sz w:val="18"/>
                <w:szCs w:val="18"/>
              </w:rPr>
            </w:pPr>
            <w:r>
              <w:rPr>
                <w:rFonts w:cs="Arial"/>
                <w:b/>
                <w:bCs/>
                <w:color w:val="000000"/>
                <w:sz w:val="18"/>
                <w:szCs w:val="18"/>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b/>
                <w:bCs/>
                <w:color w:val="000000"/>
                <w:sz w:val="18"/>
                <w:szCs w:val="18"/>
              </w:rPr>
            </w:pPr>
            <w:r>
              <w:rPr>
                <w:rFonts w:cs="Arial"/>
                <w:b/>
                <w:bCs/>
                <w:color w:val="000000"/>
                <w:sz w:val="18"/>
                <w:szCs w:val="18"/>
              </w:rPr>
              <w:t>III (2.6)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b/>
                <w:bCs/>
                <w:color w:val="000000"/>
                <w:sz w:val="18"/>
                <w:szCs w:val="18"/>
              </w:rPr>
            </w:pPr>
            <w:r>
              <w:rPr>
                <w:rFonts w:cs="Arial"/>
                <w:b/>
                <w:bCs/>
                <w:color w:val="000000"/>
                <w:sz w:val="18"/>
                <w:szCs w:val="18"/>
              </w:rPr>
              <w:t>0.83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b/>
                <w:bCs/>
                <w:color w:val="000000"/>
                <w:sz w:val="18"/>
                <w:szCs w:val="18"/>
              </w:rPr>
            </w:pPr>
            <w:r>
              <w:rPr>
                <w:rFonts w:cs="Arial"/>
                <w:b/>
                <w:bCs/>
                <w:color w:val="000000"/>
                <w:sz w:val="18"/>
                <w:szCs w:val="18"/>
              </w:rPr>
              <w:t>291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b/>
                <w:bCs/>
                <w:color w:val="000000"/>
                <w:sz w:val="18"/>
                <w:szCs w:val="18"/>
              </w:rPr>
            </w:pPr>
            <w:r>
              <w:rPr>
                <w:rFonts w:cs="Arial"/>
                <w:b/>
                <w:bCs/>
                <w:color w:val="000000"/>
                <w:sz w:val="18"/>
                <w:szCs w:val="18"/>
              </w:rPr>
              <w:t>6.48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b/>
                <w:bCs/>
                <w:color w:val="000000"/>
                <w:sz w:val="18"/>
                <w:szCs w:val="18"/>
              </w:rPr>
            </w:pPr>
            <w:r>
              <w:rPr>
                <w:rFonts w:cs="Arial"/>
                <w:b/>
                <w:bCs/>
                <w:color w:val="000000"/>
                <w:sz w:val="18"/>
                <w:szCs w:val="18"/>
              </w:rPr>
              <w:t>727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b/>
                <w:bCs/>
                <w:color w:val="000000"/>
                <w:sz w:val="18"/>
                <w:szCs w:val="18"/>
              </w:rPr>
            </w:pPr>
            <w:r>
              <w:rPr>
                <w:rFonts w:cs="Arial"/>
                <w:b/>
                <w:bCs/>
                <w:color w:val="000000"/>
                <w:sz w:val="18"/>
                <w:szCs w:val="18"/>
              </w:rPr>
              <w:t>32660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b/>
                <w:bCs/>
                <w:color w:val="000000"/>
                <w:sz w:val="18"/>
                <w:szCs w:val="18"/>
              </w:rPr>
            </w:pPr>
            <w:r>
              <w:rPr>
                <w:rFonts w:cs="Arial"/>
                <w:b/>
                <w:bCs/>
                <w:color w:val="000000"/>
                <w:sz w:val="18"/>
                <w:szCs w:val="18"/>
              </w:rPr>
              <w:t>40050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54448" w:rsidRDefault="00A54448" w:rsidP="00577FF5">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54448" w:rsidRDefault="00A54448" w:rsidP="00577FF5">
            <w:pPr>
              <w:ind w:firstLine="0"/>
              <w:jc w:val="right"/>
              <w:rPr>
                <w:rFonts w:cs="Arial"/>
                <w:b/>
                <w:bCs/>
                <w:color w:val="000000"/>
                <w:sz w:val="18"/>
                <w:szCs w:val="18"/>
              </w:rPr>
            </w:pPr>
            <w:r>
              <w:rPr>
                <w:rFonts w:cs="Arial"/>
                <w:b/>
                <w:bCs/>
                <w:color w:val="000000"/>
                <w:sz w:val="18"/>
                <w:szCs w:val="18"/>
              </w:rPr>
              <w:t>-</w:t>
            </w:r>
          </w:p>
        </w:tc>
      </w:tr>
      <w:tr w:rsidR="00A54448" w:rsidTr="00A54448">
        <w:tc>
          <w:tcPr>
            <w:tcW w:w="135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b/>
                <w:bCs/>
                <w:color w:val="000000"/>
                <w:sz w:val="18"/>
                <w:szCs w:val="18"/>
              </w:rPr>
            </w:pPr>
            <w:r>
              <w:rPr>
                <w:rFonts w:cs="Arial"/>
                <w:b/>
                <w:bCs/>
                <w:color w:val="000000"/>
                <w:sz w:val="18"/>
                <w:szCs w:val="18"/>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b/>
                <w:bCs/>
                <w:color w:val="000000"/>
                <w:sz w:val="18"/>
                <w:szCs w:val="18"/>
              </w:rPr>
            </w:pPr>
            <w:r>
              <w:rPr>
                <w:rFonts w:cs="Arial"/>
                <w:b/>
                <w:bCs/>
                <w:color w:val="000000"/>
                <w:sz w:val="18"/>
                <w:szCs w:val="18"/>
              </w:rPr>
              <w:t>166.2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b/>
                <w:bCs/>
                <w:color w:val="000000"/>
                <w:sz w:val="18"/>
                <w:szCs w:val="18"/>
              </w:rPr>
            </w:pPr>
            <w:r>
              <w:rPr>
                <w:rFonts w:cs="Arial"/>
                <w:b/>
                <w:bCs/>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b/>
                <w:bCs/>
                <w:color w:val="000000"/>
                <w:sz w:val="18"/>
                <w:szCs w:val="18"/>
              </w:rPr>
            </w:pPr>
            <w:r>
              <w:rPr>
                <w:rFonts w:cs="Arial"/>
                <w:b/>
                <w:bCs/>
                <w:color w:val="000000"/>
                <w:sz w:val="18"/>
                <w:szCs w:val="18"/>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b/>
                <w:bCs/>
                <w:color w:val="000000"/>
                <w:sz w:val="18"/>
                <w:szCs w:val="18"/>
              </w:rPr>
            </w:pPr>
            <w:r>
              <w:rPr>
                <w:rFonts w:cs="Arial"/>
                <w:b/>
                <w:bCs/>
                <w:color w:val="000000"/>
                <w:sz w:val="18"/>
                <w:szCs w:val="18"/>
              </w:rPr>
              <w:t>III (2.8)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b/>
                <w:bCs/>
                <w:color w:val="000000"/>
                <w:sz w:val="18"/>
                <w:szCs w:val="18"/>
              </w:rPr>
            </w:pPr>
            <w:r>
              <w:rPr>
                <w:rFonts w:cs="Arial"/>
                <w:b/>
                <w:bCs/>
                <w:color w:val="000000"/>
                <w:sz w:val="18"/>
                <w:szCs w:val="18"/>
              </w:rPr>
              <w:t>0.83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b/>
                <w:bCs/>
                <w:color w:val="000000"/>
                <w:sz w:val="18"/>
                <w:szCs w:val="18"/>
              </w:rPr>
            </w:pPr>
            <w:r>
              <w:rPr>
                <w:rFonts w:cs="Arial"/>
                <w:b/>
                <w:bCs/>
                <w:color w:val="000000"/>
                <w:sz w:val="18"/>
                <w:szCs w:val="18"/>
              </w:rPr>
              <w:t>287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b/>
                <w:bCs/>
                <w:color w:val="000000"/>
                <w:sz w:val="18"/>
                <w:szCs w:val="18"/>
              </w:rPr>
            </w:pPr>
            <w:r>
              <w:rPr>
                <w:rFonts w:cs="Arial"/>
                <w:b/>
                <w:bCs/>
                <w:color w:val="000000"/>
                <w:sz w:val="18"/>
                <w:szCs w:val="18"/>
              </w:rPr>
              <w:t>6.26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b/>
                <w:bCs/>
                <w:color w:val="000000"/>
                <w:sz w:val="18"/>
                <w:szCs w:val="18"/>
              </w:rPr>
            </w:pPr>
            <w:r>
              <w:rPr>
                <w:rFonts w:cs="Arial"/>
                <w:b/>
                <w:bCs/>
                <w:color w:val="000000"/>
                <w:sz w:val="18"/>
                <w:szCs w:val="18"/>
              </w:rPr>
              <w:t>1041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b/>
                <w:bCs/>
                <w:color w:val="000000"/>
                <w:sz w:val="18"/>
                <w:szCs w:val="18"/>
              </w:rPr>
            </w:pPr>
            <w:r>
              <w:rPr>
                <w:rFonts w:cs="Arial"/>
                <w:b/>
                <w:bCs/>
                <w:color w:val="000000"/>
                <w:sz w:val="18"/>
                <w:szCs w:val="18"/>
              </w:rPr>
              <w:t>47770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54448" w:rsidRDefault="00A54448" w:rsidP="00A54448">
            <w:pPr>
              <w:ind w:firstLine="0"/>
              <w:jc w:val="right"/>
              <w:rPr>
                <w:rFonts w:cs="Arial"/>
                <w:b/>
                <w:bCs/>
                <w:color w:val="000000"/>
                <w:sz w:val="18"/>
                <w:szCs w:val="18"/>
              </w:rPr>
            </w:pPr>
            <w:r>
              <w:rPr>
                <w:rFonts w:cs="Arial"/>
                <w:b/>
                <w:bCs/>
                <w:color w:val="000000"/>
                <w:sz w:val="18"/>
                <w:szCs w:val="18"/>
              </w:rPr>
              <w:t>58520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54448" w:rsidRDefault="00A54448" w:rsidP="00577FF5">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54448" w:rsidRDefault="00A54448" w:rsidP="00577FF5">
            <w:pPr>
              <w:ind w:firstLine="0"/>
              <w:jc w:val="right"/>
              <w:rPr>
                <w:rFonts w:cs="Arial"/>
                <w:b/>
                <w:bCs/>
                <w:color w:val="000000"/>
                <w:sz w:val="18"/>
                <w:szCs w:val="18"/>
              </w:rPr>
            </w:pPr>
            <w:r>
              <w:rPr>
                <w:rFonts w:cs="Arial"/>
                <w:b/>
                <w:bCs/>
                <w:color w:val="000000"/>
                <w:sz w:val="18"/>
                <w:szCs w:val="18"/>
              </w:rPr>
              <w:t>-</w:t>
            </w:r>
          </w:p>
        </w:tc>
      </w:tr>
    </w:tbl>
    <w:p w:rsidR="00937614" w:rsidRPr="00FB3CCC" w:rsidRDefault="00937614">
      <w:pPr>
        <w:rPr>
          <w:rFonts w:cs="Arial"/>
          <w:color w:val="000000"/>
          <w:sz w:val="18"/>
          <w:szCs w:val="18"/>
        </w:rPr>
      </w:pPr>
    </w:p>
    <w:p w:rsidR="00937614" w:rsidRPr="003B3D42" w:rsidRDefault="00937614" w:rsidP="00AE2279">
      <w:pPr>
        <w:ind w:left="-284"/>
        <w:rPr>
          <w:rFonts w:ascii="Arial Black" w:hAnsi="Arial Black" w:cs="Arial"/>
          <w:sz w:val="24"/>
          <w:szCs w:val="24"/>
        </w:rPr>
      </w:pPr>
      <w:r w:rsidRPr="003B3D42">
        <w:rPr>
          <w:rFonts w:ascii="Arial Black" w:hAnsi="Arial Black" w:cs="Arial"/>
          <w:sz w:val="24"/>
          <w:szCs w:val="24"/>
        </w:rPr>
        <w:t>Б. Видове гори</w:t>
      </w:r>
    </w:p>
    <w:p w:rsidR="00937614" w:rsidRPr="00C47DE6" w:rsidRDefault="00937614" w:rsidP="00AE2279">
      <w:pPr>
        <w:rPr>
          <w:rFonts w:cs="Arial"/>
          <w:color w:val="FF0000"/>
          <w:sz w:val="18"/>
          <w:szCs w:val="18"/>
        </w:rPr>
      </w:pPr>
    </w:p>
    <w:p w:rsidR="009C7A44" w:rsidRPr="00785E3D" w:rsidRDefault="001C5D17" w:rsidP="00AE2279">
      <w:pPr>
        <w:ind w:left="-284"/>
        <w:rPr>
          <w:rFonts w:ascii="Arial Black" w:hAnsi="Arial Black" w:cs="Arial"/>
          <w:sz w:val="22"/>
        </w:rPr>
      </w:pPr>
      <w:r>
        <w:rPr>
          <w:rFonts w:ascii="Arial Black" w:hAnsi="Arial Black" w:cs="Arial"/>
          <w:sz w:val="22"/>
        </w:rPr>
        <w:t>1</w:t>
      </w:r>
      <w:r w:rsidR="009C7A44" w:rsidRPr="00785E3D">
        <w:rPr>
          <w:rFonts w:ascii="Arial Black" w:hAnsi="Arial Black" w:cs="Arial"/>
          <w:sz w:val="22"/>
        </w:rPr>
        <w:t xml:space="preserve">. Култури от </w:t>
      </w:r>
      <w:r w:rsidR="009C7A44">
        <w:rPr>
          <w:rFonts w:ascii="Arial Black" w:hAnsi="Arial Black" w:cs="Arial"/>
          <w:sz w:val="22"/>
        </w:rPr>
        <w:t>бял</w:t>
      </w:r>
      <w:r w:rsidR="009C7A44" w:rsidRPr="00785E3D">
        <w:rPr>
          <w:rFonts w:ascii="Arial Black" w:hAnsi="Arial Black" w:cs="Arial"/>
          <w:sz w:val="22"/>
        </w:rPr>
        <w:t xml:space="preserve"> бор, извън естествената зона на разпространение – </w:t>
      </w:r>
      <w:r w:rsidR="009C7A44">
        <w:rPr>
          <w:rFonts w:ascii="Arial Black" w:hAnsi="Arial Black" w:cs="Arial"/>
          <w:sz w:val="22"/>
        </w:rPr>
        <w:t>1</w:t>
      </w:r>
      <w:r w:rsidR="009C7A44" w:rsidRPr="00785E3D">
        <w:rPr>
          <w:rFonts w:ascii="Arial Black" w:hAnsi="Arial Black" w:cs="Arial"/>
          <w:sz w:val="22"/>
        </w:rPr>
        <w:t>.3</w:t>
      </w:r>
    </w:p>
    <w:p w:rsidR="009C7A44" w:rsidRPr="00FB3CCC" w:rsidRDefault="009C7A44" w:rsidP="00AE2279">
      <w:pPr>
        <w:ind w:left="-284"/>
        <w:rPr>
          <w:rFonts w:cs="Arial"/>
        </w:rPr>
      </w:pPr>
    </w:p>
    <w:p w:rsidR="009C7A44" w:rsidRPr="00FB3CCC" w:rsidRDefault="009C7A44" w:rsidP="00AE2279">
      <w:pPr>
        <w:ind w:left="-284"/>
        <w:rPr>
          <w:rFonts w:cs="Arial"/>
        </w:rPr>
      </w:pPr>
      <w:r w:rsidRPr="00FB3CCC">
        <w:rPr>
          <w:rFonts w:cs="Arial"/>
        </w:rPr>
        <w:t xml:space="preserve">Общата площ на горските култури от </w:t>
      </w:r>
      <w:r>
        <w:rPr>
          <w:rFonts w:cs="Arial"/>
        </w:rPr>
        <w:t>бял</w:t>
      </w:r>
      <w:r w:rsidRPr="00FB3CCC">
        <w:rPr>
          <w:rFonts w:cs="Arial"/>
        </w:rPr>
        <w:t xml:space="preserve"> бор</w:t>
      </w:r>
      <w:r w:rsidR="00205539">
        <w:rPr>
          <w:rFonts w:cs="Arial"/>
        </w:rPr>
        <w:t xml:space="preserve"> извън зоната на разпространение</w:t>
      </w:r>
      <w:r w:rsidRPr="00FB3CCC">
        <w:rPr>
          <w:rFonts w:cs="Arial"/>
        </w:rPr>
        <w:t xml:space="preserve"> е </w:t>
      </w:r>
      <w:r w:rsidR="00AE5017">
        <w:rPr>
          <w:rFonts w:cs="Arial"/>
          <w:b/>
        </w:rPr>
        <w:t>23.8</w:t>
      </w:r>
      <w:r w:rsidRPr="00FB3CCC">
        <w:rPr>
          <w:rFonts w:cs="Arial"/>
        </w:rPr>
        <w:t xml:space="preserve"> ха или </w:t>
      </w:r>
      <w:r w:rsidR="004E13AF">
        <w:rPr>
          <w:rFonts w:cs="Arial"/>
          <w:b/>
        </w:rPr>
        <w:t>14.3</w:t>
      </w:r>
      <w:r w:rsidRPr="002B5CA0">
        <w:rPr>
          <w:rFonts w:cs="Arial"/>
          <w:b/>
        </w:rPr>
        <w:t xml:space="preserve"> %</w:t>
      </w:r>
      <w:r w:rsidRPr="00FB3CCC">
        <w:rPr>
          <w:rFonts w:cs="Arial"/>
        </w:rPr>
        <w:t xml:space="preserve"> от залесената площ. Видът гора е обособен от </w:t>
      </w:r>
      <w:r>
        <w:rPr>
          <w:rFonts w:cs="Arial"/>
        </w:rPr>
        <w:t>смесени бял</w:t>
      </w:r>
      <w:r w:rsidRPr="00FB3CCC">
        <w:rPr>
          <w:rFonts w:cs="Arial"/>
        </w:rPr>
        <w:t>борови култури</w:t>
      </w:r>
      <w:r>
        <w:rPr>
          <w:rFonts w:cs="Arial"/>
        </w:rPr>
        <w:t xml:space="preserve"> от ІІ </w:t>
      </w:r>
      <w:r w:rsidR="001C5D17">
        <w:rPr>
          <w:rFonts w:cs="Arial"/>
        </w:rPr>
        <w:t>и</w:t>
      </w:r>
      <w:r w:rsidR="00205539">
        <w:rPr>
          <w:rFonts w:cs="Arial"/>
        </w:rPr>
        <w:t xml:space="preserve"> </w:t>
      </w:r>
      <w:r>
        <w:rPr>
          <w:rFonts w:cs="Arial"/>
        </w:rPr>
        <w:t>І</w:t>
      </w:r>
      <w:r w:rsidR="00AE5017">
        <w:rPr>
          <w:rFonts w:cs="Arial"/>
        </w:rPr>
        <w:t>ІІ</w:t>
      </w:r>
      <w:r>
        <w:rPr>
          <w:rFonts w:cs="Arial"/>
        </w:rPr>
        <w:t xml:space="preserve"> бонитет</w:t>
      </w:r>
      <w:r w:rsidRPr="00FB3CCC">
        <w:rPr>
          <w:rFonts w:cs="Arial"/>
        </w:rPr>
        <w:t>.</w:t>
      </w:r>
    </w:p>
    <w:p w:rsidR="009C7A44" w:rsidRPr="00FB3CCC" w:rsidRDefault="009C7A44" w:rsidP="00AE2279">
      <w:pPr>
        <w:ind w:left="-284"/>
        <w:rPr>
          <w:rFonts w:cs="Arial"/>
        </w:rPr>
      </w:pPr>
      <w:r w:rsidRPr="00FB3CCC">
        <w:rPr>
          <w:rFonts w:cs="Arial"/>
        </w:rPr>
        <w:t xml:space="preserve">Културите </w:t>
      </w:r>
      <w:r>
        <w:rPr>
          <w:rFonts w:cs="Arial"/>
        </w:rPr>
        <w:t xml:space="preserve">са от </w:t>
      </w:r>
      <w:r w:rsidR="00AE5017">
        <w:rPr>
          <w:rFonts w:cs="Arial"/>
        </w:rPr>
        <w:t>ІІ и</w:t>
      </w:r>
      <w:r w:rsidRPr="00FB3CCC">
        <w:rPr>
          <w:rFonts w:cs="Arial"/>
        </w:rPr>
        <w:t xml:space="preserve"> </w:t>
      </w:r>
      <w:r>
        <w:rPr>
          <w:rFonts w:cs="Arial"/>
        </w:rPr>
        <w:t>І</w:t>
      </w:r>
      <w:r w:rsidR="001C5D17">
        <w:rPr>
          <w:rFonts w:cs="Arial"/>
        </w:rPr>
        <w:t>ІІ клас на възраст</w:t>
      </w:r>
      <w:r w:rsidR="00AE5017">
        <w:rPr>
          <w:rFonts w:cs="Arial"/>
        </w:rPr>
        <w:t>, като преобладава ІІІ клас с площ 17.6 или 74.0 %</w:t>
      </w:r>
      <w:r w:rsidR="001C5D17">
        <w:rPr>
          <w:rFonts w:cs="Arial"/>
        </w:rPr>
        <w:t>.</w:t>
      </w:r>
    </w:p>
    <w:p w:rsidR="009C7A44" w:rsidRPr="00FB3CCC" w:rsidRDefault="009C7A44" w:rsidP="00AE2279">
      <w:pPr>
        <w:ind w:left="-284"/>
        <w:rPr>
          <w:rFonts w:cs="Arial"/>
        </w:rPr>
      </w:pPr>
      <w:r w:rsidRPr="00FB3CCC">
        <w:rPr>
          <w:rFonts w:cs="Arial"/>
        </w:rPr>
        <w:t xml:space="preserve">Средната възраст е </w:t>
      </w:r>
      <w:r w:rsidR="001C5D17">
        <w:rPr>
          <w:rFonts w:cs="Arial"/>
        </w:rPr>
        <w:t>4</w:t>
      </w:r>
      <w:r w:rsidR="00566599">
        <w:rPr>
          <w:rFonts w:cs="Arial"/>
        </w:rPr>
        <w:t>4</w:t>
      </w:r>
      <w:r w:rsidRPr="00FB3CCC">
        <w:rPr>
          <w:rFonts w:cs="Arial"/>
        </w:rPr>
        <w:t xml:space="preserve"> години.</w:t>
      </w:r>
    </w:p>
    <w:p w:rsidR="009C7A44" w:rsidRPr="00FB3CCC" w:rsidRDefault="009C7A44" w:rsidP="00AE2279">
      <w:pPr>
        <w:ind w:left="-284"/>
        <w:rPr>
          <w:rFonts w:cs="Arial"/>
        </w:rPr>
      </w:pPr>
      <w:r w:rsidRPr="00FB3CCC">
        <w:rPr>
          <w:rFonts w:cs="Arial"/>
        </w:rPr>
        <w:t xml:space="preserve">Общият запас е </w:t>
      </w:r>
      <w:r w:rsidR="00566599">
        <w:rPr>
          <w:rFonts w:cs="Arial"/>
        </w:rPr>
        <w:t>6 460</w:t>
      </w:r>
      <w:r w:rsidR="00205539">
        <w:rPr>
          <w:rFonts w:cs="Arial"/>
        </w:rPr>
        <w:t xml:space="preserve"> куб.м без клони</w:t>
      </w:r>
      <w:r w:rsidRPr="00FB3CCC">
        <w:rPr>
          <w:rFonts w:cs="Arial"/>
        </w:rPr>
        <w:t xml:space="preserve">. Средният запас е </w:t>
      </w:r>
      <w:r w:rsidR="00566599">
        <w:rPr>
          <w:rFonts w:cs="Arial"/>
        </w:rPr>
        <w:t>271</w:t>
      </w:r>
      <w:r w:rsidRPr="00FB3CCC">
        <w:rPr>
          <w:rFonts w:cs="Arial"/>
        </w:rPr>
        <w:t xml:space="preserve"> куб.м /ха.</w:t>
      </w:r>
    </w:p>
    <w:p w:rsidR="009C7A44" w:rsidRDefault="009C7A44" w:rsidP="00AE2279">
      <w:pPr>
        <w:ind w:left="-284"/>
        <w:rPr>
          <w:rFonts w:cs="Arial"/>
        </w:rPr>
      </w:pPr>
      <w:r w:rsidRPr="00FB3CCC">
        <w:rPr>
          <w:rFonts w:cs="Arial"/>
        </w:rPr>
        <w:t xml:space="preserve">Общият среден годишен прираст е </w:t>
      </w:r>
      <w:r w:rsidR="00566599">
        <w:rPr>
          <w:rFonts w:cs="Arial"/>
        </w:rPr>
        <w:t>147</w:t>
      </w:r>
      <w:r w:rsidRPr="00FB3CCC">
        <w:rPr>
          <w:rFonts w:cs="Arial"/>
        </w:rPr>
        <w:t xml:space="preserve"> куб.м</w:t>
      </w:r>
      <w:r>
        <w:rPr>
          <w:rFonts w:cs="Arial"/>
        </w:rPr>
        <w:t xml:space="preserve"> без клони, а на един ха е </w:t>
      </w:r>
      <w:r w:rsidR="00566599">
        <w:rPr>
          <w:rFonts w:cs="Arial"/>
        </w:rPr>
        <w:t>6.18</w:t>
      </w:r>
      <w:r>
        <w:rPr>
          <w:rFonts w:cs="Arial"/>
        </w:rPr>
        <w:t xml:space="preserve"> куб.</w:t>
      </w:r>
      <w:r w:rsidR="001C5D17">
        <w:rPr>
          <w:rFonts w:cs="Arial"/>
        </w:rPr>
        <w:t>м</w:t>
      </w:r>
      <w:r>
        <w:rPr>
          <w:rFonts w:cs="Arial"/>
        </w:rPr>
        <w:t>.</w:t>
      </w:r>
      <w:r w:rsidRPr="00FB3CCC">
        <w:rPr>
          <w:rFonts w:cs="Arial"/>
        </w:rPr>
        <w:t xml:space="preserve"> </w:t>
      </w:r>
    </w:p>
    <w:p w:rsidR="009C7A44" w:rsidRPr="00FB3CCC" w:rsidRDefault="009C7A44" w:rsidP="00AE2279">
      <w:pPr>
        <w:ind w:left="-284"/>
        <w:rPr>
          <w:rFonts w:cs="Arial"/>
        </w:rPr>
      </w:pPr>
      <w:r w:rsidRPr="00FB3CCC">
        <w:rPr>
          <w:rFonts w:cs="Arial"/>
        </w:rPr>
        <w:t xml:space="preserve">Средният бонитет е </w:t>
      </w:r>
      <w:r>
        <w:rPr>
          <w:rFonts w:cs="Arial"/>
        </w:rPr>
        <w:t>І</w:t>
      </w:r>
      <w:r w:rsidR="00566599">
        <w:rPr>
          <w:rFonts w:cs="Arial"/>
        </w:rPr>
        <w:t>ІІ</w:t>
      </w:r>
      <w:r w:rsidRPr="00FB3CCC">
        <w:rPr>
          <w:rFonts w:cs="Arial"/>
        </w:rPr>
        <w:t xml:space="preserve"> (</w:t>
      </w:r>
      <w:r w:rsidR="00566599">
        <w:rPr>
          <w:rFonts w:cs="Arial"/>
        </w:rPr>
        <w:t>2.7</w:t>
      </w:r>
      <w:r w:rsidRPr="00FB3CCC">
        <w:rPr>
          <w:rFonts w:cs="Arial"/>
        </w:rPr>
        <w:t>).</w:t>
      </w:r>
    </w:p>
    <w:p w:rsidR="009C7A44" w:rsidRPr="00FB3CCC" w:rsidRDefault="009C7A44" w:rsidP="00AE2279">
      <w:pPr>
        <w:ind w:left="-284"/>
        <w:rPr>
          <w:rFonts w:cs="Arial"/>
        </w:rPr>
      </w:pPr>
      <w:r w:rsidRPr="00FB3CCC">
        <w:rPr>
          <w:rFonts w:cs="Arial"/>
        </w:rPr>
        <w:t>Средната пълнота е 0.</w:t>
      </w:r>
      <w:r w:rsidR="00566599">
        <w:rPr>
          <w:rFonts w:cs="Arial"/>
        </w:rPr>
        <w:t>7</w:t>
      </w:r>
      <w:r w:rsidR="001C5D17">
        <w:rPr>
          <w:rFonts w:cs="Arial"/>
        </w:rPr>
        <w:t>9</w:t>
      </w:r>
      <w:r w:rsidRPr="00FB3CCC">
        <w:rPr>
          <w:rFonts w:cs="Arial"/>
        </w:rPr>
        <w:t xml:space="preserve">. </w:t>
      </w:r>
      <w:r>
        <w:rPr>
          <w:rFonts w:cs="Arial"/>
        </w:rPr>
        <w:t>И</w:t>
      </w:r>
      <w:r w:rsidRPr="00FB3CCC">
        <w:rPr>
          <w:rFonts w:cs="Arial"/>
        </w:rPr>
        <w:t>зредени култури</w:t>
      </w:r>
      <w:r>
        <w:rPr>
          <w:rFonts w:cs="Arial"/>
        </w:rPr>
        <w:t xml:space="preserve"> </w:t>
      </w:r>
      <w:r w:rsidR="00566599">
        <w:rPr>
          <w:rFonts w:cs="Arial"/>
        </w:rPr>
        <w:t>няма</w:t>
      </w:r>
      <w:r w:rsidRPr="00FB3CCC">
        <w:rPr>
          <w:rFonts w:cs="Arial"/>
        </w:rPr>
        <w:t xml:space="preserve">. </w:t>
      </w:r>
      <w:r>
        <w:rPr>
          <w:rFonts w:cs="Arial"/>
        </w:rPr>
        <w:t xml:space="preserve">Останалите </w:t>
      </w:r>
      <w:r w:rsidRPr="00FB3CCC">
        <w:rPr>
          <w:rFonts w:cs="Arial"/>
        </w:rPr>
        <w:t xml:space="preserve">дървостоите </w:t>
      </w:r>
      <w:r>
        <w:rPr>
          <w:rFonts w:cs="Arial"/>
        </w:rPr>
        <w:t xml:space="preserve">са с пълнота от </w:t>
      </w:r>
      <w:r w:rsidR="001C5D17">
        <w:rPr>
          <w:rFonts w:cs="Arial"/>
        </w:rPr>
        <w:t>0.</w:t>
      </w:r>
      <w:r w:rsidR="00566599">
        <w:rPr>
          <w:rFonts w:cs="Arial"/>
        </w:rPr>
        <w:t>7</w:t>
      </w:r>
      <w:r>
        <w:rPr>
          <w:rFonts w:cs="Arial"/>
        </w:rPr>
        <w:t xml:space="preserve"> </w:t>
      </w:r>
      <w:r w:rsidR="00566599">
        <w:rPr>
          <w:rFonts w:cs="Arial"/>
        </w:rPr>
        <w:t>до</w:t>
      </w:r>
      <w:r w:rsidRPr="00FB3CCC">
        <w:rPr>
          <w:rFonts w:cs="Arial"/>
        </w:rPr>
        <w:t xml:space="preserve"> </w:t>
      </w:r>
      <w:r w:rsidR="001C5D17">
        <w:rPr>
          <w:rFonts w:cs="Arial"/>
        </w:rPr>
        <w:t>0.</w:t>
      </w:r>
      <w:r w:rsidR="00566599">
        <w:rPr>
          <w:rFonts w:cs="Arial"/>
        </w:rPr>
        <w:t>9</w:t>
      </w:r>
      <w:r w:rsidRPr="00FB3CCC">
        <w:rPr>
          <w:rFonts w:cs="Arial"/>
        </w:rPr>
        <w:t xml:space="preserve"> ха</w:t>
      </w:r>
      <w:r w:rsidR="00566599">
        <w:rPr>
          <w:rFonts w:cs="Arial"/>
        </w:rPr>
        <w:t xml:space="preserve">, като преобладават тези с пълнота 0.8 – 19.1 ха или 80.2 </w:t>
      </w:r>
      <w:r w:rsidRPr="00FB3CCC">
        <w:rPr>
          <w:rFonts w:cs="Arial"/>
        </w:rPr>
        <w:t xml:space="preserve"> %. </w:t>
      </w:r>
    </w:p>
    <w:p w:rsidR="009C7A44" w:rsidRPr="00FB3CCC" w:rsidRDefault="009C7A44" w:rsidP="00AE2279">
      <w:pPr>
        <w:ind w:left="-284"/>
        <w:rPr>
          <w:rFonts w:cs="Arial"/>
        </w:rPr>
      </w:pPr>
      <w:r w:rsidRPr="00FB3CCC">
        <w:rPr>
          <w:rFonts w:cs="Arial"/>
        </w:rPr>
        <w:t xml:space="preserve">Основен дървесен вид е </w:t>
      </w:r>
      <w:r>
        <w:rPr>
          <w:rFonts w:cs="Arial"/>
        </w:rPr>
        <w:t xml:space="preserve">белият бор с площ </w:t>
      </w:r>
      <w:r w:rsidR="00566599">
        <w:rPr>
          <w:rFonts w:cs="Arial"/>
        </w:rPr>
        <w:t>18.2</w:t>
      </w:r>
      <w:r>
        <w:rPr>
          <w:rFonts w:cs="Arial"/>
        </w:rPr>
        <w:t xml:space="preserve"> ха или </w:t>
      </w:r>
      <w:r w:rsidR="001C5D17">
        <w:rPr>
          <w:rFonts w:cs="Arial"/>
        </w:rPr>
        <w:t>76.</w:t>
      </w:r>
      <w:r w:rsidR="00566599">
        <w:rPr>
          <w:rFonts w:cs="Arial"/>
        </w:rPr>
        <w:t>5</w:t>
      </w:r>
      <w:r>
        <w:rPr>
          <w:rFonts w:cs="Arial"/>
        </w:rPr>
        <w:t xml:space="preserve"> % и запас от </w:t>
      </w:r>
      <w:r w:rsidR="00566599">
        <w:rPr>
          <w:rFonts w:cs="Arial"/>
        </w:rPr>
        <w:t>5 100</w:t>
      </w:r>
      <w:r>
        <w:rPr>
          <w:rFonts w:cs="Arial"/>
        </w:rPr>
        <w:t xml:space="preserve"> куб.м. без клони или </w:t>
      </w:r>
      <w:r w:rsidR="00566599">
        <w:rPr>
          <w:rFonts w:cs="Arial"/>
        </w:rPr>
        <w:t>79.0</w:t>
      </w:r>
      <w:r>
        <w:rPr>
          <w:rFonts w:cs="Arial"/>
        </w:rPr>
        <w:t xml:space="preserve"> %</w:t>
      </w:r>
      <w:r w:rsidRPr="00FB3CCC">
        <w:rPr>
          <w:rFonts w:cs="Arial"/>
        </w:rPr>
        <w:t xml:space="preserve">. </w:t>
      </w:r>
    </w:p>
    <w:p w:rsidR="009C7A44" w:rsidRDefault="009C7A44" w:rsidP="00AE2279">
      <w:pPr>
        <w:ind w:left="-284"/>
        <w:rPr>
          <w:rFonts w:cs="Arial"/>
        </w:rPr>
      </w:pPr>
    </w:p>
    <w:p w:rsidR="006F7BB5" w:rsidRPr="00785E3D" w:rsidRDefault="00F5083C" w:rsidP="00AE2279">
      <w:pPr>
        <w:ind w:left="-284"/>
        <w:rPr>
          <w:rFonts w:ascii="Arial Black" w:hAnsi="Arial Black" w:cs="Arial"/>
          <w:sz w:val="22"/>
        </w:rPr>
      </w:pPr>
      <w:r>
        <w:rPr>
          <w:rFonts w:ascii="Arial Black" w:hAnsi="Arial Black" w:cs="Arial"/>
          <w:sz w:val="22"/>
        </w:rPr>
        <w:t>2</w:t>
      </w:r>
      <w:r w:rsidR="006F7BB5" w:rsidRPr="00785E3D">
        <w:rPr>
          <w:rFonts w:ascii="Arial Black" w:hAnsi="Arial Black" w:cs="Arial"/>
          <w:sz w:val="22"/>
        </w:rPr>
        <w:t xml:space="preserve">. Култури от </w:t>
      </w:r>
      <w:r w:rsidR="006F7BB5">
        <w:rPr>
          <w:rFonts w:ascii="Arial Black" w:hAnsi="Arial Black" w:cs="Arial"/>
          <w:sz w:val="22"/>
        </w:rPr>
        <w:t>черен бор</w:t>
      </w:r>
      <w:r w:rsidR="006F7BB5" w:rsidRPr="00785E3D">
        <w:rPr>
          <w:rFonts w:ascii="Arial Black" w:hAnsi="Arial Black" w:cs="Arial"/>
          <w:sz w:val="22"/>
        </w:rPr>
        <w:t xml:space="preserve"> извън естествената зона на разпространение – </w:t>
      </w:r>
      <w:r w:rsidR="006F7BB5">
        <w:rPr>
          <w:rFonts w:ascii="Arial Black" w:hAnsi="Arial Black" w:cs="Arial"/>
          <w:sz w:val="22"/>
        </w:rPr>
        <w:t>2</w:t>
      </w:r>
      <w:r w:rsidR="006F7BB5" w:rsidRPr="00785E3D">
        <w:rPr>
          <w:rFonts w:ascii="Arial Black" w:hAnsi="Arial Black" w:cs="Arial"/>
          <w:sz w:val="22"/>
        </w:rPr>
        <w:t>.3</w:t>
      </w:r>
    </w:p>
    <w:p w:rsidR="006F7BB5" w:rsidRPr="00FB3CCC" w:rsidRDefault="006F7BB5" w:rsidP="00AE2279">
      <w:pPr>
        <w:ind w:left="-284"/>
        <w:rPr>
          <w:rFonts w:cs="Arial"/>
        </w:rPr>
      </w:pPr>
    </w:p>
    <w:p w:rsidR="006F7BB5" w:rsidRPr="00FB3CCC" w:rsidRDefault="006F7BB5" w:rsidP="00AE2279">
      <w:pPr>
        <w:ind w:left="-284"/>
        <w:rPr>
          <w:rFonts w:cs="Arial"/>
        </w:rPr>
      </w:pPr>
      <w:r w:rsidRPr="00FB3CCC">
        <w:rPr>
          <w:rFonts w:cs="Arial"/>
        </w:rPr>
        <w:t xml:space="preserve">Общата площ на горските култури от </w:t>
      </w:r>
      <w:r>
        <w:rPr>
          <w:rFonts w:cs="Arial"/>
        </w:rPr>
        <w:t>чере</w:t>
      </w:r>
      <w:r w:rsidRPr="00FB3CCC">
        <w:rPr>
          <w:rFonts w:cs="Arial"/>
        </w:rPr>
        <w:t xml:space="preserve">н бор </w:t>
      </w:r>
      <w:r w:rsidR="00CC7737">
        <w:rPr>
          <w:rFonts w:cs="Arial"/>
        </w:rPr>
        <w:t xml:space="preserve">извън зоната на разпространение </w:t>
      </w:r>
      <w:r w:rsidRPr="00FB3CCC">
        <w:rPr>
          <w:rFonts w:cs="Arial"/>
        </w:rPr>
        <w:t xml:space="preserve">е </w:t>
      </w:r>
      <w:r w:rsidR="00566599">
        <w:rPr>
          <w:rFonts w:cs="Arial"/>
          <w:b/>
        </w:rPr>
        <w:t>136.8</w:t>
      </w:r>
      <w:r w:rsidRPr="00FB3CCC">
        <w:rPr>
          <w:rFonts w:cs="Arial"/>
        </w:rPr>
        <w:t xml:space="preserve"> ха или </w:t>
      </w:r>
      <w:r w:rsidR="004E13AF">
        <w:rPr>
          <w:rFonts w:cs="Arial"/>
          <w:b/>
        </w:rPr>
        <w:t>82.3</w:t>
      </w:r>
      <w:r w:rsidRPr="002B5CA0">
        <w:rPr>
          <w:rFonts w:cs="Arial"/>
          <w:b/>
        </w:rPr>
        <w:t xml:space="preserve"> %</w:t>
      </w:r>
      <w:r w:rsidRPr="00FB3CCC">
        <w:rPr>
          <w:rFonts w:cs="Arial"/>
        </w:rPr>
        <w:t xml:space="preserve"> от залесената площ. Видът гора е обособен от </w:t>
      </w:r>
      <w:r>
        <w:rPr>
          <w:rFonts w:cs="Arial"/>
        </w:rPr>
        <w:t>чисти и смесени чер</w:t>
      </w:r>
      <w:r w:rsidRPr="00FB3CCC">
        <w:rPr>
          <w:rFonts w:cs="Arial"/>
        </w:rPr>
        <w:t>борови култури</w:t>
      </w:r>
      <w:r>
        <w:rPr>
          <w:rFonts w:cs="Arial"/>
        </w:rPr>
        <w:t xml:space="preserve"> от </w:t>
      </w:r>
      <w:r w:rsidR="00F5083C">
        <w:rPr>
          <w:rFonts w:cs="Arial"/>
        </w:rPr>
        <w:t>І</w:t>
      </w:r>
      <w:r w:rsidR="00CC7737">
        <w:rPr>
          <w:rFonts w:cs="Arial"/>
        </w:rPr>
        <w:t>І</w:t>
      </w:r>
      <w:r>
        <w:rPr>
          <w:rFonts w:cs="Arial"/>
        </w:rPr>
        <w:t xml:space="preserve"> </w:t>
      </w:r>
      <w:r w:rsidR="00566599">
        <w:rPr>
          <w:rFonts w:cs="Arial"/>
        </w:rPr>
        <w:t>до</w:t>
      </w:r>
      <w:r>
        <w:rPr>
          <w:rFonts w:cs="Arial"/>
        </w:rPr>
        <w:t xml:space="preserve"> ІV бонитет</w:t>
      </w:r>
      <w:r w:rsidRPr="00FB3CCC">
        <w:rPr>
          <w:rFonts w:cs="Arial"/>
        </w:rPr>
        <w:t>.</w:t>
      </w:r>
    </w:p>
    <w:p w:rsidR="006F7BB5" w:rsidRPr="00FB3CCC" w:rsidRDefault="006F7BB5" w:rsidP="00AE2279">
      <w:pPr>
        <w:ind w:left="-284"/>
        <w:rPr>
          <w:rFonts w:cs="Arial"/>
        </w:rPr>
      </w:pPr>
      <w:r w:rsidRPr="00FB3CCC">
        <w:rPr>
          <w:rFonts w:cs="Arial"/>
        </w:rPr>
        <w:t xml:space="preserve">Културите </w:t>
      </w:r>
      <w:r w:rsidR="00F5083C">
        <w:rPr>
          <w:rFonts w:cs="Arial"/>
        </w:rPr>
        <w:t xml:space="preserve">са от ІІ </w:t>
      </w:r>
      <w:r w:rsidR="00CC7737">
        <w:rPr>
          <w:rFonts w:cs="Arial"/>
        </w:rPr>
        <w:t>до</w:t>
      </w:r>
      <w:r>
        <w:rPr>
          <w:rFonts w:cs="Arial"/>
        </w:rPr>
        <w:t xml:space="preserve"> ІV </w:t>
      </w:r>
      <w:r w:rsidRPr="00FB3CCC">
        <w:rPr>
          <w:rFonts w:cs="Arial"/>
        </w:rPr>
        <w:t xml:space="preserve">клас на възраст, като преобладава </w:t>
      </w:r>
      <w:r w:rsidR="003B3D42">
        <w:rPr>
          <w:rFonts w:cs="Arial"/>
        </w:rPr>
        <w:t>І</w:t>
      </w:r>
      <w:r>
        <w:rPr>
          <w:rFonts w:cs="Arial"/>
        </w:rPr>
        <w:t xml:space="preserve">ІІ </w:t>
      </w:r>
      <w:r w:rsidRPr="00FB3CCC">
        <w:rPr>
          <w:rFonts w:cs="Arial"/>
        </w:rPr>
        <w:t xml:space="preserve">клас на възраст с площ </w:t>
      </w:r>
      <w:r w:rsidR="00566599">
        <w:rPr>
          <w:rFonts w:cs="Arial"/>
        </w:rPr>
        <w:t>67.6</w:t>
      </w:r>
      <w:r w:rsidRPr="00FB3CCC">
        <w:rPr>
          <w:rFonts w:cs="Arial"/>
        </w:rPr>
        <w:t xml:space="preserve"> ха</w:t>
      </w:r>
      <w:r>
        <w:rPr>
          <w:rFonts w:cs="Arial"/>
        </w:rPr>
        <w:t xml:space="preserve"> или </w:t>
      </w:r>
      <w:r w:rsidR="00566599">
        <w:rPr>
          <w:rFonts w:cs="Arial"/>
        </w:rPr>
        <w:t>49.4</w:t>
      </w:r>
      <w:r>
        <w:rPr>
          <w:rFonts w:cs="Arial"/>
        </w:rPr>
        <w:t xml:space="preserve"> % от вида гора</w:t>
      </w:r>
      <w:r w:rsidRPr="00FB3CCC">
        <w:rPr>
          <w:rFonts w:cs="Arial"/>
        </w:rPr>
        <w:t>.</w:t>
      </w:r>
    </w:p>
    <w:p w:rsidR="006F7BB5" w:rsidRPr="00FB3CCC" w:rsidRDefault="006F7BB5" w:rsidP="00AE2279">
      <w:pPr>
        <w:ind w:left="-284"/>
        <w:rPr>
          <w:rFonts w:cs="Arial"/>
        </w:rPr>
      </w:pPr>
      <w:r w:rsidRPr="00FB3CCC">
        <w:rPr>
          <w:rFonts w:cs="Arial"/>
        </w:rPr>
        <w:t xml:space="preserve">Средната възраст е </w:t>
      </w:r>
      <w:r w:rsidR="00566599">
        <w:rPr>
          <w:rFonts w:cs="Arial"/>
        </w:rPr>
        <w:t>47</w:t>
      </w:r>
      <w:r w:rsidRPr="00FB3CCC">
        <w:rPr>
          <w:rFonts w:cs="Arial"/>
        </w:rPr>
        <w:t xml:space="preserve"> години.</w:t>
      </w:r>
    </w:p>
    <w:p w:rsidR="006F7BB5" w:rsidRPr="00FB3CCC" w:rsidRDefault="006F7BB5" w:rsidP="00AE2279">
      <w:pPr>
        <w:ind w:left="-284"/>
        <w:rPr>
          <w:rFonts w:cs="Arial"/>
        </w:rPr>
      </w:pPr>
      <w:r w:rsidRPr="00FB3CCC">
        <w:rPr>
          <w:rFonts w:cs="Arial"/>
        </w:rPr>
        <w:t xml:space="preserve">Общият запас е </w:t>
      </w:r>
      <w:r w:rsidR="00566599">
        <w:rPr>
          <w:rFonts w:cs="Arial"/>
        </w:rPr>
        <w:t>40 400</w:t>
      </w:r>
      <w:r w:rsidR="00CC7737">
        <w:rPr>
          <w:rFonts w:cs="Arial"/>
        </w:rPr>
        <w:t xml:space="preserve"> куб.м без клони</w:t>
      </w:r>
      <w:r w:rsidRPr="00FB3CCC">
        <w:rPr>
          <w:rFonts w:cs="Arial"/>
        </w:rPr>
        <w:t xml:space="preserve">. Средният запас е </w:t>
      </w:r>
      <w:r w:rsidR="00F5083C">
        <w:rPr>
          <w:rFonts w:cs="Arial"/>
        </w:rPr>
        <w:t>2</w:t>
      </w:r>
      <w:r w:rsidR="00566599">
        <w:rPr>
          <w:rFonts w:cs="Arial"/>
        </w:rPr>
        <w:t>95</w:t>
      </w:r>
      <w:r w:rsidRPr="00FB3CCC">
        <w:rPr>
          <w:rFonts w:cs="Arial"/>
        </w:rPr>
        <w:t xml:space="preserve"> куб.м /ха.</w:t>
      </w:r>
    </w:p>
    <w:p w:rsidR="006F7BB5" w:rsidRPr="00FB3CCC" w:rsidRDefault="006F7BB5" w:rsidP="00AE2279">
      <w:pPr>
        <w:ind w:left="-284"/>
        <w:rPr>
          <w:rFonts w:cs="Arial"/>
        </w:rPr>
      </w:pPr>
      <w:r w:rsidRPr="00FB3CCC">
        <w:rPr>
          <w:rFonts w:cs="Arial"/>
        </w:rPr>
        <w:t xml:space="preserve">Общият среден годишен прираст е </w:t>
      </w:r>
      <w:r w:rsidR="00566599">
        <w:rPr>
          <w:rFonts w:cs="Arial"/>
        </w:rPr>
        <w:t>881</w:t>
      </w:r>
      <w:r w:rsidRPr="00FB3CCC">
        <w:rPr>
          <w:rFonts w:cs="Arial"/>
        </w:rPr>
        <w:t xml:space="preserve"> куб.м, а на един хектар – </w:t>
      </w:r>
      <w:r w:rsidR="00566599">
        <w:rPr>
          <w:rFonts w:cs="Arial"/>
        </w:rPr>
        <w:t>6.44</w:t>
      </w:r>
      <w:r w:rsidRPr="00FB3CCC">
        <w:rPr>
          <w:rFonts w:cs="Arial"/>
        </w:rPr>
        <w:t xml:space="preserve"> куб.м.</w:t>
      </w:r>
    </w:p>
    <w:p w:rsidR="006F7BB5" w:rsidRPr="00FB3CCC" w:rsidRDefault="006F7BB5" w:rsidP="00AE2279">
      <w:pPr>
        <w:ind w:left="-284"/>
        <w:rPr>
          <w:rFonts w:cs="Arial"/>
        </w:rPr>
      </w:pPr>
      <w:r w:rsidRPr="00FB3CCC">
        <w:rPr>
          <w:rFonts w:cs="Arial"/>
        </w:rPr>
        <w:t xml:space="preserve">Средният бонитет е </w:t>
      </w:r>
      <w:r>
        <w:rPr>
          <w:rFonts w:cs="Arial"/>
        </w:rPr>
        <w:t>І</w:t>
      </w:r>
      <w:r w:rsidR="00566599">
        <w:rPr>
          <w:rFonts w:cs="Arial"/>
        </w:rPr>
        <w:t>ІІ</w:t>
      </w:r>
      <w:r w:rsidR="00F5083C">
        <w:rPr>
          <w:rFonts w:cs="Arial"/>
        </w:rPr>
        <w:t xml:space="preserve"> </w:t>
      </w:r>
      <w:r w:rsidRPr="00FB3CCC">
        <w:rPr>
          <w:rFonts w:cs="Arial"/>
        </w:rPr>
        <w:t>(</w:t>
      </w:r>
      <w:r w:rsidR="00566599">
        <w:rPr>
          <w:rFonts w:cs="Arial"/>
        </w:rPr>
        <w:t>2.8</w:t>
      </w:r>
      <w:r w:rsidRPr="00FB3CCC">
        <w:rPr>
          <w:rFonts w:cs="Arial"/>
        </w:rPr>
        <w:t>).</w:t>
      </w:r>
    </w:p>
    <w:p w:rsidR="006F7BB5" w:rsidRPr="00FB3CCC" w:rsidRDefault="006F7BB5" w:rsidP="00AE2279">
      <w:pPr>
        <w:ind w:left="-284"/>
        <w:rPr>
          <w:rFonts w:cs="Arial"/>
        </w:rPr>
      </w:pPr>
      <w:r w:rsidRPr="00FB3CCC">
        <w:rPr>
          <w:rFonts w:cs="Arial"/>
        </w:rPr>
        <w:t>Средната пълнота е 0.</w:t>
      </w:r>
      <w:r w:rsidR="00566599">
        <w:rPr>
          <w:rFonts w:cs="Arial"/>
        </w:rPr>
        <w:t>84</w:t>
      </w:r>
      <w:r w:rsidRPr="00FB3CCC">
        <w:rPr>
          <w:rFonts w:cs="Arial"/>
        </w:rPr>
        <w:t xml:space="preserve">. </w:t>
      </w:r>
      <w:r>
        <w:rPr>
          <w:rFonts w:cs="Arial"/>
        </w:rPr>
        <w:t>И</w:t>
      </w:r>
      <w:r w:rsidRPr="00FB3CCC">
        <w:rPr>
          <w:rFonts w:cs="Arial"/>
        </w:rPr>
        <w:t>зредени култури</w:t>
      </w:r>
      <w:r>
        <w:rPr>
          <w:rFonts w:cs="Arial"/>
        </w:rPr>
        <w:t xml:space="preserve"> </w:t>
      </w:r>
      <w:r w:rsidR="00566599">
        <w:rPr>
          <w:rFonts w:cs="Arial"/>
        </w:rPr>
        <w:t>няма</w:t>
      </w:r>
      <w:r w:rsidRPr="00FB3CCC">
        <w:rPr>
          <w:rFonts w:cs="Arial"/>
        </w:rPr>
        <w:t>. Преобладават дървостоите с пълнота 0.</w:t>
      </w:r>
      <w:r w:rsidR="00CC7737">
        <w:rPr>
          <w:rFonts w:cs="Arial"/>
        </w:rPr>
        <w:t>8</w:t>
      </w:r>
      <w:r w:rsidRPr="00FB3CCC">
        <w:rPr>
          <w:rFonts w:cs="Arial"/>
        </w:rPr>
        <w:t xml:space="preserve"> – </w:t>
      </w:r>
      <w:r w:rsidR="00566599">
        <w:rPr>
          <w:rFonts w:cs="Arial"/>
        </w:rPr>
        <w:t>79.1</w:t>
      </w:r>
      <w:r w:rsidRPr="00FB3CCC">
        <w:rPr>
          <w:rFonts w:cs="Arial"/>
        </w:rPr>
        <w:t xml:space="preserve"> ха или </w:t>
      </w:r>
      <w:r w:rsidR="00566599">
        <w:rPr>
          <w:rFonts w:cs="Arial"/>
        </w:rPr>
        <w:t>57</w:t>
      </w:r>
      <w:r w:rsidR="00F5083C">
        <w:rPr>
          <w:rFonts w:cs="Arial"/>
        </w:rPr>
        <w:t>.</w:t>
      </w:r>
      <w:r w:rsidR="000A3ACB">
        <w:rPr>
          <w:rFonts w:cs="Arial"/>
        </w:rPr>
        <w:t>8</w:t>
      </w:r>
      <w:r>
        <w:rPr>
          <w:rFonts w:cs="Arial"/>
        </w:rPr>
        <w:t xml:space="preserve"> %</w:t>
      </w:r>
      <w:r w:rsidRPr="00FB3CCC">
        <w:rPr>
          <w:rFonts w:cs="Arial"/>
        </w:rPr>
        <w:t xml:space="preserve">. </w:t>
      </w:r>
    </w:p>
    <w:p w:rsidR="006F7BB5" w:rsidRDefault="006F7BB5" w:rsidP="000A3ACB">
      <w:pPr>
        <w:ind w:left="-284"/>
        <w:rPr>
          <w:rFonts w:cs="Arial"/>
        </w:rPr>
      </w:pPr>
      <w:r w:rsidRPr="00FB3CCC">
        <w:rPr>
          <w:rFonts w:cs="Arial"/>
        </w:rPr>
        <w:t xml:space="preserve">Основен дървесен вид е </w:t>
      </w:r>
      <w:r>
        <w:rPr>
          <w:rFonts w:cs="Arial"/>
        </w:rPr>
        <w:t xml:space="preserve">черният бор с площ </w:t>
      </w:r>
      <w:r w:rsidR="00566599">
        <w:rPr>
          <w:rFonts w:cs="Arial"/>
        </w:rPr>
        <w:t>120.9</w:t>
      </w:r>
      <w:r>
        <w:rPr>
          <w:rFonts w:cs="Arial"/>
        </w:rPr>
        <w:t xml:space="preserve"> ха или </w:t>
      </w:r>
      <w:r w:rsidR="00566599">
        <w:rPr>
          <w:rFonts w:cs="Arial"/>
        </w:rPr>
        <w:t>88.4</w:t>
      </w:r>
      <w:r>
        <w:rPr>
          <w:rFonts w:cs="Arial"/>
        </w:rPr>
        <w:t xml:space="preserve"> % и запас от </w:t>
      </w:r>
      <w:r w:rsidR="00566599">
        <w:rPr>
          <w:rFonts w:cs="Arial"/>
        </w:rPr>
        <w:t>36 260</w:t>
      </w:r>
      <w:r>
        <w:rPr>
          <w:rFonts w:cs="Arial"/>
        </w:rPr>
        <w:t xml:space="preserve"> куб.м. без клони или </w:t>
      </w:r>
      <w:r w:rsidR="00F5083C">
        <w:rPr>
          <w:rFonts w:cs="Arial"/>
        </w:rPr>
        <w:t>89.</w:t>
      </w:r>
      <w:r w:rsidR="00566599">
        <w:rPr>
          <w:rFonts w:cs="Arial"/>
        </w:rPr>
        <w:t>7</w:t>
      </w:r>
      <w:r>
        <w:rPr>
          <w:rFonts w:cs="Arial"/>
        </w:rPr>
        <w:t xml:space="preserve"> %</w:t>
      </w:r>
      <w:r w:rsidRPr="00FB3CCC">
        <w:rPr>
          <w:rFonts w:cs="Arial"/>
        </w:rPr>
        <w:t>.</w:t>
      </w:r>
    </w:p>
    <w:p w:rsidR="00F5083C" w:rsidRPr="00566599" w:rsidRDefault="00F5083C" w:rsidP="000A3ACB">
      <w:pPr>
        <w:ind w:left="-284"/>
        <w:rPr>
          <w:rFonts w:cs="Arial"/>
        </w:rPr>
      </w:pPr>
    </w:p>
    <w:p w:rsidR="00D82AAE" w:rsidRPr="00FB3CCC" w:rsidRDefault="00566599" w:rsidP="00AE2279">
      <w:pPr>
        <w:ind w:left="-284"/>
        <w:rPr>
          <w:rFonts w:ascii="Arial Black" w:hAnsi="Arial Black" w:cs="Arial"/>
          <w:sz w:val="22"/>
        </w:rPr>
      </w:pPr>
      <w:r>
        <w:rPr>
          <w:rFonts w:ascii="Arial Black" w:hAnsi="Arial Black" w:cs="Arial"/>
          <w:sz w:val="22"/>
        </w:rPr>
        <w:t>3</w:t>
      </w:r>
      <w:r w:rsidR="00D82AAE" w:rsidRPr="00FB3CCC">
        <w:rPr>
          <w:rFonts w:ascii="Arial Black" w:hAnsi="Arial Black" w:cs="Arial"/>
          <w:sz w:val="22"/>
        </w:rPr>
        <w:t xml:space="preserve">. Издънкови гори </w:t>
      </w:r>
      <w:r w:rsidR="00687473">
        <w:rPr>
          <w:rFonts w:ascii="Arial Black" w:hAnsi="Arial Black" w:cs="Arial"/>
          <w:sz w:val="22"/>
        </w:rPr>
        <w:t>от зимен дъб</w:t>
      </w:r>
      <w:r w:rsidR="00E91E06">
        <w:rPr>
          <w:rFonts w:ascii="Arial Black" w:hAnsi="Arial Black" w:cs="Arial"/>
          <w:sz w:val="22"/>
        </w:rPr>
        <w:t xml:space="preserve"> </w:t>
      </w:r>
      <w:r w:rsidR="00D82AAE" w:rsidRPr="00FB3CCC">
        <w:rPr>
          <w:rFonts w:ascii="Arial Black" w:hAnsi="Arial Black" w:cs="Arial"/>
          <w:sz w:val="22"/>
        </w:rPr>
        <w:t>– 23.</w:t>
      </w:r>
      <w:r w:rsidR="00687473">
        <w:rPr>
          <w:rFonts w:ascii="Arial Black" w:hAnsi="Arial Black" w:cs="Arial"/>
          <w:sz w:val="22"/>
        </w:rPr>
        <w:t>3</w:t>
      </w:r>
    </w:p>
    <w:p w:rsidR="00D82AAE" w:rsidRPr="00FB3CCC" w:rsidRDefault="00D82AAE" w:rsidP="00AE2279">
      <w:pPr>
        <w:ind w:left="-284"/>
        <w:rPr>
          <w:rFonts w:cs="Arial"/>
        </w:rPr>
      </w:pPr>
    </w:p>
    <w:p w:rsidR="00566599" w:rsidRPr="00F32434" w:rsidRDefault="00D82AAE" w:rsidP="00566599">
      <w:pPr>
        <w:rPr>
          <w:rFonts w:cs="Arial"/>
        </w:rPr>
      </w:pPr>
      <w:r w:rsidRPr="00FB3CCC">
        <w:rPr>
          <w:rFonts w:cs="Arial"/>
        </w:rPr>
        <w:t>Общата площ на издънков</w:t>
      </w:r>
      <w:r w:rsidR="00FA5228">
        <w:rPr>
          <w:rFonts w:cs="Arial"/>
        </w:rPr>
        <w:t>и</w:t>
      </w:r>
      <w:r w:rsidRPr="00FB3CCC">
        <w:rPr>
          <w:rFonts w:cs="Arial"/>
        </w:rPr>
        <w:t xml:space="preserve">те гори </w:t>
      </w:r>
      <w:r w:rsidR="00687473">
        <w:rPr>
          <w:rFonts w:cs="Arial"/>
        </w:rPr>
        <w:t xml:space="preserve">от зимен дъб </w:t>
      </w:r>
      <w:r w:rsidRPr="00FB3CCC">
        <w:rPr>
          <w:rFonts w:cs="Arial"/>
        </w:rPr>
        <w:t xml:space="preserve">е </w:t>
      </w:r>
      <w:r w:rsidR="00566599">
        <w:rPr>
          <w:rFonts w:cs="Arial"/>
          <w:b/>
        </w:rPr>
        <w:t>5.6</w:t>
      </w:r>
      <w:r w:rsidR="00DC73A8" w:rsidRPr="00FB3CCC">
        <w:rPr>
          <w:rFonts w:cs="Arial"/>
          <w:b/>
        </w:rPr>
        <w:t xml:space="preserve"> </w:t>
      </w:r>
      <w:r w:rsidRPr="00FB3CCC">
        <w:rPr>
          <w:rFonts w:cs="Arial"/>
        </w:rPr>
        <w:t xml:space="preserve">ха или </w:t>
      </w:r>
      <w:r w:rsidR="004E13AF">
        <w:rPr>
          <w:rFonts w:cs="Arial"/>
          <w:b/>
        </w:rPr>
        <w:t>3.4</w:t>
      </w:r>
      <w:r w:rsidR="00687473" w:rsidRPr="002B5CA0">
        <w:rPr>
          <w:rFonts w:cs="Arial"/>
          <w:b/>
        </w:rPr>
        <w:t xml:space="preserve"> %</w:t>
      </w:r>
      <w:r w:rsidR="00687473">
        <w:rPr>
          <w:rFonts w:cs="Arial"/>
        </w:rPr>
        <w:t xml:space="preserve"> от залесената площ</w:t>
      </w:r>
      <w:r w:rsidRPr="00FB3CCC">
        <w:rPr>
          <w:rFonts w:cs="Arial"/>
        </w:rPr>
        <w:t xml:space="preserve">. Видът гора е </w:t>
      </w:r>
      <w:r w:rsidR="00566599">
        <w:rPr>
          <w:rFonts w:cs="Arial"/>
        </w:rPr>
        <w:t>о</w:t>
      </w:r>
      <w:r w:rsidR="00566599" w:rsidRPr="00F32434">
        <w:rPr>
          <w:rFonts w:cs="Arial"/>
        </w:rPr>
        <w:t>бособен е от чисти и смесени издънкови насаждения, с преобладание на зимен дъб, от І</w:t>
      </w:r>
      <w:r w:rsidR="00566599">
        <w:rPr>
          <w:rFonts w:cs="Arial"/>
        </w:rPr>
        <w:t>І</w:t>
      </w:r>
      <w:r w:rsidR="00566599" w:rsidRPr="00F32434">
        <w:rPr>
          <w:rFonts w:cs="Arial"/>
        </w:rPr>
        <w:t>І бонитет, в добро санитарно състояние.</w:t>
      </w:r>
    </w:p>
    <w:p w:rsidR="00566599" w:rsidRPr="00F32434" w:rsidRDefault="00566599" w:rsidP="00566599">
      <w:pPr>
        <w:rPr>
          <w:rFonts w:cs="Arial"/>
        </w:rPr>
      </w:pPr>
      <w:r w:rsidRPr="00F32434">
        <w:rPr>
          <w:rFonts w:cs="Arial"/>
        </w:rPr>
        <w:t xml:space="preserve">Насажденията са </w:t>
      </w:r>
      <w:r>
        <w:rPr>
          <w:rFonts w:cs="Arial"/>
        </w:rPr>
        <w:t>от</w:t>
      </w:r>
      <w:r w:rsidRPr="00F32434">
        <w:rPr>
          <w:rFonts w:cs="Arial"/>
        </w:rPr>
        <w:t xml:space="preserve"> ХІV</w:t>
      </w:r>
      <w:r>
        <w:rPr>
          <w:rFonts w:cs="Arial"/>
        </w:rPr>
        <w:t xml:space="preserve"> клас на възраст.</w:t>
      </w:r>
    </w:p>
    <w:p w:rsidR="00566599" w:rsidRPr="00F32434" w:rsidRDefault="00566599" w:rsidP="00566599">
      <w:pPr>
        <w:rPr>
          <w:rFonts w:cs="Arial"/>
        </w:rPr>
      </w:pPr>
      <w:r w:rsidRPr="00F32434">
        <w:rPr>
          <w:rFonts w:cs="Arial"/>
        </w:rPr>
        <w:t xml:space="preserve">Средната възраст е </w:t>
      </w:r>
      <w:r>
        <w:rPr>
          <w:rFonts w:cs="Arial"/>
        </w:rPr>
        <w:t>70</w:t>
      </w:r>
      <w:r w:rsidRPr="00F32434">
        <w:rPr>
          <w:rFonts w:cs="Arial"/>
        </w:rPr>
        <w:t xml:space="preserve"> години.</w:t>
      </w:r>
    </w:p>
    <w:p w:rsidR="00566599" w:rsidRPr="00F32434" w:rsidRDefault="00566599" w:rsidP="00566599">
      <w:pPr>
        <w:rPr>
          <w:rFonts w:cs="Arial"/>
        </w:rPr>
      </w:pPr>
      <w:r w:rsidRPr="00F32434">
        <w:rPr>
          <w:rFonts w:cs="Arial"/>
        </w:rPr>
        <w:t xml:space="preserve">Общият запас е </w:t>
      </w:r>
      <w:r>
        <w:rPr>
          <w:rFonts w:cs="Arial"/>
        </w:rPr>
        <w:t>910</w:t>
      </w:r>
      <w:r w:rsidRPr="00F32434">
        <w:rPr>
          <w:rFonts w:cs="Arial"/>
        </w:rPr>
        <w:t xml:space="preserve"> куб.м без клони. Средният запас е </w:t>
      </w:r>
      <w:r>
        <w:rPr>
          <w:rFonts w:cs="Arial"/>
        </w:rPr>
        <w:t>162</w:t>
      </w:r>
      <w:r w:rsidRPr="00F32434">
        <w:rPr>
          <w:rFonts w:cs="Arial"/>
        </w:rPr>
        <w:t xml:space="preserve"> куб.м /ха.</w:t>
      </w:r>
    </w:p>
    <w:p w:rsidR="00566599" w:rsidRPr="00F32434" w:rsidRDefault="00566599" w:rsidP="00566599">
      <w:pPr>
        <w:rPr>
          <w:rFonts w:cs="Arial"/>
        </w:rPr>
      </w:pPr>
      <w:r w:rsidRPr="00F32434">
        <w:rPr>
          <w:rFonts w:cs="Arial"/>
        </w:rPr>
        <w:t xml:space="preserve">Общият среден годишен прираст е </w:t>
      </w:r>
      <w:r>
        <w:rPr>
          <w:rFonts w:cs="Arial"/>
        </w:rPr>
        <w:t>13</w:t>
      </w:r>
      <w:r w:rsidRPr="00F32434">
        <w:rPr>
          <w:rFonts w:cs="Arial"/>
        </w:rPr>
        <w:t xml:space="preserve"> куб.м, а на един хектар – </w:t>
      </w:r>
      <w:r>
        <w:rPr>
          <w:rFonts w:cs="Arial"/>
        </w:rPr>
        <w:t>2.32</w:t>
      </w:r>
      <w:r w:rsidRPr="00F32434">
        <w:rPr>
          <w:rFonts w:cs="Arial"/>
        </w:rPr>
        <w:t xml:space="preserve"> куб.м.</w:t>
      </w:r>
    </w:p>
    <w:p w:rsidR="00566599" w:rsidRPr="00DE784C" w:rsidRDefault="00566599" w:rsidP="00566599">
      <w:pPr>
        <w:rPr>
          <w:rFonts w:cs="Arial"/>
        </w:rPr>
      </w:pPr>
      <w:r w:rsidRPr="00DE784C">
        <w:t>Месторастенията са средно богати</w:t>
      </w:r>
      <w:r w:rsidRPr="00DE784C">
        <w:rPr>
          <w:rFonts w:cs="Arial"/>
        </w:rPr>
        <w:t>.</w:t>
      </w:r>
    </w:p>
    <w:p w:rsidR="00566599" w:rsidRPr="00F32434" w:rsidRDefault="00566599" w:rsidP="00566599">
      <w:pPr>
        <w:rPr>
          <w:rFonts w:cs="Arial"/>
        </w:rPr>
      </w:pPr>
      <w:r w:rsidRPr="00F32434">
        <w:rPr>
          <w:rFonts w:cs="Arial"/>
        </w:rPr>
        <w:t xml:space="preserve">Средният бонитет е </w:t>
      </w:r>
      <w:r>
        <w:rPr>
          <w:rFonts w:cs="Arial"/>
        </w:rPr>
        <w:t xml:space="preserve">ІІІ </w:t>
      </w:r>
      <w:r w:rsidRPr="00F32434">
        <w:rPr>
          <w:rFonts w:cs="Arial"/>
        </w:rPr>
        <w:t>(</w:t>
      </w:r>
      <w:r>
        <w:rPr>
          <w:rFonts w:cs="Arial"/>
        </w:rPr>
        <w:t>3.0</w:t>
      </w:r>
      <w:r w:rsidRPr="00F32434">
        <w:rPr>
          <w:rFonts w:cs="Arial"/>
        </w:rPr>
        <w:t>).</w:t>
      </w:r>
    </w:p>
    <w:p w:rsidR="00566599" w:rsidRPr="00F32434" w:rsidRDefault="00566599" w:rsidP="00566599">
      <w:pPr>
        <w:rPr>
          <w:rFonts w:cs="Arial"/>
        </w:rPr>
      </w:pPr>
      <w:r w:rsidRPr="00F32434">
        <w:rPr>
          <w:rFonts w:cs="Arial"/>
        </w:rPr>
        <w:lastRenderedPageBreak/>
        <w:t>Средната пълнота е 0.</w:t>
      </w:r>
      <w:r>
        <w:rPr>
          <w:rFonts w:cs="Arial"/>
        </w:rPr>
        <w:t>80</w:t>
      </w:r>
      <w:r w:rsidRPr="00F32434">
        <w:rPr>
          <w:rFonts w:cs="Arial"/>
        </w:rPr>
        <w:t xml:space="preserve">. </w:t>
      </w:r>
      <w:r>
        <w:rPr>
          <w:rFonts w:cs="Arial"/>
        </w:rPr>
        <w:t>Н</w:t>
      </w:r>
      <w:r w:rsidRPr="00F32434">
        <w:rPr>
          <w:rFonts w:cs="Arial"/>
        </w:rPr>
        <w:t>асаждения</w:t>
      </w:r>
      <w:r>
        <w:rPr>
          <w:rFonts w:cs="Arial"/>
        </w:rPr>
        <w:t>та</w:t>
      </w:r>
      <w:r w:rsidRPr="00F32434">
        <w:rPr>
          <w:rFonts w:cs="Arial"/>
        </w:rPr>
        <w:t xml:space="preserve"> са с пълнота </w:t>
      </w:r>
      <w:r>
        <w:rPr>
          <w:rFonts w:cs="Arial"/>
        </w:rPr>
        <w:t>0.8.</w:t>
      </w:r>
    </w:p>
    <w:p w:rsidR="00566599" w:rsidRPr="00F32434" w:rsidRDefault="00566599" w:rsidP="00566599">
      <w:pPr>
        <w:rPr>
          <w:rFonts w:cs="Arial"/>
        </w:rPr>
      </w:pPr>
      <w:r w:rsidRPr="00F32434">
        <w:rPr>
          <w:rFonts w:cs="Arial"/>
        </w:rPr>
        <w:t xml:space="preserve">Основен дървесен вид е </w:t>
      </w:r>
      <w:r>
        <w:rPr>
          <w:rFonts w:cs="Arial"/>
        </w:rPr>
        <w:t>зимният дъб</w:t>
      </w:r>
      <w:r w:rsidRPr="00F32434">
        <w:rPr>
          <w:rFonts w:cs="Arial"/>
        </w:rPr>
        <w:t xml:space="preserve"> с площ </w:t>
      </w:r>
      <w:r>
        <w:rPr>
          <w:rFonts w:cs="Arial"/>
        </w:rPr>
        <w:t>4.5</w:t>
      </w:r>
      <w:r w:rsidRPr="00F32434">
        <w:rPr>
          <w:rFonts w:cs="Arial"/>
        </w:rPr>
        <w:t xml:space="preserve"> ха или </w:t>
      </w:r>
      <w:r>
        <w:rPr>
          <w:rFonts w:cs="Arial"/>
        </w:rPr>
        <w:t>80.4</w:t>
      </w:r>
      <w:r w:rsidRPr="00F32434">
        <w:rPr>
          <w:rFonts w:cs="Arial"/>
        </w:rPr>
        <w:t xml:space="preserve"> % от площта и </w:t>
      </w:r>
      <w:r>
        <w:rPr>
          <w:rFonts w:cs="Arial"/>
        </w:rPr>
        <w:t>78.0</w:t>
      </w:r>
      <w:r w:rsidRPr="00F32434">
        <w:rPr>
          <w:rFonts w:cs="Arial"/>
        </w:rPr>
        <w:t xml:space="preserve"> % от запаса без клони или </w:t>
      </w:r>
      <w:r>
        <w:rPr>
          <w:rFonts w:cs="Arial"/>
        </w:rPr>
        <w:t>710</w:t>
      </w:r>
      <w:r w:rsidRPr="00F32434">
        <w:rPr>
          <w:rFonts w:cs="Arial"/>
        </w:rPr>
        <w:t xml:space="preserve"> куб.м.</w:t>
      </w:r>
    </w:p>
    <w:p w:rsidR="003D4760" w:rsidRDefault="003D4760" w:rsidP="00566599">
      <w:pPr>
        <w:ind w:left="-284"/>
        <w:rPr>
          <w:rFonts w:cs="Arial"/>
        </w:rPr>
      </w:pPr>
    </w:p>
    <w:p w:rsidR="00455C99" w:rsidRPr="00FE072C" w:rsidRDefault="00455C99" w:rsidP="00AE2279">
      <w:pPr>
        <w:ind w:firstLine="142"/>
        <w:rPr>
          <w:rFonts w:cs="Arial"/>
          <w:b/>
        </w:rPr>
      </w:pPr>
      <w:r w:rsidRPr="00FE072C">
        <w:rPr>
          <w:rFonts w:cs="Arial"/>
        </w:rPr>
        <w:t>Средните таксационни показатели по видове гори са показани в</w:t>
      </w:r>
      <w:r w:rsidRPr="00FE072C">
        <w:rPr>
          <w:rFonts w:cs="Arial"/>
          <w:b/>
        </w:rPr>
        <w:t xml:space="preserve"> таблица № 2</w:t>
      </w:r>
      <w:r w:rsidR="004E13AF">
        <w:rPr>
          <w:rFonts w:cs="Arial"/>
          <w:b/>
        </w:rPr>
        <w:t>2</w:t>
      </w:r>
      <w:r w:rsidRPr="00FE072C">
        <w:rPr>
          <w:rFonts w:cs="Arial"/>
          <w:b/>
        </w:rPr>
        <w:t>.</w:t>
      </w:r>
    </w:p>
    <w:p w:rsidR="00CB562F" w:rsidRPr="00FE072C" w:rsidRDefault="00CB562F" w:rsidP="00FD4C0D">
      <w:pPr>
        <w:ind w:left="-284"/>
        <w:rPr>
          <w:rFonts w:cs="Arial"/>
        </w:rPr>
      </w:pPr>
    </w:p>
    <w:p w:rsidR="00455C99" w:rsidRPr="00FE072C" w:rsidRDefault="00455C99" w:rsidP="00455C99">
      <w:pPr>
        <w:jc w:val="center"/>
        <w:rPr>
          <w:rFonts w:ascii="Arial Black" w:hAnsi="Arial Black" w:cs="Arial"/>
          <w:b/>
          <w:sz w:val="22"/>
          <w:szCs w:val="22"/>
        </w:rPr>
      </w:pPr>
      <w:r w:rsidRPr="00FE072C">
        <w:rPr>
          <w:rFonts w:ascii="Arial Black" w:hAnsi="Arial Black" w:cs="Arial"/>
          <w:b/>
          <w:sz w:val="22"/>
          <w:szCs w:val="22"/>
        </w:rPr>
        <w:t>Таблица № 2</w:t>
      </w:r>
      <w:r w:rsidR="00CF371F">
        <w:rPr>
          <w:rFonts w:ascii="Arial Black" w:hAnsi="Arial Black" w:cs="Arial"/>
          <w:b/>
          <w:sz w:val="22"/>
          <w:szCs w:val="22"/>
        </w:rPr>
        <w:t>2</w:t>
      </w:r>
    </w:p>
    <w:p w:rsidR="00455C99" w:rsidRPr="00FE072C" w:rsidRDefault="00455C99" w:rsidP="00455C99">
      <w:pPr>
        <w:jc w:val="center"/>
        <w:rPr>
          <w:rFonts w:cs="Arial"/>
          <w:b/>
        </w:rPr>
      </w:pPr>
      <w:r w:rsidRPr="00FE072C">
        <w:rPr>
          <w:rFonts w:cs="Arial"/>
          <w:b/>
        </w:rPr>
        <w:t>За средните таксационни показатели по видове гори и общо за гората</w:t>
      </w:r>
    </w:p>
    <w:p w:rsidR="00455C99" w:rsidRPr="00FB3CCC" w:rsidRDefault="00455C99" w:rsidP="00455C99">
      <w:pPr>
        <w:jc w:val="center"/>
        <w:rPr>
          <w:rFonts w:cs="Arial"/>
          <w:b/>
        </w:rPr>
      </w:pPr>
    </w:p>
    <w:tbl>
      <w:tblPr>
        <w:tblW w:w="9670" w:type="dxa"/>
        <w:tblLayout w:type="fixed"/>
        <w:tblCellMar>
          <w:top w:w="15" w:type="dxa"/>
          <w:left w:w="15" w:type="dxa"/>
          <w:bottom w:w="15" w:type="dxa"/>
          <w:right w:w="15" w:type="dxa"/>
        </w:tblCellMar>
        <w:tblLook w:val="04A0" w:firstRow="1" w:lastRow="0" w:firstColumn="1" w:lastColumn="0" w:noHBand="0" w:noVBand="1"/>
      </w:tblPr>
      <w:tblGrid>
        <w:gridCol w:w="3119"/>
        <w:gridCol w:w="709"/>
        <w:gridCol w:w="567"/>
        <w:gridCol w:w="567"/>
        <w:gridCol w:w="708"/>
        <w:gridCol w:w="543"/>
        <w:gridCol w:w="714"/>
        <w:gridCol w:w="714"/>
        <w:gridCol w:w="707"/>
        <w:gridCol w:w="661"/>
        <w:gridCol w:w="661"/>
      </w:tblGrid>
      <w:tr w:rsidR="002B5CA0" w:rsidTr="00FE143A">
        <w:tc>
          <w:tcPr>
            <w:tcW w:w="311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5CA0" w:rsidRPr="002B5CA0" w:rsidRDefault="002B5CA0" w:rsidP="002B5CA0">
            <w:pPr>
              <w:ind w:firstLine="0"/>
              <w:jc w:val="center"/>
              <w:rPr>
                <w:rFonts w:cs="Arial"/>
                <w:b/>
                <w:bCs/>
                <w:color w:val="000000"/>
                <w:sz w:val="16"/>
                <w:szCs w:val="16"/>
              </w:rPr>
            </w:pPr>
            <w:r w:rsidRPr="002B5CA0">
              <w:rPr>
                <w:rFonts w:cs="Arial"/>
                <w:b/>
                <w:bCs/>
                <w:color w:val="000000"/>
                <w:sz w:val="16"/>
                <w:szCs w:val="16"/>
              </w:rPr>
              <w:t>Вид гора</w:t>
            </w:r>
          </w:p>
        </w:tc>
        <w:tc>
          <w:tcPr>
            <w:tcW w:w="1276"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5CA0" w:rsidRPr="002B5CA0" w:rsidRDefault="002B5CA0" w:rsidP="004E13AF">
            <w:pPr>
              <w:ind w:firstLine="0"/>
              <w:jc w:val="center"/>
              <w:rPr>
                <w:rFonts w:cs="Arial"/>
                <w:b/>
                <w:bCs/>
                <w:color w:val="000000"/>
                <w:sz w:val="16"/>
                <w:szCs w:val="16"/>
              </w:rPr>
            </w:pPr>
            <w:r w:rsidRPr="002B5CA0">
              <w:rPr>
                <w:rFonts w:cs="Arial"/>
                <w:b/>
                <w:bCs/>
                <w:color w:val="000000"/>
                <w:sz w:val="16"/>
                <w:szCs w:val="16"/>
              </w:rPr>
              <w:t>Залесена</w:t>
            </w:r>
            <w:r w:rsidRPr="002B5CA0">
              <w:rPr>
                <w:rFonts w:cs="Arial"/>
                <w:b/>
                <w:bCs/>
                <w:color w:val="000000"/>
                <w:sz w:val="16"/>
                <w:szCs w:val="16"/>
              </w:rPr>
              <w:br/>
              <w:t>площ</w:t>
            </w:r>
          </w:p>
        </w:tc>
        <w:tc>
          <w:tcPr>
            <w:tcW w:w="56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5CA0" w:rsidRPr="002B5CA0" w:rsidRDefault="002B5CA0" w:rsidP="004E13AF">
            <w:pPr>
              <w:ind w:firstLine="0"/>
              <w:jc w:val="center"/>
              <w:rPr>
                <w:rFonts w:cs="Arial"/>
                <w:b/>
                <w:bCs/>
                <w:color w:val="000000"/>
                <w:sz w:val="16"/>
                <w:szCs w:val="16"/>
              </w:rPr>
            </w:pPr>
            <w:r w:rsidRPr="002B5CA0">
              <w:rPr>
                <w:rFonts w:cs="Arial"/>
                <w:b/>
                <w:bCs/>
                <w:color w:val="000000"/>
                <w:sz w:val="16"/>
                <w:szCs w:val="16"/>
              </w:rPr>
              <w:t>Сред</w:t>
            </w:r>
            <w:r w:rsidR="00AE2279">
              <w:rPr>
                <w:rFonts w:cs="Arial"/>
                <w:b/>
                <w:bCs/>
                <w:color w:val="000000"/>
                <w:sz w:val="16"/>
                <w:szCs w:val="16"/>
              </w:rPr>
              <w:t>.</w:t>
            </w:r>
            <w:proofErr w:type="spellStart"/>
            <w:r w:rsidRPr="002B5CA0">
              <w:rPr>
                <w:rFonts w:cs="Arial"/>
                <w:b/>
                <w:bCs/>
                <w:color w:val="000000"/>
                <w:sz w:val="16"/>
                <w:szCs w:val="16"/>
              </w:rPr>
              <w:t>възр</w:t>
            </w:r>
            <w:proofErr w:type="spellEnd"/>
            <w:r w:rsidR="00AE2279">
              <w:rPr>
                <w:rFonts w:cs="Arial"/>
                <w:b/>
                <w:bCs/>
                <w:color w:val="000000"/>
                <w:sz w:val="16"/>
                <w:szCs w:val="16"/>
              </w:rPr>
              <w:t>.</w:t>
            </w:r>
          </w:p>
        </w:tc>
        <w:tc>
          <w:tcPr>
            <w:tcW w:w="70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5CA0" w:rsidRPr="002B5CA0" w:rsidRDefault="002B5CA0" w:rsidP="004E13AF">
            <w:pPr>
              <w:ind w:firstLine="0"/>
              <w:jc w:val="center"/>
              <w:rPr>
                <w:rFonts w:cs="Arial"/>
                <w:b/>
                <w:bCs/>
                <w:color w:val="000000"/>
                <w:sz w:val="16"/>
                <w:szCs w:val="16"/>
              </w:rPr>
            </w:pPr>
            <w:r w:rsidRPr="002B5CA0">
              <w:rPr>
                <w:rFonts w:cs="Arial"/>
                <w:b/>
                <w:bCs/>
                <w:color w:val="000000"/>
                <w:sz w:val="16"/>
                <w:szCs w:val="16"/>
              </w:rPr>
              <w:t>Среден</w:t>
            </w:r>
            <w:r w:rsidRPr="002B5CA0">
              <w:rPr>
                <w:rFonts w:cs="Arial"/>
                <w:b/>
                <w:bCs/>
                <w:color w:val="000000"/>
                <w:sz w:val="16"/>
                <w:szCs w:val="16"/>
              </w:rPr>
              <w:br/>
              <w:t>бонитет</w:t>
            </w:r>
          </w:p>
        </w:tc>
        <w:tc>
          <w:tcPr>
            <w:tcW w:w="543"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5CA0" w:rsidRPr="002B5CA0" w:rsidRDefault="002B5CA0" w:rsidP="004E13AF">
            <w:pPr>
              <w:ind w:firstLine="0"/>
              <w:jc w:val="center"/>
              <w:rPr>
                <w:rFonts w:cs="Arial"/>
                <w:b/>
                <w:bCs/>
                <w:color w:val="000000"/>
                <w:sz w:val="16"/>
                <w:szCs w:val="16"/>
              </w:rPr>
            </w:pPr>
            <w:r w:rsidRPr="002B5CA0">
              <w:rPr>
                <w:rFonts w:cs="Arial"/>
                <w:b/>
                <w:bCs/>
                <w:color w:val="000000"/>
                <w:sz w:val="16"/>
                <w:szCs w:val="16"/>
              </w:rPr>
              <w:t>Сред</w:t>
            </w:r>
            <w:r w:rsidRPr="002B5CA0">
              <w:rPr>
                <w:rFonts w:cs="Arial"/>
                <w:b/>
                <w:bCs/>
                <w:color w:val="000000"/>
                <w:sz w:val="16"/>
                <w:szCs w:val="16"/>
              </w:rPr>
              <w:br/>
            </w:r>
            <w:proofErr w:type="spellStart"/>
            <w:r w:rsidRPr="002B5CA0">
              <w:rPr>
                <w:rFonts w:cs="Arial"/>
                <w:b/>
                <w:bCs/>
                <w:color w:val="000000"/>
                <w:sz w:val="16"/>
                <w:szCs w:val="16"/>
              </w:rPr>
              <w:t>пълн</w:t>
            </w:r>
            <w:proofErr w:type="spellEnd"/>
          </w:p>
        </w:tc>
        <w:tc>
          <w:tcPr>
            <w:tcW w:w="71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5CA0" w:rsidRPr="002B5CA0" w:rsidRDefault="002B5CA0" w:rsidP="004E13AF">
            <w:pPr>
              <w:ind w:firstLine="0"/>
              <w:jc w:val="center"/>
              <w:rPr>
                <w:rFonts w:cs="Arial"/>
                <w:b/>
                <w:bCs/>
                <w:color w:val="000000"/>
                <w:sz w:val="16"/>
                <w:szCs w:val="16"/>
              </w:rPr>
            </w:pPr>
            <w:r w:rsidRPr="002B5CA0">
              <w:rPr>
                <w:rFonts w:cs="Arial"/>
                <w:b/>
                <w:bCs/>
                <w:color w:val="000000"/>
                <w:sz w:val="16"/>
                <w:szCs w:val="16"/>
              </w:rPr>
              <w:t>Среден</w:t>
            </w:r>
            <w:r w:rsidRPr="002B5CA0">
              <w:rPr>
                <w:rFonts w:cs="Arial"/>
                <w:b/>
                <w:bCs/>
                <w:color w:val="000000"/>
                <w:sz w:val="16"/>
                <w:szCs w:val="16"/>
              </w:rPr>
              <w:br/>
              <w:t>запас</w:t>
            </w:r>
            <w:r w:rsidRPr="002B5CA0">
              <w:rPr>
                <w:rFonts w:cs="Arial"/>
                <w:b/>
                <w:bCs/>
                <w:color w:val="000000"/>
                <w:sz w:val="16"/>
                <w:szCs w:val="16"/>
              </w:rPr>
              <w:br/>
              <w:t>на 1 ха</w:t>
            </w:r>
          </w:p>
        </w:tc>
        <w:tc>
          <w:tcPr>
            <w:tcW w:w="71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5CA0" w:rsidRPr="002B5CA0" w:rsidRDefault="002B5CA0" w:rsidP="004E13AF">
            <w:pPr>
              <w:ind w:firstLine="0"/>
              <w:jc w:val="center"/>
              <w:rPr>
                <w:rFonts w:cs="Arial"/>
                <w:b/>
                <w:bCs/>
                <w:color w:val="000000"/>
                <w:sz w:val="16"/>
                <w:szCs w:val="16"/>
              </w:rPr>
            </w:pPr>
            <w:r w:rsidRPr="002B5CA0">
              <w:rPr>
                <w:rFonts w:cs="Arial"/>
                <w:b/>
                <w:bCs/>
                <w:color w:val="000000"/>
                <w:sz w:val="16"/>
                <w:szCs w:val="16"/>
              </w:rPr>
              <w:t>Среден</w:t>
            </w:r>
            <w:r w:rsidRPr="002B5CA0">
              <w:rPr>
                <w:rFonts w:cs="Arial"/>
                <w:b/>
                <w:bCs/>
                <w:color w:val="000000"/>
                <w:sz w:val="16"/>
                <w:szCs w:val="16"/>
              </w:rPr>
              <w:br/>
              <w:t>прираст</w:t>
            </w:r>
            <w:r w:rsidRPr="002B5CA0">
              <w:rPr>
                <w:rFonts w:cs="Arial"/>
                <w:b/>
                <w:bCs/>
                <w:color w:val="000000"/>
                <w:sz w:val="16"/>
                <w:szCs w:val="16"/>
              </w:rPr>
              <w:br/>
              <w:t>на 1 ха</w:t>
            </w:r>
          </w:p>
        </w:tc>
        <w:tc>
          <w:tcPr>
            <w:tcW w:w="70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5CA0" w:rsidRPr="002B5CA0" w:rsidRDefault="002B5CA0" w:rsidP="004E13AF">
            <w:pPr>
              <w:ind w:firstLine="0"/>
              <w:jc w:val="center"/>
              <w:rPr>
                <w:rFonts w:cs="Arial"/>
                <w:b/>
                <w:bCs/>
                <w:color w:val="000000"/>
                <w:sz w:val="16"/>
                <w:szCs w:val="16"/>
              </w:rPr>
            </w:pPr>
            <w:r w:rsidRPr="002B5CA0">
              <w:rPr>
                <w:rFonts w:cs="Arial"/>
                <w:b/>
                <w:bCs/>
                <w:color w:val="000000"/>
                <w:sz w:val="16"/>
                <w:szCs w:val="16"/>
              </w:rPr>
              <w:t>Общ</w:t>
            </w:r>
            <w:r w:rsidRPr="002B5CA0">
              <w:rPr>
                <w:rFonts w:cs="Arial"/>
                <w:b/>
                <w:bCs/>
                <w:color w:val="000000"/>
                <w:sz w:val="16"/>
                <w:szCs w:val="16"/>
              </w:rPr>
              <w:br/>
              <w:t>среден</w:t>
            </w:r>
            <w:r w:rsidRPr="002B5CA0">
              <w:rPr>
                <w:rFonts w:cs="Arial"/>
                <w:b/>
                <w:bCs/>
                <w:color w:val="000000"/>
                <w:sz w:val="16"/>
                <w:szCs w:val="16"/>
              </w:rPr>
              <w:br/>
              <w:t>прираст</w:t>
            </w:r>
          </w:p>
        </w:tc>
        <w:tc>
          <w:tcPr>
            <w:tcW w:w="132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5CA0" w:rsidRPr="002B5CA0" w:rsidRDefault="002B5CA0" w:rsidP="004E13AF">
            <w:pPr>
              <w:ind w:firstLine="0"/>
              <w:jc w:val="center"/>
              <w:rPr>
                <w:rFonts w:cs="Arial"/>
                <w:b/>
                <w:bCs/>
                <w:color w:val="000000"/>
                <w:sz w:val="16"/>
                <w:szCs w:val="16"/>
              </w:rPr>
            </w:pPr>
            <w:r w:rsidRPr="002B5CA0">
              <w:rPr>
                <w:rFonts w:cs="Arial"/>
                <w:b/>
                <w:bCs/>
                <w:color w:val="000000"/>
                <w:sz w:val="16"/>
                <w:szCs w:val="16"/>
              </w:rPr>
              <w:t>Общ дървесен</w:t>
            </w:r>
            <w:r w:rsidRPr="002B5CA0">
              <w:rPr>
                <w:rFonts w:cs="Arial"/>
                <w:b/>
                <w:bCs/>
                <w:color w:val="000000"/>
                <w:sz w:val="16"/>
                <w:szCs w:val="16"/>
              </w:rPr>
              <w:br/>
              <w:t>запас</w:t>
            </w:r>
          </w:p>
        </w:tc>
      </w:tr>
      <w:tr w:rsidR="002B5CA0" w:rsidTr="00FE143A">
        <w:tc>
          <w:tcPr>
            <w:tcW w:w="3119" w:type="dxa"/>
            <w:vMerge/>
            <w:tcBorders>
              <w:top w:val="single" w:sz="6" w:space="0" w:color="999999"/>
              <w:left w:val="single" w:sz="6" w:space="0" w:color="999999"/>
              <w:bottom w:val="single" w:sz="6" w:space="0" w:color="999999"/>
              <w:right w:val="single" w:sz="6" w:space="0" w:color="999999"/>
            </w:tcBorders>
            <w:vAlign w:val="center"/>
            <w:hideMark/>
          </w:tcPr>
          <w:p w:rsidR="002B5CA0" w:rsidRPr="002B5CA0" w:rsidRDefault="002B5CA0" w:rsidP="002B5CA0">
            <w:pPr>
              <w:ind w:firstLine="0"/>
              <w:rPr>
                <w:rFonts w:cs="Arial"/>
                <w:b/>
                <w:bCs/>
                <w:color w:val="000000"/>
                <w:sz w:val="16"/>
                <w:szCs w:val="16"/>
              </w:rPr>
            </w:pPr>
          </w:p>
        </w:tc>
        <w:tc>
          <w:tcPr>
            <w:tcW w:w="1276" w:type="dxa"/>
            <w:gridSpan w:val="2"/>
            <w:vMerge/>
            <w:tcBorders>
              <w:top w:val="single" w:sz="6" w:space="0" w:color="999999"/>
              <w:left w:val="single" w:sz="6" w:space="0" w:color="999999"/>
              <w:bottom w:val="single" w:sz="6" w:space="0" w:color="999999"/>
              <w:right w:val="single" w:sz="6" w:space="0" w:color="999999"/>
            </w:tcBorders>
            <w:vAlign w:val="center"/>
            <w:hideMark/>
          </w:tcPr>
          <w:p w:rsidR="002B5CA0" w:rsidRPr="002B5CA0" w:rsidRDefault="002B5CA0" w:rsidP="004E13AF">
            <w:pPr>
              <w:ind w:firstLine="0"/>
              <w:rPr>
                <w:rFonts w:cs="Arial"/>
                <w:b/>
                <w:bCs/>
                <w:color w:val="000000"/>
                <w:sz w:val="16"/>
                <w:szCs w:val="16"/>
              </w:rPr>
            </w:pPr>
          </w:p>
        </w:tc>
        <w:tc>
          <w:tcPr>
            <w:tcW w:w="567" w:type="dxa"/>
            <w:vMerge/>
            <w:tcBorders>
              <w:top w:val="single" w:sz="6" w:space="0" w:color="999999"/>
              <w:left w:val="single" w:sz="6" w:space="0" w:color="999999"/>
              <w:bottom w:val="single" w:sz="6" w:space="0" w:color="999999"/>
              <w:right w:val="single" w:sz="6" w:space="0" w:color="999999"/>
            </w:tcBorders>
            <w:vAlign w:val="center"/>
            <w:hideMark/>
          </w:tcPr>
          <w:p w:rsidR="002B5CA0" w:rsidRPr="002B5CA0" w:rsidRDefault="002B5CA0" w:rsidP="004E13AF">
            <w:pPr>
              <w:ind w:firstLine="0"/>
              <w:rPr>
                <w:rFonts w:cs="Arial"/>
                <w:b/>
                <w:bCs/>
                <w:color w:val="000000"/>
                <w:sz w:val="16"/>
                <w:szCs w:val="16"/>
              </w:rPr>
            </w:pPr>
          </w:p>
        </w:tc>
        <w:tc>
          <w:tcPr>
            <w:tcW w:w="708" w:type="dxa"/>
            <w:vMerge/>
            <w:tcBorders>
              <w:top w:val="single" w:sz="6" w:space="0" w:color="999999"/>
              <w:left w:val="single" w:sz="6" w:space="0" w:color="999999"/>
              <w:bottom w:val="single" w:sz="6" w:space="0" w:color="999999"/>
              <w:right w:val="single" w:sz="6" w:space="0" w:color="999999"/>
            </w:tcBorders>
            <w:vAlign w:val="center"/>
            <w:hideMark/>
          </w:tcPr>
          <w:p w:rsidR="002B5CA0" w:rsidRPr="002B5CA0" w:rsidRDefault="002B5CA0" w:rsidP="004E13AF">
            <w:pPr>
              <w:ind w:firstLine="0"/>
              <w:rPr>
                <w:rFonts w:cs="Arial"/>
                <w:b/>
                <w:bCs/>
                <w:color w:val="000000"/>
                <w:sz w:val="16"/>
                <w:szCs w:val="16"/>
              </w:rPr>
            </w:pPr>
          </w:p>
        </w:tc>
        <w:tc>
          <w:tcPr>
            <w:tcW w:w="543" w:type="dxa"/>
            <w:vMerge/>
            <w:tcBorders>
              <w:top w:val="single" w:sz="6" w:space="0" w:color="999999"/>
              <w:left w:val="single" w:sz="6" w:space="0" w:color="999999"/>
              <w:bottom w:val="single" w:sz="6" w:space="0" w:color="999999"/>
              <w:right w:val="single" w:sz="6" w:space="0" w:color="999999"/>
            </w:tcBorders>
            <w:vAlign w:val="center"/>
            <w:hideMark/>
          </w:tcPr>
          <w:p w:rsidR="002B5CA0" w:rsidRPr="002B5CA0" w:rsidRDefault="002B5CA0" w:rsidP="004E13AF">
            <w:pPr>
              <w:ind w:firstLine="0"/>
              <w:rPr>
                <w:rFonts w:cs="Arial"/>
                <w:b/>
                <w:bCs/>
                <w:color w:val="000000"/>
                <w:sz w:val="16"/>
                <w:szCs w:val="16"/>
              </w:rPr>
            </w:pPr>
          </w:p>
        </w:tc>
        <w:tc>
          <w:tcPr>
            <w:tcW w:w="714" w:type="dxa"/>
            <w:vMerge/>
            <w:tcBorders>
              <w:top w:val="single" w:sz="6" w:space="0" w:color="999999"/>
              <w:left w:val="single" w:sz="6" w:space="0" w:color="999999"/>
              <w:bottom w:val="single" w:sz="6" w:space="0" w:color="999999"/>
              <w:right w:val="single" w:sz="6" w:space="0" w:color="999999"/>
            </w:tcBorders>
            <w:vAlign w:val="center"/>
            <w:hideMark/>
          </w:tcPr>
          <w:p w:rsidR="002B5CA0" w:rsidRPr="002B5CA0" w:rsidRDefault="002B5CA0" w:rsidP="004E13AF">
            <w:pPr>
              <w:ind w:firstLine="0"/>
              <w:rPr>
                <w:rFonts w:cs="Arial"/>
                <w:b/>
                <w:bCs/>
                <w:color w:val="000000"/>
                <w:sz w:val="16"/>
                <w:szCs w:val="16"/>
              </w:rPr>
            </w:pPr>
          </w:p>
        </w:tc>
        <w:tc>
          <w:tcPr>
            <w:tcW w:w="714" w:type="dxa"/>
            <w:vMerge/>
            <w:tcBorders>
              <w:top w:val="single" w:sz="6" w:space="0" w:color="999999"/>
              <w:left w:val="single" w:sz="6" w:space="0" w:color="999999"/>
              <w:bottom w:val="single" w:sz="6" w:space="0" w:color="999999"/>
              <w:right w:val="single" w:sz="6" w:space="0" w:color="999999"/>
            </w:tcBorders>
            <w:vAlign w:val="center"/>
            <w:hideMark/>
          </w:tcPr>
          <w:p w:rsidR="002B5CA0" w:rsidRPr="002B5CA0" w:rsidRDefault="002B5CA0" w:rsidP="004E13AF">
            <w:pPr>
              <w:ind w:firstLine="0"/>
              <w:rPr>
                <w:rFonts w:cs="Arial"/>
                <w:b/>
                <w:bCs/>
                <w:color w:val="000000"/>
                <w:sz w:val="16"/>
                <w:szCs w:val="16"/>
              </w:rPr>
            </w:pPr>
          </w:p>
        </w:tc>
        <w:tc>
          <w:tcPr>
            <w:tcW w:w="707" w:type="dxa"/>
            <w:vMerge/>
            <w:tcBorders>
              <w:top w:val="single" w:sz="6" w:space="0" w:color="999999"/>
              <w:left w:val="single" w:sz="6" w:space="0" w:color="999999"/>
              <w:bottom w:val="single" w:sz="6" w:space="0" w:color="999999"/>
              <w:right w:val="single" w:sz="6" w:space="0" w:color="999999"/>
            </w:tcBorders>
            <w:vAlign w:val="center"/>
            <w:hideMark/>
          </w:tcPr>
          <w:p w:rsidR="002B5CA0" w:rsidRPr="002B5CA0" w:rsidRDefault="002B5CA0" w:rsidP="004E13AF">
            <w:pPr>
              <w:ind w:firstLine="0"/>
              <w:rPr>
                <w:rFonts w:cs="Arial"/>
                <w:b/>
                <w:bCs/>
                <w:color w:val="000000"/>
                <w:sz w:val="16"/>
                <w:szCs w:val="16"/>
              </w:rPr>
            </w:pP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5CA0" w:rsidRPr="002B5CA0" w:rsidRDefault="002B5CA0" w:rsidP="004E13AF">
            <w:pPr>
              <w:ind w:firstLine="0"/>
              <w:jc w:val="center"/>
              <w:rPr>
                <w:rFonts w:cs="Arial"/>
                <w:b/>
                <w:bCs/>
                <w:color w:val="000000"/>
                <w:sz w:val="16"/>
                <w:szCs w:val="16"/>
              </w:rPr>
            </w:pPr>
            <w:r w:rsidRPr="002B5CA0">
              <w:rPr>
                <w:rFonts w:cs="Arial"/>
                <w:b/>
                <w:bCs/>
                <w:color w:val="000000"/>
                <w:sz w:val="16"/>
                <w:szCs w:val="16"/>
              </w:rPr>
              <w:t>без</w:t>
            </w:r>
            <w:r w:rsidRPr="002B5CA0">
              <w:rPr>
                <w:rFonts w:cs="Arial"/>
                <w:b/>
                <w:bCs/>
                <w:color w:val="000000"/>
                <w:sz w:val="16"/>
                <w:szCs w:val="16"/>
              </w:rPr>
              <w:br/>
              <w:t>клони</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5CA0" w:rsidRPr="002B5CA0" w:rsidRDefault="002B5CA0" w:rsidP="004E13AF">
            <w:pPr>
              <w:ind w:firstLine="0"/>
              <w:jc w:val="center"/>
              <w:rPr>
                <w:rFonts w:cs="Arial"/>
                <w:b/>
                <w:bCs/>
                <w:color w:val="000000"/>
                <w:sz w:val="16"/>
                <w:szCs w:val="16"/>
              </w:rPr>
            </w:pPr>
            <w:r w:rsidRPr="002B5CA0">
              <w:rPr>
                <w:rFonts w:cs="Arial"/>
                <w:b/>
                <w:bCs/>
                <w:color w:val="000000"/>
                <w:sz w:val="16"/>
                <w:szCs w:val="16"/>
              </w:rPr>
              <w:t>с</w:t>
            </w:r>
            <w:r w:rsidRPr="002B5CA0">
              <w:rPr>
                <w:rFonts w:cs="Arial"/>
                <w:b/>
                <w:bCs/>
                <w:color w:val="000000"/>
                <w:sz w:val="16"/>
                <w:szCs w:val="16"/>
              </w:rPr>
              <w:br/>
              <w:t>клони</w:t>
            </w:r>
          </w:p>
        </w:tc>
      </w:tr>
      <w:tr w:rsidR="002B5CA0" w:rsidTr="00FE143A">
        <w:tc>
          <w:tcPr>
            <w:tcW w:w="3119" w:type="dxa"/>
            <w:vMerge/>
            <w:tcBorders>
              <w:top w:val="single" w:sz="6" w:space="0" w:color="999999"/>
              <w:left w:val="single" w:sz="6" w:space="0" w:color="999999"/>
              <w:bottom w:val="single" w:sz="6" w:space="0" w:color="999999"/>
              <w:right w:val="single" w:sz="6" w:space="0" w:color="999999"/>
            </w:tcBorders>
            <w:vAlign w:val="center"/>
            <w:hideMark/>
          </w:tcPr>
          <w:p w:rsidR="002B5CA0" w:rsidRPr="002B5CA0" w:rsidRDefault="002B5CA0" w:rsidP="002B5CA0">
            <w:pPr>
              <w:ind w:firstLine="0"/>
              <w:rPr>
                <w:rFonts w:cs="Arial"/>
                <w:b/>
                <w:bCs/>
                <w:color w:val="000000"/>
                <w:sz w:val="16"/>
                <w:szCs w:val="16"/>
              </w:rPr>
            </w:pP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5CA0" w:rsidRPr="002B5CA0" w:rsidRDefault="002B5CA0" w:rsidP="004E13AF">
            <w:pPr>
              <w:ind w:firstLine="0"/>
              <w:jc w:val="center"/>
              <w:rPr>
                <w:rFonts w:cs="Arial"/>
                <w:b/>
                <w:bCs/>
                <w:color w:val="000000"/>
                <w:sz w:val="16"/>
                <w:szCs w:val="16"/>
              </w:rPr>
            </w:pPr>
            <w:r w:rsidRPr="002B5CA0">
              <w:rPr>
                <w:rFonts w:cs="Arial"/>
                <w:b/>
                <w:bCs/>
                <w:color w:val="000000"/>
                <w:sz w:val="16"/>
                <w:szCs w:val="16"/>
              </w:rPr>
              <w:t>ха</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5CA0" w:rsidRPr="002B5CA0" w:rsidRDefault="002B5CA0" w:rsidP="004E13AF">
            <w:pPr>
              <w:ind w:firstLine="0"/>
              <w:jc w:val="center"/>
              <w:rPr>
                <w:rFonts w:cs="Arial"/>
                <w:b/>
                <w:bCs/>
                <w:color w:val="000000"/>
                <w:sz w:val="16"/>
                <w:szCs w:val="16"/>
              </w:rPr>
            </w:pPr>
            <w:r w:rsidRPr="002B5CA0">
              <w:rPr>
                <w:rFonts w:cs="Arial"/>
                <w:b/>
                <w:bCs/>
                <w:color w:val="000000"/>
                <w:sz w:val="16"/>
                <w:szCs w:val="16"/>
              </w:rPr>
              <w:t>%</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5CA0" w:rsidRPr="002B5CA0" w:rsidRDefault="002B5CA0" w:rsidP="004E13AF">
            <w:pPr>
              <w:ind w:firstLine="0"/>
              <w:jc w:val="center"/>
              <w:rPr>
                <w:rFonts w:cs="Arial"/>
                <w:b/>
                <w:bCs/>
                <w:color w:val="000000"/>
                <w:sz w:val="16"/>
                <w:szCs w:val="16"/>
              </w:rPr>
            </w:pPr>
            <w:r w:rsidRPr="002B5CA0">
              <w:rPr>
                <w:rFonts w:cs="Arial"/>
                <w:b/>
                <w:bCs/>
                <w:color w:val="000000"/>
                <w:sz w:val="16"/>
                <w:szCs w:val="16"/>
              </w:rPr>
              <w:t>години</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5CA0" w:rsidRPr="002B5CA0" w:rsidRDefault="002B5CA0" w:rsidP="004E13AF">
            <w:pPr>
              <w:ind w:firstLine="0"/>
              <w:jc w:val="center"/>
              <w:rPr>
                <w:rFonts w:cs="Arial"/>
                <w:b/>
                <w:bCs/>
                <w:color w:val="000000"/>
                <w:sz w:val="16"/>
                <w:szCs w:val="16"/>
              </w:rPr>
            </w:pPr>
            <w:r w:rsidRPr="002B5CA0">
              <w:rPr>
                <w:rFonts w:cs="Arial"/>
                <w:b/>
                <w:bCs/>
                <w:color w:val="000000"/>
                <w:sz w:val="16"/>
                <w:szCs w:val="16"/>
              </w:rPr>
              <w:t> </w:t>
            </w:r>
          </w:p>
        </w:tc>
        <w:tc>
          <w:tcPr>
            <w:tcW w:w="5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5CA0" w:rsidRPr="002B5CA0" w:rsidRDefault="002B5CA0" w:rsidP="004E13AF">
            <w:pPr>
              <w:ind w:firstLine="0"/>
              <w:jc w:val="center"/>
              <w:rPr>
                <w:rFonts w:cs="Arial"/>
                <w:b/>
                <w:bCs/>
                <w:color w:val="000000"/>
                <w:sz w:val="16"/>
                <w:szCs w:val="16"/>
              </w:rPr>
            </w:pPr>
            <w:r w:rsidRPr="002B5CA0">
              <w:rPr>
                <w:rFonts w:cs="Arial"/>
                <w:b/>
                <w:bCs/>
                <w:color w:val="000000"/>
                <w:sz w:val="16"/>
                <w:szCs w:val="16"/>
              </w:rPr>
              <w:t> </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5CA0" w:rsidRPr="002B5CA0" w:rsidRDefault="002B5CA0" w:rsidP="004E13AF">
            <w:pPr>
              <w:ind w:firstLine="0"/>
              <w:jc w:val="center"/>
              <w:rPr>
                <w:rFonts w:cs="Arial"/>
                <w:b/>
                <w:bCs/>
                <w:color w:val="000000"/>
                <w:sz w:val="16"/>
                <w:szCs w:val="16"/>
              </w:rPr>
            </w:pPr>
            <w:r w:rsidRPr="002B5CA0">
              <w:rPr>
                <w:rFonts w:cs="Arial"/>
                <w:b/>
                <w:bCs/>
                <w:color w:val="000000"/>
                <w:sz w:val="16"/>
                <w:szCs w:val="16"/>
              </w:rPr>
              <w:t>куб.м/ха</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5CA0" w:rsidRPr="002B5CA0" w:rsidRDefault="002B5CA0" w:rsidP="004E13AF">
            <w:pPr>
              <w:ind w:firstLine="0"/>
              <w:jc w:val="center"/>
              <w:rPr>
                <w:rFonts w:cs="Arial"/>
                <w:b/>
                <w:bCs/>
                <w:color w:val="000000"/>
                <w:sz w:val="16"/>
                <w:szCs w:val="16"/>
              </w:rPr>
            </w:pPr>
            <w:r w:rsidRPr="002B5CA0">
              <w:rPr>
                <w:rFonts w:cs="Arial"/>
                <w:b/>
                <w:bCs/>
                <w:color w:val="000000"/>
                <w:sz w:val="16"/>
                <w:szCs w:val="16"/>
              </w:rPr>
              <w:t>куб.м/ха</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5CA0" w:rsidRPr="002B5CA0" w:rsidRDefault="002B5CA0" w:rsidP="004E13AF">
            <w:pPr>
              <w:ind w:firstLine="0"/>
              <w:jc w:val="center"/>
              <w:rPr>
                <w:rFonts w:cs="Arial"/>
                <w:b/>
                <w:bCs/>
                <w:color w:val="000000"/>
                <w:sz w:val="16"/>
                <w:szCs w:val="16"/>
              </w:rPr>
            </w:pPr>
            <w:r w:rsidRPr="002B5CA0">
              <w:rPr>
                <w:rFonts w:cs="Arial"/>
                <w:b/>
                <w:bCs/>
                <w:color w:val="000000"/>
                <w:sz w:val="16"/>
                <w:szCs w:val="16"/>
              </w:rPr>
              <w:t>куб.м</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5CA0" w:rsidRPr="002B5CA0" w:rsidRDefault="002B5CA0" w:rsidP="004E13AF">
            <w:pPr>
              <w:ind w:firstLine="0"/>
              <w:jc w:val="center"/>
              <w:rPr>
                <w:rFonts w:cs="Arial"/>
                <w:b/>
                <w:bCs/>
                <w:color w:val="000000"/>
                <w:sz w:val="16"/>
                <w:szCs w:val="16"/>
              </w:rPr>
            </w:pPr>
            <w:r w:rsidRPr="002B5CA0">
              <w:rPr>
                <w:rFonts w:cs="Arial"/>
                <w:b/>
                <w:bCs/>
                <w:color w:val="000000"/>
                <w:sz w:val="16"/>
                <w:szCs w:val="16"/>
              </w:rPr>
              <w:t>куб.м</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5CA0" w:rsidRPr="002B5CA0" w:rsidRDefault="002B5CA0" w:rsidP="004E13AF">
            <w:pPr>
              <w:ind w:firstLine="0"/>
              <w:jc w:val="center"/>
              <w:rPr>
                <w:rFonts w:cs="Arial"/>
                <w:b/>
                <w:bCs/>
                <w:color w:val="000000"/>
                <w:sz w:val="16"/>
                <w:szCs w:val="16"/>
              </w:rPr>
            </w:pPr>
            <w:r w:rsidRPr="002B5CA0">
              <w:rPr>
                <w:rFonts w:cs="Arial"/>
                <w:b/>
                <w:bCs/>
                <w:color w:val="000000"/>
                <w:sz w:val="16"/>
                <w:szCs w:val="16"/>
              </w:rPr>
              <w:t>куб.м</w:t>
            </w:r>
          </w:p>
        </w:tc>
      </w:tr>
      <w:tr w:rsidR="004E13AF" w:rsidTr="00FE143A">
        <w:tc>
          <w:tcPr>
            <w:tcW w:w="3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257362">
            <w:pPr>
              <w:ind w:firstLine="0"/>
              <w:rPr>
                <w:rFonts w:cs="Arial"/>
                <w:color w:val="000000"/>
                <w:sz w:val="18"/>
                <w:szCs w:val="18"/>
              </w:rPr>
            </w:pPr>
            <w:r>
              <w:rPr>
                <w:rFonts w:cs="Arial"/>
                <w:color w:val="000000"/>
                <w:sz w:val="18"/>
                <w:szCs w:val="18"/>
              </w:rPr>
              <w:t xml:space="preserve">1.3 – К-ри от бял бор извън  зона </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color w:val="000000"/>
                <w:sz w:val="18"/>
                <w:szCs w:val="18"/>
              </w:rPr>
            </w:pPr>
            <w:r>
              <w:rPr>
                <w:rFonts w:cs="Arial"/>
                <w:color w:val="000000"/>
                <w:sz w:val="18"/>
                <w:szCs w:val="18"/>
              </w:rPr>
              <w:t>23.8</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color w:val="000000"/>
                <w:sz w:val="18"/>
                <w:szCs w:val="18"/>
              </w:rPr>
            </w:pPr>
            <w:r>
              <w:rPr>
                <w:rFonts w:cs="Arial"/>
                <w:color w:val="000000"/>
                <w:sz w:val="18"/>
                <w:szCs w:val="18"/>
              </w:rPr>
              <w:t>14.3</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color w:val="000000"/>
                <w:sz w:val="18"/>
                <w:szCs w:val="18"/>
              </w:rPr>
            </w:pPr>
            <w:r>
              <w:rPr>
                <w:rFonts w:cs="Arial"/>
                <w:color w:val="000000"/>
                <w:sz w:val="18"/>
                <w:szCs w:val="18"/>
              </w:rPr>
              <w:t>44</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color w:val="000000"/>
                <w:sz w:val="18"/>
                <w:szCs w:val="18"/>
              </w:rPr>
            </w:pPr>
            <w:r>
              <w:rPr>
                <w:rFonts w:cs="Arial"/>
                <w:color w:val="000000"/>
                <w:sz w:val="18"/>
                <w:szCs w:val="18"/>
              </w:rPr>
              <w:t>III (2.7)</w:t>
            </w:r>
          </w:p>
        </w:tc>
        <w:tc>
          <w:tcPr>
            <w:tcW w:w="5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color w:val="000000"/>
                <w:sz w:val="18"/>
                <w:szCs w:val="18"/>
              </w:rPr>
            </w:pPr>
            <w:r>
              <w:rPr>
                <w:rFonts w:cs="Arial"/>
                <w:color w:val="000000"/>
                <w:sz w:val="18"/>
                <w:szCs w:val="18"/>
              </w:rPr>
              <w:t>0.79</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color w:val="000000"/>
                <w:sz w:val="18"/>
                <w:szCs w:val="18"/>
              </w:rPr>
            </w:pPr>
            <w:r>
              <w:rPr>
                <w:rFonts w:cs="Arial"/>
                <w:color w:val="000000"/>
                <w:sz w:val="18"/>
                <w:szCs w:val="18"/>
              </w:rPr>
              <w:t>271</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color w:val="000000"/>
                <w:sz w:val="18"/>
                <w:szCs w:val="18"/>
              </w:rPr>
            </w:pPr>
            <w:r>
              <w:rPr>
                <w:rFonts w:cs="Arial"/>
                <w:color w:val="000000"/>
                <w:sz w:val="18"/>
                <w:szCs w:val="18"/>
              </w:rPr>
              <w:t>6.18</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color w:val="000000"/>
                <w:sz w:val="18"/>
                <w:szCs w:val="18"/>
              </w:rPr>
            </w:pPr>
            <w:r>
              <w:rPr>
                <w:rFonts w:cs="Arial"/>
                <w:color w:val="000000"/>
                <w:sz w:val="18"/>
                <w:szCs w:val="18"/>
              </w:rPr>
              <w:t>147</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color w:val="000000"/>
                <w:sz w:val="18"/>
                <w:szCs w:val="18"/>
              </w:rPr>
            </w:pPr>
            <w:r>
              <w:rPr>
                <w:rFonts w:cs="Arial"/>
                <w:color w:val="000000"/>
                <w:sz w:val="18"/>
                <w:szCs w:val="18"/>
              </w:rPr>
              <w:t>6460</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color w:val="000000"/>
                <w:sz w:val="18"/>
                <w:szCs w:val="18"/>
              </w:rPr>
            </w:pPr>
            <w:r>
              <w:rPr>
                <w:rFonts w:cs="Arial"/>
                <w:color w:val="000000"/>
                <w:sz w:val="18"/>
                <w:szCs w:val="18"/>
              </w:rPr>
              <w:t>7920</w:t>
            </w:r>
          </w:p>
        </w:tc>
      </w:tr>
      <w:tr w:rsidR="004E13AF" w:rsidTr="00FE143A">
        <w:tc>
          <w:tcPr>
            <w:tcW w:w="3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257362">
            <w:pPr>
              <w:ind w:firstLine="0"/>
              <w:rPr>
                <w:rFonts w:cs="Arial"/>
                <w:color w:val="000000"/>
                <w:sz w:val="18"/>
                <w:szCs w:val="18"/>
              </w:rPr>
            </w:pPr>
            <w:r>
              <w:rPr>
                <w:rFonts w:cs="Arial"/>
                <w:color w:val="000000"/>
                <w:sz w:val="18"/>
                <w:szCs w:val="18"/>
              </w:rPr>
              <w:t>2.3 – К-ри от черен бор извън зона.</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color w:val="000000"/>
                <w:sz w:val="18"/>
                <w:szCs w:val="18"/>
              </w:rPr>
            </w:pPr>
            <w:r>
              <w:rPr>
                <w:rFonts w:cs="Arial"/>
                <w:color w:val="000000"/>
                <w:sz w:val="18"/>
                <w:szCs w:val="18"/>
              </w:rPr>
              <w:t>136.8</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color w:val="000000"/>
                <w:sz w:val="18"/>
                <w:szCs w:val="18"/>
              </w:rPr>
            </w:pPr>
            <w:r>
              <w:rPr>
                <w:rFonts w:cs="Arial"/>
                <w:color w:val="000000"/>
                <w:sz w:val="18"/>
                <w:szCs w:val="18"/>
              </w:rPr>
              <w:t>82.3</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color w:val="000000"/>
                <w:sz w:val="18"/>
                <w:szCs w:val="18"/>
              </w:rPr>
            </w:pPr>
            <w:r>
              <w:rPr>
                <w:rFonts w:cs="Arial"/>
                <w:color w:val="000000"/>
                <w:sz w:val="18"/>
                <w:szCs w:val="18"/>
              </w:rPr>
              <w:t>47</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color w:val="000000"/>
                <w:sz w:val="18"/>
                <w:szCs w:val="18"/>
              </w:rPr>
            </w:pPr>
            <w:r>
              <w:rPr>
                <w:rFonts w:cs="Arial"/>
                <w:color w:val="000000"/>
                <w:sz w:val="18"/>
                <w:szCs w:val="18"/>
              </w:rPr>
              <w:t>III (2.8)</w:t>
            </w:r>
          </w:p>
        </w:tc>
        <w:tc>
          <w:tcPr>
            <w:tcW w:w="5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color w:val="000000"/>
                <w:sz w:val="18"/>
                <w:szCs w:val="18"/>
              </w:rPr>
            </w:pPr>
            <w:r>
              <w:rPr>
                <w:rFonts w:cs="Arial"/>
                <w:color w:val="000000"/>
                <w:sz w:val="18"/>
                <w:szCs w:val="18"/>
              </w:rPr>
              <w:t>0.84</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color w:val="000000"/>
                <w:sz w:val="18"/>
                <w:szCs w:val="18"/>
              </w:rPr>
            </w:pPr>
            <w:r>
              <w:rPr>
                <w:rFonts w:cs="Arial"/>
                <w:color w:val="000000"/>
                <w:sz w:val="18"/>
                <w:szCs w:val="18"/>
              </w:rPr>
              <w:t>295</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color w:val="000000"/>
                <w:sz w:val="18"/>
                <w:szCs w:val="18"/>
              </w:rPr>
            </w:pPr>
            <w:r>
              <w:rPr>
                <w:rFonts w:cs="Arial"/>
                <w:color w:val="000000"/>
                <w:sz w:val="18"/>
                <w:szCs w:val="18"/>
              </w:rPr>
              <w:t>6.44</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color w:val="000000"/>
                <w:sz w:val="18"/>
                <w:szCs w:val="18"/>
              </w:rPr>
            </w:pPr>
            <w:r>
              <w:rPr>
                <w:rFonts w:cs="Arial"/>
                <w:color w:val="000000"/>
                <w:sz w:val="18"/>
                <w:szCs w:val="18"/>
              </w:rPr>
              <w:t>881</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color w:val="000000"/>
                <w:sz w:val="18"/>
                <w:szCs w:val="18"/>
              </w:rPr>
            </w:pPr>
            <w:r>
              <w:rPr>
                <w:rFonts w:cs="Arial"/>
                <w:color w:val="000000"/>
                <w:sz w:val="18"/>
                <w:szCs w:val="18"/>
              </w:rPr>
              <w:t>40400</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color w:val="000000"/>
                <w:sz w:val="18"/>
                <w:szCs w:val="18"/>
              </w:rPr>
            </w:pPr>
            <w:r>
              <w:rPr>
                <w:rFonts w:cs="Arial"/>
                <w:color w:val="000000"/>
                <w:sz w:val="18"/>
                <w:szCs w:val="18"/>
              </w:rPr>
              <w:t>49570</w:t>
            </w:r>
          </w:p>
        </w:tc>
      </w:tr>
      <w:tr w:rsidR="004E13AF" w:rsidTr="00FE143A">
        <w:tc>
          <w:tcPr>
            <w:tcW w:w="3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257362">
            <w:pPr>
              <w:ind w:firstLine="0"/>
              <w:rPr>
                <w:rFonts w:cs="Arial"/>
                <w:color w:val="000000"/>
                <w:sz w:val="18"/>
                <w:szCs w:val="18"/>
              </w:rPr>
            </w:pPr>
            <w:r>
              <w:rPr>
                <w:rFonts w:cs="Arial"/>
                <w:color w:val="000000"/>
                <w:sz w:val="18"/>
                <w:szCs w:val="18"/>
              </w:rPr>
              <w:t>23.3 - Издънкови гори от зимен дъб</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color w:val="000000"/>
                <w:sz w:val="18"/>
                <w:szCs w:val="18"/>
              </w:rPr>
            </w:pPr>
            <w:r>
              <w:rPr>
                <w:rFonts w:cs="Arial"/>
                <w:color w:val="000000"/>
                <w:sz w:val="18"/>
                <w:szCs w:val="18"/>
              </w:rPr>
              <w:t>5.6</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color w:val="000000"/>
                <w:sz w:val="18"/>
                <w:szCs w:val="18"/>
              </w:rPr>
            </w:pPr>
            <w:r>
              <w:rPr>
                <w:rFonts w:cs="Arial"/>
                <w:color w:val="000000"/>
                <w:sz w:val="18"/>
                <w:szCs w:val="18"/>
              </w:rPr>
              <w:t>3.4</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color w:val="000000"/>
                <w:sz w:val="18"/>
                <w:szCs w:val="18"/>
              </w:rPr>
            </w:pPr>
            <w:r>
              <w:rPr>
                <w:rFonts w:cs="Arial"/>
                <w:color w:val="000000"/>
                <w:sz w:val="18"/>
                <w:szCs w:val="18"/>
              </w:rPr>
              <w:t>70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color w:val="000000"/>
                <w:sz w:val="18"/>
                <w:szCs w:val="18"/>
              </w:rPr>
            </w:pPr>
            <w:r>
              <w:rPr>
                <w:rFonts w:cs="Arial"/>
                <w:color w:val="000000"/>
                <w:sz w:val="18"/>
                <w:szCs w:val="18"/>
              </w:rPr>
              <w:t>III (3.0)</w:t>
            </w:r>
          </w:p>
        </w:tc>
        <w:tc>
          <w:tcPr>
            <w:tcW w:w="5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color w:val="000000"/>
                <w:sz w:val="18"/>
                <w:szCs w:val="18"/>
              </w:rPr>
            </w:pPr>
            <w:r>
              <w:rPr>
                <w:rFonts w:cs="Arial"/>
                <w:color w:val="000000"/>
                <w:sz w:val="18"/>
                <w:szCs w:val="18"/>
              </w:rPr>
              <w:t>0.80</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color w:val="000000"/>
                <w:sz w:val="18"/>
                <w:szCs w:val="18"/>
              </w:rPr>
            </w:pPr>
            <w:r>
              <w:rPr>
                <w:rFonts w:cs="Arial"/>
                <w:color w:val="000000"/>
                <w:sz w:val="18"/>
                <w:szCs w:val="18"/>
              </w:rPr>
              <w:t>163</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color w:val="000000"/>
                <w:sz w:val="18"/>
                <w:szCs w:val="18"/>
              </w:rPr>
            </w:pPr>
            <w:r>
              <w:rPr>
                <w:rFonts w:cs="Arial"/>
                <w:color w:val="000000"/>
                <w:sz w:val="18"/>
                <w:szCs w:val="18"/>
              </w:rPr>
              <w:t>2.32</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color w:val="000000"/>
                <w:sz w:val="18"/>
                <w:szCs w:val="18"/>
              </w:rPr>
            </w:pPr>
            <w:r>
              <w:rPr>
                <w:rFonts w:cs="Arial"/>
                <w:color w:val="000000"/>
                <w:sz w:val="18"/>
                <w:szCs w:val="18"/>
              </w:rPr>
              <w:t>13</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color w:val="000000"/>
                <w:sz w:val="18"/>
                <w:szCs w:val="18"/>
              </w:rPr>
            </w:pPr>
            <w:r>
              <w:rPr>
                <w:rFonts w:cs="Arial"/>
                <w:color w:val="000000"/>
                <w:sz w:val="18"/>
                <w:szCs w:val="18"/>
              </w:rPr>
              <w:t>910</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color w:val="000000"/>
                <w:sz w:val="18"/>
                <w:szCs w:val="18"/>
              </w:rPr>
            </w:pPr>
            <w:r>
              <w:rPr>
                <w:rFonts w:cs="Arial"/>
                <w:color w:val="000000"/>
                <w:sz w:val="18"/>
                <w:szCs w:val="18"/>
              </w:rPr>
              <w:t>1030</w:t>
            </w:r>
          </w:p>
        </w:tc>
      </w:tr>
      <w:tr w:rsidR="004E13AF" w:rsidTr="00FE143A">
        <w:tc>
          <w:tcPr>
            <w:tcW w:w="3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2B5CA0">
            <w:pPr>
              <w:ind w:firstLine="0"/>
              <w:rPr>
                <w:rFonts w:cs="Arial"/>
                <w:b/>
                <w:bCs/>
                <w:color w:val="000000"/>
                <w:sz w:val="18"/>
                <w:szCs w:val="18"/>
              </w:rPr>
            </w:pPr>
            <w:r>
              <w:rPr>
                <w:rFonts w:cs="Arial"/>
                <w:b/>
                <w:bCs/>
                <w:color w:val="000000"/>
                <w:sz w:val="18"/>
                <w:szCs w:val="18"/>
              </w:rPr>
              <w:t>ОБЩО</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b/>
                <w:bCs/>
                <w:color w:val="000000"/>
                <w:sz w:val="18"/>
                <w:szCs w:val="18"/>
              </w:rPr>
            </w:pPr>
            <w:r>
              <w:rPr>
                <w:rFonts w:cs="Arial"/>
                <w:b/>
                <w:bCs/>
                <w:color w:val="000000"/>
                <w:sz w:val="18"/>
                <w:szCs w:val="18"/>
              </w:rPr>
              <w:t>166.2</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b/>
                <w:bCs/>
                <w:color w:val="000000"/>
                <w:sz w:val="18"/>
                <w:szCs w:val="18"/>
              </w:rPr>
            </w:pPr>
            <w:r>
              <w:rPr>
                <w:rFonts w:cs="Arial"/>
                <w:b/>
                <w:bCs/>
                <w:color w:val="000000"/>
                <w:sz w:val="18"/>
                <w:szCs w:val="18"/>
              </w:rPr>
              <w:t>100.0</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b/>
                <w:bCs/>
                <w:color w:val="000000"/>
                <w:sz w:val="18"/>
                <w:szCs w:val="18"/>
              </w:rPr>
            </w:pPr>
            <w:r>
              <w:rPr>
                <w:rFonts w:cs="Arial"/>
                <w:b/>
                <w:bCs/>
                <w:color w:val="000000"/>
                <w:sz w:val="18"/>
                <w:szCs w:val="18"/>
              </w:rPr>
              <w:t>47</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b/>
                <w:bCs/>
                <w:color w:val="000000"/>
                <w:sz w:val="18"/>
                <w:szCs w:val="18"/>
              </w:rPr>
            </w:pPr>
            <w:r>
              <w:rPr>
                <w:rFonts w:cs="Arial"/>
                <w:b/>
                <w:bCs/>
                <w:color w:val="000000"/>
                <w:sz w:val="18"/>
                <w:szCs w:val="18"/>
              </w:rPr>
              <w:t>III (2.8)</w:t>
            </w:r>
          </w:p>
        </w:tc>
        <w:tc>
          <w:tcPr>
            <w:tcW w:w="5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b/>
                <w:bCs/>
                <w:color w:val="000000"/>
                <w:sz w:val="18"/>
                <w:szCs w:val="18"/>
              </w:rPr>
            </w:pPr>
            <w:r>
              <w:rPr>
                <w:rFonts w:cs="Arial"/>
                <w:b/>
                <w:bCs/>
                <w:color w:val="000000"/>
                <w:sz w:val="18"/>
                <w:szCs w:val="18"/>
              </w:rPr>
              <w:t>0.83</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b/>
                <w:bCs/>
                <w:color w:val="000000"/>
                <w:sz w:val="18"/>
                <w:szCs w:val="18"/>
              </w:rPr>
            </w:pPr>
            <w:r>
              <w:rPr>
                <w:rFonts w:cs="Arial"/>
                <w:b/>
                <w:bCs/>
                <w:color w:val="000000"/>
                <w:sz w:val="18"/>
                <w:szCs w:val="18"/>
              </w:rPr>
              <w:t>287</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b/>
                <w:bCs/>
                <w:color w:val="000000"/>
                <w:sz w:val="18"/>
                <w:szCs w:val="18"/>
              </w:rPr>
            </w:pPr>
            <w:r>
              <w:rPr>
                <w:rFonts w:cs="Arial"/>
                <w:b/>
                <w:bCs/>
                <w:color w:val="000000"/>
                <w:sz w:val="18"/>
                <w:szCs w:val="18"/>
              </w:rPr>
              <w:t>6.26</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b/>
                <w:bCs/>
                <w:color w:val="000000"/>
                <w:sz w:val="18"/>
                <w:szCs w:val="18"/>
              </w:rPr>
            </w:pPr>
            <w:r>
              <w:rPr>
                <w:rFonts w:cs="Arial"/>
                <w:b/>
                <w:bCs/>
                <w:color w:val="000000"/>
                <w:sz w:val="18"/>
                <w:szCs w:val="18"/>
              </w:rPr>
              <w:t>1041</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b/>
                <w:bCs/>
                <w:color w:val="000000"/>
                <w:sz w:val="18"/>
                <w:szCs w:val="18"/>
              </w:rPr>
            </w:pPr>
            <w:r>
              <w:rPr>
                <w:rFonts w:cs="Arial"/>
                <w:b/>
                <w:bCs/>
                <w:color w:val="000000"/>
                <w:sz w:val="18"/>
                <w:szCs w:val="18"/>
              </w:rPr>
              <w:t>47770</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13AF" w:rsidRDefault="004E13AF" w:rsidP="004E13AF">
            <w:pPr>
              <w:ind w:firstLine="0"/>
              <w:jc w:val="right"/>
              <w:rPr>
                <w:rFonts w:cs="Arial"/>
                <w:b/>
                <w:bCs/>
                <w:color w:val="000000"/>
                <w:sz w:val="18"/>
                <w:szCs w:val="18"/>
              </w:rPr>
            </w:pPr>
            <w:r>
              <w:rPr>
                <w:rFonts w:cs="Arial"/>
                <w:b/>
                <w:bCs/>
                <w:color w:val="000000"/>
                <w:sz w:val="18"/>
                <w:szCs w:val="18"/>
              </w:rPr>
              <w:t>58520</w:t>
            </w:r>
          </w:p>
        </w:tc>
      </w:tr>
    </w:tbl>
    <w:p w:rsidR="00455C99" w:rsidRPr="00FB3CCC" w:rsidRDefault="00455C99" w:rsidP="00455C99">
      <w:pPr>
        <w:ind w:left="-284"/>
        <w:jc w:val="center"/>
        <w:rPr>
          <w:rFonts w:cs="Arial"/>
        </w:rPr>
      </w:pPr>
    </w:p>
    <w:p w:rsidR="004E13AF" w:rsidRDefault="004E13AF" w:rsidP="005F39CD">
      <w:pPr>
        <w:ind w:right="568" w:hanging="426"/>
        <w:jc w:val="center"/>
        <w:rPr>
          <w:rFonts w:ascii="Arial Black" w:hAnsi="Arial Black" w:cs="Arial"/>
          <w:sz w:val="22"/>
        </w:rPr>
      </w:pPr>
    </w:p>
    <w:p w:rsidR="004E13AF" w:rsidRDefault="004E13AF" w:rsidP="005F39CD">
      <w:pPr>
        <w:ind w:right="568" w:hanging="426"/>
        <w:jc w:val="center"/>
        <w:rPr>
          <w:rFonts w:ascii="Arial Black" w:hAnsi="Arial Black" w:cs="Arial"/>
          <w:sz w:val="22"/>
        </w:rPr>
      </w:pPr>
    </w:p>
    <w:p w:rsidR="004E13AF" w:rsidRDefault="004E13AF" w:rsidP="005F39CD">
      <w:pPr>
        <w:ind w:right="568" w:hanging="426"/>
        <w:jc w:val="center"/>
        <w:rPr>
          <w:rFonts w:ascii="Arial Black" w:hAnsi="Arial Black" w:cs="Arial"/>
          <w:sz w:val="22"/>
        </w:rPr>
      </w:pPr>
    </w:p>
    <w:p w:rsidR="00BE2200" w:rsidRPr="0039200B" w:rsidRDefault="00BE2200" w:rsidP="005F39CD">
      <w:pPr>
        <w:ind w:right="568" w:hanging="426"/>
        <w:jc w:val="center"/>
        <w:rPr>
          <w:rFonts w:ascii="Arial Black" w:hAnsi="Arial Black" w:cs="Arial"/>
          <w:sz w:val="22"/>
        </w:rPr>
      </w:pPr>
      <w:r w:rsidRPr="0039200B">
        <w:rPr>
          <w:rFonts w:ascii="Arial Black" w:hAnsi="Arial Black" w:cs="Arial"/>
          <w:sz w:val="22"/>
        </w:rPr>
        <w:t>Разпределение на залесените площи по дървесни видове</w:t>
      </w:r>
    </w:p>
    <w:p w:rsidR="00223847" w:rsidRDefault="00717D64" w:rsidP="00FE143A">
      <w:pPr>
        <w:tabs>
          <w:tab w:val="left" w:pos="9072"/>
        </w:tabs>
        <w:ind w:firstLine="0"/>
        <w:rPr>
          <w:rFonts w:ascii="Arial Black" w:hAnsi="Arial Black" w:cs="Arial"/>
          <w:sz w:val="22"/>
        </w:rPr>
      </w:pPr>
      <w:r>
        <w:rPr>
          <w:rFonts w:ascii="MS Sans Serif" w:hAnsi="MS Sans Serif" w:cs="MS Sans Serif"/>
          <w:noProof/>
          <w:sz w:val="16"/>
          <w:szCs w:val="16"/>
        </w:rPr>
        <w:drawing>
          <wp:inline distT="0" distB="0" distL="0" distR="0">
            <wp:extent cx="5762846" cy="1998920"/>
            <wp:effectExtent l="0" t="0" r="0" b="190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762623" cy="1998843"/>
                    </a:xfrm>
                    <a:prstGeom prst="rect">
                      <a:avLst/>
                    </a:prstGeom>
                    <a:noFill/>
                    <a:ln>
                      <a:noFill/>
                    </a:ln>
                  </pic:spPr>
                </pic:pic>
              </a:graphicData>
            </a:graphic>
          </wp:inline>
        </w:drawing>
      </w:r>
    </w:p>
    <w:p w:rsidR="00D22C1C" w:rsidRPr="0039200B" w:rsidRDefault="00BE2200" w:rsidP="00542905">
      <w:pPr>
        <w:rPr>
          <w:rFonts w:ascii="Arial Black" w:hAnsi="Arial Black" w:cs="Arial"/>
          <w:sz w:val="22"/>
        </w:rPr>
      </w:pPr>
      <w:r w:rsidRPr="0039200B">
        <w:rPr>
          <w:rFonts w:ascii="Arial Black" w:hAnsi="Arial Black" w:cs="Arial"/>
          <w:sz w:val="22"/>
        </w:rPr>
        <w:t>Разпределение на дървесния запас по дървесни</w:t>
      </w:r>
      <w:r w:rsidR="00D22C1C" w:rsidRPr="0039200B">
        <w:rPr>
          <w:rFonts w:ascii="Arial Black" w:hAnsi="Arial Black" w:cs="Arial"/>
          <w:sz w:val="22"/>
        </w:rPr>
        <w:t xml:space="preserve"> </w:t>
      </w:r>
      <w:r w:rsidRPr="0039200B">
        <w:rPr>
          <w:rFonts w:ascii="Arial Black" w:hAnsi="Arial Black" w:cs="Arial"/>
          <w:sz w:val="22"/>
        </w:rPr>
        <w:t>видове</w:t>
      </w:r>
    </w:p>
    <w:p w:rsidR="00542905" w:rsidRPr="00FB3CCC" w:rsidRDefault="00542905" w:rsidP="00223847">
      <w:pPr>
        <w:ind w:firstLine="0"/>
        <w:rPr>
          <w:rFonts w:ascii="Arial Black" w:hAnsi="Arial Black" w:cs="Arial"/>
          <w:b/>
          <w:sz w:val="22"/>
          <w:u w:val="single"/>
        </w:rPr>
      </w:pPr>
    </w:p>
    <w:p w:rsidR="00542905" w:rsidRDefault="00FE143A" w:rsidP="00542905">
      <w:pPr>
        <w:pStyle w:val="Heading"/>
        <w:ind w:firstLine="0"/>
        <w:jc w:val="center"/>
        <w:rPr>
          <w:rFonts w:ascii="Arial Black" w:hAnsi="Arial Black" w:cs="Arial"/>
          <w:b w:val="0"/>
          <w:caps/>
          <w:color w:val="FF0000"/>
          <w:spacing w:val="0"/>
          <w:sz w:val="36"/>
          <w:szCs w:val="36"/>
          <w:u w:val="single"/>
          <w:lang w:val="bg-BG"/>
        </w:rPr>
      </w:pPr>
      <w:bookmarkStart w:id="52" w:name="_Toc350173582"/>
      <w:bookmarkStart w:id="53" w:name="_Toc350242532"/>
      <w:bookmarkStart w:id="54" w:name="_Toc358185807"/>
      <w:bookmarkStart w:id="55" w:name="_Toc358194013"/>
      <w:r>
        <w:rPr>
          <w:rFonts w:ascii="MS Sans Serif" w:hAnsi="MS Sans Serif" w:cs="MS Sans Serif"/>
          <w:noProof/>
          <w:sz w:val="16"/>
          <w:szCs w:val="16"/>
          <w:lang w:val="bg-BG"/>
        </w:rPr>
        <w:drawing>
          <wp:inline distT="0" distB="0" distL="0" distR="0">
            <wp:extent cx="5762842" cy="1839433"/>
            <wp:effectExtent l="0" t="0" r="0" b="889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761355" cy="1838958"/>
                    </a:xfrm>
                    <a:prstGeom prst="rect">
                      <a:avLst/>
                    </a:prstGeom>
                    <a:noFill/>
                    <a:ln>
                      <a:noFill/>
                    </a:ln>
                  </pic:spPr>
                </pic:pic>
              </a:graphicData>
            </a:graphic>
          </wp:inline>
        </w:drawing>
      </w:r>
    </w:p>
    <w:p w:rsidR="00717D64" w:rsidRPr="00717D64" w:rsidRDefault="00717D64" w:rsidP="00717D64">
      <w:pPr>
        <w:rPr>
          <w:rFonts w:ascii="Arial Black" w:hAnsi="Arial Black" w:cs="Arial"/>
          <w:sz w:val="22"/>
        </w:rPr>
      </w:pPr>
      <w:bookmarkStart w:id="56" w:name="_Toc358271757"/>
      <w:r w:rsidRPr="00717D64">
        <w:rPr>
          <w:rFonts w:ascii="Arial Black" w:hAnsi="Arial Black" w:cs="Arial"/>
          <w:sz w:val="22"/>
        </w:rPr>
        <w:t>Разпределение на залесените площи по стопански класове, изразено в проценти от залесената площ</w:t>
      </w:r>
    </w:p>
    <w:p w:rsidR="00717D64" w:rsidRDefault="00FE143A" w:rsidP="00542905">
      <w:pPr>
        <w:pStyle w:val="Heading"/>
        <w:ind w:firstLine="0"/>
        <w:jc w:val="center"/>
        <w:rPr>
          <w:rFonts w:ascii="Arial Black" w:hAnsi="Arial Black" w:cs="Arial"/>
          <w:b w:val="0"/>
          <w:caps/>
          <w:spacing w:val="0"/>
          <w:sz w:val="36"/>
          <w:szCs w:val="36"/>
          <w:u w:val="single"/>
          <w:lang w:val="bg-BG"/>
        </w:rPr>
      </w:pPr>
      <w:r>
        <w:rPr>
          <w:rFonts w:ascii="MS Sans Serif" w:hAnsi="MS Sans Serif" w:cs="MS Sans Serif"/>
          <w:noProof/>
          <w:sz w:val="16"/>
          <w:szCs w:val="16"/>
          <w:lang w:val="bg-BG"/>
        </w:rPr>
        <w:lastRenderedPageBreak/>
        <w:drawing>
          <wp:inline distT="0" distB="0" distL="0" distR="0">
            <wp:extent cx="5762847" cy="2126512"/>
            <wp:effectExtent l="0" t="0" r="0" b="762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761355" cy="2125961"/>
                    </a:xfrm>
                    <a:prstGeom prst="rect">
                      <a:avLst/>
                    </a:prstGeom>
                    <a:noFill/>
                    <a:ln>
                      <a:noFill/>
                    </a:ln>
                  </pic:spPr>
                </pic:pic>
              </a:graphicData>
            </a:graphic>
          </wp:inline>
        </w:drawing>
      </w:r>
    </w:p>
    <w:p w:rsidR="00717D64" w:rsidRDefault="00FE143A" w:rsidP="00FE143A">
      <w:pPr>
        <w:rPr>
          <w:rFonts w:ascii="Arial Black" w:hAnsi="Arial Black" w:cs="Arial"/>
          <w:b/>
          <w:caps/>
          <w:sz w:val="36"/>
          <w:szCs w:val="36"/>
          <w:u w:val="single"/>
        </w:rPr>
      </w:pPr>
      <w:r w:rsidRPr="00FE143A">
        <w:rPr>
          <w:rFonts w:ascii="Arial Black" w:hAnsi="Arial Black" w:cs="Arial"/>
          <w:sz w:val="22"/>
        </w:rPr>
        <w:t>Разпределение на залесените площи по видове гори</w:t>
      </w:r>
    </w:p>
    <w:p w:rsidR="00FE143A" w:rsidRDefault="00FE143A" w:rsidP="00542905">
      <w:pPr>
        <w:pStyle w:val="Heading"/>
        <w:ind w:firstLine="0"/>
        <w:jc w:val="center"/>
        <w:rPr>
          <w:rFonts w:ascii="Arial Black" w:hAnsi="Arial Black" w:cs="Arial"/>
          <w:b w:val="0"/>
          <w:caps/>
          <w:spacing w:val="0"/>
          <w:sz w:val="36"/>
          <w:szCs w:val="36"/>
          <w:u w:val="single"/>
          <w:lang w:val="bg-BG"/>
        </w:rPr>
      </w:pPr>
    </w:p>
    <w:p w:rsidR="00FE143A" w:rsidRDefault="00FE143A" w:rsidP="00542905">
      <w:pPr>
        <w:pStyle w:val="Heading"/>
        <w:ind w:firstLine="0"/>
        <w:jc w:val="center"/>
        <w:rPr>
          <w:rFonts w:ascii="Arial Black" w:hAnsi="Arial Black" w:cs="Arial"/>
          <w:b w:val="0"/>
          <w:caps/>
          <w:spacing w:val="0"/>
          <w:sz w:val="36"/>
          <w:szCs w:val="36"/>
          <w:u w:val="single"/>
          <w:lang w:val="bg-BG"/>
        </w:rPr>
      </w:pPr>
      <w:r>
        <w:rPr>
          <w:rFonts w:ascii="MS Sans Serif" w:hAnsi="MS Sans Serif" w:cs="MS Sans Serif"/>
          <w:noProof/>
          <w:sz w:val="16"/>
          <w:szCs w:val="16"/>
          <w:lang w:val="bg-BG"/>
        </w:rPr>
        <w:drawing>
          <wp:inline distT="0" distB="0" distL="0" distR="0">
            <wp:extent cx="5762847" cy="1839433"/>
            <wp:effectExtent l="0" t="0" r="0" b="8890"/>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761355" cy="1838957"/>
                    </a:xfrm>
                    <a:prstGeom prst="rect">
                      <a:avLst/>
                    </a:prstGeom>
                    <a:noFill/>
                    <a:ln>
                      <a:noFill/>
                    </a:ln>
                  </pic:spPr>
                </pic:pic>
              </a:graphicData>
            </a:graphic>
          </wp:inline>
        </w:drawing>
      </w:r>
    </w:p>
    <w:p w:rsidR="00035C3F" w:rsidRPr="00A052D8" w:rsidRDefault="00035C3F" w:rsidP="00542905">
      <w:pPr>
        <w:pStyle w:val="Heading"/>
        <w:ind w:firstLine="0"/>
        <w:jc w:val="center"/>
        <w:rPr>
          <w:rFonts w:ascii="Arial Black" w:hAnsi="Arial Black" w:cs="Arial"/>
          <w:b w:val="0"/>
          <w:caps/>
          <w:spacing w:val="0"/>
          <w:sz w:val="36"/>
          <w:szCs w:val="36"/>
          <w:u w:val="single"/>
          <w:lang w:val="bg-BG"/>
        </w:rPr>
      </w:pPr>
      <w:r w:rsidRPr="00A052D8">
        <w:rPr>
          <w:rFonts w:ascii="Arial Black" w:hAnsi="Arial Black" w:cs="Arial"/>
          <w:b w:val="0"/>
          <w:caps/>
          <w:spacing w:val="0"/>
          <w:sz w:val="36"/>
          <w:szCs w:val="36"/>
          <w:u w:val="single"/>
          <w:lang w:val="bg-BG"/>
        </w:rPr>
        <w:t>Глава V</w:t>
      </w:r>
    </w:p>
    <w:p w:rsidR="00035C3F" w:rsidRPr="00A052D8" w:rsidRDefault="00035C3F" w:rsidP="00035C3F">
      <w:pPr>
        <w:pStyle w:val="Heading"/>
        <w:ind w:firstLine="0"/>
        <w:jc w:val="center"/>
        <w:rPr>
          <w:rFonts w:ascii="Arial Black" w:hAnsi="Arial Black" w:cs="Arial"/>
          <w:b w:val="0"/>
          <w:caps/>
          <w:spacing w:val="0"/>
          <w:sz w:val="28"/>
          <w:szCs w:val="28"/>
          <w:lang w:val="bg-BG"/>
        </w:rPr>
      </w:pPr>
      <w:r w:rsidRPr="00A052D8">
        <w:rPr>
          <w:rFonts w:ascii="Arial Black" w:hAnsi="Arial Black" w:cs="Arial"/>
          <w:b w:val="0"/>
          <w:caps/>
          <w:spacing w:val="0"/>
          <w:sz w:val="28"/>
          <w:szCs w:val="28"/>
          <w:lang w:val="bg-BG"/>
        </w:rPr>
        <w:t xml:space="preserve">горскостопански План  </w:t>
      </w:r>
    </w:p>
    <w:p w:rsidR="007D4E28" w:rsidRPr="00A052D8" w:rsidRDefault="00035C3F" w:rsidP="00C9156C">
      <w:pPr>
        <w:pStyle w:val="Heading"/>
        <w:rPr>
          <w:rFonts w:ascii="Arial Black" w:hAnsi="Arial Black"/>
          <w:b w:val="0"/>
          <w:caps/>
          <w:spacing w:val="-4"/>
          <w:lang w:val="bg-BG"/>
        </w:rPr>
      </w:pPr>
      <w:r w:rsidRPr="00A052D8">
        <w:rPr>
          <w:rFonts w:ascii="Arial Black" w:hAnsi="Arial Black"/>
          <w:b w:val="0"/>
          <w:caps/>
          <w:spacing w:val="-4"/>
          <w:lang w:val="bg-BG"/>
        </w:rPr>
        <w:t>1</w:t>
      </w:r>
      <w:r w:rsidR="007D4E28" w:rsidRPr="00A052D8">
        <w:rPr>
          <w:rFonts w:ascii="Arial Black" w:hAnsi="Arial Black"/>
          <w:b w:val="0"/>
          <w:caps/>
          <w:spacing w:val="-4"/>
          <w:lang w:val="bg-BG"/>
        </w:rPr>
        <w:t>. основни насоки на стопанисването</w:t>
      </w:r>
      <w:bookmarkEnd w:id="52"/>
      <w:bookmarkEnd w:id="53"/>
      <w:bookmarkEnd w:id="54"/>
      <w:bookmarkEnd w:id="55"/>
      <w:bookmarkEnd w:id="56"/>
    </w:p>
    <w:p w:rsidR="007D4E28" w:rsidRPr="007B09E6" w:rsidRDefault="007D4E28" w:rsidP="007D4E28">
      <w:pPr>
        <w:ind w:left="284" w:firstLine="0"/>
        <w:rPr>
          <w:rFonts w:cs="Arial"/>
          <w:color w:val="FF0000"/>
        </w:rPr>
      </w:pPr>
    </w:p>
    <w:p w:rsidR="007D4E28" w:rsidRPr="00FB3CCC" w:rsidRDefault="007D4E28" w:rsidP="00595614">
      <w:pPr>
        <w:rPr>
          <w:rFonts w:cs="Arial"/>
        </w:rPr>
      </w:pPr>
      <w:r w:rsidRPr="00FB3CCC">
        <w:rPr>
          <w:rFonts w:cs="Arial"/>
        </w:rPr>
        <w:t>Направлението на стопанисване и предвидените мероприятия са в зависимост от функциите  на горските територии</w:t>
      </w:r>
      <w:r w:rsidR="002639C1" w:rsidRPr="00FB3CCC">
        <w:rPr>
          <w:rFonts w:cs="Arial"/>
        </w:rPr>
        <w:t xml:space="preserve">, </w:t>
      </w:r>
      <w:r w:rsidR="00CF371F">
        <w:rPr>
          <w:rFonts w:cs="Arial"/>
        </w:rPr>
        <w:t>управлявани от</w:t>
      </w:r>
      <w:r w:rsidR="002639C1" w:rsidRPr="00FB3CCC">
        <w:rPr>
          <w:rFonts w:cs="Arial"/>
        </w:rPr>
        <w:t xml:space="preserve"> </w:t>
      </w:r>
      <w:r w:rsidR="00FD6A6A">
        <w:rPr>
          <w:rFonts w:cs="Arial"/>
        </w:rPr>
        <w:t>ТП „Държавно горско стопанство Сливница“</w:t>
      </w:r>
      <w:r w:rsidR="002639C1" w:rsidRPr="00FB3CCC">
        <w:rPr>
          <w:rFonts w:cs="Arial"/>
        </w:rPr>
        <w:t>,</w:t>
      </w:r>
      <w:r w:rsidR="00CF371F">
        <w:rPr>
          <w:rFonts w:cs="Arial"/>
        </w:rPr>
        <w:t xml:space="preserve"> в рамките на изменението на горскостопанския план,</w:t>
      </w:r>
      <w:r w:rsidR="002639C1" w:rsidRPr="00FB3CCC">
        <w:rPr>
          <w:rFonts w:cs="Arial"/>
        </w:rPr>
        <w:t xml:space="preserve"> които</w:t>
      </w:r>
      <w:r w:rsidRPr="00FB3CCC">
        <w:rPr>
          <w:rFonts w:cs="Arial"/>
        </w:rPr>
        <w:t xml:space="preserve"> </w:t>
      </w:r>
      <w:r w:rsidR="00595614" w:rsidRPr="00FB3CCC">
        <w:rPr>
          <w:rFonts w:cs="Arial"/>
        </w:rPr>
        <w:t>са както следва</w:t>
      </w:r>
      <w:r w:rsidR="000672C3" w:rsidRPr="00FB3CCC">
        <w:rPr>
          <w:rFonts w:cs="Arial"/>
        </w:rPr>
        <w:t>.</w:t>
      </w:r>
    </w:p>
    <w:p w:rsidR="00595614" w:rsidRPr="00FB3CCC" w:rsidRDefault="00595614" w:rsidP="00595614">
      <w:pPr>
        <w:rPr>
          <w:rFonts w:cs="Arial"/>
        </w:rPr>
      </w:pPr>
    </w:p>
    <w:tbl>
      <w:tblPr>
        <w:tblW w:w="904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5371"/>
        <w:gridCol w:w="1134"/>
        <w:gridCol w:w="1168"/>
        <w:gridCol w:w="1337"/>
        <w:gridCol w:w="31"/>
      </w:tblGrid>
      <w:tr w:rsidR="00595614" w:rsidRPr="00FB3CCC" w:rsidTr="0014604F">
        <w:trPr>
          <w:jc w:val="center"/>
        </w:trPr>
        <w:tc>
          <w:tcPr>
            <w:tcW w:w="5371" w:type="dxa"/>
            <w:vMerge w:val="restart"/>
            <w:tcBorders>
              <w:top w:val="single" w:sz="4" w:space="0" w:color="auto"/>
              <w:bottom w:val="single" w:sz="6" w:space="0" w:color="auto"/>
            </w:tcBorders>
            <w:shd w:val="clear" w:color="auto" w:fill="CCCCCC"/>
            <w:vAlign w:val="center"/>
          </w:tcPr>
          <w:p w:rsidR="00595614" w:rsidRPr="00FB3CCC" w:rsidRDefault="00595614" w:rsidP="00BC4ECE">
            <w:pPr>
              <w:ind w:firstLine="0"/>
              <w:jc w:val="center"/>
              <w:rPr>
                <w:rFonts w:cs="Arial"/>
                <w:b/>
              </w:rPr>
            </w:pPr>
            <w:r w:rsidRPr="00FB3CCC">
              <w:rPr>
                <w:rFonts w:cs="Arial"/>
                <w:b/>
              </w:rPr>
              <w:t>функции</w:t>
            </w:r>
          </w:p>
        </w:tc>
        <w:tc>
          <w:tcPr>
            <w:tcW w:w="3670" w:type="dxa"/>
            <w:gridSpan w:val="4"/>
            <w:tcBorders>
              <w:top w:val="single" w:sz="4" w:space="0" w:color="auto"/>
              <w:bottom w:val="single" w:sz="6" w:space="0" w:color="auto"/>
            </w:tcBorders>
            <w:shd w:val="clear" w:color="auto" w:fill="CCCCCC"/>
            <w:vAlign w:val="center"/>
          </w:tcPr>
          <w:p w:rsidR="00595614" w:rsidRPr="00FB3CCC" w:rsidRDefault="00595614" w:rsidP="00BC4ECE">
            <w:pPr>
              <w:jc w:val="center"/>
              <w:rPr>
                <w:rFonts w:cs="Arial"/>
                <w:b/>
              </w:rPr>
            </w:pPr>
            <w:r w:rsidRPr="00FB3CCC">
              <w:rPr>
                <w:rFonts w:cs="Arial"/>
                <w:b/>
              </w:rPr>
              <w:t>площ, ха</w:t>
            </w:r>
          </w:p>
        </w:tc>
      </w:tr>
      <w:tr w:rsidR="00595614" w:rsidRPr="00FB3CCC" w:rsidTr="0014604F">
        <w:trPr>
          <w:gridAfter w:val="1"/>
          <w:wAfter w:w="31" w:type="dxa"/>
          <w:jc w:val="center"/>
        </w:trPr>
        <w:tc>
          <w:tcPr>
            <w:tcW w:w="5371" w:type="dxa"/>
            <w:vMerge/>
            <w:tcBorders>
              <w:top w:val="single" w:sz="6" w:space="0" w:color="auto"/>
              <w:bottom w:val="single" w:sz="6" w:space="0" w:color="auto"/>
            </w:tcBorders>
            <w:shd w:val="clear" w:color="auto" w:fill="CCCCCC"/>
            <w:vAlign w:val="center"/>
          </w:tcPr>
          <w:p w:rsidR="00595614" w:rsidRPr="00FB3CCC" w:rsidRDefault="00595614" w:rsidP="00BC4ECE">
            <w:pPr>
              <w:ind w:firstLine="0"/>
              <w:jc w:val="center"/>
              <w:rPr>
                <w:rFonts w:cs="Arial"/>
                <w:b/>
              </w:rPr>
            </w:pPr>
          </w:p>
        </w:tc>
        <w:tc>
          <w:tcPr>
            <w:tcW w:w="1134" w:type="dxa"/>
            <w:tcBorders>
              <w:top w:val="single" w:sz="6" w:space="0" w:color="auto"/>
              <w:bottom w:val="single" w:sz="6" w:space="0" w:color="auto"/>
            </w:tcBorders>
            <w:shd w:val="clear" w:color="auto" w:fill="CCCCCC"/>
            <w:vAlign w:val="center"/>
          </w:tcPr>
          <w:p w:rsidR="00595614" w:rsidRPr="00FB3CCC" w:rsidRDefault="00595614" w:rsidP="00BC4ECE">
            <w:pPr>
              <w:ind w:firstLine="0"/>
              <w:jc w:val="center"/>
              <w:rPr>
                <w:rFonts w:cs="Arial"/>
                <w:b/>
                <w:sz w:val="16"/>
                <w:szCs w:val="16"/>
              </w:rPr>
            </w:pPr>
            <w:r w:rsidRPr="00FB3CCC">
              <w:rPr>
                <w:rFonts w:cs="Arial"/>
                <w:b/>
                <w:sz w:val="16"/>
                <w:szCs w:val="16"/>
              </w:rPr>
              <w:t>обща</w:t>
            </w:r>
          </w:p>
        </w:tc>
        <w:tc>
          <w:tcPr>
            <w:tcW w:w="1168" w:type="dxa"/>
            <w:tcBorders>
              <w:top w:val="single" w:sz="6" w:space="0" w:color="auto"/>
              <w:bottom w:val="single" w:sz="6" w:space="0" w:color="auto"/>
            </w:tcBorders>
            <w:shd w:val="clear" w:color="auto" w:fill="CCCCCC"/>
            <w:vAlign w:val="center"/>
          </w:tcPr>
          <w:p w:rsidR="00595614" w:rsidRPr="00FB3CCC" w:rsidRDefault="00595614" w:rsidP="00BC4ECE">
            <w:pPr>
              <w:ind w:hanging="108"/>
              <w:jc w:val="center"/>
              <w:rPr>
                <w:rFonts w:cs="Arial"/>
                <w:b/>
                <w:sz w:val="16"/>
                <w:szCs w:val="16"/>
              </w:rPr>
            </w:pPr>
            <w:r w:rsidRPr="00FB3CCC">
              <w:rPr>
                <w:rFonts w:cs="Arial"/>
                <w:b/>
                <w:sz w:val="16"/>
                <w:szCs w:val="16"/>
              </w:rPr>
              <w:t>незалесена</w:t>
            </w:r>
          </w:p>
        </w:tc>
        <w:tc>
          <w:tcPr>
            <w:tcW w:w="1337" w:type="dxa"/>
            <w:tcBorders>
              <w:top w:val="single" w:sz="6" w:space="0" w:color="auto"/>
              <w:bottom w:val="single" w:sz="6" w:space="0" w:color="auto"/>
            </w:tcBorders>
            <w:shd w:val="clear" w:color="auto" w:fill="CCCCCC"/>
            <w:vAlign w:val="center"/>
          </w:tcPr>
          <w:p w:rsidR="00595614" w:rsidRPr="00FB3CCC" w:rsidRDefault="00595614" w:rsidP="00BC4ECE">
            <w:pPr>
              <w:ind w:firstLine="0"/>
              <w:jc w:val="center"/>
              <w:rPr>
                <w:rFonts w:cs="Arial"/>
                <w:b/>
                <w:sz w:val="16"/>
                <w:szCs w:val="16"/>
              </w:rPr>
            </w:pPr>
            <w:r w:rsidRPr="00FB3CCC">
              <w:rPr>
                <w:rFonts w:cs="Arial"/>
                <w:b/>
                <w:sz w:val="16"/>
                <w:szCs w:val="16"/>
              </w:rPr>
              <w:t>залесена</w:t>
            </w:r>
          </w:p>
        </w:tc>
      </w:tr>
      <w:tr w:rsidR="00595614" w:rsidRPr="00FB3CCC" w:rsidTr="0014604F">
        <w:trPr>
          <w:gridAfter w:val="1"/>
          <w:wAfter w:w="31" w:type="dxa"/>
          <w:jc w:val="center"/>
        </w:trPr>
        <w:tc>
          <w:tcPr>
            <w:tcW w:w="5371" w:type="dxa"/>
            <w:tcBorders>
              <w:top w:val="single" w:sz="6" w:space="0" w:color="auto"/>
            </w:tcBorders>
          </w:tcPr>
          <w:p w:rsidR="00595614" w:rsidRPr="00FB3CCC" w:rsidRDefault="00595614" w:rsidP="00BC4ECE">
            <w:pPr>
              <w:ind w:firstLine="0"/>
              <w:rPr>
                <w:rFonts w:cs="Arial"/>
              </w:rPr>
            </w:pPr>
            <w:r w:rsidRPr="00FB3CCC">
              <w:rPr>
                <w:rFonts w:cs="Arial"/>
              </w:rPr>
              <w:t xml:space="preserve"> - горски територии със стопански функции                 </w:t>
            </w:r>
          </w:p>
        </w:tc>
        <w:tc>
          <w:tcPr>
            <w:tcW w:w="1134" w:type="dxa"/>
            <w:tcBorders>
              <w:top w:val="single" w:sz="6" w:space="0" w:color="auto"/>
            </w:tcBorders>
            <w:vAlign w:val="center"/>
          </w:tcPr>
          <w:p w:rsidR="00595614" w:rsidRPr="00FB3CCC" w:rsidRDefault="00CF371F" w:rsidP="00821C45">
            <w:pPr>
              <w:ind w:firstLine="0"/>
              <w:jc w:val="right"/>
              <w:rPr>
                <w:rFonts w:cs="Arial"/>
              </w:rPr>
            </w:pPr>
            <w:r>
              <w:rPr>
                <w:rFonts w:cs="Arial"/>
              </w:rPr>
              <w:t>112.2</w:t>
            </w:r>
          </w:p>
        </w:tc>
        <w:tc>
          <w:tcPr>
            <w:tcW w:w="1168" w:type="dxa"/>
            <w:tcBorders>
              <w:top w:val="single" w:sz="6" w:space="0" w:color="auto"/>
            </w:tcBorders>
          </w:tcPr>
          <w:p w:rsidR="00595614" w:rsidRPr="00FB3CCC" w:rsidRDefault="00CF371F" w:rsidP="00830F9A">
            <w:pPr>
              <w:jc w:val="right"/>
              <w:rPr>
                <w:rFonts w:cs="Arial"/>
              </w:rPr>
            </w:pPr>
            <w:r>
              <w:rPr>
                <w:rFonts w:cs="Arial"/>
              </w:rPr>
              <w:t>-</w:t>
            </w:r>
          </w:p>
        </w:tc>
        <w:tc>
          <w:tcPr>
            <w:tcW w:w="1337" w:type="dxa"/>
            <w:tcBorders>
              <w:top w:val="single" w:sz="6" w:space="0" w:color="auto"/>
            </w:tcBorders>
          </w:tcPr>
          <w:p w:rsidR="00595614" w:rsidRPr="00FB3CCC" w:rsidRDefault="00CF371F" w:rsidP="00821C45">
            <w:pPr>
              <w:jc w:val="right"/>
              <w:rPr>
                <w:rFonts w:cs="Arial"/>
              </w:rPr>
            </w:pPr>
            <w:r>
              <w:rPr>
                <w:rFonts w:cs="Arial"/>
              </w:rPr>
              <w:t>112.2</w:t>
            </w:r>
          </w:p>
        </w:tc>
      </w:tr>
      <w:tr w:rsidR="00595614" w:rsidRPr="00FB3CCC" w:rsidTr="0014604F">
        <w:trPr>
          <w:gridAfter w:val="1"/>
          <w:wAfter w:w="31" w:type="dxa"/>
          <w:jc w:val="center"/>
        </w:trPr>
        <w:tc>
          <w:tcPr>
            <w:tcW w:w="5371" w:type="dxa"/>
          </w:tcPr>
          <w:p w:rsidR="00595614" w:rsidRPr="00FB3CCC" w:rsidRDefault="00FA14BB" w:rsidP="002B70EF">
            <w:pPr>
              <w:ind w:firstLine="0"/>
              <w:rPr>
                <w:rFonts w:cs="Arial"/>
              </w:rPr>
            </w:pPr>
            <w:r>
              <w:rPr>
                <w:rFonts w:cs="Arial"/>
              </w:rPr>
              <w:t xml:space="preserve"> - </w:t>
            </w:r>
            <w:r w:rsidR="00595614" w:rsidRPr="00FB3CCC">
              <w:rPr>
                <w:rFonts w:cs="Arial"/>
              </w:rPr>
              <w:t xml:space="preserve">горски територии със специални функции                 </w:t>
            </w:r>
          </w:p>
        </w:tc>
        <w:tc>
          <w:tcPr>
            <w:tcW w:w="1134" w:type="dxa"/>
            <w:vAlign w:val="center"/>
          </w:tcPr>
          <w:p w:rsidR="00595614" w:rsidRPr="00FB3CCC" w:rsidRDefault="00CF371F" w:rsidP="00821C45">
            <w:pPr>
              <w:ind w:firstLine="0"/>
              <w:jc w:val="right"/>
              <w:rPr>
                <w:rFonts w:cs="Arial"/>
              </w:rPr>
            </w:pPr>
            <w:r>
              <w:rPr>
                <w:rFonts w:cs="Arial"/>
              </w:rPr>
              <w:t>54.0</w:t>
            </w:r>
          </w:p>
        </w:tc>
        <w:tc>
          <w:tcPr>
            <w:tcW w:w="1168" w:type="dxa"/>
          </w:tcPr>
          <w:p w:rsidR="00595614" w:rsidRPr="00FB3CCC" w:rsidRDefault="00CF371F" w:rsidP="00BC4ECE">
            <w:pPr>
              <w:jc w:val="right"/>
              <w:rPr>
                <w:rFonts w:cs="Arial"/>
              </w:rPr>
            </w:pPr>
            <w:r>
              <w:rPr>
                <w:rFonts w:cs="Arial"/>
              </w:rPr>
              <w:t>-</w:t>
            </w:r>
          </w:p>
        </w:tc>
        <w:tc>
          <w:tcPr>
            <w:tcW w:w="1337" w:type="dxa"/>
          </w:tcPr>
          <w:p w:rsidR="00595614" w:rsidRPr="00FB3CCC" w:rsidRDefault="00CF371F" w:rsidP="00821C45">
            <w:pPr>
              <w:jc w:val="right"/>
              <w:rPr>
                <w:rFonts w:cs="Arial"/>
              </w:rPr>
            </w:pPr>
            <w:r>
              <w:rPr>
                <w:rFonts w:cs="Arial"/>
              </w:rPr>
              <w:t>54.0</w:t>
            </w:r>
          </w:p>
        </w:tc>
      </w:tr>
      <w:tr w:rsidR="00FA14BB" w:rsidRPr="00FB3CCC" w:rsidTr="0014604F">
        <w:trPr>
          <w:gridAfter w:val="1"/>
          <w:wAfter w:w="31" w:type="dxa"/>
          <w:jc w:val="center"/>
        </w:trPr>
        <w:tc>
          <w:tcPr>
            <w:tcW w:w="5371" w:type="dxa"/>
          </w:tcPr>
          <w:p w:rsidR="00FA14BB" w:rsidRPr="00FB3CCC" w:rsidRDefault="00FA14BB" w:rsidP="00CF371F">
            <w:pPr>
              <w:ind w:firstLine="0"/>
              <w:rPr>
                <w:rFonts w:cs="Arial"/>
                <w:b/>
              </w:rPr>
            </w:pPr>
            <w:r w:rsidRPr="00FB3CCC">
              <w:rPr>
                <w:rFonts w:cs="Arial"/>
                <w:b/>
              </w:rPr>
              <w:t xml:space="preserve">   Всичко </w:t>
            </w:r>
            <w:r w:rsidR="00CF371F">
              <w:rPr>
                <w:rFonts w:cs="Arial"/>
                <w:b/>
              </w:rPr>
              <w:t>по ГСП</w:t>
            </w:r>
          </w:p>
        </w:tc>
        <w:tc>
          <w:tcPr>
            <w:tcW w:w="1134" w:type="dxa"/>
            <w:vAlign w:val="center"/>
          </w:tcPr>
          <w:p w:rsidR="00FA14BB" w:rsidRPr="00FA14BB" w:rsidRDefault="00CF371F" w:rsidP="00821C45">
            <w:pPr>
              <w:ind w:firstLine="0"/>
              <w:jc w:val="right"/>
              <w:rPr>
                <w:rFonts w:cs="Arial"/>
                <w:b/>
              </w:rPr>
            </w:pPr>
            <w:r>
              <w:rPr>
                <w:rFonts w:cs="Arial"/>
                <w:b/>
              </w:rPr>
              <w:t>166.2</w:t>
            </w:r>
          </w:p>
        </w:tc>
        <w:tc>
          <w:tcPr>
            <w:tcW w:w="1168" w:type="dxa"/>
          </w:tcPr>
          <w:p w:rsidR="00FA14BB" w:rsidRPr="00FA14BB" w:rsidRDefault="00CF371F" w:rsidP="00821C45">
            <w:pPr>
              <w:jc w:val="right"/>
              <w:rPr>
                <w:rFonts w:cs="Arial"/>
                <w:b/>
              </w:rPr>
            </w:pPr>
            <w:r>
              <w:rPr>
                <w:rFonts w:cs="Arial"/>
                <w:b/>
              </w:rPr>
              <w:t>-</w:t>
            </w:r>
          </w:p>
        </w:tc>
        <w:tc>
          <w:tcPr>
            <w:tcW w:w="1337" w:type="dxa"/>
          </w:tcPr>
          <w:p w:rsidR="00FA14BB" w:rsidRPr="00FA14BB" w:rsidRDefault="00CF371F" w:rsidP="00821C45">
            <w:pPr>
              <w:jc w:val="right"/>
              <w:rPr>
                <w:rFonts w:cs="Arial"/>
                <w:b/>
              </w:rPr>
            </w:pPr>
            <w:r>
              <w:rPr>
                <w:rFonts w:cs="Arial"/>
                <w:b/>
              </w:rPr>
              <w:t>166.2</w:t>
            </w:r>
          </w:p>
        </w:tc>
      </w:tr>
    </w:tbl>
    <w:p w:rsidR="00595614" w:rsidRPr="00FB3CCC" w:rsidRDefault="00595614" w:rsidP="00595614">
      <w:pPr>
        <w:rPr>
          <w:rFonts w:cs="Arial"/>
        </w:rPr>
      </w:pPr>
    </w:p>
    <w:p w:rsidR="00FB7A51" w:rsidRPr="00E22CDE" w:rsidRDefault="00FB7A51" w:rsidP="00FB7A51">
      <w:pPr>
        <w:rPr>
          <w:rFonts w:cs="Arial"/>
        </w:rPr>
      </w:pPr>
      <w:r w:rsidRPr="00E22CDE">
        <w:rPr>
          <w:rFonts w:cs="Arial"/>
        </w:rPr>
        <w:t xml:space="preserve">В </w:t>
      </w:r>
      <w:r w:rsidRPr="00E22CDE">
        <w:rPr>
          <w:rFonts w:cs="Arial"/>
          <w:b/>
        </w:rPr>
        <w:t>горските територии със стопански функции</w:t>
      </w:r>
      <w:r w:rsidRPr="00E22CDE">
        <w:rPr>
          <w:rFonts w:cs="Arial"/>
        </w:rPr>
        <w:t xml:space="preserve"> целта е максимално производство на строителна дървесина на единица площ, като се използва най-рационално почвеното плодородие, без да се нарушават водоохранните и </w:t>
      </w:r>
      <w:proofErr w:type="spellStart"/>
      <w:r w:rsidRPr="00E22CDE">
        <w:rPr>
          <w:rFonts w:cs="Arial"/>
        </w:rPr>
        <w:t>почвозащитните</w:t>
      </w:r>
      <w:proofErr w:type="spellEnd"/>
      <w:r w:rsidRPr="00E22CDE">
        <w:rPr>
          <w:rFonts w:cs="Arial"/>
        </w:rPr>
        <w:t xml:space="preserve"> функции на гората. Съобразно поставената цел и състоянието на насажденията са обособени стопански класове, в които са планирани подходящи лесовъдски мероприятия - замяна на </w:t>
      </w:r>
      <w:proofErr w:type="spellStart"/>
      <w:r w:rsidRPr="00E22CDE">
        <w:rPr>
          <w:rFonts w:cs="Arial"/>
        </w:rPr>
        <w:t>сечно</w:t>
      </w:r>
      <w:proofErr w:type="spellEnd"/>
      <w:r>
        <w:rPr>
          <w:rFonts w:cs="Arial"/>
        </w:rPr>
        <w:t xml:space="preserve"> </w:t>
      </w:r>
      <w:r w:rsidRPr="00E22CDE">
        <w:rPr>
          <w:rFonts w:cs="Arial"/>
        </w:rPr>
        <w:t xml:space="preserve">зрелите </w:t>
      </w:r>
      <w:proofErr w:type="spellStart"/>
      <w:r w:rsidRPr="00E22CDE">
        <w:rPr>
          <w:rFonts w:cs="Arial"/>
        </w:rPr>
        <w:t>дървостои</w:t>
      </w:r>
      <w:proofErr w:type="spellEnd"/>
      <w:r w:rsidRPr="00E22CDE">
        <w:rPr>
          <w:rFonts w:cs="Arial"/>
        </w:rPr>
        <w:t xml:space="preserve"> с млади чрез съответните възобновителни сечи, </w:t>
      </w:r>
      <w:r>
        <w:rPr>
          <w:rFonts w:cs="Arial"/>
        </w:rPr>
        <w:t>про</w:t>
      </w:r>
      <w:r w:rsidRPr="00E22CDE">
        <w:rPr>
          <w:rFonts w:cs="Arial"/>
        </w:rPr>
        <w:t>веждане на най-подходящи по вид и интензивност отгледни сечи в младите, средно</w:t>
      </w:r>
      <w:r>
        <w:rPr>
          <w:rFonts w:cs="Arial"/>
        </w:rPr>
        <w:t xml:space="preserve"> </w:t>
      </w:r>
      <w:r w:rsidRPr="00E22CDE">
        <w:rPr>
          <w:rFonts w:cs="Arial"/>
        </w:rPr>
        <w:t>възрастните и дозряващите дървостои</w:t>
      </w:r>
      <w:r>
        <w:rPr>
          <w:rFonts w:cs="Arial"/>
        </w:rPr>
        <w:t>,</w:t>
      </w:r>
      <w:r w:rsidRPr="00E22CDE">
        <w:rPr>
          <w:rFonts w:cs="Arial"/>
        </w:rPr>
        <w:t xml:space="preserve"> за подобряване на състоянието им и постигане на висока продуктивност, увеличаване на залесената площ, опазване на горите от вредители и пожари, реализиране на максимално количество странични ползвания.</w:t>
      </w:r>
    </w:p>
    <w:p w:rsidR="00FB7A51" w:rsidRDefault="00FB7A51" w:rsidP="00FB7A51">
      <w:pPr>
        <w:rPr>
          <w:rFonts w:cs="Arial"/>
        </w:rPr>
      </w:pPr>
      <w:r w:rsidRPr="00E22CDE">
        <w:rPr>
          <w:rFonts w:cs="Arial"/>
        </w:rPr>
        <w:t xml:space="preserve">Режимът на стопанисване на насажденията и голите горски площи от </w:t>
      </w:r>
      <w:r w:rsidRPr="00E22CDE">
        <w:rPr>
          <w:rFonts w:cs="Arial"/>
          <w:b/>
        </w:rPr>
        <w:t>горските територии със защитни и специални функции</w:t>
      </w:r>
      <w:r w:rsidRPr="00E22CDE">
        <w:rPr>
          <w:rFonts w:cs="Arial"/>
        </w:rPr>
        <w:t xml:space="preserve"> е в зависимост от особените функции, които те трябва да изпълняват и се състои в запазване и засилване на естетичните, рекреационните, водоохранните, защитните и други функции, в съчетание с използването и на останалите ползи </w:t>
      </w:r>
      <w:r w:rsidRPr="00E22CDE">
        <w:rPr>
          <w:rFonts w:cs="Arial"/>
        </w:rPr>
        <w:lastRenderedPageBreak/>
        <w:t>(дърводобив, странични ползвания, лов и други) и има за цел тяхното запазване за  в бъдеще с най-малките възможни промени</w:t>
      </w:r>
      <w:r>
        <w:rPr>
          <w:rFonts w:cs="Arial"/>
        </w:rPr>
        <w:t>.</w:t>
      </w:r>
    </w:p>
    <w:p w:rsidR="00FA14BB" w:rsidRDefault="00FB7A51" w:rsidP="00FB7A51">
      <w:pPr>
        <w:rPr>
          <w:rFonts w:cs="Arial"/>
        </w:rPr>
      </w:pPr>
      <w:r w:rsidRPr="00E22CDE">
        <w:rPr>
          <w:rFonts w:cs="Arial"/>
        </w:rPr>
        <w:t xml:space="preserve"> Съобразно поставената цел и състоянието на насажденията са обособени стопански класове, в които са планирани подходящи лесовъдски мероприятия - замяна на </w:t>
      </w:r>
      <w:proofErr w:type="spellStart"/>
      <w:r w:rsidRPr="00E22CDE">
        <w:rPr>
          <w:rFonts w:cs="Arial"/>
        </w:rPr>
        <w:t>сечно</w:t>
      </w:r>
      <w:proofErr w:type="spellEnd"/>
      <w:r>
        <w:rPr>
          <w:rFonts w:cs="Arial"/>
        </w:rPr>
        <w:t xml:space="preserve"> </w:t>
      </w:r>
      <w:r w:rsidRPr="00E22CDE">
        <w:rPr>
          <w:rFonts w:cs="Arial"/>
        </w:rPr>
        <w:t xml:space="preserve">зрелите </w:t>
      </w:r>
      <w:proofErr w:type="spellStart"/>
      <w:r w:rsidRPr="00E22CDE">
        <w:rPr>
          <w:rFonts w:cs="Arial"/>
        </w:rPr>
        <w:t>дървостои</w:t>
      </w:r>
      <w:proofErr w:type="spellEnd"/>
      <w:r w:rsidRPr="00E22CDE">
        <w:rPr>
          <w:rFonts w:cs="Arial"/>
        </w:rPr>
        <w:t xml:space="preserve"> с млади чрез съответните възобновителни сечи, </w:t>
      </w:r>
      <w:r>
        <w:rPr>
          <w:rFonts w:cs="Arial"/>
        </w:rPr>
        <w:t>про</w:t>
      </w:r>
      <w:r w:rsidRPr="00E22CDE">
        <w:rPr>
          <w:rFonts w:cs="Arial"/>
        </w:rPr>
        <w:t>веждане на най-подходящи по вид и интензивност отгледни сечи в младите, средно</w:t>
      </w:r>
      <w:r>
        <w:rPr>
          <w:rFonts w:cs="Arial"/>
        </w:rPr>
        <w:t xml:space="preserve"> </w:t>
      </w:r>
      <w:r w:rsidRPr="00E22CDE">
        <w:rPr>
          <w:rFonts w:cs="Arial"/>
        </w:rPr>
        <w:t>възрастните и дозряващите дървостои</w:t>
      </w:r>
      <w:r>
        <w:rPr>
          <w:rFonts w:cs="Arial"/>
        </w:rPr>
        <w:t>,</w:t>
      </w:r>
      <w:r w:rsidRPr="00E22CDE">
        <w:rPr>
          <w:rFonts w:cs="Arial"/>
        </w:rPr>
        <w:t xml:space="preserve"> за подобряване на състоянието им и постигане на висока продуктивност, увеличаване на залесената площ, опазване на горите </w:t>
      </w:r>
      <w:r w:rsidR="00B32CE5" w:rsidRPr="00FB3CCC">
        <w:rPr>
          <w:rFonts w:cs="Arial"/>
        </w:rPr>
        <w:t>Мероприятията са диференцирани за всяко насаждение, съобразно състоянието му.</w:t>
      </w:r>
    </w:p>
    <w:p w:rsidR="006D0556" w:rsidRPr="00FC42B8" w:rsidRDefault="006D0556" w:rsidP="00FA14BB">
      <w:pPr>
        <w:rPr>
          <w:rFonts w:cs="Arial"/>
        </w:rPr>
      </w:pPr>
      <w:r w:rsidRPr="00FC42B8">
        <w:rPr>
          <w:rFonts w:cs="Arial"/>
        </w:rPr>
        <w:t xml:space="preserve">Разпределение на залесената площ, предвидено ползване (без клони) с планирана насока на стопанисване по стопански класове, е показано в следващата </w:t>
      </w:r>
      <w:r w:rsidRPr="00FC42B8">
        <w:rPr>
          <w:rFonts w:cs="Arial"/>
          <w:b/>
        </w:rPr>
        <w:t>таблица № 2</w:t>
      </w:r>
      <w:r w:rsidR="00CF371F">
        <w:rPr>
          <w:rFonts w:cs="Arial"/>
          <w:b/>
        </w:rPr>
        <w:t>3</w:t>
      </w:r>
      <w:r w:rsidRPr="00FC42B8">
        <w:rPr>
          <w:rFonts w:cs="Arial"/>
          <w:b/>
        </w:rPr>
        <w:t>.</w:t>
      </w:r>
    </w:p>
    <w:p w:rsidR="001129A0" w:rsidRPr="00FC42B8" w:rsidRDefault="001129A0" w:rsidP="00B32CE5">
      <w:pPr>
        <w:rPr>
          <w:rFonts w:cs="Arial"/>
        </w:rPr>
      </w:pPr>
    </w:p>
    <w:p w:rsidR="006D0556" w:rsidRPr="00FC42B8" w:rsidRDefault="006D0556" w:rsidP="007314A2">
      <w:pPr>
        <w:jc w:val="center"/>
        <w:rPr>
          <w:rFonts w:ascii="Arial Black" w:hAnsi="Arial Black" w:cs="Arial"/>
          <w:sz w:val="22"/>
          <w:szCs w:val="22"/>
        </w:rPr>
      </w:pPr>
      <w:r w:rsidRPr="00FC42B8">
        <w:rPr>
          <w:rFonts w:ascii="Arial Black" w:hAnsi="Arial Black" w:cs="Arial"/>
          <w:sz w:val="22"/>
          <w:szCs w:val="22"/>
        </w:rPr>
        <w:t>Таблица № 2</w:t>
      </w:r>
      <w:r w:rsidR="00CF371F">
        <w:rPr>
          <w:rFonts w:ascii="Arial Black" w:hAnsi="Arial Black" w:cs="Arial"/>
          <w:sz w:val="22"/>
          <w:szCs w:val="22"/>
        </w:rPr>
        <w:t>3</w:t>
      </w:r>
    </w:p>
    <w:p w:rsidR="006D0556" w:rsidRPr="00FC42B8" w:rsidRDefault="006D0556" w:rsidP="006D0556">
      <w:pPr>
        <w:jc w:val="center"/>
        <w:rPr>
          <w:rFonts w:cs="Arial"/>
          <w:b/>
        </w:rPr>
      </w:pPr>
      <w:r w:rsidRPr="00FC42B8">
        <w:rPr>
          <w:rFonts w:cs="Arial"/>
          <w:b/>
        </w:rPr>
        <w:t>за разпределение на залесената площ предвидено ползване (без клони) с планирана насока на стопанисване по стопански класове</w:t>
      </w:r>
    </w:p>
    <w:p w:rsidR="006D0556" w:rsidRPr="00FB3CCC" w:rsidRDefault="006D0556" w:rsidP="006D0556">
      <w:pPr>
        <w:jc w:val="center"/>
        <w:rPr>
          <w:rFonts w:cs="Arial"/>
          <w:color w:val="FF0000"/>
        </w:rPr>
      </w:pPr>
    </w:p>
    <w:tbl>
      <w:tblPr>
        <w:tblW w:w="0" w:type="auto"/>
        <w:tblCellMar>
          <w:top w:w="15" w:type="dxa"/>
          <w:left w:w="15" w:type="dxa"/>
          <w:bottom w:w="15" w:type="dxa"/>
          <w:right w:w="15" w:type="dxa"/>
        </w:tblCellMar>
        <w:tblLook w:val="04A0" w:firstRow="1" w:lastRow="0" w:firstColumn="1" w:lastColumn="0" w:noHBand="0" w:noVBand="1"/>
      </w:tblPr>
      <w:tblGrid>
        <w:gridCol w:w="2505"/>
        <w:gridCol w:w="826"/>
        <w:gridCol w:w="1493"/>
        <w:gridCol w:w="1319"/>
        <w:gridCol w:w="1526"/>
        <w:gridCol w:w="830"/>
        <w:gridCol w:w="634"/>
      </w:tblGrid>
      <w:tr w:rsidR="008C286A" w:rsidTr="008C286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center"/>
              <w:rPr>
                <w:rFonts w:cs="Arial"/>
                <w:b/>
                <w:bCs/>
                <w:color w:val="000000"/>
                <w:sz w:val="18"/>
                <w:szCs w:val="18"/>
              </w:rPr>
            </w:pPr>
            <w:r>
              <w:rPr>
                <w:rFonts w:cs="Arial"/>
                <w:b/>
                <w:bCs/>
                <w:color w:val="000000"/>
                <w:sz w:val="18"/>
                <w:szCs w:val="18"/>
              </w:rPr>
              <w:t>Стопански класове</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center"/>
              <w:rPr>
                <w:rFonts w:cs="Arial"/>
                <w:b/>
                <w:bCs/>
                <w:color w:val="000000"/>
                <w:sz w:val="18"/>
                <w:szCs w:val="18"/>
              </w:rPr>
            </w:pPr>
            <w:r>
              <w:rPr>
                <w:rFonts w:cs="Arial"/>
                <w:b/>
                <w:bCs/>
                <w:color w:val="000000"/>
                <w:sz w:val="18"/>
                <w:szCs w:val="18"/>
              </w:rPr>
              <w:t>Мерни</w:t>
            </w:r>
            <w:r>
              <w:rPr>
                <w:rFonts w:cs="Arial"/>
                <w:b/>
                <w:bCs/>
                <w:color w:val="000000"/>
                <w:sz w:val="18"/>
                <w:szCs w:val="18"/>
              </w:rPr>
              <w:br/>
              <w:t>единици</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center"/>
              <w:rPr>
                <w:rFonts w:cs="Arial"/>
                <w:b/>
                <w:bCs/>
                <w:color w:val="000000"/>
                <w:sz w:val="18"/>
                <w:szCs w:val="18"/>
              </w:rPr>
            </w:pPr>
            <w:r>
              <w:rPr>
                <w:rFonts w:cs="Arial"/>
                <w:b/>
                <w:bCs/>
                <w:color w:val="000000"/>
                <w:sz w:val="18"/>
                <w:szCs w:val="18"/>
              </w:rPr>
              <w:t>Насока на стопанисване</w:t>
            </w:r>
          </w:p>
        </w:tc>
      </w:tr>
      <w:tr w:rsidR="008C286A" w:rsidTr="008C28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C286A" w:rsidRDefault="008C286A" w:rsidP="008C286A">
            <w:pPr>
              <w:ind w:firstLine="0"/>
              <w:rPr>
                <w:rFonts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C286A" w:rsidRDefault="008C286A" w:rsidP="008C286A">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center"/>
              <w:rPr>
                <w:rFonts w:cs="Arial"/>
                <w:b/>
                <w:bCs/>
                <w:color w:val="000000"/>
                <w:sz w:val="18"/>
                <w:szCs w:val="18"/>
              </w:rPr>
            </w:pPr>
            <w:r>
              <w:rPr>
                <w:rFonts w:cs="Arial"/>
                <w:b/>
                <w:bCs/>
                <w:color w:val="000000"/>
                <w:sz w:val="18"/>
                <w:szCs w:val="18"/>
              </w:rPr>
              <w:t>Възобновяване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center"/>
              <w:rPr>
                <w:rFonts w:cs="Arial"/>
                <w:b/>
                <w:bCs/>
                <w:color w:val="000000"/>
                <w:sz w:val="18"/>
                <w:szCs w:val="18"/>
              </w:rPr>
            </w:pPr>
            <w:r>
              <w:rPr>
                <w:rFonts w:cs="Arial"/>
                <w:b/>
                <w:bCs/>
                <w:color w:val="000000"/>
                <w:sz w:val="18"/>
                <w:szCs w:val="18"/>
              </w:rPr>
              <w:t>Отглеждане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center"/>
              <w:rPr>
                <w:rFonts w:cs="Arial"/>
                <w:b/>
                <w:bCs/>
                <w:color w:val="000000"/>
                <w:sz w:val="18"/>
                <w:szCs w:val="18"/>
              </w:rPr>
            </w:pPr>
            <w:r>
              <w:rPr>
                <w:rFonts w:cs="Arial"/>
                <w:b/>
                <w:bCs/>
                <w:color w:val="000000"/>
                <w:sz w:val="18"/>
                <w:szCs w:val="18"/>
              </w:rPr>
              <w:t>Трансформация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center"/>
              <w:rPr>
                <w:rFonts w:cs="Arial"/>
                <w:b/>
                <w:bCs/>
                <w:color w:val="000000"/>
                <w:sz w:val="18"/>
                <w:szCs w:val="18"/>
              </w:rPr>
            </w:pPr>
            <w:r>
              <w:rPr>
                <w:rFonts w:cs="Arial"/>
                <w:b/>
                <w:bCs/>
                <w:color w:val="000000"/>
                <w:sz w:val="18"/>
                <w:szCs w:val="18"/>
              </w:rPr>
              <w:t xml:space="preserve">ВСИЧКО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center"/>
              <w:rPr>
                <w:rFonts w:cs="Arial"/>
                <w:b/>
                <w:bCs/>
                <w:color w:val="000000"/>
                <w:sz w:val="18"/>
                <w:szCs w:val="18"/>
              </w:rPr>
            </w:pPr>
            <w:r>
              <w:rPr>
                <w:rFonts w:cs="Arial"/>
                <w:b/>
                <w:bCs/>
                <w:color w:val="000000"/>
                <w:sz w:val="18"/>
                <w:szCs w:val="18"/>
              </w:rPr>
              <w:t>%</w:t>
            </w:r>
          </w:p>
        </w:tc>
      </w:tr>
      <w:tr w:rsidR="008C286A" w:rsidTr="008C286A">
        <w:tc>
          <w:tcPr>
            <w:tcW w:w="0" w:type="auto"/>
            <w:gridSpan w:val="7"/>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8C286A" w:rsidRDefault="008C286A" w:rsidP="008C286A">
            <w:pPr>
              <w:ind w:firstLine="0"/>
              <w:jc w:val="center"/>
              <w:rPr>
                <w:rFonts w:cs="Arial"/>
                <w:b/>
                <w:bCs/>
                <w:color w:val="000000"/>
                <w:sz w:val="18"/>
                <w:szCs w:val="18"/>
              </w:rPr>
            </w:pPr>
            <w:r>
              <w:rPr>
                <w:rFonts w:cs="Arial"/>
                <w:b/>
                <w:bCs/>
                <w:color w:val="000000"/>
                <w:sz w:val="18"/>
                <w:szCs w:val="18"/>
              </w:rPr>
              <w:t>Иглолистни</w:t>
            </w:r>
          </w:p>
        </w:tc>
      </w:tr>
      <w:tr w:rsidR="008C286A" w:rsidTr="008C286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rPr>
                <w:rFonts w:cs="Arial"/>
                <w:color w:val="000000"/>
                <w:sz w:val="18"/>
                <w:szCs w:val="18"/>
              </w:rPr>
            </w:pPr>
            <w:proofErr w:type="spellStart"/>
            <w:r>
              <w:rPr>
                <w:rFonts w:cs="Arial"/>
                <w:color w:val="000000"/>
                <w:sz w:val="18"/>
                <w:szCs w:val="18"/>
              </w:rPr>
              <w:t>Бялборови</w:t>
            </w:r>
            <w:proofErr w:type="spellEnd"/>
            <w:r>
              <w:rPr>
                <w:rFonts w:cs="Arial"/>
                <w:color w:val="000000"/>
                <w:sz w:val="18"/>
                <w:szCs w:val="18"/>
              </w:rPr>
              <w:t xml:space="preserve"> култури </w:t>
            </w:r>
            <w:proofErr w:type="spellStart"/>
            <w:r>
              <w:rPr>
                <w:rFonts w:cs="Arial"/>
                <w:color w:val="000000"/>
                <w:sz w:val="18"/>
                <w:szCs w:val="18"/>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center"/>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10.6</w:t>
            </w:r>
          </w:p>
        </w:tc>
      </w:tr>
      <w:tr w:rsidR="008C286A" w:rsidTr="008C28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C286A" w:rsidRDefault="008C286A" w:rsidP="008C286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center"/>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10.2</w:t>
            </w:r>
          </w:p>
        </w:tc>
      </w:tr>
      <w:tr w:rsidR="008C286A" w:rsidTr="008C286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rPr>
                <w:rFonts w:cs="Arial"/>
                <w:color w:val="000000"/>
                <w:sz w:val="18"/>
                <w:szCs w:val="18"/>
              </w:rPr>
            </w:pPr>
            <w:proofErr w:type="spellStart"/>
            <w:r>
              <w:rPr>
                <w:rFonts w:cs="Arial"/>
                <w:color w:val="000000"/>
                <w:sz w:val="18"/>
                <w:szCs w:val="18"/>
              </w:rPr>
              <w:t>Бялборови</w:t>
            </w:r>
            <w:proofErr w:type="spellEnd"/>
            <w:r>
              <w:rPr>
                <w:rFonts w:cs="Arial"/>
                <w:color w:val="000000"/>
                <w:sz w:val="18"/>
                <w:szCs w:val="18"/>
              </w:rPr>
              <w:t xml:space="preserve"> култури </w:t>
            </w:r>
            <w:proofErr w:type="spellStart"/>
            <w:r>
              <w:rPr>
                <w:rFonts w:cs="Arial"/>
                <w:color w:val="000000"/>
                <w:sz w:val="18"/>
                <w:szCs w:val="18"/>
              </w:rPr>
              <w:t>СтФ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center"/>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18.1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18.1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16.1</w:t>
            </w:r>
          </w:p>
        </w:tc>
      </w:tr>
      <w:tr w:rsidR="008C286A" w:rsidTr="008C28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C286A" w:rsidRDefault="008C286A" w:rsidP="008C286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center"/>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11.8</w:t>
            </w:r>
          </w:p>
        </w:tc>
      </w:tr>
      <w:tr w:rsidR="008C286A" w:rsidTr="008C286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rPr>
                <w:rFonts w:cs="Arial"/>
                <w:color w:val="000000"/>
                <w:sz w:val="18"/>
                <w:szCs w:val="18"/>
              </w:rPr>
            </w:pPr>
            <w:proofErr w:type="spellStart"/>
            <w:r>
              <w:rPr>
                <w:rFonts w:cs="Arial"/>
                <w:color w:val="000000"/>
                <w:sz w:val="18"/>
                <w:szCs w:val="18"/>
              </w:rPr>
              <w:t>Черборови</w:t>
            </w:r>
            <w:proofErr w:type="spellEnd"/>
            <w:r>
              <w:rPr>
                <w:rFonts w:cs="Arial"/>
                <w:color w:val="000000"/>
                <w:sz w:val="18"/>
                <w:szCs w:val="18"/>
              </w:rPr>
              <w:t xml:space="preserve"> култури </w:t>
            </w:r>
            <w:proofErr w:type="spellStart"/>
            <w:r>
              <w:rPr>
                <w:rFonts w:cs="Arial"/>
                <w:color w:val="000000"/>
                <w:sz w:val="18"/>
                <w:szCs w:val="18"/>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center"/>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34.8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48.3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89.4</w:t>
            </w:r>
          </w:p>
        </w:tc>
      </w:tr>
      <w:tr w:rsidR="008C286A" w:rsidTr="008C28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C286A" w:rsidRDefault="008C286A" w:rsidP="008C286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center"/>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1705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2555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89.8</w:t>
            </w:r>
          </w:p>
        </w:tc>
      </w:tr>
      <w:tr w:rsidR="008C286A" w:rsidTr="008C286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rPr>
                <w:rFonts w:cs="Arial"/>
                <w:color w:val="000000"/>
                <w:sz w:val="18"/>
                <w:szCs w:val="18"/>
              </w:rPr>
            </w:pPr>
            <w:proofErr w:type="spellStart"/>
            <w:r>
              <w:rPr>
                <w:rFonts w:cs="Arial"/>
                <w:color w:val="000000"/>
                <w:sz w:val="18"/>
                <w:szCs w:val="18"/>
              </w:rPr>
              <w:t>Черборови</w:t>
            </w:r>
            <w:proofErr w:type="spellEnd"/>
            <w:r>
              <w:rPr>
                <w:rFonts w:cs="Arial"/>
                <w:color w:val="000000"/>
                <w:sz w:val="18"/>
                <w:szCs w:val="18"/>
              </w:rPr>
              <w:t xml:space="preserve"> култури </w:t>
            </w:r>
            <w:proofErr w:type="spellStart"/>
            <w:r>
              <w:rPr>
                <w:rFonts w:cs="Arial"/>
                <w:color w:val="000000"/>
                <w:sz w:val="18"/>
                <w:szCs w:val="18"/>
              </w:rPr>
              <w:t>СтФ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center"/>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88.1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78.9</w:t>
            </w:r>
          </w:p>
        </w:tc>
      </w:tr>
      <w:tr w:rsidR="008C286A" w:rsidTr="008C28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C286A" w:rsidRDefault="008C286A" w:rsidP="008C286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center"/>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4665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4695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84.0</w:t>
            </w:r>
          </w:p>
        </w:tc>
      </w:tr>
      <w:tr w:rsidR="008C286A" w:rsidTr="008C286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rPr>
                <w:rFonts w:cs="Arial"/>
                <w:b/>
                <w:bCs/>
                <w:color w:val="000000"/>
                <w:sz w:val="18"/>
                <w:szCs w:val="18"/>
              </w:rPr>
            </w:pPr>
            <w:r>
              <w:rPr>
                <w:rFonts w:cs="Arial"/>
                <w:b/>
                <w:bCs/>
                <w:color w:val="000000"/>
                <w:sz w:val="18"/>
                <w:szCs w:val="18"/>
              </w:rPr>
              <w:t xml:space="preserve">Всичко иглолистни </w:t>
            </w:r>
            <w:proofErr w:type="spellStart"/>
            <w:r>
              <w:rPr>
                <w:rFonts w:cs="Arial"/>
                <w:b/>
                <w:bCs/>
                <w:color w:val="000000"/>
                <w:sz w:val="18"/>
                <w:szCs w:val="18"/>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center"/>
              <w:rPr>
                <w:rFonts w:cs="Arial"/>
                <w:b/>
                <w:bCs/>
                <w:color w:val="000000"/>
                <w:sz w:val="18"/>
                <w:szCs w:val="18"/>
              </w:rPr>
            </w:pPr>
            <w:r>
              <w:rPr>
                <w:rFonts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100.0</w:t>
            </w:r>
          </w:p>
        </w:tc>
      </w:tr>
      <w:tr w:rsidR="008C286A" w:rsidTr="008C28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C286A" w:rsidRDefault="008C286A" w:rsidP="008C286A">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center"/>
              <w:rPr>
                <w:rFonts w:cs="Arial"/>
                <w:b/>
                <w:bCs/>
                <w:color w:val="000000"/>
                <w:sz w:val="18"/>
                <w:szCs w:val="18"/>
              </w:rPr>
            </w:pPr>
            <w:r>
              <w:rPr>
                <w:rFonts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1995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2845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100.0</w:t>
            </w:r>
          </w:p>
        </w:tc>
      </w:tr>
      <w:tr w:rsidR="008C286A" w:rsidTr="008C286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rPr>
                <w:rFonts w:cs="Arial"/>
                <w:b/>
                <w:bCs/>
                <w:color w:val="000000"/>
                <w:sz w:val="18"/>
                <w:szCs w:val="18"/>
              </w:rPr>
            </w:pPr>
            <w:r>
              <w:rPr>
                <w:rFonts w:cs="Arial"/>
                <w:b/>
                <w:bCs/>
                <w:color w:val="000000"/>
                <w:sz w:val="18"/>
                <w:szCs w:val="18"/>
              </w:rPr>
              <w:t xml:space="preserve">Всичко иглолистни </w:t>
            </w:r>
            <w:proofErr w:type="spellStart"/>
            <w:r>
              <w:rPr>
                <w:rFonts w:cs="Arial"/>
                <w:b/>
                <w:bCs/>
                <w:color w:val="000000"/>
                <w:sz w:val="18"/>
                <w:szCs w:val="18"/>
              </w:rPr>
              <w:t>СтФ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center"/>
              <w:rPr>
                <w:rFonts w:cs="Arial"/>
                <w:b/>
                <w:bCs/>
                <w:color w:val="000000"/>
                <w:sz w:val="18"/>
                <w:szCs w:val="18"/>
              </w:rPr>
            </w:pPr>
            <w:r>
              <w:rPr>
                <w:rFonts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106.2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106.6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95.0</w:t>
            </w:r>
          </w:p>
        </w:tc>
      </w:tr>
      <w:tr w:rsidR="008C286A" w:rsidTr="008C28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C286A" w:rsidRDefault="008C286A" w:rsidP="008C286A">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center"/>
              <w:rPr>
                <w:rFonts w:cs="Arial"/>
                <w:b/>
                <w:bCs/>
                <w:color w:val="000000"/>
                <w:sz w:val="18"/>
                <w:szCs w:val="18"/>
              </w:rPr>
            </w:pPr>
            <w:r>
              <w:rPr>
                <w:rFonts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5325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5355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95.8</w:t>
            </w:r>
          </w:p>
        </w:tc>
      </w:tr>
      <w:tr w:rsidR="008C286A" w:rsidTr="008C286A">
        <w:tc>
          <w:tcPr>
            <w:tcW w:w="0" w:type="auto"/>
            <w:gridSpan w:val="7"/>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8C286A" w:rsidRDefault="008C286A" w:rsidP="008C286A">
            <w:pPr>
              <w:ind w:firstLine="0"/>
              <w:jc w:val="center"/>
              <w:rPr>
                <w:rFonts w:cs="Arial"/>
                <w:b/>
                <w:bCs/>
                <w:color w:val="000000"/>
                <w:sz w:val="18"/>
                <w:szCs w:val="18"/>
              </w:rPr>
            </w:pPr>
            <w:r>
              <w:rPr>
                <w:rFonts w:cs="Arial"/>
                <w:b/>
                <w:bCs/>
                <w:color w:val="000000"/>
                <w:sz w:val="18"/>
                <w:szCs w:val="18"/>
              </w:rPr>
              <w:t>Издънкови за превръщане</w:t>
            </w:r>
          </w:p>
        </w:tc>
      </w:tr>
      <w:tr w:rsidR="008C286A" w:rsidTr="008C286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rPr>
                <w:rFonts w:cs="Arial"/>
                <w:color w:val="000000"/>
                <w:sz w:val="18"/>
                <w:szCs w:val="18"/>
              </w:rPr>
            </w:pPr>
            <w:r>
              <w:rPr>
                <w:rFonts w:cs="Arial"/>
                <w:color w:val="000000"/>
                <w:sz w:val="18"/>
                <w:szCs w:val="18"/>
              </w:rPr>
              <w:t xml:space="preserve">Дъбов </w:t>
            </w:r>
            <w:proofErr w:type="spellStart"/>
            <w:r>
              <w:rPr>
                <w:rFonts w:cs="Arial"/>
                <w:color w:val="000000"/>
                <w:sz w:val="18"/>
                <w:szCs w:val="18"/>
              </w:rPr>
              <w:t>СрН</w:t>
            </w:r>
            <w:proofErr w:type="spellEnd"/>
            <w:r>
              <w:rPr>
                <w:rFonts w:cs="Arial"/>
                <w:color w:val="000000"/>
                <w:sz w:val="18"/>
                <w:szCs w:val="18"/>
              </w:rPr>
              <w:t xml:space="preserve"> П </w:t>
            </w:r>
            <w:proofErr w:type="spellStart"/>
            <w:r>
              <w:rPr>
                <w:rFonts w:cs="Arial"/>
                <w:color w:val="000000"/>
                <w:sz w:val="18"/>
                <w:szCs w:val="18"/>
              </w:rPr>
              <w:t>СтФ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center"/>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5.0</w:t>
            </w:r>
          </w:p>
        </w:tc>
      </w:tr>
      <w:tr w:rsidR="008C286A" w:rsidTr="008C28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C286A" w:rsidRDefault="008C286A" w:rsidP="008C286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center"/>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color w:val="000000"/>
                <w:sz w:val="18"/>
                <w:szCs w:val="18"/>
              </w:rPr>
            </w:pPr>
            <w:r>
              <w:rPr>
                <w:rFonts w:cs="Arial"/>
                <w:color w:val="000000"/>
                <w:sz w:val="18"/>
                <w:szCs w:val="18"/>
              </w:rPr>
              <w:t>4.2</w:t>
            </w:r>
          </w:p>
        </w:tc>
      </w:tr>
      <w:tr w:rsidR="008C286A" w:rsidTr="008C286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rPr>
                <w:rFonts w:cs="Arial"/>
                <w:b/>
                <w:bCs/>
                <w:color w:val="000000"/>
                <w:sz w:val="18"/>
                <w:szCs w:val="18"/>
              </w:rPr>
            </w:pPr>
            <w:r>
              <w:rPr>
                <w:rFonts w:cs="Arial"/>
                <w:b/>
                <w:bCs/>
                <w:color w:val="000000"/>
                <w:sz w:val="18"/>
                <w:szCs w:val="18"/>
              </w:rPr>
              <w:t xml:space="preserve">Всичко издънкови за превръщане </w:t>
            </w:r>
            <w:proofErr w:type="spellStart"/>
            <w:r>
              <w:rPr>
                <w:rFonts w:cs="Arial"/>
                <w:b/>
                <w:bCs/>
                <w:color w:val="000000"/>
                <w:sz w:val="18"/>
                <w:szCs w:val="18"/>
              </w:rPr>
              <w:t>СтФ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center"/>
              <w:rPr>
                <w:rFonts w:cs="Arial"/>
                <w:b/>
                <w:bCs/>
                <w:color w:val="000000"/>
                <w:sz w:val="18"/>
                <w:szCs w:val="18"/>
              </w:rPr>
            </w:pPr>
            <w:r>
              <w:rPr>
                <w:rFonts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5.0</w:t>
            </w:r>
          </w:p>
        </w:tc>
      </w:tr>
      <w:tr w:rsidR="008C286A" w:rsidTr="008C28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C286A" w:rsidRDefault="008C286A" w:rsidP="008C286A">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center"/>
              <w:rPr>
                <w:rFonts w:cs="Arial"/>
                <w:b/>
                <w:bCs/>
                <w:color w:val="000000"/>
                <w:sz w:val="18"/>
                <w:szCs w:val="18"/>
              </w:rPr>
            </w:pPr>
            <w:r>
              <w:rPr>
                <w:rFonts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4.2</w:t>
            </w:r>
          </w:p>
        </w:tc>
      </w:tr>
      <w:tr w:rsidR="008C286A" w:rsidTr="008C286A">
        <w:tc>
          <w:tcPr>
            <w:tcW w:w="0" w:type="auto"/>
            <w:gridSpan w:val="7"/>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8C286A" w:rsidRDefault="008C286A" w:rsidP="008C286A">
            <w:pPr>
              <w:ind w:firstLine="0"/>
              <w:jc w:val="center"/>
              <w:rPr>
                <w:rFonts w:cs="Arial"/>
                <w:b/>
                <w:bCs/>
                <w:color w:val="000000"/>
                <w:sz w:val="18"/>
                <w:szCs w:val="18"/>
              </w:rPr>
            </w:pPr>
            <w:r>
              <w:rPr>
                <w:rFonts w:cs="Arial"/>
                <w:b/>
                <w:bCs/>
                <w:color w:val="000000"/>
                <w:sz w:val="18"/>
                <w:szCs w:val="18"/>
              </w:rPr>
              <w:t>ОБЩО</w:t>
            </w:r>
          </w:p>
        </w:tc>
      </w:tr>
      <w:tr w:rsidR="008C286A" w:rsidTr="008C286A">
        <w:tc>
          <w:tcPr>
            <w:tcW w:w="25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rPr>
                <w:rFonts w:cs="Arial"/>
                <w:b/>
                <w:bCs/>
                <w:color w:val="000000"/>
                <w:sz w:val="18"/>
                <w:szCs w:val="18"/>
              </w:rPr>
            </w:pPr>
            <w:r>
              <w:rPr>
                <w:rFonts w:cs="Arial"/>
                <w:b/>
                <w:bCs/>
                <w:color w:val="000000"/>
                <w:sz w:val="18"/>
                <w:szCs w:val="18"/>
              </w:rPr>
              <w:t xml:space="preserve">ОБЩО НАСОКИ </w:t>
            </w:r>
            <w:proofErr w:type="spellStart"/>
            <w:r>
              <w:rPr>
                <w:rFonts w:cs="Arial"/>
                <w:b/>
                <w:bCs/>
                <w:color w:val="000000"/>
                <w:sz w:val="18"/>
                <w:szCs w:val="18"/>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center"/>
              <w:rPr>
                <w:rFonts w:cs="Arial"/>
                <w:b/>
                <w:bCs/>
                <w:color w:val="000000"/>
                <w:sz w:val="18"/>
                <w:szCs w:val="18"/>
              </w:rPr>
            </w:pPr>
            <w:r>
              <w:rPr>
                <w:rFonts w:cs="Arial"/>
                <w:b/>
                <w:bCs/>
                <w:color w:val="000000"/>
                <w:sz w:val="18"/>
                <w:szCs w:val="18"/>
              </w:rPr>
              <w:t>ха</w:t>
            </w:r>
          </w:p>
        </w:tc>
        <w:tc>
          <w:tcPr>
            <w:tcW w:w="14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13.5</w:t>
            </w:r>
          </w:p>
        </w:tc>
        <w:tc>
          <w:tcPr>
            <w:tcW w:w="13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40.5</w:t>
            </w:r>
          </w:p>
        </w:tc>
        <w:tc>
          <w:tcPr>
            <w:tcW w:w="1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w:t>
            </w:r>
          </w:p>
        </w:tc>
        <w:tc>
          <w:tcPr>
            <w:tcW w:w="8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54.0</w:t>
            </w:r>
          </w:p>
        </w:tc>
        <w:tc>
          <w:tcPr>
            <w:tcW w:w="6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100.0</w:t>
            </w:r>
          </w:p>
        </w:tc>
      </w:tr>
      <w:tr w:rsidR="008C286A" w:rsidTr="008C28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C286A" w:rsidRDefault="008C286A" w:rsidP="008C286A">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center"/>
              <w:rPr>
                <w:rFonts w:cs="Arial"/>
                <w:b/>
                <w:bCs/>
                <w:color w:val="000000"/>
                <w:sz w:val="18"/>
                <w:szCs w:val="18"/>
              </w:rPr>
            </w:pPr>
            <w:r>
              <w:rPr>
                <w:rFonts w:cs="Arial"/>
                <w:b/>
                <w:bCs/>
                <w:color w:val="000000"/>
                <w:sz w:val="18"/>
                <w:szCs w:val="18"/>
              </w:rPr>
              <w:t>куб.м</w:t>
            </w:r>
          </w:p>
        </w:tc>
        <w:tc>
          <w:tcPr>
            <w:tcW w:w="14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850</w:t>
            </w:r>
          </w:p>
        </w:tc>
        <w:tc>
          <w:tcPr>
            <w:tcW w:w="13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1995</w:t>
            </w:r>
          </w:p>
        </w:tc>
        <w:tc>
          <w:tcPr>
            <w:tcW w:w="1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w:t>
            </w:r>
          </w:p>
        </w:tc>
        <w:tc>
          <w:tcPr>
            <w:tcW w:w="8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2845</w:t>
            </w:r>
          </w:p>
        </w:tc>
        <w:tc>
          <w:tcPr>
            <w:tcW w:w="6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100.0</w:t>
            </w:r>
          </w:p>
        </w:tc>
      </w:tr>
      <w:tr w:rsidR="008C286A" w:rsidTr="008C286A">
        <w:tc>
          <w:tcPr>
            <w:tcW w:w="25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rPr>
                <w:rFonts w:cs="Arial"/>
                <w:b/>
                <w:bCs/>
                <w:color w:val="000000"/>
                <w:sz w:val="18"/>
                <w:szCs w:val="18"/>
              </w:rPr>
            </w:pPr>
            <w:r>
              <w:rPr>
                <w:rFonts w:cs="Arial"/>
                <w:b/>
                <w:bCs/>
                <w:color w:val="000000"/>
                <w:sz w:val="18"/>
                <w:szCs w:val="18"/>
              </w:rPr>
              <w:t xml:space="preserve">ОБЩО НАСОКИ </w:t>
            </w:r>
            <w:proofErr w:type="spellStart"/>
            <w:r>
              <w:rPr>
                <w:rFonts w:cs="Arial"/>
                <w:b/>
                <w:bCs/>
                <w:color w:val="000000"/>
                <w:sz w:val="18"/>
                <w:szCs w:val="18"/>
              </w:rPr>
              <w:t>СтФ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center"/>
              <w:rPr>
                <w:rFonts w:cs="Arial"/>
                <w:b/>
                <w:bCs/>
                <w:color w:val="000000"/>
                <w:sz w:val="18"/>
                <w:szCs w:val="18"/>
              </w:rPr>
            </w:pPr>
            <w:r>
              <w:rPr>
                <w:rFonts w:cs="Arial"/>
                <w:b/>
                <w:bCs/>
                <w:color w:val="000000"/>
                <w:sz w:val="18"/>
                <w:szCs w:val="18"/>
              </w:rPr>
              <w:t>ха</w:t>
            </w:r>
          </w:p>
        </w:tc>
        <w:tc>
          <w:tcPr>
            <w:tcW w:w="14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0.4</w:t>
            </w:r>
          </w:p>
        </w:tc>
        <w:tc>
          <w:tcPr>
            <w:tcW w:w="13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106.2</w:t>
            </w:r>
          </w:p>
        </w:tc>
        <w:tc>
          <w:tcPr>
            <w:tcW w:w="1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5.6</w:t>
            </w:r>
          </w:p>
        </w:tc>
        <w:tc>
          <w:tcPr>
            <w:tcW w:w="8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112.2</w:t>
            </w:r>
          </w:p>
        </w:tc>
        <w:tc>
          <w:tcPr>
            <w:tcW w:w="6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100.0</w:t>
            </w:r>
          </w:p>
        </w:tc>
      </w:tr>
      <w:tr w:rsidR="008C286A" w:rsidTr="008C28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C286A" w:rsidRDefault="008C286A" w:rsidP="008C286A">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center"/>
              <w:rPr>
                <w:rFonts w:cs="Arial"/>
                <w:b/>
                <w:bCs/>
                <w:color w:val="000000"/>
                <w:sz w:val="18"/>
                <w:szCs w:val="18"/>
              </w:rPr>
            </w:pPr>
            <w:r>
              <w:rPr>
                <w:rFonts w:cs="Arial"/>
                <w:b/>
                <w:bCs/>
                <w:color w:val="000000"/>
                <w:sz w:val="18"/>
                <w:szCs w:val="18"/>
              </w:rPr>
              <w:t>куб.м</w:t>
            </w:r>
          </w:p>
        </w:tc>
        <w:tc>
          <w:tcPr>
            <w:tcW w:w="14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30</w:t>
            </w:r>
          </w:p>
        </w:tc>
        <w:tc>
          <w:tcPr>
            <w:tcW w:w="13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5325</w:t>
            </w:r>
          </w:p>
        </w:tc>
        <w:tc>
          <w:tcPr>
            <w:tcW w:w="1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235</w:t>
            </w:r>
          </w:p>
        </w:tc>
        <w:tc>
          <w:tcPr>
            <w:tcW w:w="8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5590</w:t>
            </w:r>
          </w:p>
        </w:tc>
        <w:tc>
          <w:tcPr>
            <w:tcW w:w="6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100.0</w:t>
            </w:r>
          </w:p>
        </w:tc>
      </w:tr>
      <w:tr w:rsidR="008C286A" w:rsidTr="008C286A">
        <w:tc>
          <w:tcPr>
            <w:tcW w:w="0" w:type="auto"/>
            <w:gridSpan w:val="7"/>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8C286A" w:rsidRDefault="008C286A" w:rsidP="008C286A">
            <w:pPr>
              <w:ind w:firstLine="0"/>
              <w:jc w:val="center"/>
              <w:rPr>
                <w:rFonts w:cs="Arial"/>
                <w:b/>
                <w:bCs/>
                <w:color w:val="000000"/>
                <w:sz w:val="18"/>
                <w:szCs w:val="18"/>
              </w:rPr>
            </w:pPr>
            <w:r>
              <w:rPr>
                <w:rFonts w:cs="Arial"/>
                <w:b/>
                <w:bCs/>
                <w:color w:val="000000"/>
                <w:sz w:val="18"/>
                <w:szCs w:val="18"/>
              </w:rPr>
              <w:t> </w:t>
            </w:r>
          </w:p>
        </w:tc>
      </w:tr>
      <w:tr w:rsidR="008C286A" w:rsidTr="008C286A">
        <w:tc>
          <w:tcPr>
            <w:tcW w:w="25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rPr>
                <w:rFonts w:cs="Arial"/>
                <w:b/>
                <w:bCs/>
                <w:color w:val="000000"/>
                <w:sz w:val="18"/>
                <w:szCs w:val="18"/>
              </w:rPr>
            </w:pPr>
            <w:r>
              <w:rPr>
                <w:rFonts w:cs="Arial"/>
                <w:b/>
                <w:bCs/>
                <w:color w:val="000000"/>
                <w:sz w:val="18"/>
                <w:szCs w:val="18"/>
              </w:rPr>
              <w:t xml:space="preserve">ВСИЧКО НАСОКИ </w:t>
            </w:r>
            <w:proofErr w:type="spellStart"/>
            <w:r>
              <w:rPr>
                <w:rFonts w:cs="Arial"/>
                <w:b/>
                <w:bCs/>
                <w:color w:val="000000"/>
                <w:sz w:val="18"/>
                <w:szCs w:val="18"/>
              </w:rPr>
              <w:t>ЗСпФ+СтФ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center"/>
              <w:rPr>
                <w:rFonts w:cs="Arial"/>
                <w:b/>
                <w:bCs/>
                <w:color w:val="000000"/>
                <w:sz w:val="18"/>
                <w:szCs w:val="18"/>
              </w:rPr>
            </w:pPr>
            <w:r>
              <w:rPr>
                <w:rFonts w:cs="Arial"/>
                <w:b/>
                <w:bCs/>
                <w:color w:val="000000"/>
                <w:sz w:val="18"/>
                <w:szCs w:val="18"/>
              </w:rPr>
              <w:t>ха</w:t>
            </w:r>
          </w:p>
        </w:tc>
        <w:tc>
          <w:tcPr>
            <w:tcW w:w="14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13.9</w:t>
            </w:r>
          </w:p>
        </w:tc>
        <w:tc>
          <w:tcPr>
            <w:tcW w:w="13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146.7</w:t>
            </w:r>
          </w:p>
        </w:tc>
        <w:tc>
          <w:tcPr>
            <w:tcW w:w="1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5.6</w:t>
            </w:r>
          </w:p>
        </w:tc>
        <w:tc>
          <w:tcPr>
            <w:tcW w:w="8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166.2</w:t>
            </w:r>
          </w:p>
        </w:tc>
        <w:tc>
          <w:tcPr>
            <w:tcW w:w="6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w:t>
            </w:r>
          </w:p>
        </w:tc>
      </w:tr>
      <w:tr w:rsidR="008C286A" w:rsidTr="008C28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C286A" w:rsidRDefault="008C286A" w:rsidP="008C286A">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center"/>
              <w:rPr>
                <w:rFonts w:cs="Arial"/>
                <w:b/>
                <w:bCs/>
                <w:color w:val="000000"/>
                <w:sz w:val="18"/>
                <w:szCs w:val="18"/>
              </w:rPr>
            </w:pPr>
            <w:r>
              <w:rPr>
                <w:rFonts w:cs="Arial"/>
                <w:b/>
                <w:bCs/>
                <w:color w:val="000000"/>
                <w:sz w:val="18"/>
                <w:szCs w:val="18"/>
              </w:rPr>
              <w:t>куб.м</w:t>
            </w:r>
          </w:p>
        </w:tc>
        <w:tc>
          <w:tcPr>
            <w:tcW w:w="14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880</w:t>
            </w:r>
          </w:p>
        </w:tc>
        <w:tc>
          <w:tcPr>
            <w:tcW w:w="13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7320</w:t>
            </w:r>
          </w:p>
        </w:tc>
        <w:tc>
          <w:tcPr>
            <w:tcW w:w="1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235</w:t>
            </w:r>
          </w:p>
        </w:tc>
        <w:tc>
          <w:tcPr>
            <w:tcW w:w="8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8435</w:t>
            </w:r>
          </w:p>
        </w:tc>
        <w:tc>
          <w:tcPr>
            <w:tcW w:w="6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C286A" w:rsidRDefault="008C286A" w:rsidP="008C286A">
            <w:pPr>
              <w:ind w:firstLine="0"/>
              <w:jc w:val="right"/>
              <w:rPr>
                <w:rFonts w:cs="Arial"/>
                <w:b/>
                <w:bCs/>
                <w:color w:val="000000"/>
                <w:sz w:val="18"/>
                <w:szCs w:val="18"/>
              </w:rPr>
            </w:pPr>
            <w:r>
              <w:rPr>
                <w:rFonts w:cs="Arial"/>
                <w:b/>
                <w:bCs/>
                <w:color w:val="000000"/>
                <w:sz w:val="18"/>
                <w:szCs w:val="18"/>
              </w:rPr>
              <w:t>-</w:t>
            </w:r>
          </w:p>
        </w:tc>
      </w:tr>
    </w:tbl>
    <w:p w:rsidR="006D0556" w:rsidRPr="00FB3CCC" w:rsidRDefault="006D0556" w:rsidP="00B32CE5">
      <w:pPr>
        <w:rPr>
          <w:rFonts w:cs="Arial"/>
          <w:color w:val="000000"/>
          <w:sz w:val="18"/>
          <w:szCs w:val="18"/>
        </w:rPr>
      </w:pPr>
    </w:p>
    <w:p w:rsidR="00D22C57" w:rsidRPr="00FB3CCC" w:rsidRDefault="00035C3F" w:rsidP="00B32CE5">
      <w:pPr>
        <w:rPr>
          <w:rFonts w:ascii="Arial Black" w:hAnsi="Arial Black" w:cs="Arial"/>
          <w:sz w:val="22"/>
          <w:szCs w:val="22"/>
        </w:rPr>
      </w:pPr>
      <w:r w:rsidRPr="00FB3CCC">
        <w:rPr>
          <w:rFonts w:ascii="Arial Black" w:hAnsi="Arial Black" w:cs="Arial"/>
          <w:sz w:val="22"/>
          <w:szCs w:val="22"/>
        </w:rPr>
        <w:t>1</w:t>
      </w:r>
      <w:r w:rsidR="00D22C57" w:rsidRPr="00FB3CCC">
        <w:rPr>
          <w:rFonts w:ascii="Arial Black" w:hAnsi="Arial Black" w:cs="Arial"/>
          <w:sz w:val="22"/>
          <w:szCs w:val="22"/>
        </w:rPr>
        <w:t>.</w:t>
      </w:r>
      <w:proofErr w:type="spellStart"/>
      <w:r w:rsidR="00D22C57" w:rsidRPr="00FB3CCC">
        <w:rPr>
          <w:rFonts w:ascii="Arial Black" w:hAnsi="Arial Black" w:cs="Arial"/>
          <w:sz w:val="22"/>
          <w:szCs w:val="22"/>
        </w:rPr>
        <w:t>1</w:t>
      </w:r>
      <w:proofErr w:type="spellEnd"/>
      <w:r w:rsidR="00D22C57" w:rsidRPr="00FB3CCC">
        <w:rPr>
          <w:rFonts w:ascii="Arial Black" w:hAnsi="Arial Black" w:cs="Arial"/>
          <w:sz w:val="22"/>
          <w:szCs w:val="22"/>
        </w:rPr>
        <w:t>. Насока възобновяване</w:t>
      </w:r>
    </w:p>
    <w:p w:rsidR="00D22C57" w:rsidRPr="00FB3CCC" w:rsidRDefault="00D22C57" w:rsidP="00B32CE5">
      <w:pPr>
        <w:rPr>
          <w:rFonts w:cs="Arial"/>
        </w:rPr>
      </w:pPr>
    </w:p>
    <w:p w:rsidR="00D22C57" w:rsidRPr="00FB3CCC" w:rsidRDefault="00D22C57" w:rsidP="00B32CE5">
      <w:pPr>
        <w:rPr>
          <w:rFonts w:cs="Arial"/>
        </w:rPr>
      </w:pPr>
      <w:r w:rsidRPr="00FB3CCC">
        <w:rPr>
          <w:rFonts w:cs="Arial"/>
        </w:rPr>
        <w:t xml:space="preserve">Съобразно биологичните особености на дървесните видове, типовете месторастения, състоянието на насажденията, хода на възобновителния процес и целите на стопанисването, е планирана насока на стопанисване – „възобновяване“, която трябва да се провежда чрез </w:t>
      </w:r>
      <w:r w:rsidR="006371FC">
        <w:rPr>
          <w:rFonts w:cs="Arial"/>
        </w:rPr>
        <w:t xml:space="preserve">краткосрочно-постепенни, постепенно-котловинни, </w:t>
      </w:r>
      <w:r w:rsidR="00EA4D86">
        <w:rPr>
          <w:rFonts w:cs="Arial"/>
        </w:rPr>
        <w:t xml:space="preserve">групово-постепенни и </w:t>
      </w:r>
      <w:r w:rsidR="006371FC">
        <w:rPr>
          <w:rFonts w:cs="Arial"/>
        </w:rPr>
        <w:t xml:space="preserve">голи </w:t>
      </w:r>
      <w:r w:rsidRPr="00FB3CCC">
        <w:rPr>
          <w:rFonts w:cs="Arial"/>
        </w:rPr>
        <w:t>сечи.</w:t>
      </w:r>
    </w:p>
    <w:p w:rsidR="00DB5719" w:rsidRPr="00FB3CCC" w:rsidRDefault="00CC4236" w:rsidP="00DB5719">
      <w:pPr>
        <w:rPr>
          <w:rFonts w:cs="Arial"/>
        </w:rPr>
      </w:pPr>
      <w:r w:rsidRPr="00FB3CCC">
        <w:rPr>
          <w:rFonts w:cs="Arial"/>
          <w:b/>
        </w:rPr>
        <w:t xml:space="preserve">Насока на стопанисване „възобновяване“ </w:t>
      </w:r>
      <w:r w:rsidRPr="00FB3CCC">
        <w:rPr>
          <w:rFonts w:cs="Arial"/>
        </w:rPr>
        <w:t xml:space="preserve">е планирана в размер на </w:t>
      </w:r>
      <w:r w:rsidR="008C286A">
        <w:rPr>
          <w:rFonts w:cs="Arial"/>
        </w:rPr>
        <w:t>13.9</w:t>
      </w:r>
      <w:r w:rsidRPr="00FB3CCC">
        <w:rPr>
          <w:rFonts w:cs="Arial"/>
        </w:rPr>
        <w:t xml:space="preserve"> ха и общо ползване без клони, в размер на </w:t>
      </w:r>
      <w:r w:rsidR="008C286A">
        <w:rPr>
          <w:rFonts w:cs="Arial"/>
        </w:rPr>
        <w:t>880</w:t>
      </w:r>
      <w:r w:rsidRPr="00FB3CCC">
        <w:rPr>
          <w:rFonts w:cs="Arial"/>
        </w:rPr>
        <w:t xml:space="preserve"> куб.м. </w:t>
      </w:r>
      <w:r w:rsidR="008C286A">
        <w:rPr>
          <w:rFonts w:cs="Arial"/>
        </w:rPr>
        <w:t>Н</w:t>
      </w:r>
      <w:r w:rsidRPr="00FB3CCC">
        <w:rPr>
          <w:rFonts w:cs="Arial"/>
        </w:rPr>
        <w:t xml:space="preserve">асоката „възобновяване“ </w:t>
      </w:r>
      <w:r w:rsidR="008C286A">
        <w:rPr>
          <w:rFonts w:cs="Arial"/>
        </w:rPr>
        <w:t xml:space="preserve">е планирана изцяло в иглолистните култури, като в гори със защитни и специални функции е на площ от 13.5 и </w:t>
      </w:r>
      <w:r w:rsidR="008C286A">
        <w:rPr>
          <w:rFonts w:cs="Arial"/>
        </w:rPr>
        <w:lastRenderedPageBreak/>
        <w:t>ползване от 850 куб.м. без клони, а в гори със стопански функции е 0.4 ха и съответно 30 куб.м. без клони.</w:t>
      </w:r>
    </w:p>
    <w:p w:rsidR="001B6EA1" w:rsidRDefault="001B6EA1" w:rsidP="00CC4236">
      <w:pPr>
        <w:rPr>
          <w:rFonts w:cs="Arial"/>
        </w:rPr>
      </w:pPr>
    </w:p>
    <w:p w:rsidR="009942C2" w:rsidRPr="00FB3CCC" w:rsidRDefault="00035C3F" w:rsidP="009942C2">
      <w:pPr>
        <w:rPr>
          <w:rFonts w:ascii="Arial Black" w:hAnsi="Arial Black" w:cs="Arial"/>
          <w:sz w:val="22"/>
          <w:szCs w:val="22"/>
        </w:rPr>
      </w:pPr>
      <w:r w:rsidRPr="00FB3CCC">
        <w:rPr>
          <w:rFonts w:ascii="Arial Black" w:hAnsi="Arial Black" w:cs="Arial"/>
          <w:sz w:val="22"/>
          <w:szCs w:val="22"/>
        </w:rPr>
        <w:t>1</w:t>
      </w:r>
      <w:r w:rsidR="009942C2" w:rsidRPr="00FB3CCC">
        <w:rPr>
          <w:rFonts w:ascii="Arial Black" w:hAnsi="Arial Black" w:cs="Arial"/>
          <w:sz w:val="22"/>
          <w:szCs w:val="22"/>
        </w:rPr>
        <w:t>.2. Насока отглеждане</w:t>
      </w:r>
    </w:p>
    <w:p w:rsidR="009942C2" w:rsidRPr="00FB3CCC" w:rsidRDefault="009942C2" w:rsidP="009942C2">
      <w:pPr>
        <w:rPr>
          <w:rFonts w:cs="Arial"/>
        </w:rPr>
      </w:pPr>
    </w:p>
    <w:p w:rsidR="009942C2" w:rsidRPr="00FB3CCC" w:rsidRDefault="009942C2" w:rsidP="009942C2">
      <w:pPr>
        <w:rPr>
          <w:rFonts w:cs="Arial"/>
        </w:rPr>
      </w:pPr>
      <w:r w:rsidRPr="00FB3CCC">
        <w:rPr>
          <w:rFonts w:cs="Arial"/>
        </w:rPr>
        <w:t>Съобразно биологичните особености на дървесните видове, типовете месторастения, състоянието на насажденията, хода на възобновителния процес и целите на стопанисването, е планирана насока на стопанисване – „</w:t>
      </w:r>
      <w:r w:rsidR="00B33E97" w:rsidRPr="00FB3CCC">
        <w:rPr>
          <w:rFonts w:cs="Arial"/>
        </w:rPr>
        <w:t>отглеждане</w:t>
      </w:r>
      <w:r w:rsidRPr="00FB3CCC">
        <w:rPr>
          <w:rFonts w:cs="Arial"/>
        </w:rPr>
        <w:t xml:space="preserve">“, която трябва да се провежда чрез </w:t>
      </w:r>
      <w:r w:rsidR="004A19D6">
        <w:rPr>
          <w:rFonts w:cs="Arial"/>
        </w:rPr>
        <w:t xml:space="preserve">прочистка, </w:t>
      </w:r>
      <w:r w:rsidR="00B33E97" w:rsidRPr="00FB3CCC">
        <w:rPr>
          <w:rFonts w:cs="Arial"/>
        </w:rPr>
        <w:t>прореждане</w:t>
      </w:r>
      <w:r w:rsidR="00B36162">
        <w:rPr>
          <w:rFonts w:cs="Arial"/>
        </w:rPr>
        <w:t xml:space="preserve"> и</w:t>
      </w:r>
      <w:r w:rsidR="00B33E97" w:rsidRPr="00FB3CCC">
        <w:rPr>
          <w:rFonts w:cs="Arial"/>
        </w:rPr>
        <w:t xml:space="preserve"> пробирка</w:t>
      </w:r>
      <w:r w:rsidRPr="00FB3CCC">
        <w:rPr>
          <w:rFonts w:cs="Arial"/>
        </w:rPr>
        <w:t>.</w:t>
      </w:r>
    </w:p>
    <w:p w:rsidR="009942C2" w:rsidRDefault="009942C2" w:rsidP="009942C2">
      <w:pPr>
        <w:rPr>
          <w:rFonts w:cs="Arial"/>
        </w:rPr>
      </w:pPr>
      <w:r w:rsidRPr="00FB3CCC">
        <w:rPr>
          <w:rFonts w:cs="Arial"/>
          <w:b/>
        </w:rPr>
        <w:t xml:space="preserve">Насока на стопанисване „отглеждане“ </w:t>
      </w:r>
      <w:r w:rsidRPr="00FB3CCC">
        <w:rPr>
          <w:rFonts w:cs="Arial"/>
        </w:rPr>
        <w:t xml:space="preserve">е планирана в размер на </w:t>
      </w:r>
      <w:r w:rsidR="008C286A">
        <w:rPr>
          <w:rFonts w:cs="Arial"/>
        </w:rPr>
        <w:t>146.7</w:t>
      </w:r>
      <w:r w:rsidRPr="00FB3CCC">
        <w:rPr>
          <w:rFonts w:cs="Arial"/>
        </w:rPr>
        <w:t xml:space="preserve"> ха и общо ползване без клони, в размер на </w:t>
      </w:r>
      <w:r w:rsidR="008C286A">
        <w:rPr>
          <w:rFonts w:cs="Arial"/>
        </w:rPr>
        <w:t>7 320</w:t>
      </w:r>
      <w:r w:rsidRPr="00FB3CCC">
        <w:rPr>
          <w:rFonts w:cs="Arial"/>
        </w:rPr>
        <w:t xml:space="preserve"> куб.м. </w:t>
      </w:r>
      <w:r w:rsidR="008C286A">
        <w:rPr>
          <w:rFonts w:cs="Arial"/>
        </w:rPr>
        <w:t>Н</w:t>
      </w:r>
      <w:r w:rsidR="008C286A" w:rsidRPr="00FB3CCC">
        <w:rPr>
          <w:rFonts w:cs="Arial"/>
        </w:rPr>
        <w:t xml:space="preserve">асоката „възобновяване“ </w:t>
      </w:r>
      <w:r w:rsidR="008C286A">
        <w:rPr>
          <w:rFonts w:cs="Arial"/>
        </w:rPr>
        <w:t>е планирана изцяло в иглолистните култури, като в гори със защитни и специални функции е на площ от 40.5 и ползване от 1 995 куб.м. без клони, а в гори със стопански функции е 106.2 ха и съответно 5 325 куб.м. без клони.</w:t>
      </w:r>
    </w:p>
    <w:p w:rsidR="00460551" w:rsidRPr="00FA09BA" w:rsidRDefault="00460551" w:rsidP="00CC17E9">
      <w:pPr>
        <w:rPr>
          <w:rFonts w:cs="Arial"/>
          <w:color w:val="FF0000"/>
        </w:rPr>
      </w:pPr>
    </w:p>
    <w:p w:rsidR="00D55D73" w:rsidRPr="00FB3CCC" w:rsidRDefault="00D55D73" w:rsidP="00D55D73">
      <w:pPr>
        <w:rPr>
          <w:rFonts w:ascii="Arial Black" w:hAnsi="Arial Black" w:cs="Arial"/>
          <w:sz w:val="22"/>
          <w:szCs w:val="22"/>
        </w:rPr>
      </w:pPr>
      <w:r w:rsidRPr="00FB3CCC">
        <w:rPr>
          <w:rFonts w:ascii="Arial Black" w:hAnsi="Arial Black" w:cs="Arial"/>
          <w:sz w:val="22"/>
          <w:szCs w:val="22"/>
        </w:rPr>
        <w:t>1.</w:t>
      </w:r>
      <w:r>
        <w:rPr>
          <w:rFonts w:ascii="Arial Black" w:hAnsi="Arial Black" w:cs="Arial"/>
          <w:sz w:val="22"/>
          <w:szCs w:val="22"/>
        </w:rPr>
        <w:t>3</w:t>
      </w:r>
      <w:r w:rsidRPr="00FB3CCC">
        <w:rPr>
          <w:rFonts w:ascii="Arial Black" w:hAnsi="Arial Black" w:cs="Arial"/>
          <w:sz w:val="22"/>
          <w:szCs w:val="22"/>
        </w:rPr>
        <w:t xml:space="preserve">. Насока </w:t>
      </w:r>
      <w:r>
        <w:rPr>
          <w:rFonts w:ascii="Arial Black" w:hAnsi="Arial Black" w:cs="Arial"/>
          <w:sz w:val="22"/>
          <w:szCs w:val="22"/>
        </w:rPr>
        <w:t>„за трансформация“</w:t>
      </w:r>
    </w:p>
    <w:p w:rsidR="00D55D73" w:rsidRPr="00FB3CCC" w:rsidRDefault="00D55D73" w:rsidP="00D55D73">
      <w:pPr>
        <w:rPr>
          <w:rFonts w:cs="Arial"/>
        </w:rPr>
      </w:pPr>
    </w:p>
    <w:p w:rsidR="00D55D73" w:rsidRDefault="00D55D73" w:rsidP="00D55D73">
      <w:pPr>
        <w:rPr>
          <w:rFonts w:cs="Arial"/>
        </w:rPr>
      </w:pPr>
      <w:r w:rsidRPr="00FB3CCC">
        <w:rPr>
          <w:rFonts w:cs="Arial"/>
          <w:b/>
        </w:rPr>
        <w:t>Насока на стопанисване „</w:t>
      </w:r>
      <w:r>
        <w:rPr>
          <w:rFonts w:cs="Arial"/>
          <w:b/>
        </w:rPr>
        <w:t>за трансформация</w:t>
      </w:r>
      <w:r w:rsidRPr="00FB3CCC">
        <w:rPr>
          <w:rFonts w:cs="Arial"/>
          <w:b/>
        </w:rPr>
        <w:t xml:space="preserve">“ </w:t>
      </w:r>
      <w:r w:rsidRPr="00FB3CCC">
        <w:rPr>
          <w:rFonts w:cs="Arial"/>
        </w:rPr>
        <w:t xml:space="preserve">е планирана в размер на </w:t>
      </w:r>
      <w:r w:rsidR="008C286A">
        <w:rPr>
          <w:rFonts w:cs="Arial"/>
        </w:rPr>
        <w:t>5.6</w:t>
      </w:r>
      <w:r w:rsidR="0023681A">
        <w:rPr>
          <w:rFonts w:cs="Arial"/>
        </w:rPr>
        <w:t xml:space="preserve"> </w:t>
      </w:r>
      <w:r w:rsidRPr="00FB3CCC">
        <w:rPr>
          <w:rFonts w:cs="Arial"/>
        </w:rPr>
        <w:t xml:space="preserve">ха и общо ползване без клони, в размер на </w:t>
      </w:r>
      <w:r w:rsidR="008C286A">
        <w:rPr>
          <w:rFonts w:cs="Arial"/>
        </w:rPr>
        <w:t>235</w:t>
      </w:r>
      <w:r w:rsidR="009B03E6">
        <w:rPr>
          <w:rFonts w:cs="Arial"/>
        </w:rPr>
        <w:t xml:space="preserve"> куб.м</w:t>
      </w:r>
      <w:r>
        <w:rPr>
          <w:rFonts w:cs="Arial"/>
        </w:rPr>
        <w:t xml:space="preserve">. </w:t>
      </w:r>
      <w:r w:rsidR="008C286A">
        <w:rPr>
          <w:rFonts w:cs="Arial"/>
        </w:rPr>
        <w:t>Н</w:t>
      </w:r>
      <w:r w:rsidR="008C286A" w:rsidRPr="00FB3CCC">
        <w:rPr>
          <w:rFonts w:cs="Arial"/>
        </w:rPr>
        <w:t>асоката „</w:t>
      </w:r>
      <w:r w:rsidR="008C286A">
        <w:rPr>
          <w:rFonts w:cs="Arial"/>
        </w:rPr>
        <w:t>трансформация</w:t>
      </w:r>
      <w:r w:rsidR="008C286A" w:rsidRPr="00FB3CCC">
        <w:rPr>
          <w:rFonts w:cs="Arial"/>
        </w:rPr>
        <w:t xml:space="preserve">“ </w:t>
      </w:r>
      <w:r w:rsidR="008C286A">
        <w:rPr>
          <w:rFonts w:cs="Arial"/>
        </w:rPr>
        <w:t>е планирана изцяло в издънковите гори за превръщане във високостъблени, в гори със стопански функции.</w:t>
      </w:r>
    </w:p>
    <w:p w:rsidR="009B03E6" w:rsidRDefault="009B03E6" w:rsidP="00D55D73">
      <w:pPr>
        <w:rPr>
          <w:rFonts w:cs="Arial"/>
        </w:rPr>
      </w:pPr>
    </w:p>
    <w:p w:rsidR="001129A0" w:rsidRPr="002643D9" w:rsidRDefault="00035C3F" w:rsidP="00035C3F">
      <w:pPr>
        <w:pStyle w:val="Heading"/>
        <w:rPr>
          <w:rFonts w:ascii="Arial Black" w:hAnsi="Arial Black"/>
          <w:b w:val="0"/>
          <w:caps/>
          <w:spacing w:val="-4"/>
          <w:lang w:val="bg-BG"/>
        </w:rPr>
      </w:pPr>
      <w:bookmarkStart w:id="57" w:name="_Toc350173583"/>
      <w:bookmarkStart w:id="58" w:name="_Toc350242533"/>
      <w:bookmarkStart w:id="59" w:name="_Toc358185808"/>
      <w:bookmarkStart w:id="60" w:name="_Toc358194014"/>
      <w:bookmarkStart w:id="61" w:name="_Toc358271758"/>
      <w:r w:rsidRPr="002643D9">
        <w:rPr>
          <w:rFonts w:ascii="Arial Black" w:hAnsi="Arial Black"/>
          <w:b w:val="0"/>
          <w:caps/>
          <w:spacing w:val="-4"/>
          <w:lang w:val="bg-BG"/>
        </w:rPr>
        <w:t>2</w:t>
      </w:r>
      <w:r w:rsidR="001129A0" w:rsidRPr="002643D9">
        <w:rPr>
          <w:rFonts w:ascii="Arial Black" w:hAnsi="Arial Black"/>
          <w:b w:val="0"/>
          <w:caps/>
          <w:spacing w:val="-4"/>
          <w:lang w:val="bg-BG"/>
        </w:rPr>
        <w:t xml:space="preserve">. Разделяне на </w:t>
      </w:r>
      <w:r w:rsidR="00160C05" w:rsidRPr="002643D9">
        <w:rPr>
          <w:rFonts w:ascii="Arial Black" w:hAnsi="Arial Black"/>
          <w:b w:val="0"/>
          <w:caps/>
          <w:spacing w:val="-4"/>
          <w:lang w:val="bg-BG"/>
        </w:rPr>
        <w:t xml:space="preserve">ГОРСКИТЕ ТЕРИТОРИИ, СОБСТВЕНОСТ НА </w:t>
      </w:r>
      <w:bookmarkEnd w:id="57"/>
      <w:bookmarkEnd w:id="58"/>
      <w:bookmarkEnd w:id="59"/>
      <w:bookmarkEnd w:id="60"/>
      <w:bookmarkEnd w:id="61"/>
      <w:r w:rsidR="00FD6A6A">
        <w:rPr>
          <w:rFonts w:ascii="Arial Black" w:hAnsi="Arial Black"/>
          <w:b w:val="0"/>
          <w:caps/>
          <w:spacing w:val="-4"/>
          <w:lang w:val="bg-BG"/>
        </w:rPr>
        <w:t>ТП „Държавно горско стопанство Сливница“</w:t>
      </w:r>
      <w:r w:rsidR="006F02C5" w:rsidRPr="002643D9">
        <w:rPr>
          <w:rFonts w:ascii="Arial Black" w:hAnsi="Arial Black"/>
          <w:b w:val="0"/>
          <w:caps/>
          <w:spacing w:val="-4"/>
          <w:lang w:val="bg-BG"/>
        </w:rPr>
        <w:t>,</w:t>
      </w:r>
      <w:r w:rsidR="001129A0" w:rsidRPr="002643D9">
        <w:rPr>
          <w:rFonts w:ascii="Arial Black" w:hAnsi="Arial Black"/>
          <w:b w:val="0"/>
          <w:caps/>
          <w:spacing w:val="-4"/>
          <w:lang w:val="bg-BG"/>
        </w:rPr>
        <w:t xml:space="preserve"> </w:t>
      </w:r>
      <w:bookmarkStart w:id="62" w:name="_Toc350173584"/>
      <w:bookmarkStart w:id="63" w:name="_Toc350242534"/>
      <w:bookmarkStart w:id="64" w:name="_Toc358185809"/>
      <w:bookmarkStart w:id="65" w:name="_Toc358194015"/>
      <w:bookmarkStart w:id="66" w:name="_Toc358271759"/>
      <w:r w:rsidR="001129A0" w:rsidRPr="002643D9">
        <w:rPr>
          <w:rFonts w:ascii="Arial Black" w:hAnsi="Arial Black"/>
          <w:b w:val="0"/>
          <w:caps/>
          <w:spacing w:val="-4"/>
          <w:lang w:val="bg-BG"/>
        </w:rPr>
        <w:t>на горскостопански участъци</w:t>
      </w:r>
      <w:bookmarkEnd w:id="62"/>
      <w:bookmarkEnd w:id="63"/>
      <w:bookmarkEnd w:id="64"/>
      <w:bookmarkEnd w:id="65"/>
      <w:bookmarkEnd w:id="66"/>
    </w:p>
    <w:p w:rsidR="001129A0" w:rsidRPr="00FB3CCC" w:rsidRDefault="001129A0" w:rsidP="00B32CE5">
      <w:pPr>
        <w:rPr>
          <w:rFonts w:cs="Arial"/>
        </w:rPr>
      </w:pPr>
    </w:p>
    <w:p w:rsidR="00661344" w:rsidRPr="00FB3CCC" w:rsidRDefault="003B7A61" w:rsidP="00661344">
      <w:pPr>
        <w:rPr>
          <w:rFonts w:cs="Arial"/>
        </w:rPr>
      </w:pPr>
      <w:r w:rsidRPr="00FB3CCC">
        <w:rPr>
          <w:rFonts w:cs="Arial"/>
        </w:rPr>
        <w:t xml:space="preserve">Горските територии, </w:t>
      </w:r>
      <w:r w:rsidR="001C1C5B">
        <w:rPr>
          <w:rFonts w:cs="Arial"/>
        </w:rPr>
        <w:t>управлявани от</w:t>
      </w:r>
      <w:r w:rsidRPr="00FB3CCC">
        <w:rPr>
          <w:rFonts w:cs="Arial"/>
        </w:rPr>
        <w:t xml:space="preserve"> </w:t>
      </w:r>
      <w:r w:rsidR="00FD6A6A">
        <w:rPr>
          <w:rFonts w:cs="Arial"/>
        </w:rPr>
        <w:t>ТП „Държавно горско стопанство Сливница“</w:t>
      </w:r>
      <w:r w:rsidR="001C1C5B">
        <w:rPr>
          <w:rFonts w:cs="Arial"/>
        </w:rPr>
        <w:t>, обект на настоящото изменение на горскостопанския план</w:t>
      </w:r>
      <w:r w:rsidR="00765F90" w:rsidRPr="00FB3CCC">
        <w:rPr>
          <w:rFonts w:cs="Arial"/>
        </w:rPr>
        <w:t xml:space="preserve"> </w:t>
      </w:r>
      <w:r w:rsidRPr="00FB3CCC">
        <w:rPr>
          <w:rFonts w:cs="Arial"/>
        </w:rPr>
        <w:t>попадат</w:t>
      </w:r>
      <w:r w:rsidR="00765F90" w:rsidRPr="00FB3CCC">
        <w:rPr>
          <w:rFonts w:cs="Arial"/>
        </w:rPr>
        <w:t xml:space="preserve"> </w:t>
      </w:r>
      <w:r w:rsidR="00A17860" w:rsidRPr="00FB3CCC">
        <w:rPr>
          <w:rFonts w:cs="Arial"/>
        </w:rPr>
        <w:t>в границите на землищ</w:t>
      </w:r>
      <w:r w:rsidR="00A17860">
        <w:rPr>
          <w:rFonts w:cs="Arial"/>
        </w:rPr>
        <w:t>ата</w:t>
      </w:r>
      <w:r w:rsidR="00A17860" w:rsidRPr="00FB3CCC">
        <w:rPr>
          <w:rFonts w:cs="Arial"/>
        </w:rPr>
        <w:t xml:space="preserve"> </w:t>
      </w:r>
      <w:r w:rsidR="00A17860">
        <w:rPr>
          <w:rFonts w:cs="Arial"/>
        </w:rPr>
        <w:t xml:space="preserve">на </w:t>
      </w:r>
      <w:r w:rsidR="001C1C5B">
        <w:rPr>
          <w:rFonts w:cs="Arial"/>
        </w:rPr>
        <w:t>с. Василовци, с. Владиславци, с. Големо Малово, с. Долно Ново село, с. Драгоил, с. Драгоман, с. Мало Малово, с. Начево, с. Неделище, с. Несла, с. Раяновци, с. Цацаровци, с. Цръклевци, с. Чепърлинци, с. Чорул, с. Чуковезер</w:t>
      </w:r>
      <w:r w:rsidR="001C1C5B" w:rsidRPr="00F11162">
        <w:rPr>
          <w:rFonts w:cs="Arial"/>
        </w:rPr>
        <w:t xml:space="preserve">, </w:t>
      </w:r>
      <w:r w:rsidR="001C1C5B">
        <w:rPr>
          <w:rFonts w:cs="Arial"/>
        </w:rPr>
        <w:t>с. Ялботина, община Драгоман</w:t>
      </w:r>
      <w:r w:rsidR="001C1C5B" w:rsidRPr="00F11162">
        <w:rPr>
          <w:rFonts w:cs="Arial"/>
        </w:rPr>
        <w:t xml:space="preserve">, </w:t>
      </w:r>
      <w:r w:rsidR="001C1C5B">
        <w:rPr>
          <w:rFonts w:cs="Arial"/>
        </w:rPr>
        <w:t xml:space="preserve">в І Горскостопански участък „Драгоман“, </w:t>
      </w:r>
      <w:r w:rsidR="001C1C5B" w:rsidRPr="00F11162">
        <w:rPr>
          <w:rFonts w:cs="Arial"/>
        </w:rPr>
        <w:t xml:space="preserve">в района на дейност та ТП „Държавно горско стопанство </w:t>
      </w:r>
      <w:r w:rsidR="001C1C5B">
        <w:rPr>
          <w:rFonts w:cs="Arial"/>
        </w:rPr>
        <w:t>Сливница</w:t>
      </w:r>
      <w:r w:rsidR="001C1C5B" w:rsidRPr="00F11162">
        <w:rPr>
          <w:rFonts w:cs="Arial"/>
        </w:rPr>
        <w:t xml:space="preserve">“, </w:t>
      </w:r>
      <w:r w:rsidR="001C1C5B">
        <w:rPr>
          <w:rFonts w:cs="Arial"/>
        </w:rPr>
        <w:t>Софий</w:t>
      </w:r>
      <w:r w:rsidR="001C1C5B" w:rsidRPr="00F11162">
        <w:rPr>
          <w:rFonts w:cs="Arial"/>
        </w:rPr>
        <w:t>ска област</w:t>
      </w:r>
      <w:r w:rsidRPr="00FB3CCC">
        <w:rPr>
          <w:rFonts w:cs="Arial"/>
        </w:rPr>
        <w:t>“.</w:t>
      </w:r>
    </w:p>
    <w:p w:rsidR="00BB7A2F" w:rsidRPr="00FB3CCC" w:rsidRDefault="00BB7A2F" w:rsidP="00C9156C">
      <w:pPr>
        <w:pStyle w:val="Heading"/>
        <w:rPr>
          <w:rFonts w:ascii="Arial Black" w:hAnsi="Arial Black"/>
          <w:b w:val="0"/>
          <w:caps/>
          <w:spacing w:val="-4"/>
          <w:lang w:val="bg-BG"/>
        </w:rPr>
      </w:pPr>
      <w:bookmarkStart w:id="67" w:name="_Toc358194018"/>
      <w:bookmarkStart w:id="68" w:name="_Toc358271762"/>
    </w:p>
    <w:p w:rsidR="00591E1C" w:rsidRPr="00FB3CCC" w:rsidRDefault="00035C3F" w:rsidP="00C9156C">
      <w:pPr>
        <w:pStyle w:val="Heading"/>
        <w:rPr>
          <w:rFonts w:ascii="Arial Black" w:hAnsi="Arial Black"/>
          <w:b w:val="0"/>
          <w:caps/>
          <w:spacing w:val="-4"/>
          <w:lang w:val="bg-BG"/>
        </w:rPr>
      </w:pPr>
      <w:r w:rsidRPr="00FB3CCC">
        <w:rPr>
          <w:rFonts w:ascii="Arial Black" w:hAnsi="Arial Black"/>
          <w:b w:val="0"/>
          <w:caps/>
          <w:spacing w:val="-4"/>
          <w:lang w:val="bg-BG"/>
        </w:rPr>
        <w:t>3</w:t>
      </w:r>
      <w:r w:rsidR="00591E1C" w:rsidRPr="00FB3CCC">
        <w:rPr>
          <w:rFonts w:ascii="Arial Black" w:hAnsi="Arial Black"/>
          <w:b w:val="0"/>
          <w:caps/>
          <w:spacing w:val="-4"/>
          <w:lang w:val="bg-BG"/>
        </w:rPr>
        <w:t xml:space="preserve">. </w:t>
      </w:r>
      <w:r w:rsidR="00A67ADB" w:rsidRPr="00FB3CCC">
        <w:rPr>
          <w:rFonts w:ascii="Arial Black" w:hAnsi="Arial Black"/>
          <w:b w:val="0"/>
          <w:caps/>
          <w:spacing w:val="-4"/>
          <w:lang w:val="bg-BG"/>
        </w:rPr>
        <w:t>стопански класове и турнуси на сеч</w:t>
      </w:r>
      <w:bookmarkEnd w:id="67"/>
      <w:bookmarkEnd w:id="68"/>
    </w:p>
    <w:p w:rsidR="004F6D14" w:rsidRPr="00FB3CCC" w:rsidRDefault="004F6D14" w:rsidP="00805DB8">
      <w:pPr>
        <w:pStyle w:val="SilvaTextChar"/>
        <w:ind w:firstLine="360"/>
      </w:pPr>
    </w:p>
    <w:p w:rsidR="00805DB8" w:rsidRPr="00FB3CCC" w:rsidRDefault="00805DB8" w:rsidP="00805DB8">
      <w:pPr>
        <w:pStyle w:val="SilvaTextChar"/>
        <w:ind w:firstLine="360"/>
      </w:pPr>
      <w:r w:rsidRPr="00FB3CCC">
        <w:t xml:space="preserve">Всички мероприятия, които са залегнали в </w:t>
      </w:r>
      <w:r w:rsidR="00473B29">
        <w:t>изменението на г</w:t>
      </w:r>
      <w:r w:rsidR="00BF6842" w:rsidRPr="00FB3CCC">
        <w:t>орскостопанския план</w:t>
      </w:r>
      <w:r w:rsidRPr="00FB3CCC">
        <w:t xml:space="preserve"> </w:t>
      </w:r>
      <w:r w:rsidR="00BF6842" w:rsidRPr="00FB3CCC">
        <w:t>з</w:t>
      </w:r>
      <w:r w:rsidRPr="00FB3CCC">
        <w:t xml:space="preserve">а </w:t>
      </w:r>
      <w:r w:rsidR="00BF6842" w:rsidRPr="00FB3CCC">
        <w:t>г</w:t>
      </w:r>
      <w:r w:rsidRPr="00FB3CCC">
        <w:t>орските територии</w:t>
      </w:r>
      <w:r w:rsidR="00BF6842" w:rsidRPr="00FB3CCC">
        <w:t>,</w:t>
      </w:r>
      <w:r w:rsidRPr="00FB3CCC">
        <w:t xml:space="preserve"> </w:t>
      </w:r>
      <w:r w:rsidR="00473B29">
        <w:t>управлявани от ТП „Държавно горско стопанство Сливница“</w:t>
      </w:r>
      <w:r w:rsidRPr="00FB3CCC">
        <w:t>,</w:t>
      </w:r>
      <w:r w:rsidRPr="00FB3CCC">
        <w:rPr>
          <w:spacing w:val="-4"/>
        </w:rPr>
        <w:t xml:space="preserve"> са </w:t>
      </w:r>
      <w:r w:rsidRPr="00FB3CCC">
        <w:t>планирани</w:t>
      </w:r>
      <w:r w:rsidRPr="00FB3CCC">
        <w:rPr>
          <w:spacing w:val="-4"/>
        </w:rPr>
        <w:t xml:space="preserve"> съгласно Закона за горите от </w:t>
      </w:r>
      <w:r w:rsidRPr="00FB3CCC">
        <w:t>2011 г</w:t>
      </w:r>
      <w:r w:rsidR="00BF6842" w:rsidRPr="00FB3CCC">
        <w:t>од</w:t>
      </w:r>
      <w:r w:rsidRPr="00FB3CCC">
        <w:t xml:space="preserve">.,  Наредба № </w:t>
      </w:r>
      <w:r w:rsidR="00BF6842" w:rsidRPr="00FB3CCC">
        <w:t xml:space="preserve">18/07.10.15 год. </w:t>
      </w:r>
      <w:r w:rsidRPr="00FB3CCC">
        <w:t xml:space="preserve">за </w:t>
      </w:r>
      <w:r w:rsidR="00BF6842" w:rsidRPr="00FB3CCC">
        <w:t>инвентаризация и планиране в горските територии</w:t>
      </w:r>
      <w:r w:rsidRPr="00FB3CCC">
        <w:t>,</w:t>
      </w:r>
      <w:r w:rsidR="004F6D14" w:rsidRPr="00FB3CCC">
        <w:t xml:space="preserve"> </w:t>
      </w:r>
      <w:r w:rsidR="001D49FD" w:rsidRPr="00FB3CCC">
        <w:t xml:space="preserve">Наредба № 8/05.08.2011 год.  за сечите в горите, </w:t>
      </w:r>
      <w:r w:rsidRPr="00FB3CCC">
        <w:t>както и в съответствие с писмо № 33-05-08/18.04.2008</w:t>
      </w:r>
      <w:r w:rsidR="00BF6842" w:rsidRPr="00FB3CCC">
        <w:t xml:space="preserve"> </w:t>
      </w:r>
      <w:r w:rsidRPr="00FB3CCC">
        <w:t>г</w:t>
      </w:r>
      <w:r w:rsidR="00BF6842" w:rsidRPr="00FB3CCC">
        <w:t>од</w:t>
      </w:r>
      <w:r w:rsidRPr="00FB3CCC">
        <w:t>. на Д</w:t>
      </w:r>
      <w:r w:rsidR="00BF6842" w:rsidRPr="00FB3CCC">
        <w:t>ържавна агенция по горите,</w:t>
      </w:r>
      <w:r w:rsidRPr="00FB3CCC">
        <w:t xml:space="preserve"> относно </w:t>
      </w:r>
      <w:r w:rsidR="004F6D14" w:rsidRPr="00FB3CCC">
        <w:t>о</w:t>
      </w:r>
      <w:r w:rsidRPr="00FB3CCC">
        <w:t xml:space="preserve">ценка за съвместимост на </w:t>
      </w:r>
      <w:r w:rsidR="001D49FD" w:rsidRPr="00FB3CCC">
        <w:t>горскостопанските планове</w:t>
      </w:r>
      <w:r w:rsidR="004F6D14" w:rsidRPr="00FB3CCC">
        <w:t xml:space="preserve"> </w:t>
      </w:r>
      <w:r w:rsidRPr="00FB3CCC">
        <w:t>с предмета и целите на защитените зони по чл. 3, ал. 1, т. 1 от Закона за биологичното разнообразие (защитени зони  по Натура 2000), така и със</w:t>
      </w:r>
      <w:r w:rsidRPr="00FB3CCC">
        <w:rPr>
          <w:i/>
        </w:rPr>
        <w:t xml:space="preserve"> </w:t>
      </w:r>
      <w:r w:rsidRPr="00FB3CCC">
        <w:t xml:space="preserve">“Система от режими и мерки за стопанисване на горските типове местообитания от Приложение  </w:t>
      </w:r>
      <w:proofErr w:type="spellStart"/>
      <w:r w:rsidRPr="00FB3CCC">
        <w:t>No</w:t>
      </w:r>
      <w:proofErr w:type="spellEnd"/>
      <w:r w:rsidRPr="00FB3CCC">
        <w:t xml:space="preserve"> 1 от Закона за биологичното разнообразие”, утвърдена на основание чл.4, ал.1, т.2 от Наредба </w:t>
      </w:r>
      <w:proofErr w:type="spellStart"/>
      <w:r w:rsidRPr="00FB3CCC">
        <w:t>No</w:t>
      </w:r>
      <w:proofErr w:type="spellEnd"/>
      <w:r w:rsidRPr="00FB3CCC">
        <w:t xml:space="preserve"> 8 от 05.0</w:t>
      </w:r>
      <w:r w:rsidR="001D49FD" w:rsidRPr="00FB3CCC">
        <w:t>8</w:t>
      </w:r>
      <w:r w:rsidRPr="00FB3CCC">
        <w:t>.2011 г</w:t>
      </w:r>
      <w:r w:rsidR="001D49FD" w:rsidRPr="00FB3CCC">
        <w:t>од</w:t>
      </w:r>
      <w:r w:rsidRPr="00FB3CCC">
        <w:t xml:space="preserve">. </w:t>
      </w:r>
      <w:r w:rsidR="00981D2E" w:rsidRPr="00FB3CCC">
        <w:t xml:space="preserve"> </w:t>
      </w:r>
      <w:r w:rsidRPr="00FB3CCC">
        <w:t xml:space="preserve">за сечите в горите от </w:t>
      </w:r>
      <w:r w:rsidR="001D49FD" w:rsidRPr="00FB3CCC">
        <w:t>изпълнителния директор на Изпълнителна агенция по горите</w:t>
      </w:r>
      <w:r w:rsidRPr="00FB3CCC">
        <w:t>.</w:t>
      </w:r>
    </w:p>
    <w:p w:rsidR="00805DB8" w:rsidRPr="00FB3CCC" w:rsidRDefault="00805DB8" w:rsidP="00805DB8">
      <w:pPr>
        <w:rPr>
          <w:rFonts w:cs="Arial"/>
        </w:rPr>
      </w:pPr>
      <w:r w:rsidRPr="00F96316">
        <w:rPr>
          <w:rFonts w:cs="Arial"/>
        </w:rPr>
        <w:t>При пла</w:t>
      </w:r>
      <w:r w:rsidR="004F6D14" w:rsidRPr="00F96316">
        <w:rPr>
          <w:rFonts w:cs="Arial"/>
        </w:rPr>
        <w:t xml:space="preserve">нирането на всички мероприятия </w:t>
      </w:r>
      <w:r w:rsidRPr="00F96316">
        <w:rPr>
          <w:rFonts w:cs="Arial"/>
        </w:rPr>
        <w:t xml:space="preserve">стриктно са спазени всички условия, които са предвидени в </w:t>
      </w:r>
      <w:r w:rsidR="00F96316" w:rsidRPr="00F96316">
        <w:rPr>
          <w:rFonts w:cs="Arial"/>
          <w:spacing w:val="-2"/>
        </w:rPr>
        <w:t xml:space="preserve">Решение </w:t>
      </w:r>
      <w:r w:rsidR="00F96316" w:rsidRPr="00473B29">
        <w:rPr>
          <w:rFonts w:cs="Arial"/>
          <w:color w:val="FF0000"/>
          <w:spacing w:val="-2"/>
        </w:rPr>
        <w:t>№ ХА-56-ОС/22.11.24 год</w:t>
      </w:r>
      <w:r w:rsidR="00F96316" w:rsidRPr="009A33B5">
        <w:rPr>
          <w:rFonts w:cs="Arial"/>
          <w:spacing w:val="-2"/>
        </w:rPr>
        <w:t xml:space="preserve">. </w:t>
      </w:r>
      <w:r w:rsidR="00F96316" w:rsidRPr="00473B29">
        <w:rPr>
          <w:rFonts w:cs="Arial"/>
          <w:color w:val="FF0000"/>
          <w:spacing w:val="-2"/>
        </w:rPr>
        <w:t xml:space="preserve">на </w:t>
      </w:r>
      <w:r w:rsidR="00473B29" w:rsidRPr="00473B29">
        <w:rPr>
          <w:rFonts w:cs="Arial"/>
          <w:color w:val="FF0000"/>
          <w:spacing w:val="-2"/>
        </w:rPr>
        <w:t>Министерство на</w:t>
      </w:r>
      <w:r w:rsidR="00F96316" w:rsidRPr="00473B29">
        <w:rPr>
          <w:rFonts w:cs="Arial"/>
          <w:color w:val="FF0000"/>
          <w:spacing w:val="-2"/>
        </w:rPr>
        <w:t xml:space="preserve"> околната среда и водите</w:t>
      </w:r>
      <w:r w:rsidRPr="00FB3CCC">
        <w:rPr>
          <w:rFonts w:cs="Arial"/>
        </w:rPr>
        <w:t>,</w:t>
      </w:r>
      <w:r w:rsidR="004F6D14" w:rsidRPr="00FB3CCC">
        <w:rPr>
          <w:rFonts w:cs="Arial"/>
        </w:rPr>
        <w:t xml:space="preserve"> </w:t>
      </w:r>
      <w:r w:rsidRPr="00FB3CCC">
        <w:rPr>
          <w:rFonts w:cs="Arial"/>
        </w:rPr>
        <w:t xml:space="preserve">с цел предотвратяване, намаляване и възможно най-пълно отстраняване на предполагаемите отрицателни въздействия.  </w:t>
      </w:r>
    </w:p>
    <w:p w:rsidR="00BC31BB" w:rsidRPr="00FB3CCC" w:rsidRDefault="00BC31BB" w:rsidP="00805DB8">
      <w:pPr>
        <w:rPr>
          <w:rFonts w:cs="Arial"/>
        </w:rPr>
      </w:pPr>
      <w:r w:rsidRPr="00FB3CCC">
        <w:rPr>
          <w:rFonts w:cs="Arial"/>
        </w:rPr>
        <w:t xml:space="preserve">Основните насоки за стопанисване на горите, обект на горскостопанския план, ще бъдат съобразени с установените функции на териториите. В групата със защитни и специални </w:t>
      </w:r>
      <w:r w:rsidR="002D38BE" w:rsidRPr="00FB3CCC">
        <w:rPr>
          <w:rFonts w:cs="Arial"/>
        </w:rPr>
        <w:t>функции</w:t>
      </w:r>
      <w:r w:rsidRPr="00FB3CCC">
        <w:rPr>
          <w:rFonts w:cs="Arial"/>
        </w:rPr>
        <w:t xml:space="preserve">, насоките на стопанисване ще са насочени към запазване и повишаване на определените им защитни и специални функции, при съпътстващ добив на дървесина, като се планират мероприятия диференцирано за всяко насаждение, съобразно неговите функции. </w:t>
      </w:r>
    </w:p>
    <w:p w:rsidR="00591E1C" w:rsidRPr="00FB3CCC" w:rsidRDefault="00591E1C">
      <w:pPr>
        <w:rPr>
          <w:rFonts w:cs="Arial"/>
        </w:rPr>
      </w:pPr>
      <w:r w:rsidRPr="00FB3CCC">
        <w:rPr>
          <w:rFonts w:cs="Arial"/>
        </w:rPr>
        <w:t>Критериите за определянето на стопанските класове в гори</w:t>
      </w:r>
      <w:r w:rsidR="002D38BE" w:rsidRPr="00FB3CCC">
        <w:rPr>
          <w:rFonts w:cs="Arial"/>
        </w:rPr>
        <w:t xml:space="preserve">те, собственост на </w:t>
      </w:r>
      <w:r w:rsidR="00F76BC2" w:rsidRPr="00FB3CCC">
        <w:rPr>
          <w:rFonts w:cs="Arial"/>
        </w:rPr>
        <w:t>общината</w:t>
      </w:r>
      <w:r w:rsidRPr="00FB3CCC">
        <w:rPr>
          <w:rFonts w:cs="Arial"/>
        </w:rPr>
        <w:t xml:space="preserve"> са същите като за държавните гори в </w:t>
      </w:r>
      <w:r w:rsidR="001D49FD" w:rsidRPr="00FB3CCC">
        <w:rPr>
          <w:rFonts w:cs="Arial"/>
        </w:rPr>
        <w:t xml:space="preserve">района на дейност на Териториално поделение „Държавно горско стопанство </w:t>
      </w:r>
      <w:r w:rsidR="00F11162">
        <w:rPr>
          <w:rFonts w:cs="Arial"/>
        </w:rPr>
        <w:t>Хасково</w:t>
      </w:r>
      <w:r w:rsidRPr="00FB3CCC">
        <w:rPr>
          <w:rFonts w:cs="Arial"/>
        </w:rPr>
        <w:t>”. От определените за горското стопанство стопански клас</w:t>
      </w:r>
      <w:r w:rsidR="002D38BE" w:rsidRPr="00FB3CCC">
        <w:rPr>
          <w:rFonts w:cs="Arial"/>
        </w:rPr>
        <w:t>ове</w:t>
      </w:r>
      <w:r w:rsidRPr="00FB3CCC">
        <w:rPr>
          <w:rFonts w:cs="Arial"/>
        </w:rPr>
        <w:t xml:space="preserve"> за гори</w:t>
      </w:r>
      <w:r w:rsidR="002D38BE" w:rsidRPr="00FB3CCC">
        <w:rPr>
          <w:rFonts w:cs="Arial"/>
        </w:rPr>
        <w:t xml:space="preserve">те, собственост на </w:t>
      </w:r>
      <w:r w:rsidR="00F76BC2" w:rsidRPr="00FB3CCC">
        <w:rPr>
          <w:rFonts w:cs="Arial"/>
        </w:rPr>
        <w:t>общината</w:t>
      </w:r>
      <w:r w:rsidRPr="00FB3CCC">
        <w:rPr>
          <w:rFonts w:cs="Arial"/>
        </w:rPr>
        <w:t xml:space="preserve"> се предлагат </w:t>
      </w:r>
      <w:r w:rsidR="000935FB">
        <w:rPr>
          <w:rFonts w:cs="Arial"/>
        </w:rPr>
        <w:t>шест</w:t>
      </w:r>
      <w:r w:rsidRPr="00FB3CCC">
        <w:rPr>
          <w:rFonts w:cs="Arial"/>
        </w:rPr>
        <w:t>.</w:t>
      </w:r>
    </w:p>
    <w:p w:rsidR="00591E1C" w:rsidRDefault="00591E1C">
      <w:pPr>
        <w:rPr>
          <w:rFonts w:cs="Arial"/>
        </w:rPr>
      </w:pPr>
      <w:r w:rsidRPr="00FB3CCC">
        <w:rPr>
          <w:rFonts w:cs="Arial"/>
        </w:rPr>
        <w:lastRenderedPageBreak/>
        <w:t xml:space="preserve">В </w:t>
      </w:r>
      <w:r w:rsidRPr="00FB3CCC">
        <w:rPr>
          <w:rFonts w:cs="Arial"/>
          <w:b/>
        </w:rPr>
        <w:t xml:space="preserve">таблица № </w:t>
      </w:r>
      <w:r w:rsidR="00473B29">
        <w:rPr>
          <w:rFonts w:cs="Arial"/>
          <w:b/>
        </w:rPr>
        <w:t>24</w:t>
      </w:r>
      <w:r w:rsidRPr="00FB3CCC">
        <w:rPr>
          <w:rFonts w:cs="Arial"/>
        </w:rPr>
        <w:t xml:space="preserve"> е посочено разпределението на залесената площ </w:t>
      </w:r>
      <w:r w:rsidR="00036EB4" w:rsidRPr="00FB3CCC">
        <w:rPr>
          <w:rFonts w:cs="Arial"/>
        </w:rPr>
        <w:t>по</w:t>
      </w:r>
      <w:r w:rsidRPr="00FB3CCC">
        <w:rPr>
          <w:rFonts w:cs="Arial"/>
        </w:rPr>
        <w:t xml:space="preserve"> стопански класове.</w:t>
      </w:r>
    </w:p>
    <w:p w:rsidR="000935FB" w:rsidRPr="00FB3CCC" w:rsidRDefault="000935FB">
      <w:pPr>
        <w:rPr>
          <w:rFonts w:cs="Arial"/>
        </w:rPr>
      </w:pPr>
    </w:p>
    <w:p w:rsidR="00765F90" w:rsidRPr="00FB3CCC" w:rsidRDefault="00765F90" w:rsidP="00765F90">
      <w:pPr>
        <w:jc w:val="center"/>
        <w:rPr>
          <w:rFonts w:ascii="Arial Black" w:hAnsi="Arial Black" w:cs="Arial"/>
          <w:sz w:val="22"/>
          <w:szCs w:val="22"/>
        </w:rPr>
      </w:pPr>
      <w:r w:rsidRPr="00FB3CCC">
        <w:rPr>
          <w:rFonts w:ascii="Arial Black" w:hAnsi="Arial Black" w:cs="Arial"/>
          <w:sz w:val="22"/>
          <w:szCs w:val="22"/>
        </w:rPr>
        <w:t xml:space="preserve">Таблица № </w:t>
      </w:r>
      <w:r w:rsidR="00473B29">
        <w:rPr>
          <w:rFonts w:ascii="Arial Black" w:hAnsi="Arial Black" w:cs="Arial"/>
          <w:sz w:val="22"/>
          <w:szCs w:val="22"/>
        </w:rPr>
        <w:t>24</w:t>
      </w:r>
    </w:p>
    <w:p w:rsidR="00473B29" w:rsidRDefault="00765F90" w:rsidP="00765F90">
      <w:pPr>
        <w:jc w:val="center"/>
        <w:rPr>
          <w:rFonts w:cs="Arial"/>
          <w:b/>
        </w:rPr>
      </w:pPr>
      <w:r w:rsidRPr="00FB3CCC">
        <w:rPr>
          <w:rFonts w:cs="Arial"/>
          <w:b/>
        </w:rPr>
        <w:t>за разпределение на залесената площ по функции, видове гори</w:t>
      </w:r>
      <w:r w:rsidR="00473B29">
        <w:rPr>
          <w:rFonts w:cs="Arial"/>
          <w:b/>
        </w:rPr>
        <w:t xml:space="preserve"> </w:t>
      </w:r>
      <w:r w:rsidRPr="00FB3CCC">
        <w:rPr>
          <w:rFonts w:cs="Arial"/>
          <w:b/>
        </w:rPr>
        <w:t xml:space="preserve">и стопански </w:t>
      </w:r>
    </w:p>
    <w:p w:rsidR="00765F90" w:rsidRPr="00FB3CCC" w:rsidRDefault="00765F90" w:rsidP="00765F90">
      <w:pPr>
        <w:jc w:val="center"/>
        <w:rPr>
          <w:rFonts w:cs="Arial"/>
          <w:b/>
        </w:rPr>
      </w:pPr>
      <w:r w:rsidRPr="00FB3CCC">
        <w:rPr>
          <w:rFonts w:cs="Arial"/>
          <w:b/>
        </w:rPr>
        <w:t xml:space="preserve">класове в горите със </w:t>
      </w:r>
      <w:r w:rsidR="000935FB">
        <w:rPr>
          <w:rFonts w:cs="Arial"/>
          <w:b/>
        </w:rPr>
        <w:t>защитни и специални</w:t>
      </w:r>
      <w:r w:rsidRPr="00FB3CCC">
        <w:rPr>
          <w:rFonts w:cs="Arial"/>
          <w:b/>
        </w:rPr>
        <w:t xml:space="preserve"> функции</w:t>
      </w:r>
      <w:r w:rsidR="00473B29">
        <w:rPr>
          <w:rFonts w:cs="Arial"/>
          <w:b/>
        </w:rPr>
        <w:t>, в рамките на изменението</w:t>
      </w:r>
    </w:p>
    <w:p w:rsidR="00765F90" w:rsidRPr="00FB3CCC" w:rsidRDefault="00765F90" w:rsidP="00765F90">
      <w:pPr>
        <w:rPr>
          <w:rFonts w:ascii="Courier New" w:hAnsi="Courier New"/>
          <w:u w:val="single"/>
        </w:rPr>
      </w:pPr>
    </w:p>
    <w:tbl>
      <w:tblPr>
        <w:tblW w:w="893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98"/>
        <w:gridCol w:w="4962"/>
        <w:gridCol w:w="1130"/>
        <w:gridCol w:w="1234"/>
        <w:gridCol w:w="1111"/>
      </w:tblGrid>
      <w:tr w:rsidR="00765F90" w:rsidRPr="00FB3CCC" w:rsidTr="00473B29">
        <w:trPr>
          <w:jc w:val="center"/>
        </w:trPr>
        <w:tc>
          <w:tcPr>
            <w:tcW w:w="498" w:type="dxa"/>
            <w:vMerge w:val="restart"/>
            <w:tcBorders>
              <w:top w:val="single" w:sz="6" w:space="0" w:color="auto"/>
              <w:left w:val="single" w:sz="6" w:space="0" w:color="auto"/>
            </w:tcBorders>
            <w:shd w:val="clear" w:color="auto" w:fill="CCCCCC"/>
            <w:vAlign w:val="center"/>
          </w:tcPr>
          <w:p w:rsidR="00765F90" w:rsidRPr="00FB3CCC" w:rsidRDefault="00765F90" w:rsidP="00BC5D5E">
            <w:pPr>
              <w:ind w:firstLine="0"/>
              <w:jc w:val="center"/>
              <w:rPr>
                <w:rFonts w:cs="Arial"/>
                <w:b/>
                <w:sz w:val="18"/>
                <w:szCs w:val="18"/>
              </w:rPr>
            </w:pPr>
            <w:r w:rsidRPr="00FB3CCC">
              <w:rPr>
                <w:rFonts w:cs="Arial"/>
                <w:b/>
                <w:sz w:val="18"/>
                <w:szCs w:val="18"/>
              </w:rPr>
              <w:t>№</w:t>
            </w:r>
          </w:p>
        </w:tc>
        <w:tc>
          <w:tcPr>
            <w:tcW w:w="4962" w:type="dxa"/>
            <w:vMerge w:val="restart"/>
            <w:tcBorders>
              <w:top w:val="single" w:sz="6" w:space="0" w:color="auto"/>
            </w:tcBorders>
            <w:shd w:val="clear" w:color="auto" w:fill="CCCCCC"/>
            <w:vAlign w:val="center"/>
          </w:tcPr>
          <w:p w:rsidR="00765F90" w:rsidRPr="00FB3CCC" w:rsidRDefault="00765F90" w:rsidP="002643D9">
            <w:pPr>
              <w:jc w:val="center"/>
              <w:rPr>
                <w:rFonts w:cs="Arial"/>
                <w:b/>
                <w:sz w:val="18"/>
                <w:szCs w:val="18"/>
              </w:rPr>
            </w:pPr>
            <w:r w:rsidRPr="00FB3CCC">
              <w:rPr>
                <w:rFonts w:cs="Arial"/>
                <w:b/>
                <w:sz w:val="18"/>
                <w:szCs w:val="18"/>
              </w:rPr>
              <w:t xml:space="preserve">Стопански класове </w:t>
            </w:r>
          </w:p>
        </w:tc>
        <w:tc>
          <w:tcPr>
            <w:tcW w:w="1130" w:type="dxa"/>
            <w:vMerge w:val="restart"/>
            <w:tcBorders>
              <w:top w:val="single" w:sz="6" w:space="0" w:color="auto"/>
            </w:tcBorders>
            <w:shd w:val="clear" w:color="auto" w:fill="CCCCCC"/>
            <w:vAlign w:val="center"/>
          </w:tcPr>
          <w:p w:rsidR="00765F90" w:rsidRPr="00FB3CCC" w:rsidRDefault="00765F90" w:rsidP="00BC5D5E">
            <w:pPr>
              <w:ind w:firstLine="0"/>
              <w:jc w:val="center"/>
              <w:rPr>
                <w:rFonts w:cs="Arial"/>
                <w:b/>
                <w:sz w:val="18"/>
                <w:szCs w:val="18"/>
              </w:rPr>
            </w:pPr>
            <w:r w:rsidRPr="00FB3CCC">
              <w:rPr>
                <w:rFonts w:cs="Arial"/>
                <w:b/>
                <w:sz w:val="18"/>
                <w:szCs w:val="18"/>
              </w:rPr>
              <w:t>Съкращение</w:t>
            </w:r>
          </w:p>
        </w:tc>
        <w:tc>
          <w:tcPr>
            <w:tcW w:w="2345" w:type="dxa"/>
            <w:gridSpan w:val="2"/>
            <w:tcBorders>
              <w:top w:val="single" w:sz="6" w:space="0" w:color="auto"/>
              <w:right w:val="single" w:sz="6" w:space="0" w:color="auto"/>
            </w:tcBorders>
            <w:shd w:val="clear" w:color="auto" w:fill="CCCCCC"/>
          </w:tcPr>
          <w:p w:rsidR="00765F90" w:rsidRPr="00FB3CCC" w:rsidRDefault="00765F90" w:rsidP="00A17860">
            <w:pPr>
              <w:ind w:firstLine="0"/>
              <w:jc w:val="center"/>
              <w:rPr>
                <w:rFonts w:cs="Arial"/>
                <w:b/>
                <w:sz w:val="18"/>
                <w:szCs w:val="18"/>
              </w:rPr>
            </w:pPr>
            <w:r w:rsidRPr="00FB3CCC">
              <w:rPr>
                <w:rFonts w:cs="Arial"/>
                <w:b/>
                <w:sz w:val="18"/>
                <w:szCs w:val="18"/>
              </w:rPr>
              <w:t>202</w:t>
            </w:r>
            <w:r w:rsidR="00A17860">
              <w:rPr>
                <w:rFonts w:cs="Arial"/>
                <w:b/>
                <w:sz w:val="18"/>
                <w:szCs w:val="18"/>
              </w:rPr>
              <w:t>4</w:t>
            </w:r>
            <w:r w:rsidRPr="00FB3CCC">
              <w:rPr>
                <w:rFonts w:cs="Arial"/>
                <w:b/>
                <w:sz w:val="18"/>
                <w:szCs w:val="18"/>
              </w:rPr>
              <w:t xml:space="preserve"> год.</w:t>
            </w:r>
          </w:p>
        </w:tc>
      </w:tr>
      <w:tr w:rsidR="00765F90" w:rsidRPr="00FB3CCC" w:rsidTr="00473B29">
        <w:trPr>
          <w:jc w:val="center"/>
        </w:trPr>
        <w:tc>
          <w:tcPr>
            <w:tcW w:w="498" w:type="dxa"/>
            <w:vMerge/>
            <w:tcBorders>
              <w:left w:val="single" w:sz="6" w:space="0" w:color="auto"/>
              <w:bottom w:val="single" w:sz="6" w:space="0" w:color="auto"/>
            </w:tcBorders>
            <w:shd w:val="clear" w:color="auto" w:fill="CCCCCC"/>
          </w:tcPr>
          <w:p w:rsidR="00765F90" w:rsidRPr="00FB3CCC" w:rsidRDefault="00765F90" w:rsidP="00BC5D5E">
            <w:pPr>
              <w:ind w:firstLine="0"/>
              <w:jc w:val="center"/>
              <w:rPr>
                <w:rFonts w:cs="Arial"/>
                <w:b/>
                <w:sz w:val="18"/>
                <w:szCs w:val="18"/>
              </w:rPr>
            </w:pPr>
          </w:p>
        </w:tc>
        <w:tc>
          <w:tcPr>
            <w:tcW w:w="4962" w:type="dxa"/>
            <w:vMerge/>
            <w:tcBorders>
              <w:bottom w:val="single" w:sz="6" w:space="0" w:color="auto"/>
            </w:tcBorders>
            <w:shd w:val="clear" w:color="auto" w:fill="CCCCCC"/>
          </w:tcPr>
          <w:p w:rsidR="00765F90" w:rsidRPr="00FB3CCC" w:rsidRDefault="00765F90" w:rsidP="00BC5D5E">
            <w:pPr>
              <w:jc w:val="center"/>
              <w:rPr>
                <w:rFonts w:cs="Arial"/>
                <w:b/>
                <w:sz w:val="18"/>
                <w:szCs w:val="18"/>
              </w:rPr>
            </w:pPr>
          </w:p>
        </w:tc>
        <w:tc>
          <w:tcPr>
            <w:tcW w:w="1130" w:type="dxa"/>
            <w:vMerge/>
            <w:tcBorders>
              <w:bottom w:val="single" w:sz="6" w:space="0" w:color="auto"/>
            </w:tcBorders>
            <w:shd w:val="clear" w:color="auto" w:fill="CCCCCC"/>
          </w:tcPr>
          <w:p w:rsidR="00765F90" w:rsidRPr="00FB3CCC" w:rsidRDefault="00765F90" w:rsidP="00BC5D5E">
            <w:pPr>
              <w:ind w:firstLine="0"/>
              <w:jc w:val="center"/>
              <w:rPr>
                <w:rFonts w:cs="Arial"/>
                <w:b/>
                <w:sz w:val="18"/>
                <w:szCs w:val="18"/>
              </w:rPr>
            </w:pPr>
          </w:p>
        </w:tc>
        <w:tc>
          <w:tcPr>
            <w:tcW w:w="1234" w:type="dxa"/>
            <w:tcBorders>
              <w:top w:val="nil"/>
              <w:bottom w:val="single" w:sz="6" w:space="0" w:color="auto"/>
            </w:tcBorders>
            <w:shd w:val="clear" w:color="auto" w:fill="CCCCCC"/>
          </w:tcPr>
          <w:p w:rsidR="00765F90" w:rsidRPr="00FB3CCC" w:rsidRDefault="00765F90" w:rsidP="00BC5D5E">
            <w:pPr>
              <w:ind w:firstLine="0"/>
              <w:jc w:val="center"/>
              <w:rPr>
                <w:rFonts w:cs="Arial"/>
                <w:b/>
                <w:sz w:val="18"/>
                <w:szCs w:val="18"/>
              </w:rPr>
            </w:pPr>
            <w:r w:rsidRPr="00FB3CCC">
              <w:rPr>
                <w:rFonts w:cs="Arial"/>
                <w:b/>
                <w:sz w:val="18"/>
                <w:szCs w:val="18"/>
              </w:rPr>
              <w:t>Площ - ха</w:t>
            </w:r>
          </w:p>
        </w:tc>
        <w:tc>
          <w:tcPr>
            <w:tcW w:w="1111" w:type="dxa"/>
            <w:tcBorders>
              <w:top w:val="nil"/>
              <w:bottom w:val="single" w:sz="6" w:space="0" w:color="auto"/>
              <w:right w:val="single" w:sz="6" w:space="0" w:color="auto"/>
            </w:tcBorders>
            <w:shd w:val="clear" w:color="auto" w:fill="CCCCCC"/>
          </w:tcPr>
          <w:p w:rsidR="00765F90" w:rsidRPr="00FB3CCC" w:rsidRDefault="00765F90" w:rsidP="00BC5D5E">
            <w:pPr>
              <w:ind w:firstLine="0"/>
              <w:jc w:val="center"/>
              <w:rPr>
                <w:rFonts w:cs="Arial"/>
                <w:b/>
                <w:sz w:val="18"/>
                <w:szCs w:val="18"/>
              </w:rPr>
            </w:pPr>
            <w:r w:rsidRPr="00FB3CCC">
              <w:rPr>
                <w:rFonts w:cs="Arial"/>
                <w:b/>
                <w:sz w:val="18"/>
                <w:szCs w:val="18"/>
              </w:rPr>
              <w:t>%</w:t>
            </w:r>
          </w:p>
        </w:tc>
      </w:tr>
      <w:tr w:rsidR="00765F90" w:rsidRPr="00FB3CCC" w:rsidTr="00473B29">
        <w:trPr>
          <w:jc w:val="center"/>
        </w:trPr>
        <w:tc>
          <w:tcPr>
            <w:tcW w:w="498" w:type="dxa"/>
            <w:tcBorders>
              <w:left w:val="single" w:sz="6" w:space="0" w:color="auto"/>
            </w:tcBorders>
            <w:vAlign w:val="center"/>
          </w:tcPr>
          <w:p w:rsidR="00765F90" w:rsidRPr="00E672CF" w:rsidRDefault="00765F90" w:rsidP="00BC5D5E">
            <w:pPr>
              <w:ind w:firstLine="0"/>
              <w:jc w:val="center"/>
              <w:rPr>
                <w:rFonts w:cs="Arial"/>
                <w:sz w:val="18"/>
                <w:szCs w:val="18"/>
              </w:rPr>
            </w:pPr>
          </w:p>
        </w:tc>
        <w:tc>
          <w:tcPr>
            <w:tcW w:w="4962" w:type="dxa"/>
          </w:tcPr>
          <w:p w:rsidR="00765F90" w:rsidRPr="00E672CF" w:rsidRDefault="002643D9" w:rsidP="007B00CB">
            <w:pPr>
              <w:ind w:firstLine="0"/>
              <w:rPr>
                <w:rFonts w:cs="Arial"/>
                <w:sz w:val="18"/>
                <w:szCs w:val="18"/>
              </w:rPr>
            </w:pPr>
            <w:r w:rsidRPr="00E672CF">
              <w:rPr>
                <w:rFonts w:cs="Arial"/>
                <w:b/>
                <w:bCs/>
                <w:sz w:val="18"/>
                <w:szCs w:val="18"/>
              </w:rPr>
              <w:t>Условни стопански класове</w:t>
            </w:r>
          </w:p>
        </w:tc>
        <w:tc>
          <w:tcPr>
            <w:tcW w:w="1130" w:type="dxa"/>
            <w:vAlign w:val="center"/>
          </w:tcPr>
          <w:p w:rsidR="00765F90" w:rsidRPr="00E672CF" w:rsidRDefault="00765F90" w:rsidP="008B72DF">
            <w:pPr>
              <w:ind w:firstLine="0"/>
              <w:jc w:val="center"/>
              <w:rPr>
                <w:rFonts w:cs="Arial"/>
                <w:sz w:val="18"/>
                <w:szCs w:val="18"/>
              </w:rPr>
            </w:pPr>
          </w:p>
        </w:tc>
        <w:tc>
          <w:tcPr>
            <w:tcW w:w="1234" w:type="dxa"/>
          </w:tcPr>
          <w:p w:rsidR="00765F90" w:rsidRPr="00E672CF" w:rsidRDefault="00765F90" w:rsidP="00BC5D5E">
            <w:pPr>
              <w:jc w:val="right"/>
              <w:rPr>
                <w:rFonts w:cs="Arial"/>
                <w:sz w:val="18"/>
                <w:szCs w:val="18"/>
              </w:rPr>
            </w:pPr>
          </w:p>
        </w:tc>
        <w:tc>
          <w:tcPr>
            <w:tcW w:w="1111" w:type="dxa"/>
            <w:tcBorders>
              <w:right w:val="single" w:sz="6" w:space="0" w:color="auto"/>
            </w:tcBorders>
          </w:tcPr>
          <w:p w:rsidR="00765F90" w:rsidRPr="00E672CF" w:rsidRDefault="00765F90" w:rsidP="00CC3783">
            <w:pPr>
              <w:jc w:val="right"/>
              <w:rPr>
                <w:rFonts w:cs="Arial"/>
                <w:sz w:val="18"/>
                <w:szCs w:val="18"/>
              </w:rPr>
            </w:pPr>
          </w:p>
        </w:tc>
      </w:tr>
      <w:tr w:rsidR="00A17860" w:rsidRPr="00FB3CCC" w:rsidTr="00473B29">
        <w:trPr>
          <w:jc w:val="center"/>
        </w:trPr>
        <w:tc>
          <w:tcPr>
            <w:tcW w:w="498" w:type="dxa"/>
            <w:tcBorders>
              <w:left w:val="single" w:sz="6" w:space="0" w:color="auto"/>
              <w:bottom w:val="nil"/>
            </w:tcBorders>
            <w:vAlign w:val="bottom"/>
          </w:tcPr>
          <w:p w:rsidR="00A17860" w:rsidRPr="00A17860" w:rsidRDefault="00A17860" w:rsidP="002643D9">
            <w:pPr>
              <w:ind w:firstLine="0"/>
              <w:jc w:val="left"/>
              <w:rPr>
                <w:rFonts w:cs="Arial"/>
                <w:bCs/>
                <w:sz w:val="18"/>
                <w:szCs w:val="18"/>
              </w:rPr>
            </w:pPr>
            <w:r w:rsidRPr="00A17860">
              <w:rPr>
                <w:rFonts w:cs="Arial"/>
                <w:bCs/>
                <w:sz w:val="18"/>
                <w:szCs w:val="18"/>
              </w:rPr>
              <w:t>1</w:t>
            </w:r>
          </w:p>
        </w:tc>
        <w:tc>
          <w:tcPr>
            <w:tcW w:w="4962" w:type="dxa"/>
            <w:tcBorders>
              <w:bottom w:val="nil"/>
            </w:tcBorders>
            <w:vAlign w:val="bottom"/>
          </w:tcPr>
          <w:p w:rsidR="00A17860" w:rsidRPr="00A17860" w:rsidRDefault="00473B29" w:rsidP="00623157">
            <w:pPr>
              <w:ind w:firstLine="0"/>
              <w:jc w:val="left"/>
              <w:rPr>
                <w:rFonts w:cs="Arial"/>
                <w:bCs/>
                <w:sz w:val="18"/>
                <w:szCs w:val="18"/>
              </w:rPr>
            </w:pPr>
            <w:r>
              <w:rPr>
                <w:rFonts w:cs="Arial"/>
                <w:bCs/>
                <w:sz w:val="18"/>
                <w:szCs w:val="18"/>
              </w:rPr>
              <w:t>Бял</w:t>
            </w:r>
            <w:r w:rsidR="00A17860" w:rsidRPr="00A17860">
              <w:rPr>
                <w:rFonts w:cs="Arial"/>
                <w:bCs/>
                <w:sz w:val="18"/>
                <w:szCs w:val="18"/>
              </w:rPr>
              <w:t>борови култури</w:t>
            </w:r>
            <w:r>
              <w:rPr>
                <w:rFonts w:cs="Arial"/>
                <w:bCs/>
                <w:sz w:val="18"/>
                <w:szCs w:val="18"/>
              </w:rPr>
              <w:t xml:space="preserve"> извън района на </w:t>
            </w:r>
            <w:proofErr w:type="spellStart"/>
            <w:r>
              <w:rPr>
                <w:rFonts w:cs="Arial"/>
                <w:bCs/>
                <w:sz w:val="18"/>
                <w:szCs w:val="18"/>
              </w:rPr>
              <w:t>радпространение</w:t>
            </w:r>
            <w:proofErr w:type="spellEnd"/>
          </w:p>
        </w:tc>
        <w:tc>
          <w:tcPr>
            <w:tcW w:w="1130" w:type="dxa"/>
            <w:tcBorders>
              <w:bottom w:val="nil"/>
            </w:tcBorders>
            <w:vAlign w:val="bottom"/>
          </w:tcPr>
          <w:p w:rsidR="00A17860" w:rsidRPr="00A17860" w:rsidRDefault="00473B29" w:rsidP="00623157">
            <w:pPr>
              <w:ind w:firstLine="0"/>
              <w:jc w:val="center"/>
              <w:rPr>
                <w:rFonts w:cs="Arial"/>
                <w:bCs/>
                <w:sz w:val="18"/>
                <w:szCs w:val="18"/>
              </w:rPr>
            </w:pPr>
            <w:r>
              <w:rPr>
                <w:rFonts w:cs="Arial"/>
                <w:bCs/>
                <w:sz w:val="18"/>
                <w:szCs w:val="18"/>
              </w:rPr>
              <w:t>УБ</w:t>
            </w:r>
            <w:r w:rsidR="00A17860" w:rsidRPr="00A17860">
              <w:rPr>
                <w:rFonts w:cs="Arial"/>
                <w:bCs/>
                <w:sz w:val="18"/>
                <w:szCs w:val="18"/>
              </w:rPr>
              <w:t>БК</w:t>
            </w:r>
          </w:p>
        </w:tc>
        <w:tc>
          <w:tcPr>
            <w:tcW w:w="1234" w:type="dxa"/>
            <w:tcBorders>
              <w:bottom w:val="nil"/>
            </w:tcBorders>
            <w:vAlign w:val="bottom"/>
          </w:tcPr>
          <w:p w:rsidR="00A17860" w:rsidRPr="00A17860" w:rsidRDefault="0096749B" w:rsidP="00F96316">
            <w:pPr>
              <w:ind w:firstLine="0"/>
              <w:jc w:val="right"/>
              <w:rPr>
                <w:rFonts w:cs="Arial"/>
                <w:sz w:val="18"/>
                <w:szCs w:val="18"/>
              </w:rPr>
            </w:pPr>
            <w:r>
              <w:rPr>
                <w:rFonts w:cs="Arial"/>
                <w:sz w:val="18"/>
                <w:szCs w:val="18"/>
              </w:rPr>
              <w:t>5.7</w:t>
            </w:r>
          </w:p>
        </w:tc>
        <w:tc>
          <w:tcPr>
            <w:tcW w:w="1111" w:type="dxa"/>
            <w:tcBorders>
              <w:bottom w:val="nil"/>
              <w:right w:val="single" w:sz="6" w:space="0" w:color="auto"/>
            </w:tcBorders>
            <w:vAlign w:val="bottom"/>
          </w:tcPr>
          <w:p w:rsidR="00A17860" w:rsidRPr="00A17860" w:rsidRDefault="0096749B" w:rsidP="00A17860">
            <w:pPr>
              <w:ind w:firstLine="0"/>
              <w:jc w:val="right"/>
              <w:rPr>
                <w:rFonts w:cs="Arial"/>
                <w:sz w:val="18"/>
                <w:szCs w:val="18"/>
              </w:rPr>
            </w:pPr>
            <w:r>
              <w:rPr>
                <w:rFonts w:cs="Arial"/>
                <w:sz w:val="18"/>
                <w:szCs w:val="18"/>
              </w:rPr>
              <w:t>3.4</w:t>
            </w:r>
          </w:p>
        </w:tc>
      </w:tr>
      <w:tr w:rsidR="00A17860" w:rsidRPr="00FB3CCC" w:rsidTr="00473B29">
        <w:trPr>
          <w:jc w:val="center"/>
        </w:trPr>
        <w:tc>
          <w:tcPr>
            <w:tcW w:w="498" w:type="dxa"/>
            <w:tcBorders>
              <w:left w:val="single" w:sz="6" w:space="0" w:color="auto"/>
              <w:bottom w:val="nil"/>
            </w:tcBorders>
            <w:vAlign w:val="bottom"/>
          </w:tcPr>
          <w:p w:rsidR="00A17860" w:rsidRPr="00A17860" w:rsidRDefault="00A17860" w:rsidP="002643D9">
            <w:pPr>
              <w:ind w:firstLine="0"/>
              <w:jc w:val="left"/>
              <w:rPr>
                <w:rFonts w:cs="Arial"/>
                <w:bCs/>
                <w:sz w:val="18"/>
                <w:szCs w:val="18"/>
              </w:rPr>
            </w:pPr>
            <w:r w:rsidRPr="00A17860">
              <w:rPr>
                <w:rFonts w:cs="Arial"/>
                <w:bCs/>
                <w:sz w:val="18"/>
                <w:szCs w:val="18"/>
              </w:rPr>
              <w:t>2</w:t>
            </w:r>
          </w:p>
        </w:tc>
        <w:tc>
          <w:tcPr>
            <w:tcW w:w="4962" w:type="dxa"/>
            <w:tcBorders>
              <w:bottom w:val="nil"/>
            </w:tcBorders>
            <w:vAlign w:val="bottom"/>
          </w:tcPr>
          <w:p w:rsidR="00A17860" w:rsidRPr="00A17860" w:rsidRDefault="00473B29" w:rsidP="00623157">
            <w:pPr>
              <w:ind w:firstLine="0"/>
              <w:jc w:val="left"/>
              <w:rPr>
                <w:rFonts w:cs="Arial"/>
                <w:bCs/>
                <w:sz w:val="18"/>
                <w:szCs w:val="18"/>
              </w:rPr>
            </w:pPr>
            <w:r w:rsidRPr="00A17860">
              <w:rPr>
                <w:rFonts w:cs="Arial"/>
                <w:bCs/>
                <w:sz w:val="18"/>
                <w:szCs w:val="18"/>
              </w:rPr>
              <w:t>Черборови култури</w:t>
            </w:r>
            <w:r>
              <w:rPr>
                <w:rFonts w:cs="Arial"/>
                <w:bCs/>
                <w:sz w:val="18"/>
                <w:szCs w:val="18"/>
              </w:rPr>
              <w:t xml:space="preserve"> извън района на </w:t>
            </w:r>
            <w:proofErr w:type="spellStart"/>
            <w:r>
              <w:rPr>
                <w:rFonts w:cs="Arial"/>
                <w:bCs/>
                <w:sz w:val="18"/>
                <w:szCs w:val="18"/>
              </w:rPr>
              <w:t>радпространение</w:t>
            </w:r>
            <w:proofErr w:type="spellEnd"/>
          </w:p>
        </w:tc>
        <w:tc>
          <w:tcPr>
            <w:tcW w:w="1130" w:type="dxa"/>
            <w:tcBorders>
              <w:bottom w:val="nil"/>
            </w:tcBorders>
            <w:vAlign w:val="bottom"/>
          </w:tcPr>
          <w:p w:rsidR="00A17860" w:rsidRPr="00A17860" w:rsidRDefault="00473B29" w:rsidP="00623157">
            <w:pPr>
              <w:ind w:firstLine="0"/>
              <w:jc w:val="center"/>
              <w:rPr>
                <w:rFonts w:cs="Arial"/>
                <w:bCs/>
                <w:sz w:val="18"/>
                <w:szCs w:val="18"/>
              </w:rPr>
            </w:pPr>
            <w:r>
              <w:rPr>
                <w:rFonts w:cs="Arial"/>
                <w:bCs/>
                <w:sz w:val="18"/>
                <w:szCs w:val="18"/>
              </w:rPr>
              <w:t>У</w:t>
            </w:r>
            <w:r w:rsidRPr="00A17860">
              <w:rPr>
                <w:rFonts w:cs="Arial"/>
                <w:bCs/>
                <w:sz w:val="18"/>
                <w:szCs w:val="18"/>
              </w:rPr>
              <w:t>ЧБК</w:t>
            </w:r>
          </w:p>
        </w:tc>
        <w:tc>
          <w:tcPr>
            <w:tcW w:w="1234" w:type="dxa"/>
            <w:tcBorders>
              <w:bottom w:val="nil"/>
            </w:tcBorders>
            <w:vAlign w:val="bottom"/>
          </w:tcPr>
          <w:p w:rsidR="00A17860" w:rsidRPr="00F96316" w:rsidRDefault="0096749B" w:rsidP="00F96316">
            <w:pPr>
              <w:ind w:firstLine="0"/>
              <w:jc w:val="right"/>
              <w:rPr>
                <w:rFonts w:cs="Arial"/>
                <w:sz w:val="18"/>
                <w:szCs w:val="18"/>
              </w:rPr>
            </w:pPr>
            <w:r>
              <w:rPr>
                <w:rFonts w:cs="Arial"/>
                <w:sz w:val="18"/>
                <w:szCs w:val="18"/>
              </w:rPr>
              <w:t>48.3</w:t>
            </w:r>
          </w:p>
        </w:tc>
        <w:tc>
          <w:tcPr>
            <w:tcW w:w="1111" w:type="dxa"/>
            <w:tcBorders>
              <w:bottom w:val="nil"/>
              <w:right w:val="single" w:sz="6" w:space="0" w:color="auto"/>
            </w:tcBorders>
            <w:vAlign w:val="bottom"/>
          </w:tcPr>
          <w:p w:rsidR="00A17860" w:rsidRPr="0096749B" w:rsidRDefault="0096749B" w:rsidP="00A17860">
            <w:pPr>
              <w:ind w:firstLine="0"/>
              <w:jc w:val="right"/>
              <w:rPr>
                <w:rFonts w:cs="Arial"/>
                <w:sz w:val="18"/>
                <w:szCs w:val="18"/>
              </w:rPr>
            </w:pPr>
            <w:r>
              <w:rPr>
                <w:rFonts w:cs="Arial"/>
                <w:sz w:val="18"/>
                <w:szCs w:val="18"/>
              </w:rPr>
              <w:t>29.1</w:t>
            </w:r>
          </w:p>
        </w:tc>
      </w:tr>
      <w:tr w:rsidR="00A17860" w:rsidRPr="00FB3CCC" w:rsidTr="00473B29">
        <w:trPr>
          <w:jc w:val="center"/>
        </w:trPr>
        <w:tc>
          <w:tcPr>
            <w:tcW w:w="498" w:type="dxa"/>
            <w:tcBorders>
              <w:left w:val="single" w:sz="6" w:space="0" w:color="auto"/>
              <w:bottom w:val="nil"/>
            </w:tcBorders>
            <w:vAlign w:val="bottom"/>
          </w:tcPr>
          <w:p w:rsidR="00A17860" w:rsidRPr="00A17860" w:rsidRDefault="00A17860" w:rsidP="002643D9">
            <w:pPr>
              <w:ind w:firstLine="0"/>
              <w:jc w:val="left"/>
              <w:rPr>
                <w:rFonts w:cs="Arial"/>
                <w:bCs/>
                <w:sz w:val="18"/>
                <w:szCs w:val="18"/>
              </w:rPr>
            </w:pPr>
          </w:p>
        </w:tc>
        <w:tc>
          <w:tcPr>
            <w:tcW w:w="4962" w:type="dxa"/>
            <w:tcBorders>
              <w:bottom w:val="nil"/>
            </w:tcBorders>
            <w:vAlign w:val="bottom"/>
          </w:tcPr>
          <w:p w:rsidR="00A17860" w:rsidRPr="00A17860" w:rsidRDefault="00A17860" w:rsidP="00B5408E">
            <w:pPr>
              <w:ind w:firstLine="0"/>
              <w:jc w:val="left"/>
              <w:rPr>
                <w:rFonts w:cs="Arial"/>
                <w:b/>
                <w:bCs/>
                <w:sz w:val="18"/>
                <w:szCs w:val="18"/>
              </w:rPr>
            </w:pPr>
            <w:r w:rsidRPr="00A17860">
              <w:rPr>
                <w:rFonts w:cs="Arial"/>
                <w:b/>
                <w:bCs/>
                <w:sz w:val="18"/>
                <w:szCs w:val="18"/>
              </w:rPr>
              <w:t>Общо защитни и специални  функции</w:t>
            </w:r>
          </w:p>
        </w:tc>
        <w:tc>
          <w:tcPr>
            <w:tcW w:w="1130" w:type="dxa"/>
            <w:tcBorders>
              <w:bottom w:val="nil"/>
            </w:tcBorders>
            <w:vAlign w:val="bottom"/>
          </w:tcPr>
          <w:p w:rsidR="00A17860" w:rsidRPr="00A17860" w:rsidRDefault="00A17860" w:rsidP="00B5408E">
            <w:pPr>
              <w:ind w:firstLine="0"/>
              <w:jc w:val="center"/>
              <w:rPr>
                <w:rFonts w:cs="Arial"/>
                <w:bCs/>
                <w:sz w:val="18"/>
                <w:szCs w:val="18"/>
              </w:rPr>
            </w:pPr>
          </w:p>
        </w:tc>
        <w:tc>
          <w:tcPr>
            <w:tcW w:w="1234" w:type="dxa"/>
            <w:tcBorders>
              <w:bottom w:val="nil"/>
            </w:tcBorders>
            <w:vAlign w:val="bottom"/>
          </w:tcPr>
          <w:p w:rsidR="00A17860" w:rsidRPr="00A17860" w:rsidRDefault="0096749B" w:rsidP="00F96316">
            <w:pPr>
              <w:ind w:firstLine="0"/>
              <w:jc w:val="right"/>
              <w:rPr>
                <w:rFonts w:cs="Arial"/>
                <w:b/>
                <w:sz w:val="18"/>
                <w:szCs w:val="18"/>
              </w:rPr>
            </w:pPr>
            <w:r>
              <w:rPr>
                <w:rFonts w:cs="Arial"/>
                <w:b/>
                <w:sz w:val="18"/>
                <w:szCs w:val="18"/>
              </w:rPr>
              <w:t>54.0</w:t>
            </w:r>
          </w:p>
        </w:tc>
        <w:tc>
          <w:tcPr>
            <w:tcW w:w="1111" w:type="dxa"/>
            <w:tcBorders>
              <w:bottom w:val="nil"/>
              <w:right w:val="single" w:sz="6" w:space="0" w:color="auto"/>
            </w:tcBorders>
            <w:vAlign w:val="bottom"/>
          </w:tcPr>
          <w:p w:rsidR="00A17860" w:rsidRPr="00A17860" w:rsidRDefault="0096749B" w:rsidP="00F96316">
            <w:pPr>
              <w:ind w:firstLine="0"/>
              <w:jc w:val="right"/>
              <w:rPr>
                <w:rFonts w:cs="Arial"/>
                <w:b/>
                <w:sz w:val="18"/>
                <w:szCs w:val="18"/>
              </w:rPr>
            </w:pPr>
            <w:r>
              <w:rPr>
                <w:rFonts w:cs="Arial"/>
                <w:b/>
                <w:sz w:val="18"/>
                <w:szCs w:val="18"/>
              </w:rPr>
              <w:t>32.5</w:t>
            </w:r>
          </w:p>
        </w:tc>
      </w:tr>
      <w:tr w:rsidR="00204A59" w:rsidRPr="00FB3CCC" w:rsidTr="00473B29">
        <w:trPr>
          <w:jc w:val="center"/>
        </w:trPr>
        <w:tc>
          <w:tcPr>
            <w:tcW w:w="498" w:type="dxa"/>
            <w:tcBorders>
              <w:left w:val="single" w:sz="6" w:space="0" w:color="auto"/>
              <w:bottom w:val="nil"/>
            </w:tcBorders>
            <w:vAlign w:val="bottom"/>
          </w:tcPr>
          <w:p w:rsidR="00204A59" w:rsidRPr="00A17860" w:rsidRDefault="00204A59" w:rsidP="002643D9">
            <w:pPr>
              <w:ind w:firstLine="0"/>
              <w:jc w:val="left"/>
              <w:rPr>
                <w:rFonts w:cs="Arial"/>
                <w:bCs/>
                <w:sz w:val="18"/>
                <w:szCs w:val="18"/>
              </w:rPr>
            </w:pPr>
          </w:p>
        </w:tc>
        <w:tc>
          <w:tcPr>
            <w:tcW w:w="4962" w:type="dxa"/>
            <w:tcBorders>
              <w:bottom w:val="nil"/>
            </w:tcBorders>
            <w:vAlign w:val="bottom"/>
          </w:tcPr>
          <w:p w:rsidR="00204A59" w:rsidRPr="00A17860" w:rsidRDefault="00204A59" w:rsidP="00B5408E">
            <w:pPr>
              <w:ind w:firstLine="0"/>
              <w:jc w:val="left"/>
              <w:rPr>
                <w:rFonts w:cs="Arial"/>
                <w:b/>
                <w:bCs/>
                <w:color w:val="FF0000"/>
                <w:sz w:val="18"/>
                <w:szCs w:val="18"/>
              </w:rPr>
            </w:pPr>
            <w:r w:rsidRPr="00A17860">
              <w:rPr>
                <w:rFonts w:cs="Arial"/>
                <w:b/>
                <w:bCs/>
                <w:sz w:val="18"/>
                <w:szCs w:val="18"/>
              </w:rPr>
              <w:t>Стопански класове</w:t>
            </w:r>
          </w:p>
        </w:tc>
        <w:tc>
          <w:tcPr>
            <w:tcW w:w="1130" w:type="dxa"/>
            <w:tcBorders>
              <w:bottom w:val="nil"/>
            </w:tcBorders>
            <w:vAlign w:val="bottom"/>
          </w:tcPr>
          <w:p w:rsidR="00204A59" w:rsidRPr="00A17860" w:rsidRDefault="00204A59" w:rsidP="002643D9">
            <w:pPr>
              <w:ind w:firstLine="0"/>
              <w:jc w:val="center"/>
              <w:rPr>
                <w:rFonts w:cs="Arial"/>
                <w:bCs/>
                <w:sz w:val="18"/>
                <w:szCs w:val="18"/>
              </w:rPr>
            </w:pPr>
          </w:p>
        </w:tc>
        <w:tc>
          <w:tcPr>
            <w:tcW w:w="1234" w:type="dxa"/>
            <w:tcBorders>
              <w:bottom w:val="nil"/>
            </w:tcBorders>
          </w:tcPr>
          <w:p w:rsidR="00204A59" w:rsidRPr="00A17860" w:rsidRDefault="00204A59" w:rsidP="00A17860">
            <w:pPr>
              <w:jc w:val="right"/>
              <w:rPr>
                <w:rFonts w:cs="Arial"/>
                <w:sz w:val="18"/>
                <w:szCs w:val="18"/>
              </w:rPr>
            </w:pPr>
          </w:p>
        </w:tc>
        <w:tc>
          <w:tcPr>
            <w:tcW w:w="1111" w:type="dxa"/>
            <w:tcBorders>
              <w:bottom w:val="nil"/>
              <w:right w:val="single" w:sz="6" w:space="0" w:color="auto"/>
            </w:tcBorders>
          </w:tcPr>
          <w:p w:rsidR="00204A59" w:rsidRPr="00A17860" w:rsidRDefault="00204A59" w:rsidP="00A17860">
            <w:pPr>
              <w:jc w:val="right"/>
              <w:rPr>
                <w:rFonts w:cs="Arial"/>
                <w:sz w:val="18"/>
                <w:szCs w:val="18"/>
              </w:rPr>
            </w:pPr>
          </w:p>
        </w:tc>
      </w:tr>
      <w:tr w:rsidR="00473B29" w:rsidRPr="00FB3CCC" w:rsidTr="00473B29">
        <w:trPr>
          <w:jc w:val="center"/>
        </w:trPr>
        <w:tc>
          <w:tcPr>
            <w:tcW w:w="498" w:type="dxa"/>
            <w:tcBorders>
              <w:left w:val="single" w:sz="6" w:space="0" w:color="auto"/>
              <w:bottom w:val="nil"/>
            </w:tcBorders>
            <w:vAlign w:val="bottom"/>
          </w:tcPr>
          <w:p w:rsidR="00473B29" w:rsidRPr="00A17860" w:rsidRDefault="00473B29" w:rsidP="00B5408E">
            <w:pPr>
              <w:ind w:firstLine="0"/>
              <w:jc w:val="left"/>
              <w:rPr>
                <w:rFonts w:cs="Arial"/>
                <w:bCs/>
                <w:sz w:val="18"/>
                <w:szCs w:val="18"/>
              </w:rPr>
            </w:pPr>
            <w:r w:rsidRPr="00A17860">
              <w:rPr>
                <w:rFonts w:cs="Arial"/>
                <w:bCs/>
                <w:sz w:val="18"/>
                <w:szCs w:val="18"/>
              </w:rPr>
              <w:t>1</w:t>
            </w:r>
          </w:p>
        </w:tc>
        <w:tc>
          <w:tcPr>
            <w:tcW w:w="4962" w:type="dxa"/>
            <w:tcBorders>
              <w:bottom w:val="nil"/>
            </w:tcBorders>
            <w:vAlign w:val="bottom"/>
          </w:tcPr>
          <w:p w:rsidR="00473B29" w:rsidRPr="00A17860" w:rsidRDefault="00473B29" w:rsidP="00285522">
            <w:pPr>
              <w:ind w:firstLine="0"/>
              <w:jc w:val="left"/>
              <w:rPr>
                <w:rFonts w:cs="Arial"/>
                <w:bCs/>
                <w:sz w:val="18"/>
                <w:szCs w:val="18"/>
              </w:rPr>
            </w:pPr>
            <w:r>
              <w:rPr>
                <w:rFonts w:cs="Arial"/>
                <w:bCs/>
                <w:sz w:val="18"/>
                <w:szCs w:val="18"/>
              </w:rPr>
              <w:t>Бял</w:t>
            </w:r>
            <w:r w:rsidRPr="00A17860">
              <w:rPr>
                <w:rFonts w:cs="Arial"/>
                <w:bCs/>
                <w:sz w:val="18"/>
                <w:szCs w:val="18"/>
              </w:rPr>
              <w:t>борови култури</w:t>
            </w:r>
            <w:r>
              <w:rPr>
                <w:rFonts w:cs="Arial"/>
                <w:bCs/>
                <w:sz w:val="18"/>
                <w:szCs w:val="18"/>
              </w:rPr>
              <w:t xml:space="preserve"> извън района на </w:t>
            </w:r>
            <w:proofErr w:type="spellStart"/>
            <w:r>
              <w:rPr>
                <w:rFonts w:cs="Arial"/>
                <w:bCs/>
                <w:sz w:val="18"/>
                <w:szCs w:val="18"/>
              </w:rPr>
              <w:t>радпространение</w:t>
            </w:r>
            <w:proofErr w:type="spellEnd"/>
          </w:p>
        </w:tc>
        <w:tc>
          <w:tcPr>
            <w:tcW w:w="1130" w:type="dxa"/>
            <w:tcBorders>
              <w:bottom w:val="nil"/>
            </w:tcBorders>
            <w:vAlign w:val="bottom"/>
          </w:tcPr>
          <w:p w:rsidR="00473B29" w:rsidRPr="00A17860" w:rsidRDefault="00473B29" w:rsidP="00285522">
            <w:pPr>
              <w:ind w:firstLine="0"/>
              <w:jc w:val="center"/>
              <w:rPr>
                <w:rFonts w:cs="Arial"/>
                <w:bCs/>
                <w:sz w:val="18"/>
                <w:szCs w:val="18"/>
              </w:rPr>
            </w:pPr>
            <w:r>
              <w:rPr>
                <w:rFonts w:cs="Arial"/>
                <w:bCs/>
                <w:sz w:val="18"/>
                <w:szCs w:val="18"/>
              </w:rPr>
              <w:t>Б</w:t>
            </w:r>
            <w:r w:rsidRPr="00A17860">
              <w:rPr>
                <w:rFonts w:cs="Arial"/>
                <w:bCs/>
                <w:sz w:val="18"/>
                <w:szCs w:val="18"/>
              </w:rPr>
              <w:t>БК</w:t>
            </w:r>
          </w:p>
        </w:tc>
        <w:tc>
          <w:tcPr>
            <w:tcW w:w="1234" w:type="dxa"/>
            <w:tcBorders>
              <w:bottom w:val="nil"/>
            </w:tcBorders>
            <w:vAlign w:val="bottom"/>
          </w:tcPr>
          <w:p w:rsidR="00473B29" w:rsidRPr="00A17860" w:rsidRDefault="0096749B" w:rsidP="00A17860">
            <w:pPr>
              <w:ind w:firstLine="0"/>
              <w:jc w:val="right"/>
              <w:rPr>
                <w:rFonts w:cs="Arial"/>
                <w:sz w:val="18"/>
                <w:szCs w:val="18"/>
              </w:rPr>
            </w:pPr>
            <w:r>
              <w:rPr>
                <w:rFonts w:cs="Arial"/>
                <w:sz w:val="18"/>
                <w:szCs w:val="18"/>
              </w:rPr>
              <w:t>18.1</w:t>
            </w:r>
          </w:p>
        </w:tc>
        <w:tc>
          <w:tcPr>
            <w:tcW w:w="1111" w:type="dxa"/>
            <w:tcBorders>
              <w:bottom w:val="nil"/>
              <w:right w:val="single" w:sz="6" w:space="0" w:color="auto"/>
            </w:tcBorders>
            <w:vAlign w:val="bottom"/>
          </w:tcPr>
          <w:p w:rsidR="00473B29" w:rsidRPr="00A17860" w:rsidRDefault="0096749B" w:rsidP="00A17860">
            <w:pPr>
              <w:ind w:firstLine="0"/>
              <w:jc w:val="right"/>
              <w:rPr>
                <w:rFonts w:cs="Arial"/>
                <w:sz w:val="18"/>
                <w:szCs w:val="18"/>
              </w:rPr>
            </w:pPr>
            <w:r>
              <w:rPr>
                <w:rFonts w:cs="Arial"/>
                <w:sz w:val="18"/>
                <w:szCs w:val="18"/>
              </w:rPr>
              <w:t>10.9</w:t>
            </w:r>
          </w:p>
        </w:tc>
      </w:tr>
      <w:tr w:rsidR="00473B29" w:rsidRPr="00FB3CCC" w:rsidTr="00473B29">
        <w:trPr>
          <w:jc w:val="center"/>
        </w:trPr>
        <w:tc>
          <w:tcPr>
            <w:tcW w:w="498" w:type="dxa"/>
            <w:tcBorders>
              <w:left w:val="single" w:sz="6" w:space="0" w:color="auto"/>
              <w:bottom w:val="nil"/>
            </w:tcBorders>
            <w:vAlign w:val="bottom"/>
          </w:tcPr>
          <w:p w:rsidR="00473B29" w:rsidRPr="00A17860" w:rsidRDefault="00473B29" w:rsidP="00B5408E">
            <w:pPr>
              <w:ind w:firstLine="0"/>
              <w:jc w:val="left"/>
              <w:rPr>
                <w:rFonts w:cs="Arial"/>
                <w:bCs/>
                <w:sz w:val="18"/>
                <w:szCs w:val="18"/>
              </w:rPr>
            </w:pPr>
            <w:r w:rsidRPr="00A17860">
              <w:rPr>
                <w:rFonts w:cs="Arial"/>
                <w:bCs/>
                <w:sz w:val="18"/>
                <w:szCs w:val="18"/>
              </w:rPr>
              <w:t>2</w:t>
            </w:r>
          </w:p>
        </w:tc>
        <w:tc>
          <w:tcPr>
            <w:tcW w:w="4962" w:type="dxa"/>
            <w:tcBorders>
              <w:bottom w:val="nil"/>
            </w:tcBorders>
            <w:vAlign w:val="bottom"/>
          </w:tcPr>
          <w:p w:rsidR="00473B29" w:rsidRPr="00A17860" w:rsidRDefault="00473B29" w:rsidP="00285522">
            <w:pPr>
              <w:ind w:firstLine="0"/>
              <w:jc w:val="left"/>
              <w:rPr>
                <w:rFonts w:cs="Arial"/>
                <w:bCs/>
                <w:sz w:val="18"/>
                <w:szCs w:val="18"/>
              </w:rPr>
            </w:pPr>
            <w:r w:rsidRPr="00A17860">
              <w:rPr>
                <w:rFonts w:cs="Arial"/>
                <w:bCs/>
                <w:sz w:val="18"/>
                <w:szCs w:val="18"/>
              </w:rPr>
              <w:t>Черборови култури</w:t>
            </w:r>
            <w:r>
              <w:rPr>
                <w:rFonts w:cs="Arial"/>
                <w:bCs/>
                <w:sz w:val="18"/>
                <w:szCs w:val="18"/>
              </w:rPr>
              <w:t xml:space="preserve"> извън района на </w:t>
            </w:r>
            <w:proofErr w:type="spellStart"/>
            <w:r>
              <w:rPr>
                <w:rFonts w:cs="Arial"/>
                <w:bCs/>
                <w:sz w:val="18"/>
                <w:szCs w:val="18"/>
              </w:rPr>
              <w:t>радпространение</w:t>
            </w:r>
            <w:proofErr w:type="spellEnd"/>
          </w:p>
        </w:tc>
        <w:tc>
          <w:tcPr>
            <w:tcW w:w="1130" w:type="dxa"/>
            <w:tcBorders>
              <w:bottom w:val="nil"/>
            </w:tcBorders>
            <w:vAlign w:val="bottom"/>
          </w:tcPr>
          <w:p w:rsidR="00473B29" w:rsidRPr="00A17860" w:rsidRDefault="00473B29" w:rsidP="00285522">
            <w:pPr>
              <w:ind w:firstLine="0"/>
              <w:jc w:val="center"/>
              <w:rPr>
                <w:rFonts w:cs="Arial"/>
                <w:bCs/>
                <w:sz w:val="18"/>
                <w:szCs w:val="18"/>
              </w:rPr>
            </w:pPr>
            <w:r w:rsidRPr="00A17860">
              <w:rPr>
                <w:rFonts w:cs="Arial"/>
                <w:bCs/>
                <w:sz w:val="18"/>
                <w:szCs w:val="18"/>
              </w:rPr>
              <w:t>ЧБК</w:t>
            </w:r>
          </w:p>
        </w:tc>
        <w:tc>
          <w:tcPr>
            <w:tcW w:w="1234" w:type="dxa"/>
            <w:tcBorders>
              <w:bottom w:val="nil"/>
            </w:tcBorders>
            <w:vAlign w:val="bottom"/>
          </w:tcPr>
          <w:p w:rsidR="00473B29" w:rsidRPr="00A17860" w:rsidRDefault="0096749B" w:rsidP="00F96316">
            <w:pPr>
              <w:ind w:firstLine="0"/>
              <w:jc w:val="right"/>
              <w:rPr>
                <w:rFonts w:cs="Arial"/>
                <w:sz w:val="18"/>
                <w:szCs w:val="18"/>
              </w:rPr>
            </w:pPr>
            <w:r>
              <w:rPr>
                <w:rFonts w:cs="Arial"/>
                <w:sz w:val="18"/>
                <w:szCs w:val="18"/>
              </w:rPr>
              <w:t>88.5</w:t>
            </w:r>
          </w:p>
        </w:tc>
        <w:tc>
          <w:tcPr>
            <w:tcW w:w="1111" w:type="dxa"/>
            <w:tcBorders>
              <w:bottom w:val="nil"/>
              <w:right w:val="single" w:sz="6" w:space="0" w:color="auto"/>
            </w:tcBorders>
            <w:vAlign w:val="bottom"/>
          </w:tcPr>
          <w:p w:rsidR="00473B29" w:rsidRPr="00A17860" w:rsidRDefault="0096749B" w:rsidP="00A17860">
            <w:pPr>
              <w:ind w:firstLine="0"/>
              <w:jc w:val="right"/>
              <w:rPr>
                <w:rFonts w:cs="Arial"/>
                <w:sz w:val="18"/>
                <w:szCs w:val="18"/>
              </w:rPr>
            </w:pPr>
            <w:r>
              <w:rPr>
                <w:rFonts w:cs="Arial"/>
                <w:sz w:val="18"/>
                <w:szCs w:val="18"/>
              </w:rPr>
              <w:t>53.2</w:t>
            </w:r>
          </w:p>
        </w:tc>
      </w:tr>
      <w:tr w:rsidR="00A17860" w:rsidRPr="00FB3CCC" w:rsidTr="00473B29">
        <w:trPr>
          <w:jc w:val="center"/>
        </w:trPr>
        <w:tc>
          <w:tcPr>
            <w:tcW w:w="498" w:type="dxa"/>
            <w:tcBorders>
              <w:left w:val="single" w:sz="6" w:space="0" w:color="auto"/>
              <w:bottom w:val="nil"/>
            </w:tcBorders>
            <w:vAlign w:val="bottom"/>
          </w:tcPr>
          <w:p w:rsidR="00A17860" w:rsidRPr="00A17860" w:rsidRDefault="00A17860" w:rsidP="00857038">
            <w:pPr>
              <w:ind w:firstLine="0"/>
              <w:jc w:val="left"/>
              <w:rPr>
                <w:rFonts w:cs="Arial"/>
                <w:bCs/>
                <w:sz w:val="18"/>
                <w:szCs w:val="18"/>
              </w:rPr>
            </w:pPr>
            <w:r w:rsidRPr="00A17860">
              <w:rPr>
                <w:rFonts w:cs="Arial"/>
                <w:bCs/>
                <w:sz w:val="18"/>
                <w:szCs w:val="18"/>
              </w:rPr>
              <w:t>3</w:t>
            </w:r>
          </w:p>
        </w:tc>
        <w:tc>
          <w:tcPr>
            <w:tcW w:w="4962" w:type="dxa"/>
            <w:tcBorders>
              <w:bottom w:val="nil"/>
            </w:tcBorders>
            <w:vAlign w:val="bottom"/>
          </w:tcPr>
          <w:p w:rsidR="00A17860" w:rsidRPr="00A17860" w:rsidRDefault="00A17860" w:rsidP="00623157">
            <w:pPr>
              <w:ind w:firstLine="0"/>
              <w:jc w:val="left"/>
              <w:rPr>
                <w:rFonts w:cs="Arial"/>
                <w:bCs/>
                <w:sz w:val="18"/>
                <w:szCs w:val="18"/>
              </w:rPr>
            </w:pPr>
            <w:r w:rsidRPr="00A17860">
              <w:rPr>
                <w:rFonts w:cs="Arial"/>
                <w:bCs/>
                <w:sz w:val="18"/>
                <w:szCs w:val="18"/>
              </w:rPr>
              <w:t>Дъбов  средно и нискобонитетен за превръщане</w:t>
            </w:r>
          </w:p>
        </w:tc>
        <w:tc>
          <w:tcPr>
            <w:tcW w:w="1130" w:type="dxa"/>
            <w:tcBorders>
              <w:bottom w:val="nil"/>
            </w:tcBorders>
            <w:vAlign w:val="bottom"/>
          </w:tcPr>
          <w:p w:rsidR="00A17860" w:rsidRPr="00A17860" w:rsidRDefault="00A17860" w:rsidP="00623157">
            <w:pPr>
              <w:ind w:firstLine="0"/>
              <w:jc w:val="center"/>
              <w:rPr>
                <w:rFonts w:cs="Arial"/>
                <w:bCs/>
                <w:sz w:val="18"/>
                <w:szCs w:val="18"/>
              </w:rPr>
            </w:pPr>
            <w:proofErr w:type="spellStart"/>
            <w:r w:rsidRPr="00A17860">
              <w:rPr>
                <w:rFonts w:cs="Arial"/>
                <w:bCs/>
                <w:sz w:val="18"/>
                <w:szCs w:val="18"/>
              </w:rPr>
              <w:t>ДСрНП</w:t>
            </w:r>
            <w:proofErr w:type="spellEnd"/>
          </w:p>
        </w:tc>
        <w:tc>
          <w:tcPr>
            <w:tcW w:w="1234" w:type="dxa"/>
            <w:tcBorders>
              <w:bottom w:val="nil"/>
            </w:tcBorders>
            <w:vAlign w:val="bottom"/>
          </w:tcPr>
          <w:p w:rsidR="00A17860" w:rsidRPr="00A17860" w:rsidRDefault="0096749B" w:rsidP="00F96316">
            <w:pPr>
              <w:ind w:firstLine="0"/>
              <w:jc w:val="right"/>
              <w:rPr>
                <w:rFonts w:cs="Arial"/>
                <w:sz w:val="18"/>
                <w:szCs w:val="18"/>
              </w:rPr>
            </w:pPr>
            <w:r>
              <w:rPr>
                <w:rFonts w:cs="Arial"/>
                <w:sz w:val="18"/>
                <w:szCs w:val="18"/>
              </w:rPr>
              <w:t>5.6</w:t>
            </w:r>
          </w:p>
        </w:tc>
        <w:tc>
          <w:tcPr>
            <w:tcW w:w="1111" w:type="dxa"/>
            <w:tcBorders>
              <w:bottom w:val="nil"/>
              <w:right w:val="single" w:sz="6" w:space="0" w:color="auto"/>
            </w:tcBorders>
            <w:vAlign w:val="bottom"/>
          </w:tcPr>
          <w:p w:rsidR="00A17860" w:rsidRPr="00A17860" w:rsidRDefault="0096749B" w:rsidP="00A17860">
            <w:pPr>
              <w:ind w:firstLine="0"/>
              <w:jc w:val="right"/>
              <w:rPr>
                <w:rFonts w:cs="Arial"/>
                <w:sz w:val="18"/>
                <w:szCs w:val="18"/>
              </w:rPr>
            </w:pPr>
            <w:r>
              <w:rPr>
                <w:rFonts w:cs="Arial"/>
                <w:sz w:val="18"/>
                <w:szCs w:val="18"/>
              </w:rPr>
              <w:t>3.4</w:t>
            </w:r>
          </w:p>
        </w:tc>
      </w:tr>
      <w:tr w:rsidR="00A17860" w:rsidRPr="00A17860" w:rsidTr="00473B29">
        <w:trPr>
          <w:jc w:val="center"/>
        </w:trPr>
        <w:tc>
          <w:tcPr>
            <w:tcW w:w="498" w:type="dxa"/>
            <w:tcBorders>
              <w:left w:val="single" w:sz="6" w:space="0" w:color="auto"/>
              <w:bottom w:val="nil"/>
            </w:tcBorders>
            <w:vAlign w:val="bottom"/>
          </w:tcPr>
          <w:p w:rsidR="00A17860" w:rsidRPr="00A17860" w:rsidRDefault="00A17860" w:rsidP="00857038">
            <w:pPr>
              <w:ind w:firstLine="0"/>
              <w:jc w:val="left"/>
              <w:rPr>
                <w:rFonts w:cs="Arial"/>
                <w:bCs/>
                <w:sz w:val="18"/>
                <w:szCs w:val="18"/>
              </w:rPr>
            </w:pPr>
          </w:p>
        </w:tc>
        <w:tc>
          <w:tcPr>
            <w:tcW w:w="4962" w:type="dxa"/>
            <w:tcBorders>
              <w:bottom w:val="nil"/>
            </w:tcBorders>
            <w:vAlign w:val="bottom"/>
          </w:tcPr>
          <w:p w:rsidR="00A17860" w:rsidRPr="00A17860" w:rsidRDefault="00A17860" w:rsidP="00623157">
            <w:pPr>
              <w:ind w:firstLine="0"/>
              <w:jc w:val="left"/>
              <w:rPr>
                <w:rFonts w:cs="Arial"/>
                <w:bCs/>
                <w:sz w:val="18"/>
                <w:szCs w:val="18"/>
              </w:rPr>
            </w:pPr>
            <w:r w:rsidRPr="00A17860">
              <w:rPr>
                <w:rFonts w:cs="Arial"/>
                <w:b/>
                <w:bCs/>
                <w:sz w:val="18"/>
                <w:szCs w:val="18"/>
              </w:rPr>
              <w:t>Общо стопански функции</w:t>
            </w:r>
          </w:p>
        </w:tc>
        <w:tc>
          <w:tcPr>
            <w:tcW w:w="1130" w:type="dxa"/>
            <w:tcBorders>
              <w:bottom w:val="nil"/>
            </w:tcBorders>
            <w:vAlign w:val="bottom"/>
          </w:tcPr>
          <w:p w:rsidR="00A17860" w:rsidRPr="00A17860" w:rsidRDefault="00A17860" w:rsidP="00623157">
            <w:pPr>
              <w:ind w:firstLine="0"/>
              <w:jc w:val="center"/>
              <w:rPr>
                <w:rFonts w:cs="Arial"/>
                <w:bCs/>
                <w:sz w:val="18"/>
                <w:szCs w:val="18"/>
              </w:rPr>
            </w:pPr>
          </w:p>
        </w:tc>
        <w:tc>
          <w:tcPr>
            <w:tcW w:w="1234" w:type="dxa"/>
            <w:tcBorders>
              <w:bottom w:val="nil"/>
            </w:tcBorders>
            <w:vAlign w:val="bottom"/>
          </w:tcPr>
          <w:p w:rsidR="00A17860" w:rsidRPr="00A17860" w:rsidRDefault="0096749B" w:rsidP="00F96316">
            <w:pPr>
              <w:ind w:firstLine="0"/>
              <w:jc w:val="right"/>
              <w:rPr>
                <w:rFonts w:cs="Arial"/>
                <w:b/>
                <w:sz w:val="18"/>
                <w:szCs w:val="18"/>
              </w:rPr>
            </w:pPr>
            <w:r>
              <w:rPr>
                <w:rFonts w:cs="Arial"/>
                <w:b/>
                <w:sz w:val="18"/>
                <w:szCs w:val="18"/>
              </w:rPr>
              <w:t>112.2</w:t>
            </w:r>
          </w:p>
        </w:tc>
        <w:tc>
          <w:tcPr>
            <w:tcW w:w="1111" w:type="dxa"/>
            <w:tcBorders>
              <w:bottom w:val="nil"/>
              <w:right w:val="single" w:sz="6" w:space="0" w:color="auto"/>
            </w:tcBorders>
            <w:vAlign w:val="bottom"/>
          </w:tcPr>
          <w:p w:rsidR="00A17860" w:rsidRPr="00A17860" w:rsidRDefault="0096749B" w:rsidP="00A17860">
            <w:pPr>
              <w:ind w:firstLine="0"/>
              <w:jc w:val="right"/>
              <w:rPr>
                <w:rFonts w:cs="Arial"/>
                <w:b/>
                <w:sz w:val="18"/>
                <w:szCs w:val="18"/>
              </w:rPr>
            </w:pPr>
            <w:r>
              <w:rPr>
                <w:rFonts w:cs="Arial"/>
                <w:b/>
                <w:sz w:val="18"/>
                <w:szCs w:val="18"/>
              </w:rPr>
              <w:t>67.5</w:t>
            </w:r>
          </w:p>
        </w:tc>
      </w:tr>
      <w:tr w:rsidR="00A17860" w:rsidRPr="00A17860" w:rsidTr="00857038">
        <w:trPr>
          <w:jc w:val="center"/>
        </w:trPr>
        <w:tc>
          <w:tcPr>
            <w:tcW w:w="6590" w:type="dxa"/>
            <w:gridSpan w:val="3"/>
            <w:tcBorders>
              <w:top w:val="single" w:sz="6" w:space="0" w:color="auto"/>
              <w:left w:val="single" w:sz="6" w:space="0" w:color="auto"/>
              <w:bottom w:val="single" w:sz="6" w:space="0" w:color="auto"/>
            </w:tcBorders>
            <w:shd w:val="clear" w:color="auto" w:fill="CCCCCC"/>
          </w:tcPr>
          <w:p w:rsidR="00A17860" w:rsidRPr="00A17860" w:rsidRDefault="00A17860" w:rsidP="00BC5D5E">
            <w:pPr>
              <w:rPr>
                <w:rFonts w:cs="Arial"/>
                <w:b/>
                <w:sz w:val="18"/>
                <w:szCs w:val="18"/>
              </w:rPr>
            </w:pPr>
            <w:r w:rsidRPr="00A17860">
              <w:rPr>
                <w:rFonts w:cs="Arial"/>
                <w:b/>
                <w:sz w:val="18"/>
                <w:szCs w:val="18"/>
              </w:rPr>
              <w:t>ОБЩО</w:t>
            </w:r>
          </w:p>
        </w:tc>
        <w:tc>
          <w:tcPr>
            <w:tcW w:w="1234" w:type="dxa"/>
            <w:tcBorders>
              <w:top w:val="single" w:sz="6" w:space="0" w:color="auto"/>
              <w:bottom w:val="single" w:sz="6" w:space="0" w:color="auto"/>
            </w:tcBorders>
            <w:shd w:val="clear" w:color="auto" w:fill="CCCCCC"/>
            <w:vAlign w:val="bottom"/>
          </w:tcPr>
          <w:p w:rsidR="00A17860" w:rsidRPr="00A17860" w:rsidRDefault="0096749B" w:rsidP="00F96316">
            <w:pPr>
              <w:ind w:firstLine="0"/>
              <w:jc w:val="right"/>
              <w:rPr>
                <w:rFonts w:cs="Arial"/>
                <w:b/>
                <w:bCs/>
                <w:sz w:val="18"/>
                <w:szCs w:val="18"/>
              </w:rPr>
            </w:pPr>
            <w:r>
              <w:rPr>
                <w:rFonts w:cs="Arial"/>
                <w:b/>
                <w:bCs/>
                <w:sz w:val="18"/>
                <w:szCs w:val="18"/>
              </w:rPr>
              <w:t>166.2</w:t>
            </w:r>
          </w:p>
        </w:tc>
        <w:tc>
          <w:tcPr>
            <w:tcW w:w="1111" w:type="dxa"/>
            <w:tcBorders>
              <w:top w:val="single" w:sz="6" w:space="0" w:color="auto"/>
              <w:bottom w:val="single" w:sz="6" w:space="0" w:color="auto"/>
              <w:right w:val="single" w:sz="6" w:space="0" w:color="auto"/>
            </w:tcBorders>
            <w:shd w:val="clear" w:color="auto" w:fill="CCCCCC"/>
            <w:vAlign w:val="bottom"/>
          </w:tcPr>
          <w:p w:rsidR="00A17860" w:rsidRPr="00A17860" w:rsidRDefault="0096749B" w:rsidP="00A17860">
            <w:pPr>
              <w:ind w:firstLine="0"/>
              <w:jc w:val="right"/>
              <w:rPr>
                <w:rFonts w:cs="Arial"/>
                <w:b/>
                <w:sz w:val="18"/>
                <w:szCs w:val="18"/>
              </w:rPr>
            </w:pPr>
            <w:r>
              <w:rPr>
                <w:rFonts w:cs="Arial"/>
                <w:b/>
                <w:sz w:val="18"/>
                <w:szCs w:val="18"/>
              </w:rPr>
              <w:t>100.0</w:t>
            </w:r>
          </w:p>
        </w:tc>
      </w:tr>
    </w:tbl>
    <w:p w:rsidR="00765F90" w:rsidRDefault="00765F90" w:rsidP="00765F90">
      <w:pPr>
        <w:rPr>
          <w:rFonts w:cs="Arial"/>
          <w:sz w:val="18"/>
          <w:szCs w:val="18"/>
        </w:rPr>
      </w:pPr>
    </w:p>
    <w:p w:rsidR="00473B29" w:rsidRPr="00FB3CCC" w:rsidRDefault="00473B29" w:rsidP="00473B29">
      <w:pPr>
        <w:jc w:val="center"/>
        <w:rPr>
          <w:rFonts w:ascii="Arial Black" w:hAnsi="Arial Black" w:cs="Arial"/>
          <w:sz w:val="22"/>
          <w:szCs w:val="22"/>
        </w:rPr>
      </w:pPr>
      <w:r w:rsidRPr="00FB3CCC">
        <w:rPr>
          <w:rFonts w:ascii="Arial Black" w:hAnsi="Arial Black" w:cs="Arial"/>
          <w:sz w:val="22"/>
          <w:szCs w:val="22"/>
        </w:rPr>
        <w:t xml:space="preserve">Таблица № </w:t>
      </w:r>
      <w:r>
        <w:rPr>
          <w:rFonts w:ascii="Arial Black" w:hAnsi="Arial Black" w:cs="Arial"/>
          <w:sz w:val="22"/>
          <w:szCs w:val="22"/>
        </w:rPr>
        <w:t>24А</w:t>
      </w:r>
    </w:p>
    <w:p w:rsidR="00473B29" w:rsidRPr="00FB3CCC" w:rsidRDefault="00473B29" w:rsidP="00473B29">
      <w:pPr>
        <w:jc w:val="center"/>
        <w:rPr>
          <w:rFonts w:cs="Arial"/>
          <w:b/>
        </w:rPr>
      </w:pPr>
      <w:r w:rsidRPr="00FB3CCC">
        <w:rPr>
          <w:rFonts w:cs="Arial"/>
          <w:b/>
        </w:rPr>
        <w:t>за разпределение на залесената площ по функции, видове гори</w:t>
      </w:r>
    </w:p>
    <w:p w:rsidR="00473B29" w:rsidRPr="00FB3CCC" w:rsidRDefault="00473B29" w:rsidP="00473B29">
      <w:pPr>
        <w:jc w:val="center"/>
        <w:rPr>
          <w:rFonts w:cs="Arial"/>
          <w:b/>
        </w:rPr>
      </w:pPr>
      <w:r w:rsidRPr="00FB3CCC">
        <w:rPr>
          <w:rFonts w:cs="Arial"/>
          <w:b/>
        </w:rPr>
        <w:t xml:space="preserve">и стопански класове в горите със </w:t>
      </w:r>
      <w:r>
        <w:rPr>
          <w:rFonts w:cs="Arial"/>
          <w:b/>
        </w:rPr>
        <w:t>защитни и специални</w:t>
      </w:r>
      <w:r w:rsidRPr="00FB3CCC">
        <w:rPr>
          <w:rFonts w:cs="Arial"/>
          <w:b/>
        </w:rPr>
        <w:t xml:space="preserve"> функции</w:t>
      </w:r>
      <w:r>
        <w:rPr>
          <w:rFonts w:cs="Arial"/>
          <w:b/>
        </w:rPr>
        <w:t>, общо за стопанството, за същите стопански класове</w:t>
      </w:r>
    </w:p>
    <w:p w:rsidR="00473B29" w:rsidRPr="00FB3CCC" w:rsidRDefault="00473B29" w:rsidP="00473B29">
      <w:pPr>
        <w:rPr>
          <w:rFonts w:ascii="Courier New" w:hAnsi="Courier New"/>
          <w:u w:val="single"/>
        </w:rPr>
      </w:pPr>
    </w:p>
    <w:tbl>
      <w:tblPr>
        <w:tblW w:w="893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98"/>
        <w:gridCol w:w="4962"/>
        <w:gridCol w:w="1130"/>
        <w:gridCol w:w="1234"/>
        <w:gridCol w:w="1111"/>
      </w:tblGrid>
      <w:tr w:rsidR="00473B29" w:rsidRPr="00FB3CCC" w:rsidTr="00285522">
        <w:trPr>
          <w:jc w:val="center"/>
        </w:trPr>
        <w:tc>
          <w:tcPr>
            <w:tcW w:w="498" w:type="dxa"/>
            <w:vMerge w:val="restart"/>
            <w:tcBorders>
              <w:top w:val="single" w:sz="6" w:space="0" w:color="auto"/>
              <w:left w:val="single" w:sz="6" w:space="0" w:color="auto"/>
            </w:tcBorders>
            <w:shd w:val="clear" w:color="auto" w:fill="CCCCCC"/>
            <w:vAlign w:val="center"/>
          </w:tcPr>
          <w:p w:rsidR="00473B29" w:rsidRPr="00FB3CCC" w:rsidRDefault="00473B29" w:rsidP="00285522">
            <w:pPr>
              <w:ind w:firstLine="0"/>
              <w:jc w:val="center"/>
              <w:rPr>
                <w:rFonts w:cs="Arial"/>
                <w:b/>
                <w:sz w:val="18"/>
                <w:szCs w:val="18"/>
              </w:rPr>
            </w:pPr>
            <w:r w:rsidRPr="00FB3CCC">
              <w:rPr>
                <w:rFonts w:cs="Arial"/>
                <w:b/>
                <w:sz w:val="18"/>
                <w:szCs w:val="18"/>
              </w:rPr>
              <w:t>№</w:t>
            </w:r>
          </w:p>
        </w:tc>
        <w:tc>
          <w:tcPr>
            <w:tcW w:w="4962" w:type="dxa"/>
            <w:vMerge w:val="restart"/>
            <w:tcBorders>
              <w:top w:val="single" w:sz="6" w:space="0" w:color="auto"/>
            </w:tcBorders>
            <w:shd w:val="clear" w:color="auto" w:fill="CCCCCC"/>
            <w:vAlign w:val="center"/>
          </w:tcPr>
          <w:p w:rsidR="00473B29" w:rsidRPr="00FB3CCC" w:rsidRDefault="00473B29" w:rsidP="00285522">
            <w:pPr>
              <w:jc w:val="center"/>
              <w:rPr>
                <w:rFonts w:cs="Arial"/>
                <w:b/>
                <w:sz w:val="18"/>
                <w:szCs w:val="18"/>
              </w:rPr>
            </w:pPr>
            <w:r w:rsidRPr="00FB3CCC">
              <w:rPr>
                <w:rFonts w:cs="Arial"/>
                <w:b/>
                <w:sz w:val="18"/>
                <w:szCs w:val="18"/>
              </w:rPr>
              <w:t xml:space="preserve">Стопански класове </w:t>
            </w:r>
          </w:p>
        </w:tc>
        <w:tc>
          <w:tcPr>
            <w:tcW w:w="1130" w:type="dxa"/>
            <w:vMerge w:val="restart"/>
            <w:tcBorders>
              <w:top w:val="single" w:sz="6" w:space="0" w:color="auto"/>
            </w:tcBorders>
            <w:shd w:val="clear" w:color="auto" w:fill="CCCCCC"/>
            <w:vAlign w:val="center"/>
          </w:tcPr>
          <w:p w:rsidR="00473B29" w:rsidRPr="00FB3CCC" w:rsidRDefault="00473B29" w:rsidP="00285522">
            <w:pPr>
              <w:ind w:firstLine="0"/>
              <w:jc w:val="center"/>
              <w:rPr>
                <w:rFonts w:cs="Arial"/>
                <w:b/>
                <w:sz w:val="18"/>
                <w:szCs w:val="18"/>
              </w:rPr>
            </w:pPr>
            <w:r w:rsidRPr="00FB3CCC">
              <w:rPr>
                <w:rFonts w:cs="Arial"/>
                <w:b/>
                <w:sz w:val="18"/>
                <w:szCs w:val="18"/>
              </w:rPr>
              <w:t>Съкращение</w:t>
            </w:r>
          </w:p>
        </w:tc>
        <w:tc>
          <w:tcPr>
            <w:tcW w:w="2345" w:type="dxa"/>
            <w:gridSpan w:val="2"/>
            <w:tcBorders>
              <w:top w:val="single" w:sz="6" w:space="0" w:color="auto"/>
              <w:right w:val="single" w:sz="6" w:space="0" w:color="auto"/>
            </w:tcBorders>
            <w:shd w:val="clear" w:color="auto" w:fill="CCCCCC"/>
          </w:tcPr>
          <w:p w:rsidR="00473B29" w:rsidRPr="00FB3CCC" w:rsidRDefault="00473B29" w:rsidP="00285522">
            <w:pPr>
              <w:ind w:firstLine="0"/>
              <w:jc w:val="center"/>
              <w:rPr>
                <w:rFonts w:cs="Arial"/>
                <w:b/>
                <w:sz w:val="18"/>
                <w:szCs w:val="18"/>
              </w:rPr>
            </w:pPr>
            <w:r w:rsidRPr="00FB3CCC">
              <w:rPr>
                <w:rFonts w:cs="Arial"/>
                <w:b/>
                <w:sz w:val="18"/>
                <w:szCs w:val="18"/>
              </w:rPr>
              <w:t>202</w:t>
            </w:r>
            <w:r>
              <w:rPr>
                <w:rFonts w:cs="Arial"/>
                <w:b/>
                <w:sz w:val="18"/>
                <w:szCs w:val="18"/>
              </w:rPr>
              <w:t>4</w:t>
            </w:r>
            <w:r w:rsidRPr="00FB3CCC">
              <w:rPr>
                <w:rFonts w:cs="Arial"/>
                <w:b/>
                <w:sz w:val="18"/>
                <w:szCs w:val="18"/>
              </w:rPr>
              <w:t xml:space="preserve"> год.</w:t>
            </w:r>
          </w:p>
        </w:tc>
      </w:tr>
      <w:tr w:rsidR="00473B29" w:rsidRPr="00FB3CCC" w:rsidTr="00285522">
        <w:trPr>
          <w:jc w:val="center"/>
        </w:trPr>
        <w:tc>
          <w:tcPr>
            <w:tcW w:w="498" w:type="dxa"/>
            <w:vMerge/>
            <w:tcBorders>
              <w:left w:val="single" w:sz="6" w:space="0" w:color="auto"/>
              <w:bottom w:val="single" w:sz="6" w:space="0" w:color="auto"/>
            </w:tcBorders>
            <w:shd w:val="clear" w:color="auto" w:fill="CCCCCC"/>
          </w:tcPr>
          <w:p w:rsidR="00473B29" w:rsidRPr="00FB3CCC" w:rsidRDefault="00473B29" w:rsidP="00285522">
            <w:pPr>
              <w:ind w:firstLine="0"/>
              <w:jc w:val="center"/>
              <w:rPr>
                <w:rFonts w:cs="Arial"/>
                <w:b/>
                <w:sz w:val="18"/>
                <w:szCs w:val="18"/>
              </w:rPr>
            </w:pPr>
          </w:p>
        </w:tc>
        <w:tc>
          <w:tcPr>
            <w:tcW w:w="4962" w:type="dxa"/>
            <w:vMerge/>
            <w:tcBorders>
              <w:bottom w:val="single" w:sz="6" w:space="0" w:color="auto"/>
            </w:tcBorders>
            <w:shd w:val="clear" w:color="auto" w:fill="CCCCCC"/>
          </w:tcPr>
          <w:p w:rsidR="00473B29" w:rsidRPr="00FB3CCC" w:rsidRDefault="00473B29" w:rsidP="00285522">
            <w:pPr>
              <w:jc w:val="center"/>
              <w:rPr>
                <w:rFonts w:cs="Arial"/>
                <w:b/>
                <w:sz w:val="18"/>
                <w:szCs w:val="18"/>
              </w:rPr>
            </w:pPr>
          </w:p>
        </w:tc>
        <w:tc>
          <w:tcPr>
            <w:tcW w:w="1130" w:type="dxa"/>
            <w:vMerge/>
            <w:tcBorders>
              <w:bottom w:val="single" w:sz="6" w:space="0" w:color="auto"/>
            </w:tcBorders>
            <w:shd w:val="clear" w:color="auto" w:fill="CCCCCC"/>
          </w:tcPr>
          <w:p w:rsidR="00473B29" w:rsidRPr="00FB3CCC" w:rsidRDefault="00473B29" w:rsidP="00285522">
            <w:pPr>
              <w:ind w:firstLine="0"/>
              <w:jc w:val="center"/>
              <w:rPr>
                <w:rFonts w:cs="Arial"/>
                <w:b/>
                <w:sz w:val="18"/>
                <w:szCs w:val="18"/>
              </w:rPr>
            </w:pPr>
          </w:p>
        </w:tc>
        <w:tc>
          <w:tcPr>
            <w:tcW w:w="1234" w:type="dxa"/>
            <w:tcBorders>
              <w:top w:val="nil"/>
              <w:bottom w:val="single" w:sz="6" w:space="0" w:color="auto"/>
            </w:tcBorders>
            <w:shd w:val="clear" w:color="auto" w:fill="CCCCCC"/>
          </w:tcPr>
          <w:p w:rsidR="00473B29" w:rsidRPr="00FB3CCC" w:rsidRDefault="00473B29" w:rsidP="00285522">
            <w:pPr>
              <w:ind w:firstLine="0"/>
              <w:jc w:val="center"/>
              <w:rPr>
                <w:rFonts w:cs="Arial"/>
                <w:b/>
                <w:sz w:val="18"/>
                <w:szCs w:val="18"/>
              </w:rPr>
            </w:pPr>
            <w:r w:rsidRPr="00FB3CCC">
              <w:rPr>
                <w:rFonts w:cs="Arial"/>
                <w:b/>
                <w:sz w:val="18"/>
                <w:szCs w:val="18"/>
              </w:rPr>
              <w:t>Площ - ха</w:t>
            </w:r>
          </w:p>
        </w:tc>
        <w:tc>
          <w:tcPr>
            <w:tcW w:w="1111" w:type="dxa"/>
            <w:tcBorders>
              <w:top w:val="nil"/>
              <w:bottom w:val="single" w:sz="6" w:space="0" w:color="auto"/>
              <w:right w:val="single" w:sz="6" w:space="0" w:color="auto"/>
            </w:tcBorders>
            <w:shd w:val="clear" w:color="auto" w:fill="CCCCCC"/>
          </w:tcPr>
          <w:p w:rsidR="00473B29" w:rsidRPr="00FB3CCC" w:rsidRDefault="00473B29" w:rsidP="00285522">
            <w:pPr>
              <w:ind w:firstLine="0"/>
              <w:jc w:val="center"/>
              <w:rPr>
                <w:rFonts w:cs="Arial"/>
                <w:b/>
                <w:sz w:val="18"/>
                <w:szCs w:val="18"/>
              </w:rPr>
            </w:pPr>
            <w:r w:rsidRPr="00FB3CCC">
              <w:rPr>
                <w:rFonts w:cs="Arial"/>
                <w:b/>
                <w:sz w:val="18"/>
                <w:szCs w:val="18"/>
              </w:rPr>
              <w:t>%</w:t>
            </w:r>
          </w:p>
        </w:tc>
      </w:tr>
      <w:tr w:rsidR="00473B29" w:rsidRPr="00FB3CCC" w:rsidTr="00285522">
        <w:trPr>
          <w:jc w:val="center"/>
        </w:trPr>
        <w:tc>
          <w:tcPr>
            <w:tcW w:w="498" w:type="dxa"/>
            <w:tcBorders>
              <w:left w:val="single" w:sz="6" w:space="0" w:color="auto"/>
            </w:tcBorders>
            <w:vAlign w:val="center"/>
          </w:tcPr>
          <w:p w:rsidR="00473B29" w:rsidRPr="00E672CF" w:rsidRDefault="00473B29" w:rsidP="00285522">
            <w:pPr>
              <w:ind w:firstLine="0"/>
              <w:jc w:val="center"/>
              <w:rPr>
                <w:rFonts w:cs="Arial"/>
                <w:sz w:val="18"/>
                <w:szCs w:val="18"/>
              </w:rPr>
            </w:pPr>
          </w:p>
        </w:tc>
        <w:tc>
          <w:tcPr>
            <w:tcW w:w="4962" w:type="dxa"/>
          </w:tcPr>
          <w:p w:rsidR="00473B29" w:rsidRPr="00E672CF" w:rsidRDefault="00473B29" w:rsidP="00285522">
            <w:pPr>
              <w:ind w:firstLine="0"/>
              <w:rPr>
                <w:rFonts w:cs="Arial"/>
                <w:sz w:val="18"/>
                <w:szCs w:val="18"/>
              </w:rPr>
            </w:pPr>
            <w:r w:rsidRPr="00E672CF">
              <w:rPr>
                <w:rFonts w:cs="Arial"/>
                <w:b/>
                <w:bCs/>
                <w:sz w:val="18"/>
                <w:szCs w:val="18"/>
              </w:rPr>
              <w:t>Условни стопански класове</w:t>
            </w:r>
          </w:p>
        </w:tc>
        <w:tc>
          <w:tcPr>
            <w:tcW w:w="1130" w:type="dxa"/>
            <w:vAlign w:val="center"/>
          </w:tcPr>
          <w:p w:rsidR="00473B29" w:rsidRPr="00E672CF" w:rsidRDefault="00473B29" w:rsidP="00285522">
            <w:pPr>
              <w:ind w:firstLine="0"/>
              <w:jc w:val="center"/>
              <w:rPr>
                <w:rFonts w:cs="Arial"/>
                <w:sz w:val="18"/>
                <w:szCs w:val="18"/>
              </w:rPr>
            </w:pPr>
          </w:p>
        </w:tc>
        <w:tc>
          <w:tcPr>
            <w:tcW w:w="1234" w:type="dxa"/>
          </w:tcPr>
          <w:p w:rsidR="00473B29" w:rsidRPr="00E672CF" w:rsidRDefault="00473B29" w:rsidP="00285522">
            <w:pPr>
              <w:jc w:val="right"/>
              <w:rPr>
                <w:rFonts w:cs="Arial"/>
                <w:sz w:val="18"/>
                <w:szCs w:val="18"/>
              </w:rPr>
            </w:pPr>
          </w:p>
        </w:tc>
        <w:tc>
          <w:tcPr>
            <w:tcW w:w="1111" w:type="dxa"/>
            <w:tcBorders>
              <w:right w:val="single" w:sz="6" w:space="0" w:color="auto"/>
            </w:tcBorders>
          </w:tcPr>
          <w:p w:rsidR="00473B29" w:rsidRPr="00E672CF" w:rsidRDefault="00473B29" w:rsidP="00285522">
            <w:pPr>
              <w:jc w:val="right"/>
              <w:rPr>
                <w:rFonts w:cs="Arial"/>
                <w:sz w:val="18"/>
                <w:szCs w:val="18"/>
              </w:rPr>
            </w:pPr>
          </w:p>
        </w:tc>
      </w:tr>
      <w:tr w:rsidR="00473B29" w:rsidRPr="00FB3CCC" w:rsidTr="00285522">
        <w:trPr>
          <w:jc w:val="center"/>
        </w:trPr>
        <w:tc>
          <w:tcPr>
            <w:tcW w:w="498" w:type="dxa"/>
            <w:tcBorders>
              <w:left w:val="single" w:sz="6" w:space="0" w:color="auto"/>
              <w:bottom w:val="nil"/>
            </w:tcBorders>
            <w:vAlign w:val="bottom"/>
          </w:tcPr>
          <w:p w:rsidR="00473B29" w:rsidRPr="00A17860" w:rsidRDefault="00473B29" w:rsidP="00285522">
            <w:pPr>
              <w:ind w:firstLine="0"/>
              <w:jc w:val="left"/>
              <w:rPr>
                <w:rFonts w:cs="Arial"/>
                <w:bCs/>
                <w:sz w:val="18"/>
                <w:szCs w:val="18"/>
              </w:rPr>
            </w:pPr>
            <w:r w:rsidRPr="00A17860">
              <w:rPr>
                <w:rFonts w:cs="Arial"/>
                <w:bCs/>
                <w:sz w:val="18"/>
                <w:szCs w:val="18"/>
              </w:rPr>
              <w:t>1</w:t>
            </w:r>
          </w:p>
        </w:tc>
        <w:tc>
          <w:tcPr>
            <w:tcW w:w="4962" w:type="dxa"/>
            <w:tcBorders>
              <w:bottom w:val="nil"/>
            </w:tcBorders>
            <w:vAlign w:val="bottom"/>
          </w:tcPr>
          <w:p w:rsidR="00473B29" w:rsidRPr="00A17860" w:rsidRDefault="00473B29" w:rsidP="00285522">
            <w:pPr>
              <w:ind w:firstLine="0"/>
              <w:jc w:val="left"/>
              <w:rPr>
                <w:rFonts w:cs="Arial"/>
                <w:bCs/>
                <w:sz w:val="18"/>
                <w:szCs w:val="18"/>
              </w:rPr>
            </w:pPr>
            <w:r>
              <w:rPr>
                <w:rFonts w:cs="Arial"/>
                <w:bCs/>
                <w:sz w:val="18"/>
                <w:szCs w:val="18"/>
              </w:rPr>
              <w:t>Бял</w:t>
            </w:r>
            <w:r w:rsidRPr="00A17860">
              <w:rPr>
                <w:rFonts w:cs="Arial"/>
                <w:bCs/>
                <w:sz w:val="18"/>
                <w:szCs w:val="18"/>
              </w:rPr>
              <w:t>борови култури</w:t>
            </w:r>
            <w:r>
              <w:rPr>
                <w:rFonts w:cs="Arial"/>
                <w:bCs/>
                <w:sz w:val="18"/>
                <w:szCs w:val="18"/>
              </w:rPr>
              <w:t xml:space="preserve"> извън района на </w:t>
            </w:r>
            <w:proofErr w:type="spellStart"/>
            <w:r>
              <w:rPr>
                <w:rFonts w:cs="Arial"/>
                <w:bCs/>
                <w:sz w:val="18"/>
                <w:szCs w:val="18"/>
              </w:rPr>
              <w:t>радпространение</w:t>
            </w:r>
            <w:proofErr w:type="spellEnd"/>
          </w:p>
        </w:tc>
        <w:tc>
          <w:tcPr>
            <w:tcW w:w="1130" w:type="dxa"/>
            <w:tcBorders>
              <w:bottom w:val="nil"/>
            </w:tcBorders>
            <w:vAlign w:val="bottom"/>
          </w:tcPr>
          <w:p w:rsidR="00473B29" w:rsidRPr="00A17860" w:rsidRDefault="00473B29" w:rsidP="00285522">
            <w:pPr>
              <w:ind w:firstLine="0"/>
              <w:jc w:val="center"/>
              <w:rPr>
                <w:rFonts w:cs="Arial"/>
                <w:bCs/>
                <w:sz w:val="18"/>
                <w:szCs w:val="18"/>
              </w:rPr>
            </w:pPr>
            <w:r>
              <w:rPr>
                <w:rFonts w:cs="Arial"/>
                <w:bCs/>
                <w:sz w:val="18"/>
                <w:szCs w:val="18"/>
              </w:rPr>
              <w:t>УБ</w:t>
            </w:r>
            <w:r w:rsidRPr="00A17860">
              <w:rPr>
                <w:rFonts w:cs="Arial"/>
                <w:bCs/>
                <w:sz w:val="18"/>
                <w:szCs w:val="18"/>
              </w:rPr>
              <w:t>БК</w:t>
            </w:r>
          </w:p>
        </w:tc>
        <w:tc>
          <w:tcPr>
            <w:tcW w:w="1234" w:type="dxa"/>
            <w:tcBorders>
              <w:bottom w:val="nil"/>
            </w:tcBorders>
            <w:vAlign w:val="bottom"/>
          </w:tcPr>
          <w:p w:rsidR="00473B29" w:rsidRPr="00A17860" w:rsidRDefault="00171EDA" w:rsidP="00285522">
            <w:pPr>
              <w:ind w:firstLine="0"/>
              <w:jc w:val="right"/>
              <w:rPr>
                <w:rFonts w:cs="Arial"/>
                <w:sz w:val="18"/>
                <w:szCs w:val="18"/>
              </w:rPr>
            </w:pPr>
            <w:r>
              <w:rPr>
                <w:rFonts w:cs="Arial"/>
                <w:sz w:val="18"/>
                <w:szCs w:val="18"/>
              </w:rPr>
              <w:t>372.0</w:t>
            </w:r>
          </w:p>
        </w:tc>
        <w:tc>
          <w:tcPr>
            <w:tcW w:w="1111" w:type="dxa"/>
            <w:tcBorders>
              <w:bottom w:val="nil"/>
              <w:right w:val="single" w:sz="6" w:space="0" w:color="auto"/>
            </w:tcBorders>
            <w:vAlign w:val="bottom"/>
          </w:tcPr>
          <w:p w:rsidR="00473B29" w:rsidRPr="00A17860" w:rsidRDefault="00171EDA" w:rsidP="00285522">
            <w:pPr>
              <w:ind w:firstLine="0"/>
              <w:jc w:val="right"/>
              <w:rPr>
                <w:rFonts w:cs="Arial"/>
                <w:sz w:val="18"/>
                <w:szCs w:val="18"/>
              </w:rPr>
            </w:pPr>
            <w:r>
              <w:rPr>
                <w:rFonts w:cs="Arial"/>
                <w:sz w:val="18"/>
                <w:szCs w:val="18"/>
              </w:rPr>
              <w:t>1.9</w:t>
            </w:r>
          </w:p>
        </w:tc>
      </w:tr>
      <w:tr w:rsidR="00473B29" w:rsidRPr="00FB3CCC" w:rsidTr="00285522">
        <w:trPr>
          <w:jc w:val="center"/>
        </w:trPr>
        <w:tc>
          <w:tcPr>
            <w:tcW w:w="498" w:type="dxa"/>
            <w:tcBorders>
              <w:left w:val="single" w:sz="6" w:space="0" w:color="auto"/>
              <w:bottom w:val="nil"/>
            </w:tcBorders>
            <w:vAlign w:val="bottom"/>
          </w:tcPr>
          <w:p w:rsidR="00473B29" w:rsidRPr="00A17860" w:rsidRDefault="00473B29" w:rsidP="00285522">
            <w:pPr>
              <w:ind w:firstLine="0"/>
              <w:jc w:val="left"/>
              <w:rPr>
                <w:rFonts w:cs="Arial"/>
                <w:bCs/>
                <w:sz w:val="18"/>
                <w:szCs w:val="18"/>
              </w:rPr>
            </w:pPr>
            <w:r w:rsidRPr="00A17860">
              <w:rPr>
                <w:rFonts w:cs="Arial"/>
                <w:bCs/>
                <w:sz w:val="18"/>
                <w:szCs w:val="18"/>
              </w:rPr>
              <w:t>2</w:t>
            </w:r>
          </w:p>
        </w:tc>
        <w:tc>
          <w:tcPr>
            <w:tcW w:w="4962" w:type="dxa"/>
            <w:tcBorders>
              <w:bottom w:val="nil"/>
            </w:tcBorders>
            <w:vAlign w:val="bottom"/>
          </w:tcPr>
          <w:p w:rsidR="00473B29" w:rsidRPr="00A17860" w:rsidRDefault="00473B29" w:rsidP="00285522">
            <w:pPr>
              <w:ind w:firstLine="0"/>
              <w:jc w:val="left"/>
              <w:rPr>
                <w:rFonts w:cs="Arial"/>
                <w:bCs/>
                <w:sz w:val="18"/>
                <w:szCs w:val="18"/>
              </w:rPr>
            </w:pPr>
            <w:r w:rsidRPr="00A17860">
              <w:rPr>
                <w:rFonts w:cs="Arial"/>
                <w:bCs/>
                <w:sz w:val="18"/>
                <w:szCs w:val="18"/>
              </w:rPr>
              <w:t>Черборови култури</w:t>
            </w:r>
            <w:r>
              <w:rPr>
                <w:rFonts w:cs="Arial"/>
                <w:bCs/>
                <w:sz w:val="18"/>
                <w:szCs w:val="18"/>
              </w:rPr>
              <w:t xml:space="preserve"> извън района на </w:t>
            </w:r>
            <w:proofErr w:type="spellStart"/>
            <w:r>
              <w:rPr>
                <w:rFonts w:cs="Arial"/>
                <w:bCs/>
                <w:sz w:val="18"/>
                <w:szCs w:val="18"/>
              </w:rPr>
              <w:t>радпространение</w:t>
            </w:r>
            <w:proofErr w:type="spellEnd"/>
          </w:p>
        </w:tc>
        <w:tc>
          <w:tcPr>
            <w:tcW w:w="1130" w:type="dxa"/>
            <w:tcBorders>
              <w:bottom w:val="nil"/>
            </w:tcBorders>
            <w:vAlign w:val="bottom"/>
          </w:tcPr>
          <w:p w:rsidR="00473B29" w:rsidRPr="00A17860" w:rsidRDefault="00473B29" w:rsidP="00285522">
            <w:pPr>
              <w:ind w:firstLine="0"/>
              <w:jc w:val="center"/>
              <w:rPr>
                <w:rFonts w:cs="Arial"/>
                <w:bCs/>
                <w:sz w:val="18"/>
                <w:szCs w:val="18"/>
              </w:rPr>
            </w:pPr>
            <w:r>
              <w:rPr>
                <w:rFonts w:cs="Arial"/>
                <w:bCs/>
                <w:sz w:val="18"/>
                <w:szCs w:val="18"/>
              </w:rPr>
              <w:t>У</w:t>
            </w:r>
            <w:r w:rsidRPr="00A17860">
              <w:rPr>
                <w:rFonts w:cs="Arial"/>
                <w:bCs/>
                <w:sz w:val="18"/>
                <w:szCs w:val="18"/>
              </w:rPr>
              <w:t>ЧБК</w:t>
            </w:r>
          </w:p>
        </w:tc>
        <w:tc>
          <w:tcPr>
            <w:tcW w:w="1234" w:type="dxa"/>
            <w:tcBorders>
              <w:bottom w:val="nil"/>
            </w:tcBorders>
            <w:vAlign w:val="bottom"/>
          </w:tcPr>
          <w:p w:rsidR="00473B29" w:rsidRPr="00F96316" w:rsidRDefault="00171EDA" w:rsidP="00285522">
            <w:pPr>
              <w:ind w:firstLine="0"/>
              <w:jc w:val="right"/>
              <w:rPr>
                <w:rFonts w:cs="Arial"/>
                <w:sz w:val="18"/>
                <w:szCs w:val="18"/>
              </w:rPr>
            </w:pPr>
            <w:r>
              <w:rPr>
                <w:rFonts w:cs="Arial"/>
                <w:sz w:val="18"/>
                <w:szCs w:val="18"/>
              </w:rPr>
              <w:t>1 040.1</w:t>
            </w:r>
          </w:p>
        </w:tc>
        <w:tc>
          <w:tcPr>
            <w:tcW w:w="1111" w:type="dxa"/>
            <w:tcBorders>
              <w:bottom w:val="nil"/>
              <w:right w:val="single" w:sz="6" w:space="0" w:color="auto"/>
            </w:tcBorders>
            <w:vAlign w:val="bottom"/>
          </w:tcPr>
          <w:p w:rsidR="00473B29" w:rsidRPr="00171EDA" w:rsidRDefault="00171EDA" w:rsidP="00285522">
            <w:pPr>
              <w:ind w:firstLine="0"/>
              <w:jc w:val="right"/>
              <w:rPr>
                <w:rFonts w:cs="Arial"/>
                <w:sz w:val="18"/>
                <w:szCs w:val="18"/>
              </w:rPr>
            </w:pPr>
            <w:r>
              <w:rPr>
                <w:rFonts w:cs="Arial"/>
                <w:sz w:val="18"/>
                <w:szCs w:val="18"/>
              </w:rPr>
              <w:t>5.4</w:t>
            </w:r>
          </w:p>
        </w:tc>
      </w:tr>
      <w:tr w:rsidR="00473B29" w:rsidRPr="00FB3CCC" w:rsidTr="00285522">
        <w:trPr>
          <w:jc w:val="center"/>
        </w:trPr>
        <w:tc>
          <w:tcPr>
            <w:tcW w:w="498" w:type="dxa"/>
            <w:tcBorders>
              <w:left w:val="single" w:sz="6" w:space="0" w:color="auto"/>
              <w:bottom w:val="nil"/>
            </w:tcBorders>
            <w:vAlign w:val="bottom"/>
          </w:tcPr>
          <w:p w:rsidR="00473B29" w:rsidRPr="00A17860" w:rsidRDefault="00473B29" w:rsidP="00285522">
            <w:pPr>
              <w:ind w:firstLine="0"/>
              <w:jc w:val="left"/>
              <w:rPr>
                <w:rFonts w:cs="Arial"/>
                <w:bCs/>
                <w:sz w:val="18"/>
                <w:szCs w:val="18"/>
              </w:rPr>
            </w:pPr>
          </w:p>
        </w:tc>
        <w:tc>
          <w:tcPr>
            <w:tcW w:w="4962" w:type="dxa"/>
            <w:tcBorders>
              <w:bottom w:val="nil"/>
            </w:tcBorders>
            <w:vAlign w:val="bottom"/>
          </w:tcPr>
          <w:p w:rsidR="00473B29" w:rsidRPr="00A17860" w:rsidRDefault="00473B29" w:rsidP="00285522">
            <w:pPr>
              <w:ind w:firstLine="0"/>
              <w:jc w:val="left"/>
              <w:rPr>
                <w:rFonts w:cs="Arial"/>
                <w:b/>
                <w:bCs/>
                <w:sz w:val="18"/>
                <w:szCs w:val="18"/>
              </w:rPr>
            </w:pPr>
            <w:r w:rsidRPr="00A17860">
              <w:rPr>
                <w:rFonts w:cs="Arial"/>
                <w:b/>
                <w:bCs/>
                <w:sz w:val="18"/>
                <w:szCs w:val="18"/>
              </w:rPr>
              <w:t>Общо защитни и специални  функции</w:t>
            </w:r>
          </w:p>
        </w:tc>
        <w:tc>
          <w:tcPr>
            <w:tcW w:w="1130" w:type="dxa"/>
            <w:tcBorders>
              <w:bottom w:val="nil"/>
            </w:tcBorders>
            <w:vAlign w:val="bottom"/>
          </w:tcPr>
          <w:p w:rsidR="00473B29" w:rsidRPr="00A17860" w:rsidRDefault="00473B29" w:rsidP="00285522">
            <w:pPr>
              <w:ind w:firstLine="0"/>
              <w:jc w:val="center"/>
              <w:rPr>
                <w:rFonts w:cs="Arial"/>
                <w:bCs/>
                <w:sz w:val="18"/>
                <w:szCs w:val="18"/>
              </w:rPr>
            </w:pPr>
          </w:p>
        </w:tc>
        <w:tc>
          <w:tcPr>
            <w:tcW w:w="1234" w:type="dxa"/>
            <w:tcBorders>
              <w:bottom w:val="nil"/>
            </w:tcBorders>
            <w:vAlign w:val="bottom"/>
          </w:tcPr>
          <w:p w:rsidR="00473B29" w:rsidRPr="00A17860" w:rsidRDefault="00171EDA" w:rsidP="00285522">
            <w:pPr>
              <w:ind w:firstLine="0"/>
              <w:jc w:val="right"/>
              <w:rPr>
                <w:rFonts w:cs="Arial"/>
                <w:b/>
                <w:sz w:val="18"/>
                <w:szCs w:val="18"/>
              </w:rPr>
            </w:pPr>
            <w:r>
              <w:rPr>
                <w:rFonts w:cs="Arial"/>
                <w:b/>
                <w:sz w:val="18"/>
                <w:szCs w:val="18"/>
              </w:rPr>
              <w:t>1 412.1</w:t>
            </w:r>
          </w:p>
        </w:tc>
        <w:tc>
          <w:tcPr>
            <w:tcW w:w="1111" w:type="dxa"/>
            <w:tcBorders>
              <w:bottom w:val="nil"/>
              <w:right w:val="single" w:sz="6" w:space="0" w:color="auto"/>
            </w:tcBorders>
            <w:vAlign w:val="bottom"/>
          </w:tcPr>
          <w:p w:rsidR="00473B29" w:rsidRPr="00A17860" w:rsidRDefault="00171EDA" w:rsidP="00285522">
            <w:pPr>
              <w:ind w:firstLine="0"/>
              <w:jc w:val="right"/>
              <w:rPr>
                <w:rFonts w:cs="Arial"/>
                <w:b/>
                <w:sz w:val="18"/>
                <w:szCs w:val="18"/>
              </w:rPr>
            </w:pPr>
            <w:r>
              <w:rPr>
                <w:rFonts w:cs="Arial"/>
                <w:b/>
                <w:sz w:val="18"/>
                <w:szCs w:val="18"/>
              </w:rPr>
              <w:t>7.3</w:t>
            </w:r>
          </w:p>
        </w:tc>
      </w:tr>
      <w:tr w:rsidR="00473B29" w:rsidRPr="00FB3CCC" w:rsidTr="00285522">
        <w:trPr>
          <w:jc w:val="center"/>
        </w:trPr>
        <w:tc>
          <w:tcPr>
            <w:tcW w:w="498" w:type="dxa"/>
            <w:tcBorders>
              <w:left w:val="single" w:sz="6" w:space="0" w:color="auto"/>
              <w:bottom w:val="nil"/>
            </w:tcBorders>
            <w:vAlign w:val="bottom"/>
          </w:tcPr>
          <w:p w:rsidR="00473B29" w:rsidRPr="00A17860" w:rsidRDefault="00473B29" w:rsidP="00285522">
            <w:pPr>
              <w:ind w:firstLine="0"/>
              <w:jc w:val="left"/>
              <w:rPr>
                <w:rFonts w:cs="Arial"/>
                <w:bCs/>
                <w:sz w:val="18"/>
                <w:szCs w:val="18"/>
              </w:rPr>
            </w:pPr>
          </w:p>
        </w:tc>
        <w:tc>
          <w:tcPr>
            <w:tcW w:w="4962" w:type="dxa"/>
            <w:tcBorders>
              <w:bottom w:val="nil"/>
            </w:tcBorders>
            <w:vAlign w:val="bottom"/>
          </w:tcPr>
          <w:p w:rsidR="00473B29" w:rsidRPr="00A17860" w:rsidRDefault="00473B29" w:rsidP="00285522">
            <w:pPr>
              <w:ind w:firstLine="0"/>
              <w:jc w:val="left"/>
              <w:rPr>
                <w:rFonts w:cs="Arial"/>
                <w:b/>
                <w:bCs/>
                <w:color w:val="FF0000"/>
                <w:sz w:val="18"/>
                <w:szCs w:val="18"/>
              </w:rPr>
            </w:pPr>
            <w:r w:rsidRPr="00A17860">
              <w:rPr>
                <w:rFonts w:cs="Arial"/>
                <w:b/>
                <w:bCs/>
                <w:sz w:val="18"/>
                <w:szCs w:val="18"/>
              </w:rPr>
              <w:t>Стопански класове</w:t>
            </w:r>
          </w:p>
        </w:tc>
        <w:tc>
          <w:tcPr>
            <w:tcW w:w="1130" w:type="dxa"/>
            <w:tcBorders>
              <w:bottom w:val="nil"/>
            </w:tcBorders>
            <w:vAlign w:val="bottom"/>
          </w:tcPr>
          <w:p w:rsidR="00473B29" w:rsidRPr="00A17860" w:rsidRDefault="00473B29" w:rsidP="00285522">
            <w:pPr>
              <w:ind w:firstLine="0"/>
              <w:jc w:val="center"/>
              <w:rPr>
                <w:rFonts w:cs="Arial"/>
                <w:bCs/>
                <w:sz w:val="18"/>
                <w:szCs w:val="18"/>
              </w:rPr>
            </w:pPr>
          </w:p>
        </w:tc>
        <w:tc>
          <w:tcPr>
            <w:tcW w:w="1234" w:type="dxa"/>
            <w:tcBorders>
              <w:bottom w:val="nil"/>
            </w:tcBorders>
          </w:tcPr>
          <w:p w:rsidR="00473B29" w:rsidRPr="00A17860" w:rsidRDefault="00473B29" w:rsidP="00285522">
            <w:pPr>
              <w:jc w:val="right"/>
              <w:rPr>
                <w:rFonts w:cs="Arial"/>
                <w:sz w:val="18"/>
                <w:szCs w:val="18"/>
              </w:rPr>
            </w:pPr>
          </w:p>
        </w:tc>
        <w:tc>
          <w:tcPr>
            <w:tcW w:w="1111" w:type="dxa"/>
            <w:tcBorders>
              <w:bottom w:val="nil"/>
              <w:right w:val="single" w:sz="6" w:space="0" w:color="auto"/>
            </w:tcBorders>
          </w:tcPr>
          <w:p w:rsidR="00473B29" w:rsidRPr="00A17860" w:rsidRDefault="00473B29" w:rsidP="00285522">
            <w:pPr>
              <w:jc w:val="right"/>
              <w:rPr>
                <w:rFonts w:cs="Arial"/>
                <w:sz w:val="18"/>
                <w:szCs w:val="18"/>
              </w:rPr>
            </w:pPr>
          </w:p>
        </w:tc>
      </w:tr>
      <w:tr w:rsidR="00473B29" w:rsidRPr="00FB3CCC" w:rsidTr="00285522">
        <w:trPr>
          <w:jc w:val="center"/>
        </w:trPr>
        <w:tc>
          <w:tcPr>
            <w:tcW w:w="498" w:type="dxa"/>
            <w:tcBorders>
              <w:left w:val="single" w:sz="6" w:space="0" w:color="auto"/>
              <w:bottom w:val="nil"/>
            </w:tcBorders>
            <w:vAlign w:val="bottom"/>
          </w:tcPr>
          <w:p w:rsidR="00473B29" w:rsidRPr="00A17860" w:rsidRDefault="00473B29" w:rsidP="00285522">
            <w:pPr>
              <w:ind w:firstLine="0"/>
              <w:jc w:val="left"/>
              <w:rPr>
                <w:rFonts w:cs="Arial"/>
                <w:bCs/>
                <w:sz w:val="18"/>
                <w:szCs w:val="18"/>
              </w:rPr>
            </w:pPr>
            <w:r w:rsidRPr="00A17860">
              <w:rPr>
                <w:rFonts w:cs="Arial"/>
                <w:bCs/>
                <w:sz w:val="18"/>
                <w:szCs w:val="18"/>
              </w:rPr>
              <w:t>1</w:t>
            </w:r>
          </w:p>
        </w:tc>
        <w:tc>
          <w:tcPr>
            <w:tcW w:w="4962" w:type="dxa"/>
            <w:tcBorders>
              <w:bottom w:val="nil"/>
            </w:tcBorders>
            <w:vAlign w:val="bottom"/>
          </w:tcPr>
          <w:p w:rsidR="00473B29" w:rsidRPr="00A17860" w:rsidRDefault="00473B29" w:rsidP="00285522">
            <w:pPr>
              <w:ind w:firstLine="0"/>
              <w:jc w:val="left"/>
              <w:rPr>
                <w:rFonts w:cs="Arial"/>
                <w:bCs/>
                <w:sz w:val="18"/>
                <w:szCs w:val="18"/>
              </w:rPr>
            </w:pPr>
            <w:r>
              <w:rPr>
                <w:rFonts w:cs="Arial"/>
                <w:bCs/>
                <w:sz w:val="18"/>
                <w:szCs w:val="18"/>
              </w:rPr>
              <w:t>Бял</w:t>
            </w:r>
            <w:r w:rsidRPr="00A17860">
              <w:rPr>
                <w:rFonts w:cs="Arial"/>
                <w:bCs/>
                <w:sz w:val="18"/>
                <w:szCs w:val="18"/>
              </w:rPr>
              <w:t>борови култури</w:t>
            </w:r>
            <w:r>
              <w:rPr>
                <w:rFonts w:cs="Arial"/>
                <w:bCs/>
                <w:sz w:val="18"/>
                <w:szCs w:val="18"/>
              </w:rPr>
              <w:t xml:space="preserve"> извън района на </w:t>
            </w:r>
            <w:proofErr w:type="spellStart"/>
            <w:r>
              <w:rPr>
                <w:rFonts w:cs="Arial"/>
                <w:bCs/>
                <w:sz w:val="18"/>
                <w:szCs w:val="18"/>
              </w:rPr>
              <w:t>радпространение</w:t>
            </w:r>
            <w:proofErr w:type="spellEnd"/>
          </w:p>
        </w:tc>
        <w:tc>
          <w:tcPr>
            <w:tcW w:w="1130" w:type="dxa"/>
            <w:tcBorders>
              <w:bottom w:val="nil"/>
            </w:tcBorders>
            <w:vAlign w:val="bottom"/>
          </w:tcPr>
          <w:p w:rsidR="00473B29" w:rsidRPr="00A17860" w:rsidRDefault="00473B29" w:rsidP="00285522">
            <w:pPr>
              <w:ind w:firstLine="0"/>
              <w:jc w:val="center"/>
              <w:rPr>
                <w:rFonts w:cs="Arial"/>
                <w:bCs/>
                <w:sz w:val="18"/>
                <w:szCs w:val="18"/>
              </w:rPr>
            </w:pPr>
            <w:r>
              <w:rPr>
                <w:rFonts w:cs="Arial"/>
                <w:bCs/>
                <w:sz w:val="18"/>
                <w:szCs w:val="18"/>
              </w:rPr>
              <w:t>Б</w:t>
            </w:r>
            <w:r w:rsidRPr="00A17860">
              <w:rPr>
                <w:rFonts w:cs="Arial"/>
                <w:bCs/>
                <w:sz w:val="18"/>
                <w:szCs w:val="18"/>
              </w:rPr>
              <w:t>БК</w:t>
            </w:r>
          </w:p>
        </w:tc>
        <w:tc>
          <w:tcPr>
            <w:tcW w:w="1234" w:type="dxa"/>
            <w:tcBorders>
              <w:bottom w:val="nil"/>
            </w:tcBorders>
            <w:vAlign w:val="bottom"/>
          </w:tcPr>
          <w:p w:rsidR="00473B29" w:rsidRPr="00A17860" w:rsidRDefault="00171EDA" w:rsidP="00285522">
            <w:pPr>
              <w:ind w:firstLine="0"/>
              <w:jc w:val="right"/>
              <w:rPr>
                <w:rFonts w:cs="Arial"/>
                <w:sz w:val="18"/>
                <w:szCs w:val="18"/>
              </w:rPr>
            </w:pPr>
            <w:r>
              <w:rPr>
                <w:rFonts w:cs="Arial"/>
                <w:sz w:val="18"/>
                <w:szCs w:val="18"/>
              </w:rPr>
              <w:t>1 252.9</w:t>
            </w:r>
          </w:p>
        </w:tc>
        <w:tc>
          <w:tcPr>
            <w:tcW w:w="1111" w:type="dxa"/>
            <w:tcBorders>
              <w:bottom w:val="nil"/>
              <w:right w:val="single" w:sz="6" w:space="0" w:color="auto"/>
            </w:tcBorders>
            <w:vAlign w:val="bottom"/>
          </w:tcPr>
          <w:p w:rsidR="00473B29" w:rsidRPr="00A17860" w:rsidRDefault="00171EDA" w:rsidP="00285522">
            <w:pPr>
              <w:ind w:firstLine="0"/>
              <w:jc w:val="right"/>
              <w:rPr>
                <w:rFonts w:cs="Arial"/>
                <w:sz w:val="18"/>
                <w:szCs w:val="18"/>
              </w:rPr>
            </w:pPr>
            <w:r>
              <w:rPr>
                <w:rFonts w:cs="Arial"/>
                <w:sz w:val="18"/>
                <w:szCs w:val="18"/>
              </w:rPr>
              <w:t>6.6</w:t>
            </w:r>
          </w:p>
        </w:tc>
      </w:tr>
      <w:tr w:rsidR="00473B29" w:rsidRPr="00FB3CCC" w:rsidTr="00285522">
        <w:trPr>
          <w:jc w:val="center"/>
        </w:trPr>
        <w:tc>
          <w:tcPr>
            <w:tcW w:w="498" w:type="dxa"/>
            <w:tcBorders>
              <w:left w:val="single" w:sz="6" w:space="0" w:color="auto"/>
              <w:bottom w:val="nil"/>
            </w:tcBorders>
            <w:vAlign w:val="bottom"/>
          </w:tcPr>
          <w:p w:rsidR="00473B29" w:rsidRPr="00A17860" w:rsidRDefault="00473B29" w:rsidP="00285522">
            <w:pPr>
              <w:ind w:firstLine="0"/>
              <w:jc w:val="left"/>
              <w:rPr>
                <w:rFonts w:cs="Arial"/>
                <w:bCs/>
                <w:sz w:val="18"/>
                <w:szCs w:val="18"/>
              </w:rPr>
            </w:pPr>
            <w:r w:rsidRPr="00A17860">
              <w:rPr>
                <w:rFonts w:cs="Arial"/>
                <w:bCs/>
                <w:sz w:val="18"/>
                <w:szCs w:val="18"/>
              </w:rPr>
              <w:t>2</w:t>
            </w:r>
          </w:p>
        </w:tc>
        <w:tc>
          <w:tcPr>
            <w:tcW w:w="4962" w:type="dxa"/>
            <w:tcBorders>
              <w:bottom w:val="nil"/>
            </w:tcBorders>
            <w:vAlign w:val="bottom"/>
          </w:tcPr>
          <w:p w:rsidR="00473B29" w:rsidRPr="00A17860" w:rsidRDefault="00473B29" w:rsidP="00285522">
            <w:pPr>
              <w:ind w:firstLine="0"/>
              <w:jc w:val="left"/>
              <w:rPr>
                <w:rFonts w:cs="Arial"/>
                <w:bCs/>
                <w:sz w:val="18"/>
                <w:szCs w:val="18"/>
              </w:rPr>
            </w:pPr>
            <w:r w:rsidRPr="00A17860">
              <w:rPr>
                <w:rFonts w:cs="Arial"/>
                <w:bCs/>
                <w:sz w:val="18"/>
                <w:szCs w:val="18"/>
              </w:rPr>
              <w:t>Черборови култури</w:t>
            </w:r>
            <w:r>
              <w:rPr>
                <w:rFonts w:cs="Arial"/>
                <w:bCs/>
                <w:sz w:val="18"/>
                <w:szCs w:val="18"/>
              </w:rPr>
              <w:t xml:space="preserve"> извън района на </w:t>
            </w:r>
            <w:proofErr w:type="spellStart"/>
            <w:r>
              <w:rPr>
                <w:rFonts w:cs="Arial"/>
                <w:bCs/>
                <w:sz w:val="18"/>
                <w:szCs w:val="18"/>
              </w:rPr>
              <w:t>радпространение</w:t>
            </w:r>
            <w:proofErr w:type="spellEnd"/>
          </w:p>
        </w:tc>
        <w:tc>
          <w:tcPr>
            <w:tcW w:w="1130" w:type="dxa"/>
            <w:tcBorders>
              <w:bottom w:val="nil"/>
            </w:tcBorders>
            <w:vAlign w:val="bottom"/>
          </w:tcPr>
          <w:p w:rsidR="00473B29" w:rsidRPr="00A17860" w:rsidRDefault="00473B29" w:rsidP="00285522">
            <w:pPr>
              <w:ind w:firstLine="0"/>
              <w:jc w:val="center"/>
              <w:rPr>
                <w:rFonts w:cs="Arial"/>
                <w:bCs/>
                <w:sz w:val="18"/>
                <w:szCs w:val="18"/>
              </w:rPr>
            </w:pPr>
            <w:r w:rsidRPr="00A17860">
              <w:rPr>
                <w:rFonts w:cs="Arial"/>
                <w:bCs/>
                <w:sz w:val="18"/>
                <w:szCs w:val="18"/>
              </w:rPr>
              <w:t>ЧБК</w:t>
            </w:r>
          </w:p>
        </w:tc>
        <w:tc>
          <w:tcPr>
            <w:tcW w:w="1234" w:type="dxa"/>
            <w:tcBorders>
              <w:bottom w:val="nil"/>
            </w:tcBorders>
            <w:vAlign w:val="bottom"/>
          </w:tcPr>
          <w:p w:rsidR="00473B29" w:rsidRPr="00A17860" w:rsidRDefault="00171EDA" w:rsidP="00285522">
            <w:pPr>
              <w:ind w:firstLine="0"/>
              <w:jc w:val="right"/>
              <w:rPr>
                <w:rFonts w:cs="Arial"/>
                <w:sz w:val="18"/>
                <w:szCs w:val="18"/>
              </w:rPr>
            </w:pPr>
            <w:r>
              <w:rPr>
                <w:rFonts w:cs="Arial"/>
                <w:sz w:val="18"/>
                <w:szCs w:val="18"/>
              </w:rPr>
              <w:t>2 133.4</w:t>
            </w:r>
          </w:p>
        </w:tc>
        <w:tc>
          <w:tcPr>
            <w:tcW w:w="1111" w:type="dxa"/>
            <w:tcBorders>
              <w:bottom w:val="nil"/>
              <w:right w:val="single" w:sz="6" w:space="0" w:color="auto"/>
            </w:tcBorders>
            <w:vAlign w:val="bottom"/>
          </w:tcPr>
          <w:p w:rsidR="00473B29" w:rsidRPr="00A17860" w:rsidRDefault="00171EDA" w:rsidP="00285522">
            <w:pPr>
              <w:ind w:firstLine="0"/>
              <w:jc w:val="right"/>
              <w:rPr>
                <w:rFonts w:cs="Arial"/>
                <w:sz w:val="18"/>
                <w:szCs w:val="18"/>
              </w:rPr>
            </w:pPr>
            <w:r>
              <w:rPr>
                <w:rFonts w:cs="Arial"/>
                <w:sz w:val="18"/>
                <w:szCs w:val="18"/>
              </w:rPr>
              <w:t>11.2</w:t>
            </w:r>
          </w:p>
        </w:tc>
      </w:tr>
      <w:tr w:rsidR="00473B29" w:rsidRPr="00FB3CCC" w:rsidTr="00285522">
        <w:trPr>
          <w:jc w:val="center"/>
        </w:trPr>
        <w:tc>
          <w:tcPr>
            <w:tcW w:w="498" w:type="dxa"/>
            <w:tcBorders>
              <w:left w:val="single" w:sz="6" w:space="0" w:color="auto"/>
              <w:bottom w:val="nil"/>
            </w:tcBorders>
            <w:vAlign w:val="bottom"/>
          </w:tcPr>
          <w:p w:rsidR="00473B29" w:rsidRPr="00A17860" w:rsidRDefault="00473B29" w:rsidP="00285522">
            <w:pPr>
              <w:ind w:firstLine="0"/>
              <w:jc w:val="left"/>
              <w:rPr>
                <w:rFonts w:cs="Arial"/>
                <w:bCs/>
                <w:sz w:val="18"/>
                <w:szCs w:val="18"/>
              </w:rPr>
            </w:pPr>
            <w:r w:rsidRPr="00A17860">
              <w:rPr>
                <w:rFonts w:cs="Arial"/>
                <w:bCs/>
                <w:sz w:val="18"/>
                <w:szCs w:val="18"/>
              </w:rPr>
              <w:t>3</w:t>
            </w:r>
          </w:p>
        </w:tc>
        <w:tc>
          <w:tcPr>
            <w:tcW w:w="4962" w:type="dxa"/>
            <w:tcBorders>
              <w:bottom w:val="nil"/>
            </w:tcBorders>
            <w:vAlign w:val="bottom"/>
          </w:tcPr>
          <w:p w:rsidR="00473B29" w:rsidRPr="00A17860" w:rsidRDefault="00473B29" w:rsidP="00285522">
            <w:pPr>
              <w:ind w:firstLine="0"/>
              <w:jc w:val="left"/>
              <w:rPr>
                <w:rFonts w:cs="Arial"/>
                <w:bCs/>
                <w:sz w:val="18"/>
                <w:szCs w:val="18"/>
              </w:rPr>
            </w:pPr>
            <w:r w:rsidRPr="00A17860">
              <w:rPr>
                <w:rFonts w:cs="Arial"/>
                <w:bCs/>
                <w:sz w:val="18"/>
                <w:szCs w:val="18"/>
              </w:rPr>
              <w:t>Дъбов  средно и нискобонитетен за превръщане</w:t>
            </w:r>
          </w:p>
        </w:tc>
        <w:tc>
          <w:tcPr>
            <w:tcW w:w="1130" w:type="dxa"/>
            <w:tcBorders>
              <w:bottom w:val="nil"/>
            </w:tcBorders>
            <w:vAlign w:val="bottom"/>
          </w:tcPr>
          <w:p w:rsidR="00473B29" w:rsidRPr="00A17860" w:rsidRDefault="00473B29" w:rsidP="00285522">
            <w:pPr>
              <w:ind w:firstLine="0"/>
              <w:jc w:val="center"/>
              <w:rPr>
                <w:rFonts w:cs="Arial"/>
                <w:bCs/>
                <w:sz w:val="18"/>
                <w:szCs w:val="18"/>
              </w:rPr>
            </w:pPr>
            <w:proofErr w:type="spellStart"/>
            <w:r w:rsidRPr="00A17860">
              <w:rPr>
                <w:rFonts w:cs="Arial"/>
                <w:bCs/>
                <w:sz w:val="18"/>
                <w:szCs w:val="18"/>
              </w:rPr>
              <w:t>ДСрНП</w:t>
            </w:r>
            <w:proofErr w:type="spellEnd"/>
          </w:p>
        </w:tc>
        <w:tc>
          <w:tcPr>
            <w:tcW w:w="1234" w:type="dxa"/>
            <w:tcBorders>
              <w:bottom w:val="nil"/>
            </w:tcBorders>
            <w:vAlign w:val="bottom"/>
          </w:tcPr>
          <w:p w:rsidR="00473B29" w:rsidRPr="00A17860" w:rsidRDefault="00171EDA" w:rsidP="00285522">
            <w:pPr>
              <w:ind w:firstLine="0"/>
              <w:jc w:val="right"/>
              <w:rPr>
                <w:rFonts w:cs="Arial"/>
                <w:sz w:val="18"/>
                <w:szCs w:val="18"/>
              </w:rPr>
            </w:pPr>
            <w:r>
              <w:rPr>
                <w:rFonts w:cs="Arial"/>
                <w:sz w:val="18"/>
                <w:szCs w:val="18"/>
              </w:rPr>
              <w:t>1 103.1</w:t>
            </w:r>
          </w:p>
        </w:tc>
        <w:tc>
          <w:tcPr>
            <w:tcW w:w="1111" w:type="dxa"/>
            <w:tcBorders>
              <w:bottom w:val="nil"/>
              <w:right w:val="single" w:sz="6" w:space="0" w:color="auto"/>
            </w:tcBorders>
            <w:vAlign w:val="bottom"/>
          </w:tcPr>
          <w:p w:rsidR="00473B29" w:rsidRPr="00A17860" w:rsidRDefault="00171EDA" w:rsidP="00285522">
            <w:pPr>
              <w:ind w:firstLine="0"/>
              <w:jc w:val="right"/>
              <w:rPr>
                <w:rFonts w:cs="Arial"/>
                <w:sz w:val="18"/>
                <w:szCs w:val="18"/>
              </w:rPr>
            </w:pPr>
            <w:r>
              <w:rPr>
                <w:rFonts w:cs="Arial"/>
                <w:sz w:val="18"/>
                <w:szCs w:val="18"/>
              </w:rPr>
              <w:t>5.8</w:t>
            </w:r>
          </w:p>
        </w:tc>
      </w:tr>
      <w:tr w:rsidR="00473B29" w:rsidRPr="00A17860" w:rsidTr="00285522">
        <w:trPr>
          <w:jc w:val="center"/>
        </w:trPr>
        <w:tc>
          <w:tcPr>
            <w:tcW w:w="498" w:type="dxa"/>
            <w:tcBorders>
              <w:left w:val="single" w:sz="6" w:space="0" w:color="auto"/>
              <w:bottom w:val="nil"/>
            </w:tcBorders>
            <w:vAlign w:val="bottom"/>
          </w:tcPr>
          <w:p w:rsidR="00473B29" w:rsidRPr="00A17860" w:rsidRDefault="00473B29" w:rsidP="00285522">
            <w:pPr>
              <w:ind w:firstLine="0"/>
              <w:jc w:val="left"/>
              <w:rPr>
                <w:rFonts w:cs="Arial"/>
                <w:bCs/>
                <w:sz w:val="18"/>
                <w:szCs w:val="18"/>
              </w:rPr>
            </w:pPr>
          </w:p>
        </w:tc>
        <w:tc>
          <w:tcPr>
            <w:tcW w:w="4962" w:type="dxa"/>
            <w:tcBorders>
              <w:bottom w:val="nil"/>
            </w:tcBorders>
            <w:vAlign w:val="bottom"/>
          </w:tcPr>
          <w:p w:rsidR="00473B29" w:rsidRPr="00A17860" w:rsidRDefault="00473B29" w:rsidP="00285522">
            <w:pPr>
              <w:ind w:firstLine="0"/>
              <w:jc w:val="left"/>
              <w:rPr>
                <w:rFonts w:cs="Arial"/>
                <w:bCs/>
                <w:sz w:val="18"/>
                <w:szCs w:val="18"/>
              </w:rPr>
            </w:pPr>
            <w:r w:rsidRPr="00A17860">
              <w:rPr>
                <w:rFonts w:cs="Arial"/>
                <w:b/>
                <w:bCs/>
                <w:sz w:val="18"/>
                <w:szCs w:val="18"/>
              </w:rPr>
              <w:t>Общо стопански функции</w:t>
            </w:r>
          </w:p>
        </w:tc>
        <w:tc>
          <w:tcPr>
            <w:tcW w:w="1130" w:type="dxa"/>
            <w:tcBorders>
              <w:bottom w:val="nil"/>
            </w:tcBorders>
            <w:vAlign w:val="bottom"/>
          </w:tcPr>
          <w:p w:rsidR="00473B29" w:rsidRPr="00A17860" w:rsidRDefault="00473B29" w:rsidP="00285522">
            <w:pPr>
              <w:ind w:firstLine="0"/>
              <w:jc w:val="center"/>
              <w:rPr>
                <w:rFonts w:cs="Arial"/>
                <w:bCs/>
                <w:sz w:val="18"/>
                <w:szCs w:val="18"/>
              </w:rPr>
            </w:pPr>
          </w:p>
        </w:tc>
        <w:tc>
          <w:tcPr>
            <w:tcW w:w="1234" w:type="dxa"/>
            <w:tcBorders>
              <w:bottom w:val="nil"/>
            </w:tcBorders>
            <w:vAlign w:val="bottom"/>
          </w:tcPr>
          <w:p w:rsidR="00473B29" w:rsidRPr="00A17860" w:rsidRDefault="00171EDA" w:rsidP="00285522">
            <w:pPr>
              <w:ind w:firstLine="0"/>
              <w:jc w:val="right"/>
              <w:rPr>
                <w:rFonts w:cs="Arial"/>
                <w:b/>
                <w:sz w:val="18"/>
                <w:szCs w:val="18"/>
              </w:rPr>
            </w:pPr>
            <w:r>
              <w:rPr>
                <w:rFonts w:cs="Arial"/>
                <w:b/>
                <w:sz w:val="18"/>
                <w:szCs w:val="18"/>
              </w:rPr>
              <w:t>4 489.4</w:t>
            </w:r>
          </w:p>
        </w:tc>
        <w:tc>
          <w:tcPr>
            <w:tcW w:w="1111" w:type="dxa"/>
            <w:tcBorders>
              <w:bottom w:val="nil"/>
              <w:right w:val="single" w:sz="6" w:space="0" w:color="auto"/>
            </w:tcBorders>
            <w:vAlign w:val="bottom"/>
          </w:tcPr>
          <w:p w:rsidR="00473B29" w:rsidRPr="00A17860" w:rsidRDefault="00171EDA" w:rsidP="00285522">
            <w:pPr>
              <w:ind w:firstLine="0"/>
              <w:jc w:val="right"/>
              <w:rPr>
                <w:rFonts w:cs="Arial"/>
                <w:b/>
                <w:sz w:val="18"/>
                <w:szCs w:val="18"/>
              </w:rPr>
            </w:pPr>
            <w:r>
              <w:rPr>
                <w:rFonts w:cs="Arial"/>
                <w:b/>
                <w:sz w:val="18"/>
                <w:szCs w:val="18"/>
              </w:rPr>
              <w:t>23.6</w:t>
            </w:r>
          </w:p>
        </w:tc>
      </w:tr>
      <w:tr w:rsidR="00473B29" w:rsidRPr="00A17860" w:rsidTr="00285522">
        <w:trPr>
          <w:jc w:val="center"/>
        </w:trPr>
        <w:tc>
          <w:tcPr>
            <w:tcW w:w="6590" w:type="dxa"/>
            <w:gridSpan w:val="3"/>
            <w:tcBorders>
              <w:top w:val="single" w:sz="6" w:space="0" w:color="auto"/>
              <w:left w:val="single" w:sz="6" w:space="0" w:color="auto"/>
              <w:bottom w:val="single" w:sz="6" w:space="0" w:color="auto"/>
            </w:tcBorders>
            <w:shd w:val="clear" w:color="auto" w:fill="CCCCCC"/>
          </w:tcPr>
          <w:p w:rsidR="00473B29" w:rsidRPr="00A17860" w:rsidRDefault="00473B29" w:rsidP="00285522">
            <w:pPr>
              <w:rPr>
                <w:rFonts w:cs="Arial"/>
                <w:b/>
                <w:sz w:val="18"/>
                <w:szCs w:val="18"/>
              </w:rPr>
            </w:pPr>
            <w:r w:rsidRPr="00A17860">
              <w:rPr>
                <w:rFonts w:cs="Arial"/>
                <w:b/>
                <w:sz w:val="18"/>
                <w:szCs w:val="18"/>
              </w:rPr>
              <w:t>ОБЩО</w:t>
            </w:r>
          </w:p>
        </w:tc>
        <w:tc>
          <w:tcPr>
            <w:tcW w:w="1234" w:type="dxa"/>
            <w:tcBorders>
              <w:top w:val="single" w:sz="6" w:space="0" w:color="auto"/>
              <w:bottom w:val="single" w:sz="6" w:space="0" w:color="auto"/>
            </w:tcBorders>
            <w:shd w:val="clear" w:color="auto" w:fill="CCCCCC"/>
            <w:vAlign w:val="bottom"/>
          </w:tcPr>
          <w:p w:rsidR="00473B29" w:rsidRPr="00A17860" w:rsidRDefault="00171EDA" w:rsidP="00285522">
            <w:pPr>
              <w:ind w:firstLine="0"/>
              <w:jc w:val="right"/>
              <w:rPr>
                <w:rFonts w:cs="Arial"/>
                <w:b/>
                <w:bCs/>
                <w:sz w:val="18"/>
                <w:szCs w:val="18"/>
              </w:rPr>
            </w:pPr>
            <w:r>
              <w:rPr>
                <w:rFonts w:cs="Arial"/>
                <w:b/>
                <w:bCs/>
                <w:sz w:val="18"/>
                <w:szCs w:val="18"/>
              </w:rPr>
              <w:t>5 901.5</w:t>
            </w:r>
          </w:p>
        </w:tc>
        <w:tc>
          <w:tcPr>
            <w:tcW w:w="1111" w:type="dxa"/>
            <w:tcBorders>
              <w:top w:val="single" w:sz="6" w:space="0" w:color="auto"/>
              <w:bottom w:val="single" w:sz="6" w:space="0" w:color="auto"/>
              <w:right w:val="single" w:sz="6" w:space="0" w:color="auto"/>
            </w:tcBorders>
            <w:shd w:val="clear" w:color="auto" w:fill="CCCCCC"/>
            <w:vAlign w:val="bottom"/>
          </w:tcPr>
          <w:p w:rsidR="00473B29" w:rsidRPr="00A17860" w:rsidRDefault="00171EDA" w:rsidP="00285522">
            <w:pPr>
              <w:ind w:firstLine="0"/>
              <w:jc w:val="right"/>
              <w:rPr>
                <w:rFonts w:cs="Arial"/>
                <w:b/>
                <w:sz w:val="18"/>
                <w:szCs w:val="18"/>
              </w:rPr>
            </w:pPr>
            <w:r>
              <w:rPr>
                <w:rFonts w:cs="Arial"/>
                <w:b/>
                <w:sz w:val="18"/>
                <w:szCs w:val="18"/>
              </w:rPr>
              <w:t>30.9</w:t>
            </w:r>
          </w:p>
        </w:tc>
      </w:tr>
    </w:tbl>
    <w:p w:rsidR="00473B29" w:rsidRPr="00A17860" w:rsidRDefault="00473B29" w:rsidP="00765F90">
      <w:pPr>
        <w:rPr>
          <w:rFonts w:cs="Arial"/>
          <w:sz w:val="18"/>
          <w:szCs w:val="18"/>
        </w:rPr>
      </w:pPr>
    </w:p>
    <w:p w:rsidR="00591E1C" w:rsidRPr="00FB3CCC" w:rsidRDefault="00591E1C">
      <w:pPr>
        <w:rPr>
          <w:rFonts w:cs="Arial"/>
        </w:rPr>
      </w:pPr>
      <w:r w:rsidRPr="00FB3CCC">
        <w:rPr>
          <w:rFonts w:cs="Arial"/>
        </w:rPr>
        <w:t>Съгласно поставената цел на стопанисване в отделните стопански класове се предл</w:t>
      </w:r>
      <w:r w:rsidR="004E0195" w:rsidRPr="00FB3CCC">
        <w:rPr>
          <w:rFonts w:cs="Arial"/>
        </w:rPr>
        <w:t>агат</w:t>
      </w:r>
      <w:r w:rsidRPr="00FB3CCC">
        <w:rPr>
          <w:rFonts w:cs="Arial"/>
        </w:rPr>
        <w:t xml:space="preserve"> </w:t>
      </w:r>
      <w:r w:rsidR="004E0195" w:rsidRPr="00FB3CCC">
        <w:rPr>
          <w:rFonts w:cs="Arial"/>
        </w:rPr>
        <w:t xml:space="preserve">следващите стопански класове, за горите, </w:t>
      </w:r>
      <w:r w:rsidR="002D560E">
        <w:rPr>
          <w:rFonts w:cs="Arial"/>
        </w:rPr>
        <w:t>управлявани</w:t>
      </w:r>
      <w:r w:rsidRPr="00FB3CCC">
        <w:rPr>
          <w:rFonts w:cs="Arial"/>
        </w:rPr>
        <w:t xml:space="preserve"> </w:t>
      </w:r>
      <w:r w:rsidR="00FD6A6A">
        <w:rPr>
          <w:rFonts w:cs="Arial"/>
        </w:rPr>
        <w:t>ТП „Държавно горско стопанство Сливница“</w:t>
      </w:r>
      <w:r w:rsidR="002D560E">
        <w:rPr>
          <w:rFonts w:cs="Arial"/>
        </w:rPr>
        <w:t xml:space="preserve"> и включени в изменението на горскостопанския план</w:t>
      </w:r>
      <w:r w:rsidR="001F5C45" w:rsidRPr="00FB3CCC">
        <w:rPr>
          <w:rFonts w:cs="Arial"/>
        </w:rPr>
        <w:t>.</w:t>
      </w:r>
    </w:p>
    <w:p w:rsidR="00113C9E" w:rsidRDefault="00113C9E">
      <w:pPr>
        <w:rPr>
          <w:rFonts w:cs="Arial"/>
        </w:rPr>
      </w:pPr>
    </w:p>
    <w:p w:rsidR="002F7EA1" w:rsidRPr="00A57C88" w:rsidRDefault="002F7EA1">
      <w:pPr>
        <w:rPr>
          <w:rFonts w:ascii="Arial Black" w:hAnsi="Arial Black" w:cs="Arial"/>
          <w:sz w:val="22"/>
          <w:szCs w:val="22"/>
        </w:rPr>
      </w:pPr>
      <w:r w:rsidRPr="00A57C88">
        <w:rPr>
          <w:rFonts w:ascii="Arial Black" w:hAnsi="Arial Black" w:cs="Arial"/>
          <w:sz w:val="22"/>
          <w:szCs w:val="22"/>
        </w:rPr>
        <w:t xml:space="preserve">3.1. Гори със защитни и специални </w:t>
      </w:r>
      <w:r w:rsidR="00A57C88">
        <w:rPr>
          <w:rFonts w:ascii="Arial Black" w:hAnsi="Arial Black" w:cs="Arial"/>
          <w:sz w:val="22"/>
          <w:szCs w:val="22"/>
        </w:rPr>
        <w:t>функции</w:t>
      </w:r>
    </w:p>
    <w:p w:rsidR="004E35CA" w:rsidRPr="00FB3CCC" w:rsidRDefault="00035C3F" w:rsidP="004E35CA">
      <w:pPr>
        <w:rPr>
          <w:rFonts w:ascii="Arial Black" w:hAnsi="Arial Black" w:cs="Arial"/>
          <w:sz w:val="22"/>
          <w:szCs w:val="22"/>
        </w:rPr>
      </w:pPr>
      <w:r w:rsidRPr="00FB3CCC">
        <w:rPr>
          <w:rFonts w:ascii="Arial Black" w:hAnsi="Arial Black" w:cs="Arial"/>
          <w:sz w:val="22"/>
          <w:szCs w:val="22"/>
        </w:rPr>
        <w:t>3</w:t>
      </w:r>
      <w:r w:rsidR="00591E1C" w:rsidRPr="00FB3CCC">
        <w:rPr>
          <w:rFonts w:ascii="Arial Black" w:hAnsi="Arial Black" w:cs="Arial"/>
          <w:sz w:val="22"/>
          <w:szCs w:val="22"/>
        </w:rPr>
        <w:t>.</w:t>
      </w:r>
      <w:r w:rsidR="00A57C88">
        <w:rPr>
          <w:rFonts w:ascii="Arial Black" w:hAnsi="Arial Black" w:cs="Arial"/>
          <w:sz w:val="22"/>
          <w:szCs w:val="22"/>
        </w:rPr>
        <w:t>1.</w:t>
      </w:r>
      <w:proofErr w:type="spellStart"/>
      <w:r w:rsidR="00ED346B" w:rsidRPr="00FB3CCC">
        <w:rPr>
          <w:rFonts w:ascii="Arial Black" w:hAnsi="Arial Black" w:cs="Arial"/>
          <w:sz w:val="22"/>
          <w:szCs w:val="22"/>
        </w:rPr>
        <w:t>1</w:t>
      </w:r>
      <w:proofErr w:type="spellEnd"/>
      <w:r w:rsidR="005E1285">
        <w:rPr>
          <w:rFonts w:ascii="Arial Black" w:hAnsi="Arial Black" w:cs="Arial"/>
          <w:sz w:val="22"/>
          <w:szCs w:val="22"/>
        </w:rPr>
        <w:t>.</w:t>
      </w:r>
      <w:r w:rsidR="005807DE">
        <w:rPr>
          <w:rFonts w:ascii="Arial Black" w:hAnsi="Arial Black" w:cs="Arial"/>
          <w:sz w:val="22"/>
          <w:szCs w:val="22"/>
        </w:rPr>
        <w:t xml:space="preserve"> </w:t>
      </w:r>
      <w:r w:rsidR="004E35CA">
        <w:rPr>
          <w:rFonts w:ascii="Arial Black" w:hAnsi="Arial Black" w:cs="Arial"/>
          <w:sz w:val="22"/>
          <w:szCs w:val="22"/>
        </w:rPr>
        <w:t>Условен С</w:t>
      </w:r>
      <w:r w:rsidR="004E35CA" w:rsidRPr="00FB3CCC">
        <w:rPr>
          <w:rFonts w:ascii="Arial Black" w:hAnsi="Arial Black" w:cs="Arial"/>
          <w:sz w:val="22"/>
          <w:szCs w:val="22"/>
        </w:rPr>
        <w:t xml:space="preserve">топански клас </w:t>
      </w:r>
      <w:r w:rsidR="00285522">
        <w:rPr>
          <w:rFonts w:ascii="Arial Black" w:hAnsi="Arial Black" w:cs="Arial"/>
          <w:sz w:val="22"/>
          <w:szCs w:val="22"/>
        </w:rPr>
        <w:t>Бял</w:t>
      </w:r>
      <w:r w:rsidR="004E35CA">
        <w:rPr>
          <w:rFonts w:ascii="Arial Black" w:hAnsi="Arial Black" w:cs="Arial"/>
          <w:sz w:val="22"/>
          <w:szCs w:val="22"/>
        </w:rPr>
        <w:t>борови култури извън района на разпространение – У</w:t>
      </w:r>
      <w:r w:rsidR="00285522">
        <w:rPr>
          <w:rFonts w:ascii="Arial Black" w:hAnsi="Arial Black" w:cs="Arial"/>
          <w:sz w:val="22"/>
          <w:szCs w:val="22"/>
        </w:rPr>
        <w:t>Б</w:t>
      </w:r>
      <w:r w:rsidR="004E35CA">
        <w:rPr>
          <w:rFonts w:ascii="Arial Black" w:hAnsi="Arial Black" w:cs="Arial"/>
          <w:sz w:val="22"/>
          <w:szCs w:val="22"/>
        </w:rPr>
        <w:t xml:space="preserve">БК – </w:t>
      </w:r>
      <w:r w:rsidR="00285522">
        <w:rPr>
          <w:rFonts w:ascii="Arial Black" w:hAnsi="Arial Black" w:cs="Arial"/>
          <w:sz w:val="22"/>
          <w:szCs w:val="22"/>
        </w:rPr>
        <w:t>5.7</w:t>
      </w:r>
      <w:r w:rsidR="004E35CA">
        <w:rPr>
          <w:rFonts w:ascii="Arial Black" w:hAnsi="Arial Black" w:cs="Arial"/>
          <w:sz w:val="22"/>
          <w:szCs w:val="22"/>
        </w:rPr>
        <w:t xml:space="preserve"> ха</w:t>
      </w:r>
    </w:p>
    <w:p w:rsidR="004E35CA" w:rsidRPr="00FB3CCC" w:rsidRDefault="004E35CA" w:rsidP="004E35CA">
      <w:pPr>
        <w:rPr>
          <w:rFonts w:cs="Arial"/>
        </w:rPr>
      </w:pPr>
    </w:p>
    <w:p w:rsidR="004E35CA" w:rsidRPr="00E672CF" w:rsidRDefault="004E35CA" w:rsidP="004E35CA">
      <w:pPr>
        <w:overflowPunct/>
        <w:autoSpaceDE/>
        <w:autoSpaceDN/>
        <w:adjustRightInd/>
        <w:textAlignment w:val="auto"/>
        <w:rPr>
          <w:rFonts w:cs="Arial"/>
          <w:sz w:val="4"/>
          <w:szCs w:val="4"/>
        </w:rPr>
      </w:pPr>
    </w:p>
    <w:p w:rsidR="00A769E7" w:rsidRPr="00A769E7" w:rsidRDefault="00A769E7" w:rsidP="00A769E7">
      <w:pPr>
        <w:overflowPunct/>
        <w:autoSpaceDE/>
        <w:autoSpaceDN/>
        <w:adjustRightInd/>
        <w:textAlignment w:val="auto"/>
        <w:rPr>
          <w:rFonts w:cs="Arial"/>
        </w:rPr>
      </w:pPr>
      <w:r w:rsidRPr="00A769E7">
        <w:rPr>
          <w:rFonts w:cs="Arial"/>
        </w:rPr>
        <w:t xml:space="preserve">Този условен стопански клас е обособен от </w:t>
      </w:r>
      <w:r w:rsidR="00285522" w:rsidRPr="000A0535">
        <w:rPr>
          <w:rFonts w:cs="Arial"/>
        </w:rPr>
        <w:t xml:space="preserve">смесени бялборови култури от </w:t>
      </w:r>
      <w:r w:rsidR="00285522">
        <w:rPr>
          <w:rFonts w:cs="Arial"/>
        </w:rPr>
        <w:t>ІІ и ІІІ</w:t>
      </w:r>
      <w:r w:rsidR="00285522" w:rsidRPr="000A0535">
        <w:rPr>
          <w:rFonts w:cs="Arial"/>
        </w:rPr>
        <w:t xml:space="preserve"> бонитет на производителност, извън района на естественото разпространение на белия бор.</w:t>
      </w:r>
    </w:p>
    <w:p w:rsidR="00A769E7" w:rsidRPr="00A769E7" w:rsidRDefault="00A769E7" w:rsidP="00A769E7">
      <w:pPr>
        <w:overflowPunct/>
        <w:autoSpaceDE/>
        <w:autoSpaceDN/>
        <w:adjustRightInd/>
        <w:textAlignment w:val="auto"/>
        <w:rPr>
          <w:rFonts w:cs="Arial"/>
          <w:color w:val="FF0000"/>
        </w:rPr>
      </w:pPr>
      <w:r w:rsidRPr="00A769E7">
        <w:rPr>
          <w:rFonts w:cs="Arial"/>
        </w:rPr>
        <w:t xml:space="preserve">Здравословното състояние на културите е задоволително. </w:t>
      </w:r>
      <w:r w:rsidR="00285522">
        <w:rPr>
          <w:rFonts w:cs="Arial"/>
        </w:rPr>
        <w:t>Белият</w:t>
      </w:r>
      <w:r w:rsidRPr="00A769E7">
        <w:rPr>
          <w:rFonts w:cs="Arial"/>
        </w:rPr>
        <w:t xml:space="preserve"> бор формира чисти култури и по рядко са смесени със характерната за района растителност – зимен дъб, благун, космат дъб, сребролистна липа и бреза. Насажденията се характеризират с малка почвена и въздушна влага по време на вегетационния период. </w:t>
      </w:r>
    </w:p>
    <w:p w:rsidR="004E35CA" w:rsidRDefault="00A769E7" w:rsidP="00A769E7">
      <w:pPr>
        <w:rPr>
          <w:rFonts w:cs="Arial"/>
        </w:rPr>
      </w:pPr>
      <w:r w:rsidRPr="00A769E7">
        <w:rPr>
          <w:rFonts w:cs="Arial"/>
        </w:rPr>
        <w:t>Целта на стопанисване е запазване и разширяване на специфичните функции на горите, съчетано с възстановяване на устойчиви горски екосистеми</w:t>
      </w:r>
      <w:r w:rsidR="00285522">
        <w:rPr>
          <w:rFonts w:cs="Arial"/>
        </w:rPr>
        <w:t>, и превръщането им чрез трансформация във високостъблени гори, а целта на</w:t>
      </w:r>
      <w:r w:rsidRPr="00A769E7">
        <w:rPr>
          <w:rFonts w:cs="Arial"/>
        </w:rPr>
        <w:t xml:space="preserve"> производство </w:t>
      </w:r>
      <w:r w:rsidR="00285522">
        <w:rPr>
          <w:rFonts w:cs="Arial"/>
        </w:rPr>
        <w:t xml:space="preserve">е добив </w:t>
      </w:r>
      <w:r w:rsidRPr="00A769E7">
        <w:rPr>
          <w:rFonts w:cs="Arial"/>
        </w:rPr>
        <w:t>на едра строителна дървесина с диаметър на тънкия край над 18 см, при турнус на сеч 80 год</w:t>
      </w:r>
      <w:r w:rsidR="009540E9">
        <w:rPr>
          <w:rFonts w:cs="Arial"/>
        </w:rPr>
        <w:t>.</w:t>
      </w:r>
      <w:r w:rsidRPr="00A769E7">
        <w:rPr>
          <w:rFonts w:cs="Arial"/>
        </w:rPr>
        <w:t xml:space="preserve"> и защита на почвата от ерозия.</w:t>
      </w:r>
    </w:p>
    <w:p w:rsidR="00A769E7" w:rsidRDefault="00A769E7" w:rsidP="00A769E7">
      <w:pPr>
        <w:rPr>
          <w:rFonts w:cs="Arial"/>
        </w:rPr>
      </w:pPr>
    </w:p>
    <w:p w:rsidR="004E35CA" w:rsidRPr="00B21F7F" w:rsidRDefault="004E35CA" w:rsidP="004E35CA">
      <w:pPr>
        <w:rPr>
          <w:rFonts w:ascii="Arial Black" w:hAnsi="Arial Black" w:cs="Arial"/>
          <w:b/>
          <w:sz w:val="22"/>
          <w:szCs w:val="22"/>
        </w:rPr>
      </w:pPr>
      <w:r w:rsidRPr="00B21F7F">
        <w:rPr>
          <w:rFonts w:ascii="Arial Black" w:hAnsi="Arial Black" w:cs="Arial"/>
          <w:b/>
          <w:sz w:val="22"/>
          <w:szCs w:val="22"/>
        </w:rPr>
        <w:t>3</w:t>
      </w:r>
      <w:r>
        <w:rPr>
          <w:rFonts w:ascii="Arial Black" w:hAnsi="Arial Black" w:cs="Arial"/>
          <w:b/>
          <w:sz w:val="22"/>
          <w:szCs w:val="22"/>
        </w:rPr>
        <w:t>.1.</w:t>
      </w:r>
      <w:r w:rsidR="00A769E7">
        <w:rPr>
          <w:rFonts w:ascii="Arial Black" w:hAnsi="Arial Black" w:cs="Arial"/>
          <w:b/>
          <w:sz w:val="22"/>
          <w:szCs w:val="22"/>
        </w:rPr>
        <w:t>2</w:t>
      </w:r>
      <w:r w:rsidRPr="00B21F7F">
        <w:rPr>
          <w:rFonts w:ascii="Arial Black" w:hAnsi="Arial Black" w:cs="Arial"/>
          <w:b/>
          <w:sz w:val="22"/>
          <w:szCs w:val="22"/>
        </w:rPr>
        <w:t xml:space="preserve">. </w:t>
      </w:r>
      <w:r w:rsidR="00285522">
        <w:rPr>
          <w:rFonts w:ascii="Arial Black" w:hAnsi="Arial Black" w:cs="Arial"/>
          <w:sz w:val="22"/>
          <w:szCs w:val="22"/>
        </w:rPr>
        <w:t>Условен С</w:t>
      </w:r>
      <w:r w:rsidR="00285522" w:rsidRPr="00FB3CCC">
        <w:rPr>
          <w:rFonts w:ascii="Arial Black" w:hAnsi="Arial Black" w:cs="Arial"/>
          <w:sz w:val="22"/>
          <w:szCs w:val="22"/>
        </w:rPr>
        <w:t xml:space="preserve">топански клас </w:t>
      </w:r>
      <w:r w:rsidR="00285522">
        <w:rPr>
          <w:rFonts w:ascii="Arial Black" w:hAnsi="Arial Black" w:cs="Arial"/>
          <w:sz w:val="22"/>
          <w:szCs w:val="22"/>
        </w:rPr>
        <w:t>Черборови култури извън района на разпространение – УЧБК – 48.3 ха</w:t>
      </w:r>
    </w:p>
    <w:p w:rsidR="004E35CA" w:rsidRPr="00B21F7F" w:rsidRDefault="004E35CA" w:rsidP="004E35CA">
      <w:pPr>
        <w:rPr>
          <w:rFonts w:cs="Arial"/>
          <w:color w:val="FF0000"/>
          <w:sz w:val="4"/>
          <w:szCs w:val="4"/>
        </w:rPr>
      </w:pPr>
    </w:p>
    <w:p w:rsidR="004E35CA" w:rsidRPr="00B21F7F" w:rsidRDefault="004E35CA" w:rsidP="004E35CA">
      <w:pPr>
        <w:rPr>
          <w:rFonts w:cs="Arial"/>
          <w:color w:val="FF0000"/>
          <w:sz w:val="4"/>
          <w:szCs w:val="4"/>
        </w:rPr>
      </w:pPr>
    </w:p>
    <w:p w:rsidR="00605598" w:rsidRPr="00605598" w:rsidRDefault="00A769E7" w:rsidP="00605598">
      <w:pPr>
        <w:overflowPunct/>
        <w:autoSpaceDE/>
        <w:autoSpaceDN/>
        <w:adjustRightInd/>
        <w:textAlignment w:val="auto"/>
        <w:rPr>
          <w:rFonts w:cs="Arial"/>
        </w:rPr>
      </w:pPr>
      <w:r w:rsidRPr="00250134">
        <w:rPr>
          <w:rFonts w:cs="Arial"/>
        </w:rPr>
        <w:lastRenderedPageBreak/>
        <w:t xml:space="preserve">Този условен стопански клас е обособен от </w:t>
      </w:r>
      <w:r w:rsidR="00285522">
        <w:rPr>
          <w:rFonts w:cs="Arial"/>
        </w:rPr>
        <w:t xml:space="preserve">чести </w:t>
      </w:r>
      <w:r w:rsidR="00285522" w:rsidRPr="000B69CD">
        <w:rPr>
          <w:rFonts w:cs="Arial"/>
        </w:rPr>
        <w:t xml:space="preserve">смесени </w:t>
      </w:r>
      <w:r w:rsidR="00285522">
        <w:rPr>
          <w:rFonts w:cs="Arial"/>
        </w:rPr>
        <w:t>иглолистни</w:t>
      </w:r>
      <w:r w:rsidR="00285522" w:rsidRPr="000B69CD">
        <w:rPr>
          <w:rFonts w:cs="Arial"/>
        </w:rPr>
        <w:t xml:space="preserve"> култури, с преобладание</w:t>
      </w:r>
      <w:r w:rsidR="00285522">
        <w:rPr>
          <w:rFonts w:cs="Arial"/>
        </w:rPr>
        <w:t xml:space="preserve"> на черен бор</w:t>
      </w:r>
      <w:r w:rsidR="00285522" w:rsidRPr="000B69CD">
        <w:rPr>
          <w:rFonts w:cs="Arial"/>
        </w:rPr>
        <w:t xml:space="preserve">, от I </w:t>
      </w:r>
      <w:r w:rsidR="00285522">
        <w:rPr>
          <w:rFonts w:cs="Arial"/>
        </w:rPr>
        <w:t xml:space="preserve">до ІV </w:t>
      </w:r>
      <w:r w:rsidR="00285522" w:rsidRPr="000B69CD">
        <w:rPr>
          <w:rFonts w:cs="Arial"/>
        </w:rPr>
        <w:t>бонитет, извън района на естественото му разпространение</w:t>
      </w:r>
      <w:r w:rsidR="00285522">
        <w:rPr>
          <w:rFonts w:cs="Arial"/>
        </w:rPr>
        <w:t>.</w:t>
      </w:r>
      <w:r w:rsidR="00605598" w:rsidRPr="00605598">
        <w:rPr>
          <w:rFonts w:cs="Arial"/>
        </w:rPr>
        <w:t xml:space="preserve"> </w:t>
      </w:r>
    </w:p>
    <w:p w:rsidR="00285522" w:rsidRPr="00A769E7" w:rsidRDefault="00285522" w:rsidP="00285522">
      <w:pPr>
        <w:overflowPunct/>
        <w:autoSpaceDE/>
        <w:autoSpaceDN/>
        <w:adjustRightInd/>
        <w:textAlignment w:val="auto"/>
        <w:rPr>
          <w:rFonts w:cs="Arial"/>
          <w:color w:val="FF0000"/>
        </w:rPr>
      </w:pPr>
      <w:r w:rsidRPr="00A769E7">
        <w:rPr>
          <w:rFonts w:cs="Arial"/>
        </w:rPr>
        <w:t xml:space="preserve">Здравословното състояние на културите е задоволително. </w:t>
      </w:r>
      <w:r>
        <w:rPr>
          <w:rFonts w:cs="Arial"/>
        </w:rPr>
        <w:t>Черният</w:t>
      </w:r>
      <w:r w:rsidRPr="00A769E7">
        <w:rPr>
          <w:rFonts w:cs="Arial"/>
        </w:rPr>
        <w:t xml:space="preserve"> бор формира чисти култури и по рядко са смесени със характерната за района растителност – зимен дъб, благун, космат дъб, сребролистна липа и бреза. Насажденията се характеризират с малка почвена и въздушна влага по време на вегетационния период. </w:t>
      </w:r>
    </w:p>
    <w:p w:rsidR="00605598" w:rsidRDefault="00285522" w:rsidP="00285522">
      <w:pPr>
        <w:overflowPunct/>
        <w:autoSpaceDE/>
        <w:autoSpaceDN/>
        <w:adjustRightInd/>
        <w:textAlignment w:val="auto"/>
        <w:rPr>
          <w:rFonts w:cs="Arial"/>
        </w:rPr>
      </w:pPr>
      <w:r w:rsidRPr="00A769E7">
        <w:rPr>
          <w:rFonts w:cs="Arial"/>
        </w:rPr>
        <w:t>Целта на стопанисване е запазване и разширяване на специфичните функции на горите, съчетано с възстановяване на устойчиви горски екосистеми</w:t>
      </w:r>
      <w:r>
        <w:rPr>
          <w:rFonts w:cs="Arial"/>
        </w:rPr>
        <w:t>, и превръщането им чрез трансформация във високостъблени гори, а целта на</w:t>
      </w:r>
      <w:r w:rsidRPr="00A769E7">
        <w:rPr>
          <w:rFonts w:cs="Arial"/>
        </w:rPr>
        <w:t xml:space="preserve"> производство </w:t>
      </w:r>
      <w:r>
        <w:rPr>
          <w:rFonts w:cs="Arial"/>
        </w:rPr>
        <w:t xml:space="preserve">е добив </w:t>
      </w:r>
      <w:r w:rsidRPr="00A769E7">
        <w:rPr>
          <w:rFonts w:cs="Arial"/>
        </w:rPr>
        <w:t>на едра строителна дървесина с диаметър на тънкия край над 18 см, при турнус на сеч 80 год</w:t>
      </w:r>
      <w:r>
        <w:rPr>
          <w:rFonts w:cs="Arial"/>
        </w:rPr>
        <w:t>.</w:t>
      </w:r>
      <w:r w:rsidRPr="00A769E7">
        <w:rPr>
          <w:rFonts w:cs="Arial"/>
        </w:rPr>
        <w:t xml:space="preserve"> и защита на почвата от ерозия.</w:t>
      </w:r>
    </w:p>
    <w:p w:rsidR="00285522" w:rsidRDefault="00285522" w:rsidP="00285522">
      <w:pPr>
        <w:overflowPunct/>
        <w:autoSpaceDE/>
        <w:autoSpaceDN/>
        <w:adjustRightInd/>
        <w:textAlignment w:val="auto"/>
        <w:rPr>
          <w:rFonts w:cs="Arial"/>
        </w:rPr>
      </w:pPr>
    </w:p>
    <w:p w:rsidR="00926416" w:rsidRPr="00A57C88" w:rsidRDefault="00926416" w:rsidP="00F53660">
      <w:pPr>
        <w:rPr>
          <w:rFonts w:ascii="Arial Black" w:hAnsi="Arial Black" w:cs="Arial"/>
          <w:sz w:val="22"/>
          <w:szCs w:val="22"/>
        </w:rPr>
      </w:pPr>
      <w:r w:rsidRPr="00A57C88">
        <w:rPr>
          <w:rFonts w:ascii="Arial Black" w:hAnsi="Arial Black" w:cs="Arial"/>
          <w:sz w:val="22"/>
          <w:szCs w:val="22"/>
        </w:rPr>
        <w:t>3.</w:t>
      </w:r>
      <w:r>
        <w:rPr>
          <w:rFonts w:ascii="Arial Black" w:hAnsi="Arial Black" w:cs="Arial"/>
          <w:sz w:val="22"/>
          <w:szCs w:val="22"/>
        </w:rPr>
        <w:t>2</w:t>
      </w:r>
      <w:r w:rsidRPr="00A57C88">
        <w:rPr>
          <w:rFonts w:ascii="Arial Black" w:hAnsi="Arial Black" w:cs="Arial"/>
          <w:sz w:val="22"/>
          <w:szCs w:val="22"/>
        </w:rPr>
        <w:t xml:space="preserve">. Гори със </w:t>
      </w:r>
      <w:r>
        <w:rPr>
          <w:rFonts w:ascii="Arial Black" w:hAnsi="Arial Black" w:cs="Arial"/>
          <w:sz w:val="22"/>
          <w:szCs w:val="22"/>
        </w:rPr>
        <w:t>стопански</w:t>
      </w:r>
      <w:r w:rsidRPr="00A57C88">
        <w:rPr>
          <w:rFonts w:ascii="Arial Black" w:hAnsi="Arial Black" w:cs="Arial"/>
          <w:sz w:val="22"/>
          <w:szCs w:val="22"/>
        </w:rPr>
        <w:t xml:space="preserve"> </w:t>
      </w:r>
      <w:r>
        <w:rPr>
          <w:rFonts w:ascii="Arial Black" w:hAnsi="Arial Black" w:cs="Arial"/>
          <w:sz w:val="22"/>
          <w:szCs w:val="22"/>
        </w:rPr>
        <w:t>функции</w:t>
      </w:r>
    </w:p>
    <w:p w:rsidR="00F53660" w:rsidRPr="00B21F7F" w:rsidRDefault="00926416" w:rsidP="00F53660">
      <w:pPr>
        <w:rPr>
          <w:rFonts w:ascii="Arial Black" w:hAnsi="Arial Black" w:cs="Arial"/>
          <w:b/>
          <w:sz w:val="22"/>
          <w:szCs w:val="22"/>
        </w:rPr>
      </w:pPr>
      <w:r w:rsidRPr="00702078">
        <w:rPr>
          <w:rFonts w:ascii="Arial Black" w:hAnsi="Arial Black" w:cs="Arial"/>
          <w:sz w:val="22"/>
          <w:szCs w:val="22"/>
        </w:rPr>
        <w:t>3.</w:t>
      </w:r>
      <w:r w:rsidR="00702078" w:rsidRPr="00702078">
        <w:rPr>
          <w:rFonts w:ascii="Arial Black" w:hAnsi="Arial Black" w:cs="Arial"/>
          <w:sz w:val="22"/>
          <w:szCs w:val="22"/>
        </w:rPr>
        <w:t>2</w:t>
      </w:r>
      <w:r w:rsidRPr="00702078">
        <w:rPr>
          <w:rFonts w:ascii="Arial Black" w:hAnsi="Arial Black" w:cs="Arial"/>
          <w:sz w:val="22"/>
          <w:szCs w:val="22"/>
        </w:rPr>
        <w:t xml:space="preserve">.1. </w:t>
      </w:r>
      <w:r w:rsidR="00F53660" w:rsidRPr="00B21F7F">
        <w:rPr>
          <w:rFonts w:ascii="Arial Black" w:hAnsi="Arial Black" w:cs="Arial"/>
          <w:b/>
          <w:sz w:val="22"/>
          <w:szCs w:val="22"/>
        </w:rPr>
        <w:t xml:space="preserve">Стопански клас </w:t>
      </w:r>
      <w:r w:rsidR="00285522">
        <w:rPr>
          <w:rFonts w:ascii="Arial Black" w:hAnsi="Arial Black" w:cs="Arial"/>
          <w:b/>
          <w:sz w:val="22"/>
          <w:szCs w:val="22"/>
        </w:rPr>
        <w:t>Бял</w:t>
      </w:r>
      <w:r w:rsidR="00F53660" w:rsidRPr="00B21F7F">
        <w:rPr>
          <w:rFonts w:ascii="Arial Black" w:hAnsi="Arial Black" w:cs="Arial"/>
          <w:b/>
          <w:sz w:val="22"/>
          <w:szCs w:val="22"/>
        </w:rPr>
        <w:t>борови култури извън естествената зона на разпространение</w:t>
      </w:r>
      <w:r w:rsidR="00F53660">
        <w:rPr>
          <w:rFonts w:ascii="Arial Black" w:hAnsi="Arial Black" w:cs="Arial"/>
          <w:b/>
          <w:sz w:val="22"/>
          <w:szCs w:val="22"/>
        </w:rPr>
        <w:t xml:space="preserve"> – </w:t>
      </w:r>
      <w:r w:rsidR="00285522">
        <w:rPr>
          <w:rFonts w:ascii="Arial Black" w:hAnsi="Arial Black" w:cs="Arial"/>
          <w:b/>
          <w:sz w:val="22"/>
          <w:szCs w:val="22"/>
        </w:rPr>
        <w:t>Б</w:t>
      </w:r>
      <w:r w:rsidR="00F53660" w:rsidRPr="00B21F7F">
        <w:rPr>
          <w:rFonts w:ascii="Arial Black" w:hAnsi="Arial Black" w:cs="Arial"/>
          <w:b/>
          <w:sz w:val="22"/>
          <w:szCs w:val="22"/>
        </w:rPr>
        <w:t>БК</w:t>
      </w:r>
      <w:r w:rsidR="00F53660">
        <w:rPr>
          <w:rFonts w:ascii="Arial Black" w:hAnsi="Arial Black" w:cs="Arial"/>
          <w:b/>
          <w:sz w:val="22"/>
          <w:szCs w:val="22"/>
        </w:rPr>
        <w:t xml:space="preserve"> – </w:t>
      </w:r>
      <w:r w:rsidR="00285522">
        <w:rPr>
          <w:rFonts w:ascii="Arial Black" w:hAnsi="Arial Black" w:cs="Arial"/>
          <w:b/>
          <w:sz w:val="22"/>
          <w:szCs w:val="22"/>
        </w:rPr>
        <w:t>18.1</w:t>
      </w:r>
      <w:r w:rsidR="003B2107">
        <w:rPr>
          <w:rFonts w:ascii="Arial Black" w:hAnsi="Arial Black" w:cs="Arial"/>
          <w:b/>
          <w:sz w:val="22"/>
          <w:szCs w:val="22"/>
        </w:rPr>
        <w:t xml:space="preserve"> ха</w:t>
      </w:r>
    </w:p>
    <w:p w:rsidR="00F53660" w:rsidRPr="00B21F7F" w:rsidRDefault="00F53660" w:rsidP="00F53660">
      <w:pPr>
        <w:rPr>
          <w:rFonts w:cs="Arial"/>
          <w:sz w:val="4"/>
          <w:szCs w:val="4"/>
        </w:rPr>
      </w:pPr>
    </w:p>
    <w:p w:rsidR="00F53660" w:rsidRPr="00B21F7F" w:rsidRDefault="00F53660" w:rsidP="00F53660">
      <w:pPr>
        <w:rPr>
          <w:rFonts w:cs="Arial"/>
          <w:sz w:val="4"/>
          <w:szCs w:val="4"/>
        </w:rPr>
      </w:pPr>
    </w:p>
    <w:p w:rsidR="00F53660" w:rsidRPr="00B21F7F" w:rsidRDefault="003B2107" w:rsidP="00F53660">
      <w:pPr>
        <w:rPr>
          <w:rFonts w:cs="Arial"/>
        </w:rPr>
      </w:pPr>
      <w:r w:rsidRPr="00250134">
        <w:rPr>
          <w:rFonts w:cs="Arial"/>
        </w:rPr>
        <w:t>Този условен стопански клас е обособен от чист</w:t>
      </w:r>
      <w:r>
        <w:rPr>
          <w:rFonts w:cs="Arial"/>
        </w:rPr>
        <w:t>и</w:t>
      </w:r>
      <w:r w:rsidRPr="00250134">
        <w:rPr>
          <w:rFonts w:cs="Arial"/>
        </w:rPr>
        <w:t xml:space="preserve"> </w:t>
      </w:r>
      <w:r>
        <w:rPr>
          <w:rFonts w:cs="Arial"/>
        </w:rPr>
        <w:t xml:space="preserve">и смесени бялборови и </w:t>
      </w:r>
      <w:r w:rsidRPr="00250134">
        <w:rPr>
          <w:rFonts w:cs="Arial"/>
        </w:rPr>
        <w:t>черборов</w:t>
      </w:r>
      <w:r>
        <w:rPr>
          <w:rFonts w:cs="Arial"/>
        </w:rPr>
        <w:t>а</w:t>
      </w:r>
      <w:r w:rsidRPr="00250134">
        <w:rPr>
          <w:rFonts w:cs="Arial"/>
        </w:rPr>
        <w:t xml:space="preserve"> култур</w:t>
      </w:r>
      <w:r>
        <w:rPr>
          <w:rFonts w:cs="Arial"/>
        </w:rPr>
        <w:t xml:space="preserve">и </w:t>
      </w:r>
      <w:r w:rsidRPr="00250134">
        <w:rPr>
          <w:rFonts w:cs="Arial"/>
        </w:rPr>
        <w:t xml:space="preserve">от </w:t>
      </w:r>
      <w:r>
        <w:rPr>
          <w:rFonts w:cs="Arial"/>
        </w:rPr>
        <w:t xml:space="preserve">І до </w:t>
      </w:r>
      <w:r w:rsidRPr="00250134">
        <w:rPr>
          <w:rFonts w:cs="Arial"/>
        </w:rPr>
        <w:t xml:space="preserve">IV бонитет </w:t>
      </w:r>
      <w:r>
        <w:rPr>
          <w:rFonts w:cs="Arial"/>
        </w:rPr>
        <w:t xml:space="preserve">на производителност, </w:t>
      </w:r>
      <w:r w:rsidRPr="00250134">
        <w:rPr>
          <w:rFonts w:cs="Arial"/>
        </w:rPr>
        <w:t xml:space="preserve">извън района на естественото разпространение на </w:t>
      </w:r>
      <w:r>
        <w:rPr>
          <w:rFonts w:cs="Arial"/>
        </w:rPr>
        <w:t xml:space="preserve">белия и </w:t>
      </w:r>
      <w:r w:rsidRPr="00250134">
        <w:rPr>
          <w:rFonts w:cs="Arial"/>
        </w:rPr>
        <w:t>черния</w:t>
      </w:r>
      <w:r>
        <w:rPr>
          <w:rFonts w:cs="Arial"/>
        </w:rPr>
        <w:t xml:space="preserve"> </w:t>
      </w:r>
      <w:r w:rsidRPr="00250134">
        <w:rPr>
          <w:rFonts w:cs="Arial"/>
        </w:rPr>
        <w:t>бор.</w:t>
      </w:r>
      <w:r>
        <w:rPr>
          <w:rFonts w:cs="Arial"/>
        </w:rPr>
        <w:t xml:space="preserve"> Поради малката им площ, тук са причислени и култури от атласки кедър</w:t>
      </w:r>
      <w:r w:rsidR="009B4DE2">
        <w:rPr>
          <w:rFonts w:cs="Arial"/>
        </w:rPr>
        <w:t>.</w:t>
      </w:r>
    </w:p>
    <w:p w:rsidR="00BA6FED" w:rsidRPr="00A769E7" w:rsidRDefault="00BA6FED" w:rsidP="00BA6FED">
      <w:pPr>
        <w:overflowPunct/>
        <w:autoSpaceDE/>
        <w:autoSpaceDN/>
        <w:adjustRightInd/>
        <w:textAlignment w:val="auto"/>
        <w:rPr>
          <w:rFonts w:cs="Arial"/>
          <w:color w:val="FF0000"/>
        </w:rPr>
      </w:pPr>
      <w:r w:rsidRPr="00A769E7">
        <w:rPr>
          <w:rFonts w:cs="Arial"/>
        </w:rPr>
        <w:t xml:space="preserve">Здравословното състояние на културите е задоволително. </w:t>
      </w:r>
      <w:r>
        <w:rPr>
          <w:rFonts w:cs="Arial"/>
        </w:rPr>
        <w:t>Белият</w:t>
      </w:r>
      <w:r w:rsidRPr="00A769E7">
        <w:rPr>
          <w:rFonts w:cs="Arial"/>
        </w:rPr>
        <w:t xml:space="preserve"> бор формира чисти култури и по рядко са смесени със характерната за района растителност – зимен дъб, благун, космат дъб, сребролистна липа и бреза. Насажденията се характеризират с малка почвена и въздушна влага по време на вегетационния период. </w:t>
      </w:r>
    </w:p>
    <w:p w:rsidR="00BA6FED" w:rsidRDefault="00BA6FED" w:rsidP="00BA6FED">
      <w:pPr>
        <w:rPr>
          <w:rFonts w:cs="Arial"/>
        </w:rPr>
      </w:pPr>
      <w:r w:rsidRPr="00A769E7">
        <w:rPr>
          <w:rFonts w:cs="Arial"/>
        </w:rPr>
        <w:t xml:space="preserve">Целта на стопанисване е </w:t>
      </w:r>
      <w:r>
        <w:rPr>
          <w:rFonts w:cs="Arial"/>
        </w:rPr>
        <w:t>превръщането на горските култури чрез трансформация във високостъблени гори, а целта на</w:t>
      </w:r>
      <w:r w:rsidRPr="00A769E7">
        <w:rPr>
          <w:rFonts w:cs="Arial"/>
        </w:rPr>
        <w:t xml:space="preserve"> производство </w:t>
      </w:r>
      <w:r>
        <w:rPr>
          <w:rFonts w:cs="Arial"/>
        </w:rPr>
        <w:t xml:space="preserve">е добив </w:t>
      </w:r>
      <w:r w:rsidRPr="00A769E7">
        <w:rPr>
          <w:rFonts w:cs="Arial"/>
        </w:rPr>
        <w:t>на едра строителна дървесина с диаметър на тънкия край над 18 см, при турнус на сеч 80 год</w:t>
      </w:r>
      <w:r>
        <w:rPr>
          <w:rFonts w:cs="Arial"/>
        </w:rPr>
        <w:t>.</w:t>
      </w:r>
      <w:r w:rsidRPr="00A769E7">
        <w:rPr>
          <w:rFonts w:cs="Arial"/>
        </w:rPr>
        <w:t xml:space="preserve"> и защита на почвата от ерозия.</w:t>
      </w:r>
    </w:p>
    <w:p w:rsidR="009B4DE2" w:rsidRPr="009B4DE2" w:rsidRDefault="009B4DE2" w:rsidP="009B4DE2">
      <w:pPr>
        <w:overflowPunct/>
        <w:autoSpaceDE/>
        <w:autoSpaceDN/>
        <w:adjustRightInd/>
        <w:textAlignment w:val="auto"/>
        <w:rPr>
          <w:rFonts w:cs="Arial"/>
        </w:rPr>
      </w:pPr>
      <w:r w:rsidRPr="009B4DE2">
        <w:rPr>
          <w:rFonts w:cs="Arial"/>
        </w:rPr>
        <w:t xml:space="preserve">. </w:t>
      </w:r>
    </w:p>
    <w:p w:rsidR="00F53660" w:rsidRPr="00FB3CCC" w:rsidRDefault="00F53660" w:rsidP="00926416">
      <w:pPr>
        <w:rPr>
          <w:rFonts w:cs="Arial"/>
        </w:rPr>
      </w:pPr>
    </w:p>
    <w:p w:rsidR="00285522" w:rsidRPr="00B21F7F" w:rsidRDefault="00154881" w:rsidP="00285522">
      <w:pPr>
        <w:rPr>
          <w:rFonts w:ascii="Arial Black" w:hAnsi="Arial Black" w:cs="Arial"/>
          <w:b/>
          <w:sz w:val="22"/>
          <w:szCs w:val="22"/>
        </w:rPr>
      </w:pPr>
      <w:r>
        <w:rPr>
          <w:rFonts w:ascii="Arial Black" w:hAnsi="Arial Black" w:cs="Arial"/>
          <w:sz w:val="22"/>
        </w:rPr>
        <w:t>3.</w:t>
      </w:r>
      <w:r w:rsidR="00B5408E">
        <w:rPr>
          <w:rFonts w:ascii="Arial Black" w:hAnsi="Arial Black" w:cs="Arial"/>
          <w:sz w:val="22"/>
        </w:rPr>
        <w:t>2.</w:t>
      </w:r>
      <w:proofErr w:type="spellStart"/>
      <w:r w:rsidR="009B4DE2">
        <w:rPr>
          <w:rFonts w:ascii="Arial Black" w:hAnsi="Arial Black" w:cs="Arial"/>
          <w:sz w:val="22"/>
        </w:rPr>
        <w:t>2</w:t>
      </w:r>
      <w:proofErr w:type="spellEnd"/>
      <w:r w:rsidR="000935FB" w:rsidRPr="00FB3CCC">
        <w:rPr>
          <w:rFonts w:ascii="Arial Black" w:hAnsi="Arial Black" w:cs="Arial"/>
          <w:sz w:val="22"/>
        </w:rPr>
        <w:t xml:space="preserve">. </w:t>
      </w:r>
      <w:r w:rsidR="00285522" w:rsidRPr="00B21F7F">
        <w:rPr>
          <w:rFonts w:ascii="Arial Black" w:hAnsi="Arial Black" w:cs="Arial"/>
          <w:b/>
          <w:sz w:val="22"/>
          <w:szCs w:val="22"/>
        </w:rPr>
        <w:t>Стопански клас Черборови култури извън естествената зона на разпространение</w:t>
      </w:r>
      <w:r w:rsidR="00285522">
        <w:rPr>
          <w:rFonts w:ascii="Arial Black" w:hAnsi="Arial Black" w:cs="Arial"/>
          <w:b/>
          <w:sz w:val="22"/>
          <w:szCs w:val="22"/>
        </w:rPr>
        <w:t xml:space="preserve"> – </w:t>
      </w:r>
      <w:r w:rsidR="00285522" w:rsidRPr="00B21F7F">
        <w:rPr>
          <w:rFonts w:ascii="Arial Black" w:hAnsi="Arial Black" w:cs="Arial"/>
          <w:b/>
          <w:sz w:val="22"/>
          <w:szCs w:val="22"/>
        </w:rPr>
        <w:t>ЧБК</w:t>
      </w:r>
      <w:r w:rsidR="00285522">
        <w:rPr>
          <w:rFonts w:ascii="Arial Black" w:hAnsi="Arial Black" w:cs="Arial"/>
          <w:b/>
          <w:sz w:val="22"/>
          <w:szCs w:val="22"/>
        </w:rPr>
        <w:t xml:space="preserve"> – 88.5 ха</w:t>
      </w:r>
    </w:p>
    <w:p w:rsidR="00285522" w:rsidRPr="00B21F7F" w:rsidRDefault="00285522" w:rsidP="00285522">
      <w:pPr>
        <w:rPr>
          <w:rFonts w:cs="Arial"/>
          <w:sz w:val="4"/>
          <w:szCs w:val="4"/>
        </w:rPr>
      </w:pPr>
    </w:p>
    <w:p w:rsidR="00285522" w:rsidRPr="00B21F7F" w:rsidRDefault="00285522" w:rsidP="00285522">
      <w:pPr>
        <w:rPr>
          <w:rFonts w:cs="Arial"/>
          <w:sz w:val="4"/>
          <w:szCs w:val="4"/>
        </w:rPr>
      </w:pPr>
    </w:p>
    <w:p w:rsidR="00285522" w:rsidRPr="00B21F7F" w:rsidRDefault="00285522" w:rsidP="00285522">
      <w:pPr>
        <w:rPr>
          <w:rFonts w:cs="Arial"/>
        </w:rPr>
      </w:pPr>
      <w:r w:rsidRPr="00250134">
        <w:rPr>
          <w:rFonts w:cs="Arial"/>
        </w:rPr>
        <w:t xml:space="preserve">Този условен стопански клас е обособен от </w:t>
      </w:r>
      <w:r w:rsidR="00BA6FED" w:rsidRPr="00F32434">
        <w:rPr>
          <w:rFonts w:cs="Arial"/>
        </w:rPr>
        <w:t xml:space="preserve">чисти и смесени култури с </w:t>
      </w:r>
      <w:r w:rsidR="00BA6FED">
        <w:rPr>
          <w:rFonts w:cs="Arial"/>
        </w:rPr>
        <w:t>преобладание на черен бор,</w:t>
      </w:r>
      <w:r w:rsidR="00BA6FED" w:rsidRPr="00001235">
        <w:rPr>
          <w:rFonts w:cs="Arial"/>
        </w:rPr>
        <w:t xml:space="preserve"> </w:t>
      </w:r>
      <w:r w:rsidR="00BA6FED" w:rsidRPr="000A0535">
        <w:rPr>
          <w:rFonts w:cs="Arial"/>
        </w:rPr>
        <w:t xml:space="preserve">от </w:t>
      </w:r>
      <w:r w:rsidR="00BA6FED">
        <w:rPr>
          <w:rFonts w:cs="Arial"/>
        </w:rPr>
        <w:t>ІІ и ІІІ</w:t>
      </w:r>
      <w:r w:rsidR="00BA6FED" w:rsidRPr="000A0535">
        <w:rPr>
          <w:rFonts w:cs="Arial"/>
        </w:rPr>
        <w:t xml:space="preserve"> бонитет на производителност, извън района на естественото разпространение на черния бор</w:t>
      </w:r>
      <w:r>
        <w:rPr>
          <w:rFonts w:cs="Arial"/>
        </w:rPr>
        <w:t>.</w:t>
      </w:r>
    </w:p>
    <w:p w:rsidR="00BA6FED" w:rsidRPr="00A769E7" w:rsidRDefault="00BA6FED" w:rsidP="00BA6FED">
      <w:pPr>
        <w:overflowPunct/>
        <w:autoSpaceDE/>
        <w:autoSpaceDN/>
        <w:adjustRightInd/>
        <w:textAlignment w:val="auto"/>
        <w:rPr>
          <w:rFonts w:cs="Arial"/>
          <w:color w:val="FF0000"/>
        </w:rPr>
      </w:pPr>
      <w:r w:rsidRPr="00A769E7">
        <w:rPr>
          <w:rFonts w:cs="Arial"/>
        </w:rPr>
        <w:t xml:space="preserve">Здравословното състояние на културите е задоволително. </w:t>
      </w:r>
      <w:r>
        <w:rPr>
          <w:rFonts w:cs="Arial"/>
        </w:rPr>
        <w:t>Черният</w:t>
      </w:r>
      <w:r w:rsidRPr="00A769E7">
        <w:rPr>
          <w:rFonts w:cs="Arial"/>
        </w:rPr>
        <w:t xml:space="preserve"> бор формира чисти култури и по рядко са смесени със характерната за района растителност – зимен дъб, благун, космат дъб, сребролистна липа и бреза. Насажденията се характеризират с малка почвена и въздушна влага по време на вегетационния период. </w:t>
      </w:r>
    </w:p>
    <w:p w:rsidR="00BA6FED" w:rsidRDefault="00BA6FED" w:rsidP="00BA6FED">
      <w:pPr>
        <w:overflowPunct/>
        <w:autoSpaceDE/>
        <w:autoSpaceDN/>
        <w:adjustRightInd/>
        <w:textAlignment w:val="auto"/>
        <w:rPr>
          <w:rFonts w:cs="Arial"/>
        </w:rPr>
      </w:pPr>
      <w:r w:rsidRPr="00A769E7">
        <w:rPr>
          <w:rFonts w:cs="Arial"/>
        </w:rPr>
        <w:t xml:space="preserve">Целта на стопанисване е </w:t>
      </w:r>
      <w:r>
        <w:rPr>
          <w:rFonts w:cs="Arial"/>
        </w:rPr>
        <w:t>превръщането на горските култури чрез трансформация във високостъблени гори, а целта на</w:t>
      </w:r>
      <w:r w:rsidRPr="00A769E7">
        <w:rPr>
          <w:rFonts w:cs="Arial"/>
        </w:rPr>
        <w:t xml:space="preserve"> производство </w:t>
      </w:r>
      <w:r>
        <w:rPr>
          <w:rFonts w:cs="Arial"/>
        </w:rPr>
        <w:t xml:space="preserve">е добив </w:t>
      </w:r>
      <w:r w:rsidRPr="00A769E7">
        <w:rPr>
          <w:rFonts w:cs="Arial"/>
        </w:rPr>
        <w:t>на едра строителна дървесина с диаметър на тънкия край над 18 см, при турнус на сеч 80 год</w:t>
      </w:r>
      <w:r>
        <w:rPr>
          <w:rFonts w:cs="Arial"/>
        </w:rPr>
        <w:t>.</w:t>
      </w:r>
      <w:r w:rsidRPr="00A769E7">
        <w:rPr>
          <w:rFonts w:cs="Arial"/>
        </w:rPr>
        <w:t xml:space="preserve"> и защита на почвата от ерозия.</w:t>
      </w:r>
    </w:p>
    <w:p w:rsidR="00285522" w:rsidRDefault="00285522" w:rsidP="00285522">
      <w:pPr>
        <w:rPr>
          <w:rFonts w:cs="Arial"/>
        </w:rPr>
      </w:pPr>
    </w:p>
    <w:p w:rsidR="009B4DE2" w:rsidRPr="00FB3CCC" w:rsidRDefault="009B4DE2" w:rsidP="009B4DE2">
      <w:pPr>
        <w:rPr>
          <w:rFonts w:ascii="Arial Black" w:hAnsi="Arial Black" w:cs="Arial"/>
          <w:sz w:val="22"/>
        </w:rPr>
      </w:pPr>
      <w:r>
        <w:rPr>
          <w:rFonts w:ascii="Arial Black" w:hAnsi="Arial Black" w:cs="Arial"/>
          <w:sz w:val="22"/>
        </w:rPr>
        <w:t>3.2.3</w:t>
      </w:r>
      <w:r w:rsidRPr="00FB3CCC">
        <w:rPr>
          <w:rFonts w:ascii="Arial Black" w:hAnsi="Arial Black" w:cs="Arial"/>
          <w:sz w:val="22"/>
        </w:rPr>
        <w:t xml:space="preserve">. </w:t>
      </w:r>
      <w:r>
        <w:rPr>
          <w:rFonts w:ascii="Arial Black" w:hAnsi="Arial Black" w:cs="Arial"/>
          <w:sz w:val="22"/>
        </w:rPr>
        <w:t>Дъбов средно и нискобонитетен</w:t>
      </w:r>
      <w:r w:rsidRPr="00FB3CCC">
        <w:rPr>
          <w:rFonts w:ascii="Arial Black" w:hAnsi="Arial Black" w:cs="Arial"/>
          <w:sz w:val="22"/>
        </w:rPr>
        <w:t xml:space="preserve"> стопански клас за превръщане</w:t>
      </w:r>
      <w:r>
        <w:rPr>
          <w:rFonts w:ascii="Arial Black" w:hAnsi="Arial Black" w:cs="Arial"/>
          <w:sz w:val="22"/>
        </w:rPr>
        <w:t xml:space="preserve"> – </w:t>
      </w:r>
      <w:proofErr w:type="spellStart"/>
      <w:r>
        <w:rPr>
          <w:rFonts w:ascii="Arial Black" w:hAnsi="Arial Black" w:cs="Arial"/>
          <w:sz w:val="22"/>
        </w:rPr>
        <w:t>ДСрНП</w:t>
      </w:r>
      <w:proofErr w:type="spellEnd"/>
      <w:r>
        <w:rPr>
          <w:rFonts w:ascii="Arial Black" w:hAnsi="Arial Black" w:cs="Arial"/>
          <w:sz w:val="22"/>
        </w:rPr>
        <w:t xml:space="preserve"> – </w:t>
      </w:r>
      <w:r w:rsidR="00285522">
        <w:rPr>
          <w:rFonts w:ascii="Arial Black" w:hAnsi="Arial Black" w:cs="Arial"/>
          <w:sz w:val="22"/>
        </w:rPr>
        <w:t>5.6</w:t>
      </w:r>
      <w:r w:rsidR="00F10A57">
        <w:rPr>
          <w:rFonts w:ascii="Arial Black" w:hAnsi="Arial Black" w:cs="Arial"/>
          <w:sz w:val="22"/>
        </w:rPr>
        <w:t xml:space="preserve"> </w:t>
      </w:r>
      <w:r>
        <w:rPr>
          <w:rFonts w:ascii="Arial Black" w:hAnsi="Arial Black" w:cs="Arial"/>
          <w:sz w:val="22"/>
        </w:rPr>
        <w:t>ха</w:t>
      </w:r>
    </w:p>
    <w:p w:rsidR="009B4DE2" w:rsidRPr="00FB3CCC" w:rsidRDefault="009B4DE2" w:rsidP="009B4DE2">
      <w:pPr>
        <w:rPr>
          <w:rFonts w:cs="Arial"/>
        </w:rPr>
      </w:pPr>
    </w:p>
    <w:p w:rsidR="009B4DE2" w:rsidRPr="009B4DE2" w:rsidRDefault="009B4DE2" w:rsidP="009B4DE2">
      <w:pPr>
        <w:overflowPunct/>
        <w:autoSpaceDE/>
        <w:autoSpaceDN/>
        <w:adjustRightInd/>
        <w:textAlignment w:val="auto"/>
        <w:rPr>
          <w:rFonts w:cs="Arial"/>
        </w:rPr>
      </w:pPr>
      <w:r w:rsidRPr="00250134">
        <w:rPr>
          <w:rFonts w:cs="Arial"/>
        </w:rPr>
        <w:t xml:space="preserve">Съставен е от </w:t>
      </w:r>
      <w:r w:rsidR="00BA6FED" w:rsidRPr="00F32434">
        <w:rPr>
          <w:rFonts w:cs="Arial"/>
        </w:rPr>
        <w:t xml:space="preserve">чисти и смесени издънкови насаждения, с преобладание на зимен дъб, от </w:t>
      </w:r>
      <w:r w:rsidR="00BA6FED">
        <w:rPr>
          <w:rFonts w:cs="Arial"/>
        </w:rPr>
        <w:t>І</w:t>
      </w:r>
      <w:r w:rsidR="00BA6FED" w:rsidRPr="00F32434">
        <w:rPr>
          <w:rFonts w:cs="Arial"/>
        </w:rPr>
        <w:t>ІІ бонитет, в добро санитарно състояние</w:t>
      </w:r>
      <w:r w:rsidRPr="009B4DE2">
        <w:rPr>
          <w:rFonts w:cs="Arial"/>
        </w:rPr>
        <w:t xml:space="preserve">. </w:t>
      </w:r>
    </w:p>
    <w:p w:rsidR="009B4DE2" w:rsidRDefault="009B4DE2" w:rsidP="009B4DE2">
      <w:pPr>
        <w:widowControl w:val="0"/>
        <w:overflowPunct/>
        <w:textAlignment w:val="auto"/>
        <w:rPr>
          <w:rFonts w:cs="Arial"/>
        </w:rPr>
      </w:pPr>
      <w:r w:rsidRPr="00250134">
        <w:rPr>
          <w:rFonts w:cs="Arial"/>
        </w:rPr>
        <w:t xml:space="preserve">Целта на стопанисване е превръщането на издънковите насаждения </w:t>
      </w:r>
      <w:r>
        <w:rPr>
          <w:rFonts w:cs="Arial"/>
        </w:rPr>
        <w:t>във</w:t>
      </w:r>
      <w:r w:rsidRPr="00250134">
        <w:rPr>
          <w:rFonts w:cs="Arial"/>
        </w:rPr>
        <w:t xml:space="preserve"> високостъблени и производството на </w:t>
      </w:r>
      <w:r>
        <w:rPr>
          <w:rFonts w:cs="Arial"/>
        </w:rPr>
        <w:t>средна</w:t>
      </w:r>
      <w:r w:rsidRPr="00250134">
        <w:rPr>
          <w:rFonts w:cs="Arial"/>
        </w:rPr>
        <w:t xml:space="preserve"> строителна дървесина с диаметър на тънкия край над 1</w:t>
      </w:r>
      <w:r>
        <w:rPr>
          <w:rFonts w:cs="Arial"/>
        </w:rPr>
        <w:t>1</w:t>
      </w:r>
      <w:r w:rsidRPr="00250134">
        <w:rPr>
          <w:rFonts w:cs="Arial"/>
        </w:rPr>
        <w:t xml:space="preserve"> см, при турнус на сеч </w:t>
      </w:r>
      <w:r w:rsidR="00BA6FED">
        <w:rPr>
          <w:rFonts w:cs="Arial"/>
        </w:rPr>
        <w:t>60</w:t>
      </w:r>
      <w:r w:rsidRPr="00250134">
        <w:rPr>
          <w:rFonts w:cs="Arial"/>
        </w:rPr>
        <w:t xml:space="preserve"> год.</w:t>
      </w:r>
      <w:r w:rsidRPr="00F53660">
        <w:rPr>
          <w:rFonts w:cs="Arial"/>
        </w:rPr>
        <w:t>.</w:t>
      </w:r>
    </w:p>
    <w:p w:rsidR="009B4DE2" w:rsidRDefault="009B4DE2" w:rsidP="00F53660">
      <w:pPr>
        <w:widowControl w:val="0"/>
        <w:overflowPunct/>
        <w:textAlignment w:val="auto"/>
        <w:rPr>
          <w:rFonts w:cs="Arial"/>
        </w:rPr>
      </w:pPr>
    </w:p>
    <w:p w:rsidR="007D4E28" w:rsidRPr="00FB3CCC" w:rsidRDefault="00035C3F" w:rsidP="00ED346B">
      <w:pPr>
        <w:pStyle w:val="Heading"/>
        <w:rPr>
          <w:rFonts w:ascii="Arial Black" w:hAnsi="Arial Black"/>
          <w:b w:val="0"/>
          <w:caps/>
          <w:spacing w:val="-4"/>
          <w:lang w:val="bg-BG"/>
        </w:rPr>
      </w:pPr>
      <w:bookmarkStart w:id="69" w:name="_Toc350173626"/>
      <w:bookmarkStart w:id="70" w:name="_Toc350242576"/>
      <w:bookmarkStart w:id="71" w:name="_Toc358185811"/>
      <w:bookmarkStart w:id="72" w:name="_Toc358194019"/>
      <w:bookmarkStart w:id="73" w:name="_Toc358271763"/>
      <w:r w:rsidRPr="00FB3CCC">
        <w:rPr>
          <w:rFonts w:ascii="Arial Black" w:hAnsi="Arial Black"/>
          <w:b w:val="0"/>
          <w:caps/>
          <w:spacing w:val="-4"/>
          <w:lang w:val="bg-BG"/>
        </w:rPr>
        <w:t>4</w:t>
      </w:r>
      <w:r w:rsidR="00ED346B" w:rsidRPr="00FB3CCC">
        <w:rPr>
          <w:rFonts w:ascii="Arial Black" w:hAnsi="Arial Black"/>
          <w:b w:val="0"/>
          <w:caps/>
          <w:spacing w:val="-4"/>
          <w:lang w:val="bg-BG"/>
        </w:rPr>
        <w:t xml:space="preserve">. </w:t>
      </w:r>
      <w:r w:rsidR="007D4E28" w:rsidRPr="00FB3CCC">
        <w:rPr>
          <w:rFonts w:ascii="Arial Black" w:hAnsi="Arial Black"/>
          <w:b w:val="0"/>
          <w:caps/>
          <w:spacing w:val="-4"/>
          <w:lang w:val="bg-BG"/>
        </w:rPr>
        <w:t>Определяне на годишното ползване от</w:t>
      </w:r>
      <w:bookmarkEnd w:id="69"/>
      <w:bookmarkEnd w:id="70"/>
      <w:bookmarkEnd w:id="71"/>
      <w:bookmarkEnd w:id="72"/>
      <w:bookmarkEnd w:id="73"/>
      <w:r w:rsidR="007D4E28" w:rsidRPr="00FB3CCC">
        <w:rPr>
          <w:rFonts w:ascii="Arial Black" w:hAnsi="Arial Black"/>
          <w:b w:val="0"/>
          <w:caps/>
          <w:spacing w:val="-4"/>
          <w:lang w:val="bg-BG"/>
        </w:rPr>
        <w:t xml:space="preserve">      </w:t>
      </w:r>
      <w:bookmarkStart w:id="74" w:name="_Toc350173627"/>
      <w:bookmarkStart w:id="75" w:name="_Toc350242577"/>
      <w:bookmarkStart w:id="76" w:name="_Toc358185812"/>
      <w:bookmarkStart w:id="77" w:name="_Toc358194020"/>
      <w:bookmarkStart w:id="78" w:name="_Toc358271764"/>
      <w:r w:rsidR="007D4E28" w:rsidRPr="00FB3CCC">
        <w:rPr>
          <w:rFonts w:ascii="Arial Black" w:hAnsi="Arial Black"/>
          <w:b w:val="0"/>
          <w:caps/>
          <w:spacing w:val="-4"/>
          <w:lang w:val="bg-BG"/>
        </w:rPr>
        <w:t>възобновителна сеч</w:t>
      </w:r>
      <w:bookmarkEnd w:id="74"/>
      <w:bookmarkEnd w:id="75"/>
      <w:bookmarkEnd w:id="76"/>
      <w:bookmarkEnd w:id="77"/>
      <w:bookmarkEnd w:id="78"/>
    </w:p>
    <w:p w:rsidR="00ED346B" w:rsidRPr="00FB3CCC" w:rsidRDefault="00ED346B" w:rsidP="00ED346B">
      <w:pPr>
        <w:pStyle w:val="Heading"/>
        <w:rPr>
          <w:rFonts w:ascii="Arial Black" w:hAnsi="Arial Black"/>
          <w:b w:val="0"/>
          <w:caps/>
          <w:spacing w:val="-4"/>
          <w:lang w:val="bg-BG"/>
        </w:rPr>
      </w:pPr>
    </w:p>
    <w:p w:rsidR="00C7511F" w:rsidRPr="00FB3CCC" w:rsidRDefault="002B3CCF" w:rsidP="00ED346B">
      <w:pPr>
        <w:rPr>
          <w:rFonts w:cs="Arial"/>
        </w:rPr>
      </w:pPr>
      <w:r w:rsidRPr="00FB3CCC">
        <w:rPr>
          <w:rFonts w:cs="Arial"/>
        </w:rPr>
        <w:t xml:space="preserve">В горите, собственост на </w:t>
      </w:r>
      <w:r w:rsidR="00FD6A6A">
        <w:rPr>
          <w:rFonts w:cs="Arial"/>
        </w:rPr>
        <w:t>ТП „Държавно горско стопанство Сливница“</w:t>
      </w:r>
      <w:r w:rsidRPr="00FB3CCC">
        <w:rPr>
          <w:rFonts w:cs="Arial"/>
        </w:rPr>
        <w:t xml:space="preserve">, </w:t>
      </w:r>
      <w:r w:rsidR="00C7511F" w:rsidRPr="00FB3CCC">
        <w:rPr>
          <w:rFonts w:cs="Arial"/>
        </w:rPr>
        <w:t>през следващото десетилетие няма да има стопански класове, в които ползването от възобновителни сечи да се контролира по формулни методи.</w:t>
      </w:r>
    </w:p>
    <w:p w:rsidR="00C7511F" w:rsidRPr="00FB3CCC" w:rsidRDefault="00C7511F" w:rsidP="00ED346B">
      <w:pPr>
        <w:rPr>
          <w:rFonts w:cs="Arial"/>
        </w:rPr>
      </w:pPr>
    </w:p>
    <w:p w:rsidR="00857038" w:rsidRPr="00854A51" w:rsidRDefault="00857038" w:rsidP="00857038">
      <w:pPr>
        <w:overflowPunct/>
        <w:autoSpaceDE/>
        <w:autoSpaceDN/>
        <w:adjustRightInd/>
        <w:textAlignment w:val="auto"/>
        <w:rPr>
          <w:rFonts w:ascii="Arial Black" w:hAnsi="Arial Black" w:cs="Arial"/>
          <w:spacing w:val="10"/>
          <w:sz w:val="24"/>
          <w:szCs w:val="24"/>
        </w:rPr>
      </w:pPr>
      <w:bookmarkStart w:id="79" w:name="_Toc350173638"/>
      <w:bookmarkStart w:id="80" w:name="_Toc350242588"/>
      <w:bookmarkStart w:id="81" w:name="_Toc358185813"/>
      <w:bookmarkStart w:id="82" w:name="_Toc358194021"/>
      <w:bookmarkStart w:id="83" w:name="_Toc358271765"/>
      <w:r w:rsidRPr="00854A51">
        <w:rPr>
          <w:rFonts w:ascii="Arial Black" w:hAnsi="Arial Black" w:cs="Arial"/>
          <w:spacing w:val="10"/>
          <w:sz w:val="24"/>
          <w:szCs w:val="24"/>
        </w:rPr>
        <w:lastRenderedPageBreak/>
        <w:t>І.1. Горски територии със защитни и специални функции</w:t>
      </w:r>
    </w:p>
    <w:p w:rsidR="00623157" w:rsidRPr="00854A51" w:rsidRDefault="00623157" w:rsidP="00623157">
      <w:pPr>
        <w:overflowPunct/>
        <w:autoSpaceDE/>
        <w:autoSpaceDN/>
        <w:adjustRightInd/>
        <w:ind w:firstLine="340"/>
        <w:textAlignment w:val="auto"/>
        <w:rPr>
          <w:rFonts w:ascii="Arial Black" w:hAnsi="Arial Black" w:cs="Arial"/>
          <w:b/>
          <w:sz w:val="22"/>
          <w:szCs w:val="22"/>
        </w:rPr>
      </w:pPr>
      <w:r w:rsidRPr="00854A51">
        <w:rPr>
          <w:rFonts w:ascii="Arial Black" w:hAnsi="Arial Black" w:cs="Arial"/>
          <w:b/>
          <w:sz w:val="22"/>
          <w:szCs w:val="22"/>
        </w:rPr>
        <w:t xml:space="preserve">1. Условен Стопански клас </w:t>
      </w:r>
      <w:r w:rsidR="004E26C3" w:rsidRPr="00854A51">
        <w:rPr>
          <w:rFonts w:ascii="Arial Black" w:hAnsi="Arial Black" w:cs="Arial"/>
          <w:b/>
          <w:sz w:val="22"/>
          <w:szCs w:val="22"/>
        </w:rPr>
        <w:t>Бял</w:t>
      </w:r>
      <w:r w:rsidRPr="00854A51">
        <w:rPr>
          <w:rFonts w:ascii="Arial Black" w:hAnsi="Arial Black" w:cs="Arial"/>
          <w:b/>
          <w:sz w:val="22"/>
          <w:szCs w:val="22"/>
        </w:rPr>
        <w:t xml:space="preserve">борови култури извън района на разпространение (УББК) – </w:t>
      </w:r>
      <w:r w:rsidR="004E26C3" w:rsidRPr="00854A51">
        <w:rPr>
          <w:rFonts w:ascii="Arial Black" w:hAnsi="Arial Black" w:cs="Arial"/>
          <w:b/>
          <w:sz w:val="22"/>
          <w:szCs w:val="22"/>
        </w:rPr>
        <w:t>5.7</w:t>
      </w:r>
      <w:r w:rsidRPr="00854A51">
        <w:rPr>
          <w:rFonts w:ascii="Arial Black" w:hAnsi="Arial Black" w:cs="Arial"/>
          <w:b/>
          <w:sz w:val="22"/>
          <w:szCs w:val="22"/>
        </w:rPr>
        <w:t xml:space="preserve"> ха</w:t>
      </w:r>
    </w:p>
    <w:p w:rsidR="00623157" w:rsidRPr="00854A51" w:rsidRDefault="00623157" w:rsidP="00623157">
      <w:pPr>
        <w:overflowPunct/>
        <w:autoSpaceDE/>
        <w:autoSpaceDN/>
        <w:adjustRightInd/>
        <w:textAlignment w:val="auto"/>
        <w:rPr>
          <w:rFonts w:cs="Arial"/>
        </w:rPr>
      </w:pPr>
    </w:p>
    <w:p w:rsidR="00623157" w:rsidRPr="00854A51" w:rsidRDefault="00623157" w:rsidP="00623157">
      <w:pPr>
        <w:overflowPunct/>
        <w:autoSpaceDE/>
        <w:autoSpaceDN/>
        <w:adjustRightInd/>
        <w:textAlignment w:val="auto"/>
        <w:rPr>
          <w:rFonts w:cs="Arial"/>
        </w:rPr>
      </w:pPr>
      <w:r w:rsidRPr="00854A51">
        <w:rPr>
          <w:rFonts w:cs="Arial"/>
        </w:rPr>
        <w:t xml:space="preserve">В този стопански клас няма зрели и презрели култури. Общият запас е </w:t>
      </w:r>
      <w:r w:rsidR="00586699" w:rsidRPr="00854A51">
        <w:rPr>
          <w:rFonts w:cs="Arial"/>
        </w:rPr>
        <w:t>1 820</w:t>
      </w:r>
      <w:r w:rsidRPr="00854A51">
        <w:rPr>
          <w:rFonts w:cs="Arial"/>
        </w:rPr>
        <w:t xml:space="preserve"> куб.м, а средният прираст на стопанския клас е </w:t>
      </w:r>
      <w:r w:rsidR="00586699" w:rsidRPr="00854A51">
        <w:rPr>
          <w:rFonts w:cs="Arial"/>
        </w:rPr>
        <w:t>39</w:t>
      </w:r>
      <w:r w:rsidRPr="00854A51">
        <w:rPr>
          <w:rFonts w:cs="Arial"/>
        </w:rPr>
        <w:t xml:space="preserve"> куб.м.</w:t>
      </w:r>
    </w:p>
    <w:p w:rsidR="00623157" w:rsidRPr="00854A51" w:rsidRDefault="00623157" w:rsidP="00623157">
      <w:pPr>
        <w:overflowPunct/>
        <w:autoSpaceDE/>
        <w:autoSpaceDN/>
        <w:adjustRightInd/>
        <w:textAlignment w:val="auto"/>
        <w:rPr>
          <w:rFonts w:cs="Arial"/>
        </w:rPr>
      </w:pPr>
      <w:r w:rsidRPr="00854A51">
        <w:rPr>
          <w:rFonts w:cs="Arial"/>
        </w:rPr>
        <w:t>Поради относително доброто състояние на всички горски култури, в стопанския клас е планирана насока „</w:t>
      </w:r>
      <w:r w:rsidR="00586699" w:rsidRPr="00854A51">
        <w:rPr>
          <w:rFonts w:cs="Arial"/>
        </w:rPr>
        <w:t>отглеждане</w:t>
      </w:r>
      <w:r w:rsidRPr="00854A51">
        <w:rPr>
          <w:rFonts w:cs="Arial"/>
        </w:rPr>
        <w:t xml:space="preserve">“, под формата на отгледни сечи. </w:t>
      </w:r>
    </w:p>
    <w:p w:rsidR="00623157" w:rsidRPr="00854A51" w:rsidRDefault="00623157" w:rsidP="00623157">
      <w:pPr>
        <w:overflowPunct/>
        <w:autoSpaceDE/>
        <w:autoSpaceDN/>
        <w:adjustRightInd/>
        <w:textAlignment w:val="auto"/>
        <w:rPr>
          <w:rFonts w:cs="Arial"/>
        </w:rPr>
      </w:pPr>
      <w:r w:rsidRPr="00854A51">
        <w:rPr>
          <w:rFonts w:cs="Arial"/>
        </w:rPr>
        <w:t>Предложеното ползване от отгледни сечи е следното:</w:t>
      </w:r>
    </w:p>
    <w:p w:rsidR="00623157" w:rsidRPr="00854A51" w:rsidRDefault="00623157" w:rsidP="00623157">
      <w:pPr>
        <w:rPr>
          <w:rFonts w:cs="Arial"/>
        </w:rPr>
      </w:pPr>
      <w:r w:rsidRPr="00854A51">
        <w:rPr>
          <w:rFonts w:cs="Arial"/>
        </w:rPr>
        <w:t>Пробирки:</w:t>
      </w:r>
      <w:r w:rsidRPr="00854A51">
        <w:rPr>
          <w:rFonts w:cs="Arial"/>
        </w:rPr>
        <w:tab/>
        <w:t xml:space="preserve">                      </w:t>
      </w:r>
      <w:r w:rsidR="00854A51" w:rsidRPr="00854A51">
        <w:rPr>
          <w:rFonts w:cs="Arial"/>
        </w:rPr>
        <w:t>5.7</w:t>
      </w:r>
      <w:r w:rsidRPr="00854A51">
        <w:rPr>
          <w:rFonts w:cs="Arial"/>
        </w:rPr>
        <w:t xml:space="preserve"> ха,          </w:t>
      </w:r>
      <w:r w:rsidR="00854A51" w:rsidRPr="00854A51">
        <w:rPr>
          <w:rFonts w:cs="Arial"/>
        </w:rPr>
        <w:t>290</w:t>
      </w:r>
      <w:r w:rsidRPr="00854A51">
        <w:rPr>
          <w:rFonts w:cs="Arial"/>
        </w:rPr>
        <w:t xml:space="preserve"> куб.м;</w:t>
      </w:r>
    </w:p>
    <w:p w:rsidR="00623157" w:rsidRPr="00854A51" w:rsidRDefault="00623157" w:rsidP="00623157">
      <w:pPr>
        <w:rPr>
          <w:rFonts w:cs="Arial"/>
          <w:u w:val="single"/>
        </w:rPr>
      </w:pPr>
      <w:r w:rsidRPr="00854A51">
        <w:rPr>
          <w:rFonts w:cs="Arial"/>
          <w:u w:val="single"/>
        </w:rPr>
        <w:t xml:space="preserve">Всичко отгледни:              </w:t>
      </w:r>
      <w:r w:rsidR="00854A51" w:rsidRPr="00854A51">
        <w:rPr>
          <w:rFonts w:cs="Arial"/>
          <w:u w:val="single"/>
        </w:rPr>
        <w:t>5.7 ха,          290 куб.м</w:t>
      </w:r>
      <w:r w:rsidRPr="00854A51">
        <w:rPr>
          <w:rFonts w:cs="Arial"/>
          <w:u w:val="single"/>
        </w:rPr>
        <w:t>;</w:t>
      </w:r>
    </w:p>
    <w:p w:rsidR="00623157" w:rsidRDefault="00623157" w:rsidP="00623157">
      <w:pPr>
        <w:rPr>
          <w:rFonts w:cs="Arial"/>
        </w:rPr>
      </w:pPr>
    </w:p>
    <w:p w:rsidR="004E26C3" w:rsidRPr="009B7172" w:rsidRDefault="004E26C3" w:rsidP="004E26C3">
      <w:pPr>
        <w:overflowPunct/>
        <w:autoSpaceDE/>
        <w:autoSpaceDN/>
        <w:adjustRightInd/>
        <w:ind w:firstLine="340"/>
        <w:textAlignment w:val="auto"/>
        <w:rPr>
          <w:rFonts w:ascii="Arial Black" w:hAnsi="Arial Black" w:cs="Arial"/>
          <w:b/>
          <w:sz w:val="22"/>
          <w:szCs w:val="22"/>
        </w:rPr>
      </w:pPr>
      <w:r w:rsidRPr="009B7172">
        <w:rPr>
          <w:rFonts w:ascii="Arial Black" w:hAnsi="Arial Black" w:cs="Arial"/>
          <w:b/>
          <w:sz w:val="22"/>
          <w:szCs w:val="22"/>
        </w:rPr>
        <w:t>1.</w:t>
      </w:r>
      <w:proofErr w:type="spellStart"/>
      <w:r w:rsidRPr="009B7172">
        <w:rPr>
          <w:rFonts w:ascii="Arial Black" w:hAnsi="Arial Black" w:cs="Arial"/>
          <w:b/>
          <w:sz w:val="22"/>
          <w:szCs w:val="22"/>
        </w:rPr>
        <w:t>1</w:t>
      </w:r>
      <w:proofErr w:type="spellEnd"/>
      <w:r w:rsidRPr="009B7172">
        <w:rPr>
          <w:rFonts w:ascii="Arial Black" w:hAnsi="Arial Black" w:cs="Arial"/>
          <w:b/>
          <w:sz w:val="22"/>
          <w:szCs w:val="22"/>
        </w:rPr>
        <w:t>. Условен Стопански клас Бялборови култури извън района на разпространение (УББК) – 372.0 ха</w:t>
      </w:r>
    </w:p>
    <w:p w:rsidR="004E26C3" w:rsidRPr="009B7172" w:rsidRDefault="004E26C3" w:rsidP="004E26C3">
      <w:pPr>
        <w:overflowPunct/>
        <w:autoSpaceDE/>
        <w:autoSpaceDN/>
        <w:adjustRightInd/>
        <w:textAlignment w:val="auto"/>
        <w:rPr>
          <w:rFonts w:cs="Arial"/>
        </w:rPr>
      </w:pPr>
    </w:p>
    <w:p w:rsidR="004E26C3" w:rsidRPr="00442F50" w:rsidRDefault="004E26C3" w:rsidP="004E26C3">
      <w:pPr>
        <w:overflowPunct/>
        <w:autoSpaceDE/>
        <w:autoSpaceDN/>
        <w:adjustRightInd/>
        <w:textAlignment w:val="auto"/>
        <w:rPr>
          <w:rFonts w:cs="Arial"/>
        </w:rPr>
      </w:pPr>
      <w:r w:rsidRPr="009B7172">
        <w:rPr>
          <w:rFonts w:cs="Arial"/>
        </w:rPr>
        <w:t>В този стопански клас зрели</w:t>
      </w:r>
      <w:r w:rsidR="009B7172" w:rsidRPr="009B7172">
        <w:rPr>
          <w:rFonts w:cs="Arial"/>
        </w:rPr>
        <w:t>те</w:t>
      </w:r>
      <w:r w:rsidRPr="009B7172">
        <w:rPr>
          <w:rFonts w:cs="Arial"/>
        </w:rPr>
        <w:t xml:space="preserve"> култури</w:t>
      </w:r>
      <w:r w:rsidR="009B7172" w:rsidRPr="009B7172">
        <w:rPr>
          <w:rFonts w:cs="Arial"/>
        </w:rPr>
        <w:t xml:space="preserve"> са с площ 9.7 и запас 3 330 куб.м. без клони</w:t>
      </w:r>
      <w:r w:rsidRPr="009B7172">
        <w:rPr>
          <w:rFonts w:cs="Arial"/>
        </w:rPr>
        <w:t xml:space="preserve">. Общият </w:t>
      </w:r>
      <w:r w:rsidRPr="00442F50">
        <w:rPr>
          <w:rFonts w:cs="Arial"/>
        </w:rPr>
        <w:t xml:space="preserve">запас е </w:t>
      </w:r>
      <w:r w:rsidR="009B7172" w:rsidRPr="00442F50">
        <w:rPr>
          <w:rFonts w:cs="Arial"/>
        </w:rPr>
        <w:t>87 265</w:t>
      </w:r>
      <w:r w:rsidRPr="00442F50">
        <w:rPr>
          <w:rFonts w:cs="Arial"/>
        </w:rPr>
        <w:t xml:space="preserve"> куб.м, а средният прираст на стопанския клас е </w:t>
      </w:r>
      <w:r w:rsidR="009B7172" w:rsidRPr="00442F50">
        <w:rPr>
          <w:rFonts w:cs="Arial"/>
        </w:rPr>
        <w:t>2 051</w:t>
      </w:r>
      <w:r w:rsidRPr="00442F50">
        <w:rPr>
          <w:rFonts w:cs="Arial"/>
        </w:rPr>
        <w:t xml:space="preserve"> куб.м.</w:t>
      </w:r>
    </w:p>
    <w:p w:rsidR="00F55B96" w:rsidRDefault="004E26C3" w:rsidP="004E26C3">
      <w:pPr>
        <w:overflowPunct/>
        <w:autoSpaceDE/>
        <w:autoSpaceDN/>
        <w:adjustRightInd/>
        <w:textAlignment w:val="auto"/>
        <w:rPr>
          <w:rFonts w:cs="Arial"/>
        </w:rPr>
      </w:pPr>
      <w:r w:rsidRPr="00442F50">
        <w:rPr>
          <w:rFonts w:cs="Arial"/>
        </w:rPr>
        <w:t>Поради относително недоброто състояние на всички горски култури, в стопанския клас е планирана насока „</w:t>
      </w:r>
      <w:r w:rsidR="00CC7FB9" w:rsidRPr="00442F50">
        <w:rPr>
          <w:rFonts w:cs="Arial"/>
        </w:rPr>
        <w:t>възобновяване</w:t>
      </w:r>
      <w:r w:rsidRPr="00442F50">
        <w:rPr>
          <w:rFonts w:cs="Arial"/>
        </w:rPr>
        <w:t xml:space="preserve">“, която ще бъде под формата на </w:t>
      </w:r>
      <w:r w:rsidR="00CC7FB9" w:rsidRPr="00442F50">
        <w:rPr>
          <w:rFonts w:cs="Arial"/>
        </w:rPr>
        <w:t>възобновителни</w:t>
      </w:r>
      <w:r w:rsidRPr="00442F50">
        <w:rPr>
          <w:rFonts w:cs="Arial"/>
        </w:rPr>
        <w:t xml:space="preserve"> сечи.</w:t>
      </w:r>
    </w:p>
    <w:p w:rsidR="004E26C3" w:rsidRPr="00442F50" w:rsidRDefault="00F55B96" w:rsidP="004E26C3">
      <w:pPr>
        <w:overflowPunct/>
        <w:autoSpaceDE/>
        <w:autoSpaceDN/>
        <w:adjustRightInd/>
        <w:textAlignment w:val="auto"/>
        <w:rPr>
          <w:rFonts w:cs="Arial"/>
        </w:rPr>
      </w:pPr>
      <w:r w:rsidRPr="00854A51">
        <w:rPr>
          <w:rFonts w:cs="Arial"/>
        </w:rPr>
        <w:t xml:space="preserve">В </w:t>
      </w:r>
      <w:r w:rsidRPr="00854A51">
        <w:rPr>
          <w:rFonts w:cs="Arial"/>
          <w:b/>
        </w:rPr>
        <w:t>таблица № 2</w:t>
      </w:r>
      <w:r>
        <w:rPr>
          <w:rFonts w:cs="Arial"/>
          <w:b/>
        </w:rPr>
        <w:t>5</w:t>
      </w:r>
      <w:r w:rsidRPr="00854A51">
        <w:rPr>
          <w:rFonts w:cs="Arial"/>
        </w:rPr>
        <w:t xml:space="preserve"> е дадено разпределението на залесената площ по степен на естествено възобновяване и склопеност</w:t>
      </w:r>
      <w:r w:rsidR="004E26C3" w:rsidRPr="00442F50">
        <w:rPr>
          <w:rFonts w:cs="Arial"/>
        </w:rPr>
        <w:t xml:space="preserve"> </w:t>
      </w:r>
    </w:p>
    <w:p w:rsidR="00854A51" w:rsidRPr="00442F50" w:rsidRDefault="00854A51" w:rsidP="004E26C3">
      <w:pPr>
        <w:overflowPunct/>
        <w:autoSpaceDE/>
        <w:autoSpaceDN/>
        <w:adjustRightInd/>
        <w:textAlignment w:val="auto"/>
        <w:rPr>
          <w:rFonts w:cs="Arial"/>
        </w:rPr>
      </w:pPr>
    </w:p>
    <w:p w:rsidR="005A101E" w:rsidRPr="004B32EE" w:rsidRDefault="005A101E" w:rsidP="005A101E">
      <w:pPr>
        <w:overflowPunct/>
        <w:autoSpaceDE/>
        <w:autoSpaceDN/>
        <w:adjustRightInd/>
        <w:jc w:val="center"/>
        <w:textAlignment w:val="auto"/>
        <w:rPr>
          <w:rFonts w:ascii="Arial Black" w:hAnsi="Arial Black"/>
          <w:sz w:val="22"/>
        </w:rPr>
      </w:pPr>
      <w:r w:rsidRPr="004B32EE">
        <w:rPr>
          <w:rFonts w:ascii="Arial Black" w:hAnsi="Arial Black"/>
          <w:sz w:val="22"/>
          <w:lang w:val="it-IT"/>
        </w:rPr>
        <w:t xml:space="preserve">Таблица № </w:t>
      </w:r>
      <w:r w:rsidR="00586699" w:rsidRPr="004B32EE">
        <w:rPr>
          <w:rFonts w:ascii="Arial Black" w:hAnsi="Arial Black"/>
          <w:sz w:val="22"/>
        </w:rPr>
        <w:t>25</w:t>
      </w:r>
    </w:p>
    <w:p w:rsidR="005A101E" w:rsidRPr="004B32EE" w:rsidRDefault="005A101E" w:rsidP="005A101E">
      <w:pPr>
        <w:overflowPunct/>
        <w:autoSpaceDE/>
        <w:autoSpaceDN/>
        <w:adjustRightInd/>
        <w:ind w:firstLine="0"/>
        <w:jc w:val="center"/>
        <w:textAlignment w:val="auto"/>
        <w:rPr>
          <w:rFonts w:cs="Arial"/>
          <w:b/>
          <w:sz w:val="18"/>
          <w:szCs w:val="18"/>
        </w:rPr>
      </w:pPr>
      <w:r w:rsidRPr="004B32EE">
        <w:rPr>
          <w:rFonts w:cs="Arial"/>
          <w:b/>
          <w:sz w:val="18"/>
          <w:szCs w:val="18"/>
        </w:rPr>
        <w:t xml:space="preserve">За разпределение на площта на зрелите насаждения в Условния стопански клас </w:t>
      </w:r>
      <w:r w:rsidR="00AE25BE" w:rsidRPr="004B32EE">
        <w:rPr>
          <w:rFonts w:cs="Arial"/>
          <w:b/>
          <w:sz w:val="18"/>
          <w:szCs w:val="18"/>
        </w:rPr>
        <w:t xml:space="preserve">Бялборови култури, </w:t>
      </w:r>
      <w:r w:rsidRPr="004B32EE">
        <w:rPr>
          <w:rFonts w:cs="Arial"/>
          <w:b/>
          <w:sz w:val="18"/>
          <w:szCs w:val="18"/>
        </w:rPr>
        <w:t>по степен на естествено възобновяване и склопеност</w:t>
      </w:r>
      <w:r w:rsidR="00854A51" w:rsidRPr="004B32EE">
        <w:rPr>
          <w:rFonts w:cs="Arial"/>
          <w:b/>
          <w:sz w:val="18"/>
          <w:szCs w:val="18"/>
        </w:rPr>
        <w:t xml:space="preserve"> по основен план</w:t>
      </w:r>
    </w:p>
    <w:p w:rsidR="005A101E" w:rsidRPr="004B32EE" w:rsidRDefault="005A101E" w:rsidP="005A101E">
      <w:pPr>
        <w:overflowPunct/>
        <w:autoSpaceDE/>
        <w:autoSpaceDN/>
        <w:adjustRightInd/>
        <w:ind w:firstLine="0"/>
        <w:jc w:val="center"/>
        <w:textAlignment w:val="auto"/>
        <w:rPr>
          <w:rFonts w:cs="Arial"/>
          <w:b/>
          <w:sz w:val="18"/>
          <w:szCs w:val="18"/>
        </w:rPr>
      </w:pPr>
    </w:p>
    <w:tbl>
      <w:tblPr>
        <w:tblW w:w="0" w:type="auto"/>
        <w:tblCellMar>
          <w:top w:w="15" w:type="dxa"/>
          <w:left w:w="15" w:type="dxa"/>
          <w:bottom w:w="15" w:type="dxa"/>
          <w:right w:w="15" w:type="dxa"/>
        </w:tblCellMar>
        <w:tblLook w:val="04A0" w:firstRow="1" w:lastRow="0" w:firstColumn="1" w:lastColumn="0" w:noHBand="0" w:noVBand="1"/>
      </w:tblPr>
      <w:tblGrid>
        <w:gridCol w:w="1858"/>
        <w:gridCol w:w="1958"/>
        <w:gridCol w:w="1959"/>
        <w:gridCol w:w="1680"/>
        <w:gridCol w:w="1678"/>
      </w:tblGrid>
      <w:tr w:rsidR="005A101E" w:rsidRPr="004B32EE" w:rsidTr="009B7172">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01E" w:rsidRPr="004B32EE" w:rsidRDefault="00854A51" w:rsidP="009B7172">
            <w:pPr>
              <w:overflowPunct/>
              <w:autoSpaceDE/>
              <w:autoSpaceDN/>
              <w:adjustRightInd/>
              <w:ind w:firstLine="0"/>
              <w:jc w:val="center"/>
              <w:textAlignment w:val="auto"/>
              <w:rPr>
                <w:rFonts w:cs="Arial"/>
                <w:b/>
                <w:bCs/>
                <w:sz w:val="18"/>
                <w:szCs w:val="18"/>
              </w:rPr>
            </w:pPr>
            <w:r w:rsidRPr="004B32EE">
              <w:rPr>
                <w:rFonts w:cs="Arial"/>
                <w:b/>
                <w:bCs/>
                <w:sz w:val="18"/>
                <w:szCs w:val="18"/>
              </w:rPr>
              <w:t>УББК</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01E" w:rsidRPr="004B32EE" w:rsidRDefault="005A101E" w:rsidP="009B7172">
            <w:pPr>
              <w:overflowPunct/>
              <w:autoSpaceDE/>
              <w:autoSpaceDN/>
              <w:adjustRightInd/>
              <w:ind w:firstLine="0"/>
              <w:jc w:val="center"/>
              <w:textAlignment w:val="auto"/>
              <w:rPr>
                <w:rFonts w:cs="Arial"/>
                <w:b/>
                <w:bCs/>
                <w:sz w:val="18"/>
                <w:szCs w:val="18"/>
                <w:lang w:val="it-IT"/>
              </w:rPr>
            </w:pPr>
            <w:r w:rsidRPr="004B32EE">
              <w:rPr>
                <w:rFonts w:cs="Arial"/>
                <w:b/>
                <w:bCs/>
                <w:sz w:val="18"/>
                <w:szCs w:val="18"/>
              </w:rPr>
              <w:t>с</w:t>
            </w:r>
            <w:r w:rsidRPr="004B32EE">
              <w:rPr>
                <w:rFonts w:cs="Arial"/>
                <w:b/>
                <w:bCs/>
                <w:sz w:val="18"/>
                <w:szCs w:val="18"/>
                <w:lang w:val="it-IT"/>
              </w:rPr>
              <w:t>лабо</w:t>
            </w:r>
            <w:r w:rsidRPr="004B32EE">
              <w:rPr>
                <w:rFonts w:cs="Arial"/>
                <w:b/>
                <w:bCs/>
                <w:sz w:val="18"/>
                <w:szCs w:val="18"/>
              </w:rPr>
              <w:t xml:space="preserve"> </w:t>
            </w:r>
            <w:r w:rsidRPr="004B32EE">
              <w:rPr>
                <w:rFonts w:cs="Arial"/>
                <w:b/>
                <w:bCs/>
                <w:sz w:val="18"/>
                <w:szCs w:val="18"/>
                <w:lang w:val="it-IT"/>
              </w:rPr>
              <w:t>0%-45%</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01E" w:rsidRPr="004B32EE" w:rsidRDefault="005A101E" w:rsidP="009B7172">
            <w:pPr>
              <w:overflowPunct/>
              <w:autoSpaceDE/>
              <w:autoSpaceDN/>
              <w:adjustRightInd/>
              <w:ind w:firstLine="0"/>
              <w:jc w:val="center"/>
              <w:textAlignment w:val="auto"/>
              <w:rPr>
                <w:rFonts w:cs="Arial"/>
                <w:b/>
                <w:bCs/>
                <w:sz w:val="18"/>
                <w:szCs w:val="18"/>
                <w:lang w:val="it-IT"/>
              </w:rPr>
            </w:pPr>
            <w:r w:rsidRPr="004B32EE">
              <w:rPr>
                <w:rFonts w:cs="Arial"/>
                <w:b/>
                <w:bCs/>
                <w:sz w:val="18"/>
                <w:szCs w:val="18"/>
              </w:rPr>
              <w:t>с</w:t>
            </w:r>
            <w:r w:rsidRPr="004B32EE">
              <w:rPr>
                <w:rFonts w:cs="Arial"/>
                <w:b/>
                <w:bCs/>
                <w:sz w:val="18"/>
                <w:szCs w:val="18"/>
                <w:lang w:val="it-IT"/>
              </w:rPr>
              <w:t>редно</w:t>
            </w:r>
            <w:r w:rsidRPr="004B32EE">
              <w:rPr>
                <w:rFonts w:cs="Arial"/>
                <w:b/>
                <w:bCs/>
                <w:sz w:val="18"/>
                <w:szCs w:val="18"/>
              </w:rPr>
              <w:t xml:space="preserve"> </w:t>
            </w:r>
            <w:r w:rsidRPr="004B32EE">
              <w:rPr>
                <w:rFonts w:cs="Arial"/>
                <w:b/>
                <w:bCs/>
                <w:sz w:val="18"/>
                <w:szCs w:val="18"/>
                <w:lang w:val="it-IT"/>
              </w:rPr>
              <w:t>46%-75%</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01E" w:rsidRPr="004B32EE" w:rsidRDefault="005A101E" w:rsidP="009B7172">
            <w:pPr>
              <w:overflowPunct/>
              <w:autoSpaceDE/>
              <w:autoSpaceDN/>
              <w:adjustRightInd/>
              <w:ind w:firstLine="0"/>
              <w:jc w:val="center"/>
              <w:textAlignment w:val="auto"/>
              <w:rPr>
                <w:rFonts w:cs="Arial"/>
                <w:b/>
                <w:bCs/>
                <w:sz w:val="18"/>
                <w:szCs w:val="18"/>
                <w:lang w:val="it-IT"/>
              </w:rPr>
            </w:pPr>
            <w:r w:rsidRPr="004B32EE">
              <w:rPr>
                <w:rFonts w:cs="Arial"/>
                <w:b/>
                <w:bCs/>
                <w:sz w:val="18"/>
                <w:szCs w:val="18"/>
              </w:rPr>
              <w:t>д</w:t>
            </w:r>
            <w:r w:rsidRPr="004B32EE">
              <w:rPr>
                <w:rFonts w:cs="Arial"/>
                <w:b/>
                <w:bCs/>
                <w:sz w:val="18"/>
                <w:szCs w:val="18"/>
                <w:lang w:val="it-IT"/>
              </w:rPr>
              <w:t>обро</w:t>
            </w:r>
            <w:r w:rsidRPr="004B32EE">
              <w:rPr>
                <w:rFonts w:cs="Arial"/>
                <w:b/>
                <w:bCs/>
                <w:sz w:val="18"/>
                <w:szCs w:val="18"/>
              </w:rPr>
              <w:t xml:space="preserve"> </w:t>
            </w:r>
            <w:r w:rsidRPr="004B32EE">
              <w:rPr>
                <w:rFonts w:cs="Arial"/>
                <w:b/>
                <w:bCs/>
                <w:sz w:val="18"/>
                <w:szCs w:val="18"/>
                <w:lang w:val="it-IT"/>
              </w:rPr>
              <w:t>76%-100%</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01E" w:rsidRPr="004B32EE" w:rsidRDefault="005A101E" w:rsidP="009B7172">
            <w:pPr>
              <w:overflowPunct/>
              <w:autoSpaceDE/>
              <w:autoSpaceDN/>
              <w:adjustRightInd/>
              <w:ind w:firstLine="0"/>
              <w:jc w:val="center"/>
              <w:textAlignment w:val="auto"/>
              <w:rPr>
                <w:rFonts w:cs="Arial"/>
                <w:b/>
                <w:bCs/>
                <w:sz w:val="18"/>
                <w:szCs w:val="18"/>
                <w:lang w:val="it-IT"/>
              </w:rPr>
            </w:pPr>
            <w:r w:rsidRPr="004B32EE">
              <w:rPr>
                <w:rFonts w:cs="Arial"/>
                <w:b/>
                <w:bCs/>
                <w:sz w:val="18"/>
                <w:szCs w:val="18"/>
                <w:lang w:val="it-IT"/>
              </w:rPr>
              <w:t>общо</w:t>
            </w:r>
          </w:p>
        </w:tc>
      </w:tr>
      <w:tr w:rsidR="005A101E" w:rsidRPr="004B32EE" w:rsidTr="009B7172">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01E" w:rsidRPr="004B32EE" w:rsidRDefault="005A101E" w:rsidP="009B7172">
            <w:pPr>
              <w:overflowPunct/>
              <w:autoSpaceDE/>
              <w:autoSpaceDN/>
              <w:adjustRightInd/>
              <w:jc w:val="center"/>
              <w:textAlignment w:val="auto"/>
              <w:rPr>
                <w:rFonts w:cs="Arial"/>
                <w:b/>
                <w:bCs/>
                <w:sz w:val="18"/>
                <w:szCs w:val="18"/>
                <w:lang w:val="it-IT"/>
              </w:rPr>
            </w:pPr>
            <w:r w:rsidRPr="004B32EE">
              <w:rPr>
                <w:rFonts w:cs="Arial"/>
                <w:b/>
                <w:bCs/>
                <w:sz w:val="18"/>
                <w:szCs w:val="18"/>
                <w:lang w:val="it-IT"/>
              </w:rPr>
              <w:t>склопеност</w:t>
            </w:r>
          </w:p>
        </w:tc>
        <w:tc>
          <w:tcPr>
            <w:tcW w:w="7275"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01E" w:rsidRPr="004B32EE" w:rsidRDefault="005A101E" w:rsidP="009B7172">
            <w:pPr>
              <w:overflowPunct/>
              <w:autoSpaceDE/>
              <w:autoSpaceDN/>
              <w:adjustRightInd/>
              <w:jc w:val="center"/>
              <w:textAlignment w:val="auto"/>
              <w:rPr>
                <w:rFonts w:cs="Arial"/>
                <w:b/>
                <w:bCs/>
                <w:sz w:val="18"/>
                <w:szCs w:val="18"/>
                <w:lang w:val="it-IT"/>
              </w:rPr>
            </w:pPr>
            <w:r w:rsidRPr="004B32EE">
              <w:rPr>
                <w:rFonts w:cs="Arial"/>
                <w:b/>
                <w:bCs/>
                <w:sz w:val="18"/>
                <w:szCs w:val="18"/>
                <w:lang w:val="it-IT"/>
              </w:rPr>
              <w:t>хектари</w:t>
            </w:r>
          </w:p>
        </w:tc>
      </w:tr>
      <w:tr w:rsidR="005A101E" w:rsidRPr="004B32EE" w:rsidTr="009B7172">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01E" w:rsidRPr="004B32EE" w:rsidRDefault="005A101E">
            <w:pPr>
              <w:jc w:val="center"/>
              <w:rPr>
                <w:rFonts w:cs="Arial"/>
                <w:color w:val="000000"/>
                <w:sz w:val="18"/>
                <w:szCs w:val="18"/>
              </w:rPr>
            </w:pPr>
            <w:r w:rsidRPr="004B32EE">
              <w:rPr>
                <w:rFonts w:cs="Arial"/>
                <w:color w:val="000000"/>
                <w:sz w:val="18"/>
                <w:szCs w:val="18"/>
              </w:rPr>
              <w:t>0.8</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01E" w:rsidRPr="004B32EE" w:rsidRDefault="005A101E">
            <w:pPr>
              <w:jc w:val="right"/>
              <w:rPr>
                <w:rFonts w:cs="Arial"/>
                <w:color w:val="000000"/>
                <w:sz w:val="18"/>
                <w:szCs w:val="18"/>
              </w:rPr>
            </w:pPr>
            <w:r w:rsidRPr="004B32EE">
              <w:rPr>
                <w:rFonts w:cs="Arial"/>
                <w:color w:val="000000"/>
                <w:sz w:val="18"/>
                <w:szCs w:val="18"/>
              </w:rPr>
              <w:t>9.7</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01E" w:rsidRPr="004B32EE" w:rsidRDefault="005A101E">
            <w:pPr>
              <w:jc w:val="right"/>
              <w:rPr>
                <w:rFonts w:cs="Arial"/>
                <w:color w:val="000000"/>
                <w:sz w:val="18"/>
                <w:szCs w:val="18"/>
              </w:rPr>
            </w:pPr>
            <w:r w:rsidRPr="004B32EE">
              <w:rPr>
                <w:rFonts w:cs="Arial"/>
                <w:color w:val="000000"/>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01E" w:rsidRPr="004B32EE" w:rsidRDefault="005A101E">
            <w:pPr>
              <w:jc w:val="right"/>
              <w:rPr>
                <w:rFonts w:cs="Arial"/>
                <w:color w:val="000000"/>
                <w:sz w:val="18"/>
                <w:szCs w:val="18"/>
              </w:rPr>
            </w:pPr>
            <w:r w:rsidRPr="004B32EE">
              <w:rPr>
                <w:rFonts w:cs="Arial"/>
                <w:color w:val="000000"/>
                <w:sz w:val="18"/>
                <w:szCs w:val="18"/>
              </w:rPr>
              <w:t>-</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01E" w:rsidRPr="004B32EE" w:rsidRDefault="005A101E">
            <w:pPr>
              <w:jc w:val="right"/>
              <w:rPr>
                <w:rFonts w:cs="Arial"/>
                <w:color w:val="000000"/>
                <w:sz w:val="18"/>
                <w:szCs w:val="18"/>
              </w:rPr>
            </w:pPr>
            <w:r w:rsidRPr="004B32EE">
              <w:rPr>
                <w:rFonts w:cs="Arial"/>
                <w:color w:val="000000"/>
                <w:sz w:val="18"/>
                <w:szCs w:val="18"/>
              </w:rPr>
              <w:t>9.7</w:t>
            </w:r>
          </w:p>
        </w:tc>
      </w:tr>
      <w:tr w:rsidR="005A101E" w:rsidRPr="00623157" w:rsidTr="009B7172">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01E" w:rsidRPr="004B32EE" w:rsidRDefault="005A101E" w:rsidP="009B7172">
            <w:pPr>
              <w:overflowPunct/>
              <w:autoSpaceDE/>
              <w:autoSpaceDN/>
              <w:adjustRightInd/>
              <w:jc w:val="center"/>
              <w:textAlignment w:val="auto"/>
              <w:rPr>
                <w:rFonts w:cs="Arial"/>
                <w:sz w:val="18"/>
                <w:szCs w:val="18"/>
                <w:lang w:val="it-IT"/>
              </w:rPr>
            </w:pPr>
            <w:r w:rsidRPr="004B32EE">
              <w:rPr>
                <w:rFonts w:cs="Arial"/>
                <w:sz w:val="18"/>
                <w:szCs w:val="18"/>
                <w:lang w:val="it-IT"/>
              </w:rPr>
              <w:t>общо</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01E" w:rsidRPr="004B32EE" w:rsidRDefault="005A101E">
            <w:pPr>
              <w:jc w:val="right"/>
              <w:rPr>
                <w:rFonts w:cs="Arial"/>
                <w:color w:val="000000"/>
                <w:sz w:val="18"/>
                <w:szCs w:val="18"/>
              </w:rPr>
            </w:pPr>
            <w:r w:rsidRPr="004B32EE">
              <w:rPr>
                <w:rFonts w:cs="Arial"/>
                <w:color w:val="000000"/>
                <w:sz w:val="18"/>
                <w:szCs w:val="18"/>
              </w:rPr>
              <w:t>9.7</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01E" w:rsidRPr="004B32EE" w:rsidRDefault="005A101E">
            <w:pPr>
              <w:jc w:val="right"/>
              <w:rPr>
                <w:rFonts w:cs="Arial"/>
                <w:color w:val="000000"/>
                <w:sz w:val="18"/>
                <w:szCs w:val="18"/>
              </w:rPr>
            </w:pPr>
            <w:r w:rsidRPr="004B32EE">
              <w:rPr>
                <w:rFonts w:cs="Arial"/>
                <w:color w:val="000000"/>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01E" w:rsidRPr="004B32EE" w:rsidRDefault="005A101E">
            <w:pPr>
              <w:jc w:val="right"/>
              <w:rPr>
                <w:rFonts w:cs="Arial"/>
                <w:color w:val="000000"/>
                <w:sz w:val="18"/>
                <w:szCs w:val="18"/>
              </w:rPr>
            </w:pPr>
            <w:r w:rsidRPr="004B32EE">
              <w:rPr>
                <w:rFonts w:cs="Arial"/>
                <w:color w:val="000000"/>
                <w:sz w:val="18"/>
                <w:szCs w:val="18"/>
              </w:rPr>
              <w:t>-</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01E" w:rsidRDefault="005A101E">
            <w:pPr>
              <w:jc w:val="right"/>
              <w:rPr>
                <w:rFonts w:cs="Arial"/>
                <w:color w:val="000000"/>
                <w:sz w:val="18"/>
                <w:szCs w:val="18"/>
              </w:rPr>
            </w:pPr>
            <w:r w:rsidRPr="004B32EE">
              <w:rPr>
                <w:rFonts w:cs="Arial"/>
                <w:color w:val="000000"/>
                <w:sz w:val="18"/>
                <w:szCs w:val="18"/>
              </w:rPr>
              <w:t>9.7</w:t>
            </w:r>
          </w:p>
        </w:tc>
      </w:tr>
    </w:tbl>
    <w:p w:rsidR="005A101E" w:rsidRDefault="005A101E" w:rsidP="004E26C3">
      <w:pPr>
        <w:overflowPunct/>
        <w:autoSpaceDE/>
        <w:autoSpaceDN/>
        <w:adjustRightInd/>
        <w:textAlignment w:val="auto"/>
        <w:rPr>
          <w:rFonts w:cs="Arial"/>
          <w:color w:val="FF0000"/>
        </w:rPr>
      </w:pPr>
    </w:p>
    <w:p w:rsidR="00CC7FB9" w:rsidRPr="00854A51" w:rsidRDefault="005A036E" w:rsidP="00CC7FB9">
      <w:pPr>
        <w:overflowPunct/>
        <w:autoSpaceDE/>
        <w:autoSpaceDN/>
        <w:adjustRightInd/>
        <w:textAlignment w:val="auto"/>
        <w:rPr>
          <w:rFonts w:cs="Arial"/>
        </w:rPr>
      </w:pPr>
      <w:r w:rsidRPr="005A036E">
        <w:rPr>
          <w:rFonts w:cs="Arial"/>
        </w:rPr>
        <w:t xml:space="preserve">Видно от таблицата, е че възобновяването е слабо до средно добро.  </w:t>
      </w:r>
      <w:r w:rsidR="00CC7FB9" w:rsidRPr="005A036E">
        <w:rPr>
          <w:rFonts w:cs="Arial"/>
        </w:rPr>
        <w:t>В с</w:t>
      </w:r>
      <w:r w:rsidR="00CC7FB9" w:rsidRPr="00854A51">
        <w:rPr>
          <w:rFonts w:cs="Arial"/>
        </w:rPr>
        <w:t xml:space="preserve">топанския клас насока на стопанисване „възобновяване“ е планирана на площ от </w:t>
      </w:r>
      <w:r w:rsidR="00CC7FB9">
        <w:rPr>
          <w:rFonts w:cs="Arial"/>
        </w:rPr>
        <w:t>7.0</w:t>
      </w:r>
      <w:r w:rsidR="00CC7FB9" w:rsidRPr="00854A51">
        <w:rPr>
          <w:rFonts w:cs="Arial"/>
        </w:rPr>
        <w:t xml:space="preserve"> ха с обем на ползване </w:t>
      </w:r>
      <w:r w:rsidR="00CC7FB9">
        <w:rPr>
          <w:rFonts w:cs="Arial"/>
        </w:rPr>
        <w:t>720</w:t>
      </w:r>
      <w:r w:rsidR="00CC7FB9" w:rsidRPr="00854A51">
        <w:rPr>
          <w:rFonts w:cs="Arial"/>
        </w:rPr>
        <w:t xml:space="preserve"> куб.м. </w:t>
      </w:r>
      <w:r w:rsidR="00CC7FB9">
        <w:rPr>
          <w:rFonts w:cs="Arial"/>
        </w:rPr>
        <w:t>С</w:t>
      </w:r>
      <w:r w:rsidR="00CC7FB9" w:rsidRPr="00854A51">
        <w:rPr>
          <w:rFonts w:cs="Arial"/>
        </w:rPr>
        <w:t xml:space="preserve">редногодишното ползване е </w:t>
      </w:r>
      <w:r w:rsidR="00CC7FB9">
        <w:rPr>
          <w:rFonts w:cs="Arial"/>
        </w:rPr>
        <w:t>0.7</w:t>
      </w:r>
      <w:r w:rsidR="00CC7FB9" w:rsidRPr="00854A51">
        <w:rPr>
          <w:rFonts w:cs="Arial"/>
        </w:rPr>
        <w:t xml:space="preserve"> ха и </w:t>
      </w:r>
      <w:r w:rsidR="00CC7FB9">
        <w:rPr>
          <w:rFonts w:cs="Arial"/>
        </w:rPr>
        <w:t>72</w:t>
      </w:r>
      <w:r w:rsidR="00CC7FB9" w:rsidRPr="00854A51">
        <w:rPr>
          <w:rFonts w:cs="Arial"/>
        </w:rPr>
        <w:t xml:space="preserve"> куб.м., което представлява 2.</w:t>
      </w:r>
      <w:r w:rsidR="00CC7FB9">
        <w:rPr>
          <w:rFonts w:cs="Arial"/>
        </w:rPr>
        <w:t>2</w:t>
      </w:r>
      <w:r w:rsidR="00CC7FB9" w:rsidRPr="00854A51">
        <w:rPr>
          <w:rFonts w:cs="Arial"/>
        </w:rPr>
        <w:t xml:space="preserve"> % от зрелите запаси и </w:t>
      </w:r>
      <w:r w:rsidR="00CC7FB9">
        <w:rPr>
          <w:rFonts w:cs="Arial"/>
        </w:rPr>
        <w:t>3.5</w:t>
      </w:r>
      <w:r w:rsidR="00CC7FB9" w:rsidRPr="00854A51">
        <w:rPr>
          <w:rFonts w:cs="Arial"/>
        </w:rPr>
        <w:t xml:space="preserve"> % от средния годишен прираст. Площта на зрелите и презрелите насаждения е </w:t>
      </w:r>
      <w:r w:rsidR="00CC7FB9">
        <w:rPr>
          <w:rFonts w:cs="Arial"/>
        </w:rPr>
        <w:t>2.6</w:t>
      </w:r>
      <w:r w:rsidR="00CC7FB9" w:rsidRPr="00854A51">
        <w:rPr>
          <w:rFonts w:cs="Arial"/>
        </w:rPr>
        <w:t xml:space="preserve"> % от площта на стопанския клас.</w:t>
      </w:r>
    </w:p>
    <w:p w:rsidR="00CC7FB9" w:rsidRPr="00854A51" w:rsidRDefault="00CC7FB9" w:rsidP="00CC7FB9">
      <w:pPr>
        <w:overflowPunct/>
        <w:autoSpaceDE/>
        <w:autoSpaceDN/>
        <w:adjustRightInd/>
        <w:textAlignment w:val="auto"/>
        <w:rPr>
          <w:rFonts w:cs="Arial"/>
        </w:rPr>
      </w:pPr>
      <w:r w:rsidRPr="00854A51">
        <w:rPr>
          <w:rFonts w:cs="Arial"/>
        </w:rPr>
        <w:t xml:space="preserve">Предложените възобновителни сечи са </w:t>
      </w:r>
      <w:r w:rsidRPr="00C0644D">
        <w:rPr>
          <w:rFonts w:cs="Arial"/>
          <w:bCs/>
        </w:rPr>
        <w:t>дългосрочни, постепенно-котловинна,</w:t>
      </w:r>
      <w:r w:rsidRPr="00C0644D">
        <w:rPr>
          <w:rFonts w:cs="Arial"/>
        </w:rPr>
        <w:t xml:space="preserve"> с насока </w:t>
      </w:r>
      <w:r w:rsidRPr="00854A51">
        <w:rPr>
          <w:rFonts w:cs="Arial"/>
        </w:rPr>
        <w:t>на стопанисване „възобновяване“ в съответствие със системите от режими и мерки за стопанисване на горите, попадащи в горските типове природни местообитания.</w:t>
      </w:r>
    </w:p>
    <w:p w:rsidR="004E26C3" w:rsidRPr="00442F50" w:rsidRDefault="004E26C3" w:rsidP="004E26C3">
      <w:pPr>
        <w:overflowPunct/>
        <w:autoSpaceDE/>
        <w:autoSpaceDN/>
        <w:adjustRightInd/>
        <w:textAlignment w:val="auto"/>
        <w:rPr>
          <w:rFonts w:cs="Arial"/>
        </w:rPr>
      </w:pPr>
      <w:r w:rsidRPr="00442F50">
        <w:rPr>
          <w:rFonts w:cs="Arial"/>
        </w:rPr>
        <w:t>В стопанския клас не са планирани отгледни сечи в рамките на насока на стопанисване „</w:t>
      </w:r>
      <w:r w:rsidR="00442F50" w:rsidRPr="00442F50">
        <w:rPr>
          <w:rFonts w:cs="Arial"/>
        </w:rPr>
        <w:t>отглеждане</w:t>
      </w:r>
      <w:r w:rsidRPr="00442F50">
        <w:rPr>
          <w:rFonts w:cs="Arial"/>
        </w:rPr>
        <w:t xml:space="preserve">“. </w:t>
      </w:r>
    </w:p>
    <w:p w:rsidR="004E26C3" w:rsidRPr="00442F50" w:rsidRDefault="004E26C3" w:rsidP="004E26C3">
      <w:pPr>
        <w:overflowPunct/>
        <w:autoSpaceDE/>
        <w:autoSpaceDN/>
        <w:adjustRightInd/>
        <w:textAlignment w:val="auto"/>
        <w:rPr>
          <w:rFonts w:cs="Arial"/>
        </w:rPr>
      </w:pPr>
      <w:r w:rsidRPr="00442F50">
        <w:rPr>
          <w:rFonts w:cs="Arial"/>
        </w:rPr>
        <w:t>Предложеното ползване от отгледни сечи е следното:</w:t>
      </w:r>
    </w:p>
    <w:p w:rsidR="00442F50" w:rsidRPr="00442F50" w:rsidRDefault="00442F50" w:rsidP="00442F50">
      <w:pPr>
        <w:overflowPunct/>
        <w:autoSpaceDE/>
        <w:autoSpaceDN/>
        <w:adjustRightInd/>
        <w:textAlignment w:val="auto"/>
        <w:rPr>
          <w:rFonts w:cs="Arial"/>
        </w:rPr>
      </w:pPr>
      <w:r w:rsidRPr="00442F50">
        <w:rPr>
          <w:rFonts w:cs="Arial"/>
        </w:rPr>
        <w:t>Прочистка:</w:t>
      </w:r>
      <w:r w:rsidRPr="00442F50">
        <w:rPr>
          <w:rFonts w:cs="Arial"/>
        </w:rPr>
        <w:tab/>
        <w:t xml:space="preserve">                        1.1 ха,              30 куб.м;</w:t>
      </w:r>
    </w:p>
    <w:p w:rsidR="004E26C3" w:rsidRPr="00442F50" w:rsidRDefault="004E26C3" w:rsidP="004E26C3">
      <w:pPr>
        <w:overflowPunct/>
        <w:autoSpaceDE/>
        <w:autoSpaceDN/>
        <w:adjustRightInd/>
        <w:textAlignment w:val="auto"/>
        <w:rPr>
          <w:rFonts w:cs="Arial"/>
        </w:rPr>
      </w:pPr>
      <w:r w:rsidRPr="00442F50">
        <w:rPr>
          <w:rFonts w:cs="Arial"/>
        </w:rPr>
        <w:t>Прореждане:</w:t>
      </w:r>
      <w:r w:rsidRPr="00442F50">
        <w:rPr>
          <w:rFonts w:cs="Arial"/>
        </w:rPr>
        <w:tab/>
        <w:t xml:space="preserve">         </w:t>
      </w:r>
      <w:r w:rsidR="00442F50" w:rsidRPr="00442F50">
        <w:rPr>
          <w:rFonts w:cs="Arial"/>
        </w:rPr>
        <w:t>75.1</w:t>
      </w:r>
      <w:r w:rsidRPr="00442F50">
        <w:rPr>
          <w:rFonts w:cs="Arial"/>
        </w:rPr>
        <w:t xml:space="preserve"> ха,         </w:t>
      </w:r>
      <w:r w:rsidR="00442F50" w:rsidRPr="00442F50">
        <w:rPr>
          <w:rFonts w:cs="Arial"/>
        </w:rPr>
        <w:t>2 995</w:t>
      </w:r>
      <w:r w:rsidRPr="00442F50">
        <w:rPr>
          <w:rFonts w:cs="Arial"/>
        </w:rPr>
        <w:t xml:space="preserve"> куб.м;</w:t>
      </w:r>
    </w:p>
    <w:p w:rsidR="004E26C3" w:rsidRPr="00442F50" w:rsidRDefault="004E26C3" w:rsidP="004E26C3">
      <w:pPr>
        <w:rPr>
          <w:rFonts w:cs="Arial"/>
        </w:rPr>
      </w:pPr>
      <w:r w:rsidRPr="00442F50">
        <w:rPr>
          <w:rFonts w:cs="Arial"/>
        </w:rPr>
        <w:t>Пробирки:</w:t>
      </w:r>
      <w:r w:rsidRPr="00442F50">
        <w:rPr>
          <w:rFonts w:cs="Arial"/>
        </w:rPr>
        <w:tab/>
        <w:t xml:space="preserve">                     </w:t>
      </w:r>
      <w:r w:rsidR="00442F50" w:rsidRPr="00442F50">
        <w:rPr>
          <w:rFonts w:cs="Arial"/>
        </w:rPr>
        <w:t>57.5</w:t>
      </w:r>
      <w:r w:rsidRPr="00442F50">
        <w:rPr>
          <w:rFonts w:cs="Arial"/>
        </w:rPr>
        <w:t xml:space="preserve"> ха,          </w:t>
      </w:r>
      <w:r w:rsidR="00442F50" w:rsidRPr="00442F50">
        <w:rPr>
          <w:rFonts w:cs="Arial"/>
        </w:rPr>
        <w:t>2 930</w:t>
      </w:r>
      <w:r w:rsidRPr="00442F50">
        <w:rPr>
          <w:rFonts w:cs="Arial"/>
        </w:rPr>
        <w:t xml:space="preserve"> куб.м;</w:t>
      </w:r>
    </w:p>
    <w:p w:rsidR="004E26C3" w:rsidRPr="00442F50" w:rsidRDefault="004E26C3" w:rsidP="004E26C3">
      <w:pPr>
        <w:rPr>
          <w:rFonts w:cs="Arial"/>
          <w:u w:val="single"/>
        </w:rPr>
      </w:pPr>
      <w:r w:rsidRPr="00442F50">
        <w:rPr>
          <w:rFonts w:cs="Arial"/>
          <w:u w:val="single"/>
        </w:rPr>
        <w:t xml:space="preserve">Всичко отгледни:           </w:t>
      </w:r>
      <w:r w:rsidR="00442F50" w:rsidRPr="00442F50">
        <w:rPr>
          <w:rFonts w:cs="Arial"/>
          <w:u w:val="single"/>
        </w:rPr>
        <w:t>133.7</w:t>
      </w:r>
      <w:r w:rsidRPr="00442F50">
        <w:rPr>
          <w:rFonts w:cs="Arial"/>
          <w:u w:val="single"/>
        </w:rPr>
        <w:t xml:space="preserve"> ха,          </w:t>
      </w:r>
      <w:r w:rsidR="00442F50" w:rsidRPr="00442F50">
        <w:rPr>
          <w:rFonts w:cs="Arial"/>
          <w:u w:val="single"/>
        </w:rPr>
        <w:t>5 955</w:t>
      </w:r>
      <w:r w:rsidRPr="00442F50">
        <w:rPr>
          <w:rFonts w:cs="Arial"/>
          <w:u w:val="single"/>
        </w:rPr>
        <w:t xml:space="preserve"> куб.м;</w:t>
      </w:r>
    </w:p>
    <w:p w:rsidR="004E26C3" w:rsidRPr="004E26C3" w:rsidRDefault="004E26C3" w:rsidP="00623157">
      <w:pPr>
        <w:rPr>
          <w:rFonts w:cs="Arial"/>
          <w:color w:val="FF0000"/>
        </w:rPr>
      </w:pPr>
    </w:p>
    <w:p w:rsidR="00347E12" w:rsidRPr="00854A51" w:rsidRDefault="00623157" w:rsidP="00347E12">
      <w:pPr>
        <w:overflowPunct/>
        <w:autoSpaceDE/>
        <w:autoSpaceDN/>
        <w:adjustRightInd/>
        <w:ind w:firstLine="340"/>
        <w:textAlignment w:val="auto"/>
        <w:rPr>
          <w:rFonts w:ascii="Arial Black" w:hAnsi="Arial Black" w:cs="Arial"/>
          <w:b/>
          <w:sz w:val="22"/>
          <w:szCs w:val="22"/>
        </w:rPr>
      </w:pPr>
      <w:r w:rsidRPr="00854A51">
        <w:rPr>
          <w:rFonts w:ascii="Arial Black" w:hAnsi="Arial Black" w:cs="Arial"/>
          <w:b/>
          <w:spacing w:val="6"/>
          <w:sz w:val="22"/>
          <w:szCs w:val="22"/>
        </w:rPr>
        <w:t xml:space="preserve">2. </w:t>
      </w:r>
      <w:r w:rsidR="00347E12" w:rsidRPr="00854A51">
        <w:rPr>
          <w:rFonts w:ascii="Arial Black" w:hAnsi="Arial Black" w:cs="Arial"/>
          <w:b/>
          <w:sz w:val="22"/>
          <w:szCs w:val="22"/>
        </w:rPr>
        <w:t>Условен Стопански клас Черборови култури извън района на разпространение (У</w:t>
      </w:r>
      <w:r w:rsidR="004E26C3" w:rsidRPr="00854A51">
        <w:rPr>
          <w:rFonts w:ascii="Arial Black" w:hAnsi="Arial Black" w:cs="Arial"/>
          <w:b/>
          <w:sz w:val="22"/>
          <w:szCs w:val="22"/>
        </w:rPr>
        <w:t>Ч</w:t>
      </w:r>
      <w:r w:rsidR="00347E12" w:rsidRPr="00854A51">
        <w:rPr>
          <w:rFonts w:ascii="Arial Black" w:hAnsi="Arial Black" w:cs="Arial"/>
          <w:b/>
          <w:sz w:val="22"/>
          <w:szCs w:val="22"/>
        </w:rPr>
        <w:t xml:space="preserve">БК) – </w:t>
      </w:r>
      <w:r w:rsidR="004E26C3" w:rsidRPr="00854A51">
        <w:rPr>
          <w:rFonts w:ascii="Arial Black" w:hAnsi="Arial Black" w:cs="Arial"/>
          <w:b/>
          <w:sz w:val="22"/>
          <w:szCs w:val="22"/>
        </w:rPr>
        <w:t>48.3</w:t>
      </w:r>
      <w:r w:rsidR="00347E12" w:rsidRPr="00854A51">
        <w:rPr>
          <w:rFonts w:ascii="Arial Black" w:hAnsi="Arial Black" w:cs="Arial"/>
          <w:b/>
          <w:sz w:val="22"/>
          <w:szCs w:val="22"/>
        </w:rPr>
        <w:t xml:space="preserve"> ха</w:t>
      </w:r>
    </w:p>
    <w:p w:rsidR="00347E12" w:rsidRPr="00854A51" w:rsidRDefault="00347E12" w:rsidP="00347E12">
      <w:pPr>
        <w:overflowPunct/>
        <w:autoSpaceDE/>
        <w:autoSpaceDN/>
        <w:adjustRightInd/>
        <w:textAlignment w:val="auto"/>
        <w:rPr>
          <w:rFonts w:cs="Arial"/>
        </w:rPr>
      </w:pPr>
    </w:p>
    <w:p w:rsidR="00347E12" w:rsidRPr="00854A51" w:rsidRDefault="00347E12" w:rsidP="00347E12">
      <w:pPr>
        <w:overflowPunct/>
        <w:autoSpaceDE/>
        <w:autoSpaceDN/>
        <w:adjustRightInd/>
        <w:textAlignment w:val="auto"/>
        <w:rPr>
          <w:rFonts w:cs="Arial"/>
        </w:rPr>
      </w:pPr>
      <w:r w:rsidRPr="00854A51">
        <w:rPr>
          <w:rFonts w:cs="Arial"/>
        </w:rPr>
        <w:t>В този стопански клас зрели</w:t>
      </w:r>
      <w:r w:rsidR="00586699" w:rsidRPr="00854A51">
        <w:rPr>
          <w:rFonts w:cs="Arial"/>
        </w:rPr>
        <w:t>те</w:t>
      </w:r>
      <w:r w:rsidRPr="00854A51">
        <w:rPr>
          <w:rFonts w:cs="Arial"/>
        </w:rPr>
        <w:t xml:space="preserve"> и презрели култури</w:t>
      </w:r>
      <w:r w:rsidR="00586699" w:rsidRPr="00854A51">
        <w:rPr>
          <w:rFonts w:cs="Arial"/>
        </w:rPr>
        <w:t xml:space="preserve"> са с площ 13.5 ха и запас от 4 250 куб.м. без клони</w:t>
      </w:r>
      <w:r w:rsidRPr="00854A51">
        <w:rPr>
          <w:rFonts w:cs="Arial"/>
        </w:rPr>
        <w:t xml:space="preserve">. Общият запас е </w:t>
      </w:r>
      <w:r w:rsidR="00586699" w:rsidRPr="00854A51">
        <w:rPr>
          <w:rFonts w:cs="Arial"/>
        </w:rPr>
        <w:t>13 290</w:t>
      </w:r>
      <w:r w:rsidRPr="00854A51">
        <w:rPr>
          <w:rFonts w:cs="Arial"/>
        </w:rPr>
        <w:t xml:space="preserve"> куб.м, а средният прираст на стопанския клас е </w:t>
      </w:r>
      <w:r w:rsidR="00586699" w:rsidRPr="00854A51">
        <w:rPr>
          <w:rFonts w:cs="Arial"/>
        </w:rPr>
        <w:t>275</w:t>
      </w:r>
      <w:r w:rsidRPr="00854A51">
        <w:rPr>
          <w:rFonts w:cs="Arial"/>
        </w:rPr>
        <w:t xml:space="preserve"> куб.м.</w:t>
      </w:r>
    </w:p>
    <w:p w:rsidR="00347E12" w:rsidRPr="00854A51" w:rsidRDefault="00347E12" w:rsidP="00347E12">
      <w:pPr>
        <w:overflowPunct/>
        <w:autoSpaceDE/>
        <w:autoSpaceDN/>
        <w:adjustRightInd/>
        <w:textAlignment w:val="auto"/>
        <w:rPr>
          <w:rFonts w:cs="Arial"/>
        </w:rPr>
      </w:pPr>
      <w:r w:rsidRPr="00854A51">
        <w:rPr>
          <w:rFonts w:cs="Arial"/>
        </w:rPr>
        <w:t>Поради относително недоброто състояние на всички горски култури, в стопанския клас е планирана насока „</w:t>
      </w:r>
      <w:r w:rsidR="00586699" w:rsidRPr="00854A51">
        <w:rPr>
          <w:rFonts w:cs="Arial"/>
        </w:rPr>
        <w:t>възобновяване</w:t>
      </w:r>
      <w:r w:rsidRPr="00854A51">
        <w:rPr>
          <w:rFonts w:cs="Arial"/>
        </w:rPr>
        <w:t xml:space="preserve">“, която ще бъде под формата на </w:t>
      </w:r>
      <w:r w:rsidR="00586699" w:rsidRPr="00854A51">
        <w:rPr>
          <w:rFonts w:cs="Arial"/>
        </w:rPr>
        <w:t>възобновителни</w:t>
      </w:r>
      <w:r w:rsidRPr="00854A51">
        <w:rPr>
          <w:rFonts w:cs="Arial"/>
        </w:rPr>
        <w:t xml:space="preserve"> сечи. </w:t>
      </w:r>
    </w:p>
    <w:p w:rsidR="00854A51" w:rsidRPr="00854A51" w:rsidRDefault="00854A51" w:rsidP="00854A51">
      <w:pPr>
        <w:overflowPunct/>
        <w:autoSpaceDE/>
        <w:autoSpaceDN/>
        <w:adjustRightInd/>
        <w:textAlignment w:val="auto"/>
        <w:rPr>
          <w:rFonts w:cs="Arial"/>
        </w:rPr>
      </w:pPr>
      <w:r w:rsidRPr="00854A51">
        <w:rPr>
          <w:rFonts w:cs="Arial"/>
        </w:rPr>
        <w:t xml:space="preserve">В </w:t>
      </w:r>
      <w:r w:rsidRPr="00854A51">
        <w:rPr>
          <w:rFonts w:cs="Arial"/>
          <w:b/>
        </w:rPr>
        <w:t>таблица № 26</w:t>
      </w:r>
      <w:r w:rsidRPr="00854A51">
        <w:rPr>
          <w:rFonts w:cs="Arial"/>
        </w:rPr>
        <w:t xml:space="preserve"> е дадено разпределението на залесената площ по степен на естествено възобновяване и склопеност</w:t>
      </w:r>
    </w:p>
    <w:p w:rsidR="00623157" w:rsidRPr="00854A51" w:rsidRDefault="00623157" w:rsidP="00347E12">
      <w:pPr>
        <w:overflowPunct/>
        <w:autoSpaceDE/>
        <w:autoSpaceDN/>
        <w:adjustRightInd/>
        <w:textAlignment w:val="auto"/>
        <w:rPr>
          <w:rFonts w:cs="Arial"/>
          <w:b/>
          <w:sz w:val="18"/>
          <w:szCs w:val="18"/>
        </w:rPr>
      </w:pPr>
    </w:p>
    <w:p w:rsidR="00623157" w:rsidRPr="00854A51" w:rsidRDefault="00623157" w:rsidP="00623157">
      <w:pPr>
        <w:overflowPunct/>
        <w:autoSpaceDE/>
        <w:autoSpaceDN/>
        <w:adjustRightInd/>
        <w:jc w:val="center"/>
        <w:textAlignment w:val="auto"/>
        <w:rPr>
          <w:rFonts w:ascii="Arial Black" w:hAnsi="Arial Black"/>
          <w:sz w:val="22"/>
        </w:rPr>
      </w:pPr>
      <w:r w:rsidRPr="00854A51">
        <w:rPr>
          <w:rFonts w:ascii="Arial Black" w:hAnsi="Arial Black"/>
          <w:sz w:val="22"/>
          <w:lang w:val="it-IT"/>
        </w:rPr>
        <w:t xml:space="preserve">Таблица № </w:t>
      </w:r>
      <w:r w:rsidR="00AE25BE" w:rsidRPr="00854A51">
        <w:rPr>
          <w:rFonts w:ascii="Arial Black" w:hAnsi="Arial Black"/>
          <w:sz w:val="22"/>
        </w:rPr>
        <w:t>26</w:t>
      </w:r>
    </w:p>
    <w:p w:rsidR="00623157" w:rsidRPr="00854A51" w:rsidRDefault="00623157" w:rsidP="00623157">
      <w:pPr>
        <w:overflowPunct/>
        <w:autoSpaceDE/>
        <w:autoSpaceDN/>
        <w:adjustRightInd/>
        <w:ind w:firstLine="0"/>
        <w:jc w:val="center"/>
        <w:textAlignment w:val="auto"/>
        <w:rPr>
          <w:rFonts w:cs="Arial"/>
          <w:b/>
          <w:sz w:val="18"/>
          <w:szCs w:val="18"/>
        </w:rPr>
      </w:pPr>
      <w:r w:rsidRPr="00854A51">
        <w:rPr>
          <w:rFonts w:cs="Arial"/>
          <w:b/>
          <w:sz w:val="18"/>
          <w:szCs w:val="18"/>
        </w:rPr>
        <w:lastRenderedPageBreak/>
        <w:t xml:space="preserve">За разпределение на площта на зрелите насаждения в Условния стопански клас </w:t>
      </w:r>
      <w:r w:rsidR="00AE25BE" w:rsidRPr="00854A51">
        <w:rPr>
          <w:rFonts w:cs="Arial"/>
          <w:b/>
          <w:sz w:val="18"/>
          <w:szCs w:val="18"/>
        </w:rPr>
        <w:t xml:space="preserve">Черборови култури, </w:t>
      </w:r>
      <w:r w:rsidRPr="00854A51">
        <w:rPr>
          <w:rFonts w:cs="Arial"/>
          <w:b/>
          <w:sz w:val="18"/>
          <w:szCs w:val="18"/>
        </w:rPr>
        <w:t>по степен на естествено възобновяване и склопеност</w:t>
      </w:r>
    </w:p>
    <w:p w:rsidR="00623157" w:rsidRPr="00854A51" w:rsidRDefault="00623157" w:rsidP="00623157">
      <w:pPr>
        <w:overflowPunct/>
        <w:autoSpaceDE/>
        <w:autoSpaceDN/>
        <w:adjustRightInd/>
        <w:ind w:firstLine="0"/>
        <w:jc w:val="center"/>
        <w:textAlignment w:val="auto"/>
        <w:rPr>
          <w:rFonts w:cs="Arial"/>
          <w:b/>
          <w:sz w:val="18"/>
          <w:szCs w:val="18"/>
        </w:rPr>
      </w:pPr>
    </w:p>
    <w:tbl>
      <w:tblPr>
        <w:tblW w:w="0" w:type="auto"/>
        <w:tblCellMar>
          <w:top w:w="15" w:type="dxa"/>
          <w:left w:w="15" w:type="dxa"/>
          <w:bottom w:w="15" w:type="dxa"/>
          <w:right w:w="15" w:type="dxa"/>
        </w:tblCellMar>
        <w:tblLook w:val="04A0" w:firstRow="1" w:lastRow="0" w:firstColumn="1" w:lastColumn="0" w:noHBand="0" w:noVBand="1"/>
      </w:tblPr>
      <w:tblGrid>
        <w:gridCol w:w="1858"/>
        <w:gridCol w:w="1958"/>
        <w:gridCol w:w="1959"/>
        <w:gridCol w:w="1680"/>
        <w:gridCol w:w="1678"/>
      </w:tblGrid>
      <w:tr w:rsidR="00623157" w:rsidRPr="00854A51" w:rsidTr="001C6A9F">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23157" w:rsidRPr="00854A51" w:rsidRDefault="005A036E" w:rsidP="00623157">
            <w:pPr>
              <w:overflowPunct/>
              <w:autoSpaceDE/>
              <w:autoSpaceDN/>
              <w:adjustRightInd/>
              <w:ind w:firstLine="0"/>
              <w:jc w:val="center"/>
              <w:textAlignment w:val="auto"/>
              <w:rPr>
                <w:rFonts w:cs="Arial"/>
                <w:b/>
                <w:bCs/>
                <w:sz w:val="18"/>
                <w:szCs w:val="18"/>
              </w:rPr>
            </w:pPr>
            <w:r>
              <w:rPr>
                <w:rFonts w:cs="Arial"/>
                <w:b/>
                <w:bCs/>
                <w:sz w:val="18"/>
                <w:szCs w:val="18"/>
              </w:rPr>
              <w:t>УЧБК</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23157" w:rsidRPr="00854A51" w:rsidRDefault="00623157" w:rsidP="00623157">
            <w:pPr>
              <w:overflowPunct/>
              <w:autoSpaceDE/>
              <w:autoSpaceDN/>
              <w:adjustRightInd/>
              <w:ind w:firstLine="0"/>
              <w:jc w:val="center"/>
              <w:textAlignment w:val="auto"/>
              <w:rPr>
                <w:rFonts w:cs="Arial"/>
                <w:b/>
                <w:bCs/>
                <w:sz w:val="18"/>
                <w:szCs w:val="18"/>
                <w:lang w:val="it-IT"/>
              </w:rPr>
            </w:pPr>
            <w:r w:rsidRPr="00854A51">
              <w:rPr>
                <w:rFonts w:cs="Arial"/>
                <w:b/>
                <w:bCs/>
                <w:sz w:val="18"/>
                <w:szCs w:val="18"/>
              </w:rPr>
              <w:t>с</w:t>
            </w:r>
            <w:r w:rsidRPr="00854A51">
              <w:rPr>
                <w:rFonts w:cs="Arial"/>
                <w:b/>
                <w:bCs/>
                <w:sz w:val="18"/>
                <w:szCs w:val="18"/>
                <w:lang w:val="it-IT"/>
              </w:rPr>
              <w:t>лабо</w:t>
            </w:r>
            <w:r w:rsidRPr="00854A51">
              <w:rPr>
                <w:rFonts w:cs="Arial"/>
                <w:b/>
                <w:bCs/>
                <w:sz w:val="18"/>
                <w:szCs w:val="18"/>
              </w:rPr>
              <w:t xml:space="preserve"> </w:t>
            </w:r>
            <w:r w:rsidRPr="00854A51">
              <w:rPr>
                <w:rFonts w:cs="Arial"/>
                <w:b/>
                <w:bCs/>
                <w:sz w:val="18"/>
                <w:szCs w:val="18"/>
                <w:lang w:val="it-IT"/>
              </w:rPr>
              <w:t>0%-45%</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23157" w:rsidRPr="00854A51" w:rsidRDefault="00623157" w:rsidP="00623157">
            <w:pPr>
              <w:overflowPunct/>
              <w:autoSpaceDE/>
              <w:autoSpaceDN/>
              <w:adjustRightInd/>
              <w:ind w:firstLine="0"/>
              <w:jc w:val="center"/>
              <w:textAlignment w:val="auto"/>
              <w:rPr>
                <w:rFonts w:cs="Arial"/>
                <w:b/>
                <w:bCs/>
                <w:sz w:val="18"/>
                <w:szCs w:val="18"/>
                <w:lang w:val="it-IT"/>
              </w:rPr>
            </w:pPr>
            <w:r w:rsidRPr="00854A51">
              <w:rPr>
                <w:rFonts w:cs="Arial"/>
                <w:b/>
                <w:bCs/>
                <w:sz w:val="18"/>
                <w:szCs w:val="18"/>
              </w:rPr>
              <w:t>с</w:t>
            </w:r>
            <w:r w:rsidRPr="00854A51">
              <w:rPr>
                <w:rFonts w:cs="Arial"/>
                <w:b/>
                <w:bCs/>
                <w:sz w:val="18"/>
                <w:szCs w:val="18"/>
                <w:lang w:val="it-IT"/>
              </w:rPr>
              <w:t>редно</w:t>
            </w:r>
            <w:r w:rsidRPr="00854A51">
              <w:rPr>
                <w:rFonts w:cs="Arial"/>
                <w:b/>
                <w:bCs/>
                <w:sz w:val="18"/>
                <w:szCs w:val="18"/>
              </w:rPr>
              <w:t xml:space="preserve"> </w:t>
            </w:r>
            <w:r w:rsidRPr="00854A51">
              <w:rPr>
                <w:rFonts w:cs="Arial"/>
                <w:b/>
                <w:bCs/>
                <w:sz w:val="18"/>
                <w:szCs w:val="18"/>
                <w:lang w:val="it-IT"/>
              </w:rPr>
              <w:t>46%-75%</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23157" w:rsidRPr="00854A51" w:rsidRDefault="00623157" w:rsidP="00623157">
            <w:pPr>
              <w:overflowPunct/>
              <w:autoSpaceDE/>
              <w:autoSpaceDN/>
              <w:adjustRightInd/>
              <w:ind w:firstLine="0"/>
              <w:jc w:val="center"/>
              <w:textAlignment w:val="auto"/>
              <w:rPr>
                <w:rFonts w:cs="Arial"/>
                <w:b/>
                <w:bCs/>
                <w:sz w:val="18"/>
                <w:szCs w:val="18"/>
                <w:lang w:val="it-IT"/>
              </w:rPr>
            </w:pPr>
            <w:r w:rsidRPr="00854A51">
              <w:rPr>
                <w:rFonts w:cs="Arial"/>
                <w:b/>
                <w:bCs/>
                <w:sz w:val="18"/>
                <w:szCs w:val="18"/>
              </w:rPr>
              <w:t>д</w:t>
            </w:r>
            <w:r w:rsidRPr="00854A51">
              <w:rPr>
                <w:rFonts w:cs="Arial"/>
                <w:b/>
                <w:bCs/>
                <w:sz w:val="18"/>
                <w:szCs w:val="18"/>
                <w:lang w:val="it-IT"/>
              </w:rPr>
              <w:t>обро</w:t>
            </w:r>
            <w:r w:rsidRPr="00854A51">
              <w:rPr>
                <w:rFonts w:cs="Arial"/>
                <w:b/>
                <w:bCs/>
                <w:sz w:val="18"/>
                <w:szCs w:val="18"/>
              </w:rPr>
              <w:t xml:space="preserve"> </w:t>
            </w:r>
            <w:r w:rsidRPr="00854A51">
              <w:rPr>
                <w:rFonts w:cs="Arial"/>
                <w:b/>
                <w:bCs/>
                <w:sz w:val="18"/>
                <w:szCs w:val="18"/>
                <w:lang w:val="it-IT"/>
              </w:rPr>
              <w:t>76%-100%</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23157" w:rsidRPr="00854A51" w:rsidRDefault="00623157" w:rsidP="00623157">
            <w:pPr>
              <w:overflowPunct/>
              <w:autoSpaceDE/>
              <w:autoSpaceDN/>
              <w:adjustRightInd/>
              <w:ind w:firstLine="0"/>
              <w:jc w:val="center"/>
              <w:textAlignment w:val="auto"/>
              <w:rPr>
                <w:rFonts w:cs="Arial"/>
                <w:b/>
                <w:bCs/>
                <w:sz w:val="18"/>
                <w:szCs w:val="18"/>
                <w:lang w:val="it-IT"/>
              </w:rPr>
            </w:pPr>
            <w:r w:rsidRPr="00854A51">
              <w:rPr>
                <w:rFonts w:cs="Arial"/>
                <w:b/>
                <w:bCs/>
                <w:sz w:val="18"/>
                <w:szCs w:val="18"/>
                <w:lang w:val="it-IT"/>
              </w:rPr>
              <w:t>общо</w:t>
            </w:r>
          </w:p>
        </w:tc>
      </w:tr>
      <w:tr w:rsidR="00623157" w:rsidRPr="00854A51" w:rsidTr="001C6A9F">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23157" w:rsidRPr="00854A51" w:rsidRDefault="00623157" w:rsidP="00623157">
            <w:pPr>
              <w:overflowPunct/>
              <w:autoSpaceDE/>
              <w:autoSpaceDN/>
              <w:adjustRightInd/>
              <w:jc w:val="center"/>
              <w:textAlignment w:val="auto"/>
              <w:rPr>
                <w:rFonts w:cs="Arial"/>
                <w:b/>
                <w:bCs/>
                <w:sz w:val="18"/>
                <w:szCs w:val="18"/>
                <w:lang w:val="it-IT"/>
              </w:rPr>
            </w:pPr>
            <w:r w:rsidRPr="00854A51">
              <w:rPr>
                <w:rFonts w:cs="Arial"/>
                <w:b/>
                <w:bCs/>
                <w:sz w:val="18"/>
                <w:szCs w:val="18"/>
                <w:lang w:val="it-IT"/>
              </w:rPr>
              <w:t>склопеност</w:t>
            </w:r>
          </w:p>
        </w:tc>
        <w:tc>
          <w:tcPr>
            <w:tcW w:w="7275"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23157" w:rsidRPr="00854A51" w:rsidRDefault="00623157" w:rsidP="00623157">
            <w:pPr>
              <w:overflowPunct/>
              <w:autoSpaceDE/>
              <w:autoSpaceDN/>
              <w:adjustRightInd/>
              <w:jc w:val="center"/>
              <w:textAlignment w:val="auto"/>
              <w:rPr>
                <w:rFonts w:cs="Arial"/>
                <w:b/>
                <w:bCs/>
                <w:sz w:val="18"/>
                <w:szCs w:val="18"/>
                <w:lang w:val="it-IT"/>
              </w:rPr>
            </w:pPr>
            <w:r w:rsidRPr="00854A51">
              <w:rPr>
                <w:rFonts w:cs="Arial"/>
                <w:b/>
                <w:bCs/>
                <w:sz w:val="18"/>
                <w:szCs w:val="18"/>
                <w:lang w:val="it-IT"/>
              </w:rPr>
              <w:t>хектари</w:t>
            </w:r>
          </w:p>
        </w:tc>
      </w:tr>
      <w:tr w:rsidR="001C6A9F" w:rsidRPr="00854A51" w:rsidTr="001C6A9F">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C6A9F" w:rsidRPr="00854A51" w:rsidRDefault="001C6A9F">
            <w:pPr>
              <w:jc w:val="center"/>
              <w:rPr>
                <w:rFonts w:cs="Arial"/>
                <w:color w:val="000000"/>
                <w:sz w:val="18"/>
                <w:szCs w:val="18"/>
              </w:rPr>
            </w:pPr>
            <w:r w:rsidRPr="00854A51">
              <w:rPr>
                <w:rFonts w:cs="Arial"/>
                <w:color w:val="000000"/>
                <w:sz w:val="18"/>
                <w:szCs w:val="18"/>
              </w:rPr>
              <w:t>0.9</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C6A9F" w:rsidRPr="00854A51" w:rsidRDefault="001C6A9F">
            <w:pPr>
              <w:jc w:val="right"/>
              <w:rPr>
                <w:rFonts w:cs="Arial"/>
                <w:color w:val="000000"/>
                <w:sz w:val="18"/>
                <w:szCs w:val="18"/>
              </w:rPr>
            </w:pPr>
            <w:r w:rsidRPr="00854A51">
              <w:rPr>
                <w:rFonts w:cs="Arial"/>
                <w:color w:val="000000"/>
                <w:sz w:val="18"/>
                <w:szCs w:val="18"/>
              </w:rPr>
              <w:t>13.5</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C6A9F" w:rsidRPr="00854A51" w:rsidRDefault="001C6A9F">
            <w:pPr>
              <w:jc w:val="right"/>
              <w:rPr>
                <w:rFonts w:cs="Arial"/>
                <w:color w:val="000000"/>
                <w:sz w:val="18"/>
                <w:szCs w:val="18"/>
              </w:rPr>
            </w:pPr>
            <w:r w:rsidRPr="00854A51">
              <w:rPr>
                <w:rFonts w:cs="Arial"/>
                <w:color w:val="000000"/>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C6A9F" w:rsidRPr="00854A51" w:rsidRDefault="001C6A9F">
            <w:pPr>
              <w:jc w:val="right"/>
              <w:rPr>
                <w:rFonts w:cs="Arial"/>
                <w:color w:val="000000"/>
                <w:sz w:val="18"/>
                <w:szCs w:val="18"/>
              </w:rPr>
            </w:pPr>
            <w:r w:rsidRPr="00854A51">
              <w:rPr>
                <w:rFonts w:cs="Arial"/>
                <w:color w:val="000000"/>
                <w:sz w:val="18"/>
                <w:szCs w:val="18"/>
              </w:rPr>
              <w:t>-</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C6A9F" w:rsidRPr="00854A51" w:rsidRDefault="001C6A9F">
            <w:pPr>
              <w:jc w:val="right"/>
              <w:rPr>
                <w:rFonts w:cs="Arial"/>
                <w:color w:val="000000"/>
                <w:sz w:val="18"/>
                <w:szCs w:val="18"/>
              </w:rPr>
            </w:pPr>
            <w:r w:rsidRPr="00854A51">
              <w:rPr>
                <w:rFonts w:cs="Arial"/>
                <w:color w:val="000000"/>
                <w:sz w:val="18"/>
                <w:szCs w:val="18"/>
              </w:rPr>
              <w:t>13.5</w:t>
            </w:r>
          </w:p>
        </w:tc>
      </w:tr>
      <w:tr w:rsidR="001C6A9F" w:rsidRPr="00854A51" w:rsidTr="001C6A9F">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C6A9F" w:rsidRPr="00854A51" w:rsidRDefault="001C6A9F" w:rsidP="00623157">
            <w:pPr>
              <w:overflowPunct/>
              <w:autoSpaceDE/>
              <w:autoSpaceDN/>
              <w:adjustRightInd/>
              <w:jc w:val="center"/>
              <w:textAlignment w:val="auto"/>
              <w:rPr>
                <w:rFonts w:cs="Arial"/>
                <w:sz w:val="18"/>
                <w:szCs w:val="18"/>
                <w:lang w:val="it-IT"/>
              </w:rPr>
            </w:pPr>
            <w:r w:rsidRPr="00854A51">
              <w:rPr>
                <w:rFonts w:cs="Arial"/>
                <w:sz w:val="18"/>
                <w:szCs w:val="18"/>
                <w:lang w:val="it-IT"/>
              </w:rPr>
              <w:t>общо</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C6A9F" w:rsidRPr="00854A51" w:rsidRDefault="001C6A9F">
            <w:pPr>
              <w:jc w:val="right"/>
              <w:rPr>
                <w:rFonts w:cs="Arial"/>
                <w:color w:val="000000"/>
                <w:sz w:val="18"/>
                <w:szCs w:val="18"/>
              </w:rPr>
            </w:pPr>
            <w:r w:rsidRPr="00854A51">
              <w:rPr>
                <w:rFonts w:cs="Arial"/>
                <w:color w:val="000000"/>
                <w:sz w:val="18"/>
                <w:szCs w:val="18"/>
              </w:rPr>
              <w:t>13.5</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C6A9F" w:rsidRPr="00854A51" w:rsidRDefault="001C6A9F">
            <w:pPr>
              <w:jc w:val="right"/>
              <w:rPr>
                <w:rFonts w:cs="Arial"/>
                <w:color w:val="000000"/>
                <w:sz w:val="18"/>
                <w:szCs w:val="18"/>
              </w:rPr>
            </w:pPr>
            <w:r w:rsidRPr="00854A51">
              <w:rPr>
                <w:rFonts w:cs="Arial"/>
                <w:color w:val="000000"/>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C6A9F" w:rsidRPr="00854A51" w:rsidRDefault="001C6A9F">
            <w:pPr>
              <w:jc w:val="right"/>
              <w:rPr>
                <w:rFonts w:cs="Arial"/>
                <w:color w:val="000000"/>
                <w:sz w:val="18"/>
                <w:szCs w:val="18"/>
              </w:rPr>
            </w:pPr>
            <w:r w:rsidRPr="00854A51">
              <w:rPr>
                <w:rFonts w:cs="Arial"/>
                <w:color w:val="000000"/>
                <w:sz w:val="18"/>
                <w:szCs w:val="18"/>
              </w:rPr>
              <w:t>-</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C6A9F" w:rsidRPr="00854A51" w:rsidRDefault="001C6A9F">
            <w:pPr>
              <w:jc w:val="right"/>
              <w:rPr>
                <w:rFonts w:cs="Arial"/>
                <w:color w:val="000000"/>
                <w:sz w:val="18"/>
                <w:szCs w:val="18"/>
              </w:rPr>
            </w:pPr>
            <w:r w:rsidRPr="00854A51">
              <w:rPr>
                <w:rFonts w:cs="Arial"/>
                <w:color w:val="000000"/>
                <w:sz w:val="18"/>
                <w:szCs w:val="18"/>
              </w:rPr>
              <w:t>13.5</w:t>
            </w:r>
          </w:p>
        </w:tc>
      </w:tr>
    </w:tbl>
    <w:p w:rsidR="00623157" w:rsidRPr="00854A51" w:rsidRDefault="00623157" w:rsidP="00623157">
      <w:pPr>
        <w:overflowPunct/>
        <w:autoSpaceDE/>
        <w:autoSpaceDN/>
        <w:adjustRightInd/>
        <w:textAlignment w:val="auto"/>
        <w:rPr>
          <w:rFonts w:cs="Arial"/>
        </w:rPr>
      </w:pPr>
    </w:p>
    <w:p w:rsidR="00623157" w:rsidRPr="00854A51" w:rsidRDefault="005A036E" w:rsidP="00623157">
      <w:pPr>
        <w:overflowPunct/>
        <w:autoSpaceDE/>
        <w:autoSpaceDN/>
        <w:adjustRightInd/>
        <w:textAlignment w:val="auto"/>
        <w:rPr>
          <w:rFonts w:cs="Arial"/>
        </w:rPr>
      </w:pPr>
      <w:r w:rsidRPr="005A036E">
        <w:rPr>
          <w:rFonts w:cs="Arial"/>
        </w:rPr>
        <w:t xml:space="preserve">Видно от таблицата, е че възобновяването е слабо до средно добро.  </w:t>
      </w:r>
      <w:r w:rsidR="00623157" w:rsidRPr="00854A51">
        <w:rPr>
          <w:rFonts w:cs="Arial"/>
        </w:rPr>
        <w:t xml:space="preserve">В стопанския клас насока на стопанисване „възобновяване“ е планирана на площ от </w:t>
      </w:r>
      <w:r w:rsidR="00854A51" w:rsidRPr="00854A51">
        <w:rPr>
          <w:rFonts w:cs="Arial"/>
        </w:rPr>
        <w:t>13.5</w:t>
      </w:r>
      <w:r w:rsidR="00623157" w:rsidRPr="00854A51">
        <w:rPr>
          <w:rFonts w:cs="Arial"/>
        </w:rPr>
        <w:t xml:space="preserve"> ха с обем на ползване </w:t>
      </w:r>
      <w:r w:rsidR="00854A51" w:rsidRPr="00854A51">
        <w:rPr>
          <w:rFonts w:cs="Arial"/>
        </w:rPr>
        <w:t>850</w:t>
      </w:r>
      <w:r w:rsidR="00623157" w:rsidRPr="00854A51">
        <w:rPr>
          <w:rFonts w:cs="Arial"/>
        </w:rPr>
        <w:t xml:space="preserve"> куб.м. средногодишното ползване е </w:t>
      </w:r>
      <w:r w:rsidR="00854A51" w:rsidRPr="00854A51">
        <w:rPr>
          <w:rFonts w:cs="Arial"/>
        </w:rPr>
        <w:t>1.35</w:t>
      </w:r>
      <w:r w:rsidR="00623157" w:rsidRPr="00854A51">
        <w:rPr>
          <w:rFonts w:cs="Arial"/>
        </w:rPr>
        <w:t xml:space="preserve"> ха и </w:t>
      </w:r>
      <w:r w:rsidR="00854A51" w:rsidRPr="00854A51">
        <w:rPr>
          <w:rFonts w:cs="Arial"/>
        </w:rPr>
        <w:t>85</w:t>
      </w:r>
      <w:r w:rsidR="00623157" w:rsidRPr="00854A51">
        <w:rPr>
          <w:rFonts w:cs="Arial"/>
        </w:rPr>
        <w:t xml:space="preserve"> куб.м., което представлява </w:t>
      </w:r>
      <w:r w:rsidR="00854A51" w:rsidRPr="00854A51">
        <w:rPr>
          <w:rFonts w:cs="Arial"/>
        </w:rPr>
        <w:t>2.0</w:t>
      </w:r>
      <w:r w:rsidR="00623157" w:rsidRPr="00854A51">
        <w:rPr>
          <w:rFonts w:cs="Arial"/>
        </w:rPr>
        <w:t xml:space="preserve"> % от зрелите запаси и </w:t>
      </w:r>
      <w:r w:rsidR="00854A51" w:rsidRPr="00854A51">
        <w:rPr>
          <w:rFonts w:cs="Arial"/>
        </w:rPr>
        <w:t>30.9</w:t>
      </w:r>
      <w:r w:rsidR="00623157" w:rsidRPr="00854A51">
        <w:rPr>
          <w:rFonts w:cs="Arial"/>
        </w:rPr>
        <w:t xml:space="preserve"> % от средния годишен прираст. Площта на зрелите и презрелите насаждения е </w:t>
      </w:r>
      <w:r w:rsidR="00854A51" w:rsidRPr="00854A51">
        <w:rPr>
          <w:rFonts w:cs="Arial"/>
        </w:rPr>
        <w:t>28.0</w:t>
      </w:r>
      <w:r w:rsidR="00623157" w:rsidRPr="00854A51">
        <w:rPr>
          <w:rFonts w:cs="Arial"/>
        </w:rPr>
        <w:t xml:space="preserve"> % от площта на стопанския клас.</w:t>
      </w:r>
    </w:p>
    <w:p w:rsidR="00623157" w:rsidRPr="00854A51" w:rsidRDefault="00623157" w:rsidP="00623157">
      <w:pPr>
        <w:overflowPunct/>
        <w:autoSpaceDE/>
        <w:autoSpaceDN/>
        <w:adjustRightInd/>
        <w:textAlignment w:val="auto"/>
        <w:rPr>
          <w:rFonts w:cs="Arial"/>
        </w:rPr>
      </w:pPr>
      <w:r w:rsidRPr="00854A51">
        <w:rPr>
          <w:rFonts w:cs="Arial"/>
        </w:rPr>
        <w:t xml:space="preserve">Предложените възобновителни сечи са </w:t>
      </w:r>
      <w:r w:rsidRPr="00854A51">
        <w:rPr>
          <w:rFonts w:cs="Arial"/>
          <w:bCs/>
        </w:rPr>
        <w:t>дългосрочни, постепенно-котловинн</w:t>
      </w:r>
      <w:r w:rsidR="00C0644D">
        <w:rPr>
          <w:rFonts w:cs="Arial"/>
          <w:bCs/>
        </w:rPr>
        <w:t>и</w:t>
      </w:r>
      <w:r w:rsidRPr="00854A51">
        <w:rPr>
          <w:rFonts w:cs="Arial"/>
          <w:bCs/>
        </w:rPr>
        <w:t>,</w:t>
      </w:r>
      <w:r w:rsidRPr="00854A51">
        <w:rPr>
          <w:rFonts w:cs="Arial"/>
        </w:rPr>
        <w:t xml:space="preserve"> с насока на стопанисване „възобновяване“ в съответствие със системите от режими и мерки за стопанисване на горите, попадащи в горските типове природни местообитания.</w:t>
      </w:r>
    </w:p>
    <w:p w:rsidR="00623157" w:rsidRPr="00854A51" w:rsidRDefault="00623157" w:rsidP="00623157">
      <w:pPr>
        <w:overflowPunct/>
        <w:autoSpaceDE/>
        <w:autoSpaceDN/>
        <w:adjustRightInd/>
        <w:textAlignment w:val="auto"/>
        <w:rPr>
          <w:rFonts w:cs="Arial"/>
        </w:rPr>
      </w:pPr>
      <w:r w:rsidRPr="00854A51">
        <w:rPr>
          <w:rFonts w:cs="Arial"/>
        </w:rPr>
        <w:t>Предложеното ползване от отгледни сечи е следното:</w:t>
      </w:r>
    </w:p>
    <w:p w:rsidR="00623157" w:rsidRPr="00854A51" w:rsidRDefault="00623157" w:rsidP="00623157">
      <w:pPr>
        <w:overflowPunct/>
        <w:autoSpaceDE/>
        <w:autoSpaceDN/>
        <w:adjustRightInd/>
        <w:textAlignment w:val="auto"/>
        <w:rPr>
          <w:rFonts w:cs="Arial"/>
        </w:rPr>
      </w:pPr>
      <w:r w:rsidRPr="00854A51">
        <w:rPr>
          <w:rFonts w:cs="Arial"/>
        </w:rPr>
        <w:t>Пр</w:t>
      </w:r>
      <w:r w:rsidR="009C0554" w:rsidRPr="00854A51">
        <w:rPr>
          <w:rFonts w:cs="Arial"/>
        </w:rPr>
        <w:t>о</w:t>
      </w:r>
      <w:r w:rsidRPr="00854A51">
        <w:rPr>
          <w:rFonts w:cs="Arial"/>
        </w:rPr>
        <w:t>реждане:</w:t>
      </w:r>
      <w:r w:rsidRPr="00854A51">
        <w:rPr>
          <w:rFonts w:cs="Arial"/>
        </w:rPr>
        <w:tab/>
        <w:t xml:space="preserve">         </w:t>
      </w:r>
      <w:r w:rsidR="00854A51" w:rsidRPr="00854A51">
        <w:rPr>
          <w:rFonts w:cs="Arial"/>
        </w:rPr>
        <w:t>22.3</w:t>
      </w:r>
      <w:r w:rsidRPr="00854A51">
        <w:rPr>
          <w:rFonts w:cs="Arial"/>
        </w:rPr>
        <w:t xml:space="preserve"> ха,          </w:t>
      </w:r>
      <w:r w:rsidR="00854A51" w:rsidRPr="00854A51">
        <w:rPr>
          <w:rFonts w:cs="Arial"/>
        </w:rPr>
        <w:t>885</w:t>
      </w:r>
      <w:r w:rsidRPr="00854A51">
        <w:rPr>
          <w:rFonts w:cs="Arial"/>
        </w:rPr>
        <w:t xml:space="preserve"> куб.м;</w:t>
      </w:r>
    </w:p>
    <w:p w:rsidR="00623157" w:rsidRPr="00854A51" w:rsidRDefault="00623157" w:rsidP="00623157">
      <w:pPr>
        <w:ind w:left="284" w:firstLine="0"/>
        <w:rPr>
          <w:rFonts w:cs="Arial"/>
        </w:rPr>
      </w:pPr>
      <w:r w:rsidRPr="00854A51">
        <w:rPr>
          <w:rFonts w:cs="Arial"/>
        </w:rPr>
        <w:t>Пробирки:</w:t>
      </w:r>
      <w:r w:rsidRPr="00854A51">
        <w:rPr>
          <w:rFonts w:cs="Arial"/>
        </w:rPr>
        <w:tab/>
        <w:t xml:space="preserve">                      </w:t>
      </w:r>
      <w:r w:rsidR="00854A51" w:rsidRPr="00854A51">
        <w:rPr>
          <w:rFonts w:cs="Arial"/>
        </w:rPr>
        <w:t>12.5</w:t>
      </w:r>
      <w:r w:rsidRPr="00854A51">
        <w:rPr>
          <w:rFonts w:cs="Arial"/>
        </w:rPr>
        <w:t xml:space="preserve"> ха,          </w:t>
      </w:r>
      <w:r w:rsidR="00854A51" w:rsidRPr="00854A51">
        <w:rPr>
          <w:rFonts w:cs="Arial"/>
        </w:rPr>
        <w:t>820</w:t>
      </w:r>
      <w:r w:rsidRPr="00854A51">
        <w:rPr>
          <w:rFonts w:cs="Arial"/>
        </w:rPr>
        <w:t xml:space="preserve"> куб.м;</w:t>
      </w:r>
    </w:p>
    <w:p w:rsidR="00623157" w:rsidRPr="00623157" w:rsidRDefault="00623157" w:rsidP="00623157">
      <w:pPr>
        <w:ind w:left="284" w:firstLine="0"/>
        <w:rPr>
          <w:rFonts w:cs="Arial"/>
          <w:u w:val="single"/>
        </w:rPr>
      </w:pPr>
      <w:r w:rsidRPr="00854A51">
        <w:rPr>
          <w:rFonts w:cs="Arial"/>
          <w:u w:val="single"/>
        </w:rPr>
        <w:t xml:space="preserve">Всичко отгледни:              </w:t>
      </w:r>
      <w:r w:rsidR="00854A51" w:rsidRPr="00854A51">
        <w:rPr>
          <w:rFonts w:cs="Arial"/>
          <w:u w:val="single"/>
        </w:rPr>
        <w:t>34.8 ха,       1 705</w:t>
      </w:r>
      <w:r w:rsidRPr="00854A51">
        <w:rPr>
          <w:rFonts w:cs="Arial"/>
          <w:u w:val="single"/>
        </w:rPr>
        <w:t xml:space="preserve"> куб.м;</w:t>
      </w:r>
    </w:p>
    <w:p w:rsidR="00623157" w:rsidRDefault="00623157" w:rsidP="00623157">
      <w:pPr>
        <w:ind w:left="284" w:firstLine="0"/>
        <w:rPr>
          <w:rFonts w:cs="Arial"/>
          <w:color w:val="FF0000"/>
          <w:u w:val="single"/>
        </w:rPr>
      </w:pPr>
    </w:p>
    <w:p w:rsidR="004E26C3" w:rsidRPr="009B7172" w:rsidRDefault="004E26C3" w:rsidP="004E26C3">
      <w:pPr>
        <w:overflowPunct/>
        <w:autoSpaceDE/>
        <w:autoSpaceDN/>
        <w:adjustRightInd/>
        <w:ind w:firstLine="340"/>
        <w:textAlignment w:val="auto"/>
        <w:rPr>
          <w:rFonts w:ascii="Arial Black" w:hAnsi="Arial Black" w:cs="Arial"/>
          <w:b/>
          <w:sz w:val="22"/>
          <w:szCs w:val="22"/>
        </w:rPr>
      </w:pPr>
      <w:r w:rsidRPr="009B7172">
        <w:rPr>
          <w:rFonts w:ascii="Arial Black" w:hAnsi="Arial Black" w:cs="Arial"/>
          <w:b/>
          <w:spacing w:val="6"/>
          <w:sz w:val="22"/>
          <w:szCs w:val="22"/>
        </w:rPr>
        <w:t>2.</w:t>
      </w:r>
      <w:r w:rsidR="00C0644D">
        <w:rPr>
          <w:rFonts w:ascii="Arial Black" w:hAnsi="Arial Black" w:cs="Arial"/>
          <w:b/>
          <w:spacing w:val="6"/>
          <w:sz w:val="22"/>
          <w:szCs w:val="22"/>
        </w:rPr>
        <w:t>1</w:t>
      </w:r>
      <w:r w:rsidRPr="009B7172">
        <w:rPr>
          <w:rFonts w:ascii="Arial Black" w:hAnsi="Arial Black" w:cs="Arial"/>
          <w:b/>
          <w:spacing w:val="6"/>
          <w:sz w:val="22"/>
          <w:szCs w:val="22"/>
        </w:rPr>
        <w:t xml:space="preserve">. </w:t>
      </w:r>
      <w:r w:rsidRPr="009B7172">
        <w:rPr>
          <w:rFonts w:ascii="Arial Black" w:hAnsi="Arial Black" w:cs="Arial"/>
          <w:b/>
          <w:sz w:val="22"/>
          <w:szCs w:val="22"/>
        </w:rPr>
        <w:t xml:space="preserve">Условен Стопански клас Черборови култури извън района на разпространение (УЧБК) – </w:t>
      </w:r>
      <w:r w:rsidR="00A36921" w:rsidRPr="009B7172">
        <w:rPr>
          <w:rFonts w:ascii="Arial Black" w:hAnsi="Arial Black" w:cs="Arial"/>
          <w:b/>
          <w:sz w:val="22"/>
          <w:szCs w:val="22"/>
        </w:rPr>
        <w:t>1 040.1</w:t>
      </w:r>
      <w:r w:rsidRPr="009B7172">
        <w:rPr>
          <w:rFonts w:ascii="Arial Black" w:hAnsi="Arial Black" w:cs="Arial"/>
          <w:b/>
          <w:sz w:val="22"/>
          <w:szCs w:val="22"/>
        </w:rPr>
        <w:t xml:space="preserve"> ха</w:t>
      </w:r>
    </w:p>
    <w:p w:rsidR="004E26C3" w:rsidRPr="009B7172" w:rsidRDefault="004E26C3" w:rsidP="004E26C3">
      <w:pPr>
        <w:overflowPunct/>
        <w:autoSpaceDE/>
        <w:autoSpaceDN/>
        <w:adjustRightInd/>
        <w:textAlignment w:val="auto"/>
        <w:rPr>
          <w:rFonts w:cs="Arial"/>
        </w:rPr>
      </w:pPr>
    </w:p>
    <w:p w:rsidR="004E26C3" w:rsidRPr="00111349" w:rsidRDefault="004E26C3" w:rsidP="004E26C3">
      <w:pPr>
        <w:overflowPunct/>
        <w:autoSpaceDE/>
        <w:autoSpaceDN/>
        <w:adjustRightInd/>
        <w:textAlignment w:val="auto"/>
        <w:rPr>
          <w:rFonts w:cs="Arial"/>
        </w:rPr>
      </w:pPr>
      <w:r w:rsidRPr="009B7172">
        <w:rPr>
          <w:rFonts w:cs="Arial"/>
        </w:rPr>
        <w:t>В този стопански клас зрели</w:t>
      </w:r>
      <w:r w:rsidR="009B7172" w:rsidRPr="009B7172">
        <w:rPr>
          <w:rFonts w:cs="Arial"/>
        </w:rPr>
        <w:t>те</w:t>
      </w:r>
      <w:r w:rsidRPr="009B7172">
        <w:rPr>
          <w:rFonts w:cs="Arial"/>
        </w:rPr>
        <w:t xml:space="preserve"> и презрели култури</w:t>
      </w:r>
      <w:r w:rsidR="009B7172" w:rsidRPr="009B7172">
        <w:rPr>
          <w:rFonts w:cs="Arial"/>
        </w:rPr>
        <w:t xml:space="preserve"> са на площ от 214.2 и запас от 64 850 куб.м. без крони</w:t>
      </w:r>
      <w:r w:rsidRPr="009B7172">
        <w:rPr>
          <w:rFonts w:cs="Arial"/>
        </w:rPr>
        <w:t xml:space="preserve">. Общият запас е </w:t>
      </w:r>
      <w:r w:rsidR="009B7172" w:rsidRPr="009B7172">
        <w:rPr>
          <w:rFonts w:cs="Arial"/>
        </w:rPr>
        <w:t>278 410</w:t>
      </w:r>
      <w:r w:rsidRPr="009B7172">
        <w:rPr>
          <w:rFonts w:cs="Arial"/>
        </w:rPr>
        <w:t xml:space="preserve"> куб.м, а средният прираст на стопанския клас е </w:t>
      </w:r>
      <w:r w:rsidR="009B7172" w:rsidRPr="009B7172">
        <w:rPr>
          <w:rFonts w:cs="Arial"/>
        </w:rPr>
        <w:t>5 540</w:t>
      </w:r>
      <w:r w:rsidRPr="009B7172">
        <w:rPr>
          <w:rFonts w:cs="Arial"/>
        </w:rPr>
        <w:t xml:space="preserve"> куб</w:t>
      </w:r>
      <w:r w:rsidRPr="00111349">
        <w:rPr>
          <w:rFonts w:cs="Arial"/>
        </w:rPr>
        <w:t>.м.</w:t>
      </w:r>
    </w:p>
    <w:p w:rsidR="004E26C3" w:rsidRPr="00111349" w:rsidRDefault="004E26C3" w:rsidP="004E26C3">
      <w:pPr>
        <w:overflowPunct/>
        <w:autoSpaceDE/>
        <w:autoSpaceDN/>
        <w:adjustRightInd/>
        <w:textAlignment w:val="auto"/>
        <w:rPr>
          <w:rFonts w:cs="Arial"/>
        </w:rPr>
      </w:pPr>
      <w:r w:rsidRPr="00111349">
        <w:rPr>
          <w:rFonts w:cs="Arial"/>
        </w:rPr>
        <w:t>Поради относително недоброто състояние на всички горски култури, в стопанския клас е планирана насока „</w:t>
      </w:r>
      <w:r w:rsidR="00111349" w:rsidRPr="00111349">
        <w:rPr>
          <w:rFonts w:cs="Arial"/>
        </w:rPr>
        <w:t>възобновяване</w:t>
      </w:r>
      <w:r w:rsidRPr="00111349">
        <w:rPr>
          <w:rFonts w:cs="Arial"/>
        </w:rPr>
        <w:t xml:space="preserve">“, която ще бъде под формата на </w:t>
      </w:r>
      <w:r w:rsidR="00111349" w:rsidRPr="00111349">
        <w:rPr>
          <w:rFonts w:cs="Arial"/>
        </w:rPr>
        <w:t>възобновителни</w:t>
      </w:r>
      <w:r w:rsidRPr="00111349">
        <w:rPr>
          <w:rFonts w:cs="Arial"/>
        </w:rPr>
        <w:t xml:space="preserve"> сечи. </w:t>
      </w:r>
    </w:p>
    <w:p w:rsidR="001E22D4" w:rsidRPr="00111349" w:rsidRDefault="001E22D4" w:rsidP="001E22D4">
      <w:pPr>
        <w:overflowPunct/>
        <w:autoSpaceDE/>
        <w:autoSpaceDN/>
        <w:adjustRightInd/>
        <w:textAlignment w:val="auto"/>
        <w:rPr>
          <w:rFonts w:cs="Arial"/>
        </w:rPr>
      </w:pPr>
      <w:r w:rsidRPr="00111349">
        <w:rPr>
          <w:rFonts w:cs="Arial"/>
        </w:rPr>
        <w:t xml:space="preserve">В </w:t>
      </w:r>
      <w:r w:rsidRPr="00111349">
        <w:rPr>
          <w:rFonts w:cs="Arial"/>
          <w:b/>
        </w:rPr>
        <w:t>таблица № 27</w:t>
      </w:r>
      <w:r w:rsidRPr="00111349">
        <w:rPr>
          <w:rFonts w:cs="Arial"/>
        </w:rPr>
        <w:t xml:space="preserve"> е дадено разпределението на залесената площ по степен на естествено възобновяване и склопеност</w:t>
      </w:r>
    </w:p>
    <w:p w:rsidR="004E26C3" w:rsidRPr="00111349" w:rsidRDefault="004E26C3" w:rsidP="004E26C3">
      <w:pPr>
        <w:overflowPunct/>
        <w:autoSpaceDE/>
        <w:autoSpaceDN/>
        <w:adjustRightInd/>
        <w:textAlignment w:val="auto"/>
        <w:rPr>
          <w:rFonts w:cs="Arial"/>
          <w:b/>
          <w:sz w:val="18"/>
          <w:szCs w:val="18"/>
        </w:rPr>
      </w:pPr>
    </w:p>
    <w:p w:rsidR="004E26C3" w:rsidRPr="00111349" w:rsidRDefault="004E26C3" w:rsidP="004E26C3">
      <w:pPr>
        <w:overflowPunct/>
        <w:autoSpaceDE/>
        <w:autoSpaceDN/>
        <w:adjustRightInd/>
        <w:jc w:val="center"/>
        <w:textAlignment w:val="auto"/>
        <w:rPr>
          <w:rFonts w:ascii="Arial Black" w:hAnsi="Arial Black"/>
          <w:sz w:val="22"/>
        </w:rPr>
      </w:pPr>
      <w:r w:rsidRPr="00111349">
        <w:rPr>
          <w:rFonts w:ascii="Arial Black" w:hAnsi="Arial Black"/>
          <w:sz w:val="22"/>
          <w:lang w:val="it-IT"/>
        </w:rPr>
        <w:t xml:space="preserve">Таблица № </w:t>
      </w:r>
      <w:r w:rsidR="00AE25BE" w:rsidRPr="00111349">
        <w:rPr>
          <w:rFonts w:ascii="Arial Black" w:hAnsi="Arial Black"/>
          <w:sz w:val="22"/>
        </w:rPr>
        <w:t>27</w:t>
      </w:r>
    </w:p>
    <w:p w:rsidR="004E26C3" w:rsidRPr="00111349" w:rsidRDefault="004E26C3" w:rsidP="004E26C3">
      <w:pPr>
        <w:overflowPunct/>
        <w:autoSpaceDE/>
        <w:autoSpaceDN/>
        <w:adjustRightInd/>
        <w:ind w:firstLine="0"/>
        <w:jc w:val="center"/>
        <w:textAlignment w:val="auto"/>
        <w:rPr>
          <w:rFonts w:cs="Arial"/>
          <w:b/>
          <w:sz w:val="18"/>
          <w:szCs w:val="18"/>
        </w:rPr>
      </w:pPr>
      <w:r w:rsidRPr="00111349">
        <w:rPr>
          <w:rFonts w:cs="Arial"/>
          <w:b/>
          <w:sz w:val="18"/>
          <w:szCs w:val="18"/>
        </w:rPr>
        <w:t>За разпределение на площта на зрелите насаждения в Условния стопански клас</w:t>
      </w:r>
      <w:r w:rsidR="00AE25BE" w:rsidRPr="00111349">
        <w:rPr>
          <w:rFonts w:cs="Arial"/>
          <w:b/>
          <w:sz w:val="18"/>
          <w:szCs w:val="18"/>
        </w:rPr>
        <w:t xml:space="preserve"> Черборови култури,</w:t>
      </w:r>
      <w:r w:rsidRPr="00111349">
        <w:rPr>
          <w:rFonts w:cs="Arial"/>
          <w:b/>
          <w:sz w:val="18"/>
          <w:szCs w:val="18"/>
        </w:rPr>
        <w:t xml:space="preserve"> по степен на естествено възобновяване и склопеност</w:t>
      </w:r>
      <w:r w:rsidR="005A036E">
        <w:rPr>
          <w:rFonts w:cs="Arial"/>
          <w:b/>
          <w:sz w:val="18"/>
          <w:szCs w:val="18"/>
        </w:rPr>
        <w:t xml:space="preserve"> по основен план</w:t>
      </w:r>
    </w:p>
    <w:p w:rsidR="004E26C3" w:rsidRPr="00111349" w:rsidRDefault="004E26C3" w:rsidP="004E26C3">
      <w:pPr>
        <w:overflowPunct/>
        <w:autoSpaceDE/>
        <w:autoSpaceDN/>
        <w:adjustRightInd/>
        <w:ind w:firstLine="0"/>
        <w:jc w:val="center"/>
        <w:textAlignment w:val="auto"/>
        <w:rPr>
          <w:rFonts w:cs="Arial"/>
          <w:b/>
          <w:sz w:val="18"/>
          <w:szCs w:val="18"/>
        </w:rPr>
      </w:pPr>
    </w:p>
    <w:tbl>
      <w:tblPr>
        <w:tblW w:w="0" w:type="auto"/>
        <w:tblCellMar>
          <w:top w:w="15" w:type="dxa"/>
          <w:left w:w="15" w:type="dxa"/>
          <w:bottom w:w="15" w:type="dxa"/>
          <w:right w:w="15" w:type="dxa"/>
        </w:tblCellMar>
        <w:tblLook w:val="04A0" w:firstRow="1" w:lastRow="0" w:firstColumn="1" w:lastColumn="0" w:noHBand="0" w:noVBand="1"/>
      </w:tblPr>
      <w:tblGrid>
        <w:gridCol w:w="1858"/>
        <w:gridCol w:w="1958"/>
        <w:gridCol w:w="1959"/>
        <w:gridCol w:w="1680"/>
        <w:gridCol w:w="1678"/>
      </w:tblGrid>
      <w:tr w:rsidR="005A101E" w:rsidRPr="00111349" w:rsidTr="005A101E">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26C3" w:rsidRPr="00111349" w:rsidRDefault="005A036E" w:rsidP="009B7172">
            <w:pPr>
              <w:overflowPunct/>
              <w:autoSpaceDE/>
              <w:autoSpaceDN/>
              <w:adjustRightInd/>
              <w:ind w:firstLine="0"/>
              <w:jc w:val="center"/>
              <w:textAlignment w:val="auto"/>
              <w:rPr>
                <w:rFonts w:cs="Arial"/>
                <w:b/>
                <w:bCs/>
                <w:sz w:val="18"/>
                <w:szCs w:val="18"/>
              </w:rPr>
            </w:pPr>
            <w:r>
              <w:rPr>
                <w:rFonts w:cs="Arial"/>
                <w:b/>
                <w:bCs/>
                <w:sz w:val="18"/>
                <w:szCs w:val="18"/>
              </w:rPr>
              <w:t>УЧБК</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26C3" w:rsidRPr="00111349" w:rsidRDefault="004E26C3" w:rsidP="009B7172">
            <w:pPr>
              <w:overflowPunct/>
              <w:autoSpaceDE/>
              <w:autoSpaceDN/>
              <w:adjustRightInd/>
              <w:ind w:firstLine="0"/>
              <w:jc w:val="center"/>
              <w:textAlignment w:val="auto"/>
              <w:rPr>
                <w:rFonts w:cs="Arial"/>
                <w:b/>
                <w:bCs/>
                <w:sz w:val="18"/>
                <w:szCs w:val="18"/>
                <w:lang w:val="it-IT"/>
              </w:rPr>
            </w:pPr>
            <w:r w:rsidRPr="00111349">
              <w:rPr>
                <w:rFonts w:cs="Arial"/>
                <w:b/>
                <w:bCs/>
                <w:sz w:val="18"/>
                <w:szCs w:val="18"/>
              </w:rPr>
              <w:t>с</w:t>
            </w:r>
            <w:r w:rsidRPr="00111349">
              <w:rPr>
                <w:rFonts w:cs="Arial"/>
                <w:b/>
                <w:bCs/>
                <w:sz w:val="18"/>
                <w:szCs w:val="18"/>
                <w:lang w:val="it-IT"/>
              </w:rPr>
              <w:t>лабо</w:t>
            </w:r>
            <w:r w:rsidRPr="00111349">
              <w:rPr>
                <w:rFonts w:cs="Arial"/>
                <w:b/>
                <w:bCs/>
                <w:sz w:val="18"/>
                <w:szCs w:val="18"/>
              </w:rPr>
              <w:t xml:space="preserve"> </w:t>
            </w:r>
            <w:r w:rsidRPr="00111349">
              <w:rPr>
                <w:rFonts w:cs="Arial"/>
                <w:b/>
                <w:bCs/>
                <w:sz w:val="18"/>
                <w:szCs w:val="18"/>
                <w:lang w:val="it-IT"/>
              </w:rPr>
              <w:t>0%-45%</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26C3" w:rsidRPr="00111349" w:rsidRDefault="004E26C3" w:rsidP="009B7172">
            <w:pPr>
              <w:overflowPunct/>
              <w:autoSpaceDE/>
              <w:autoSpaceDN/>
              <w:adjustRightInd/>
              <w:ind w:firstLine="0"/>
              <w:jc w:val="center"/>
              <w:textAlignment w:val="auto"/>
              <w:rPr>
                <w:rFonts w:cs="Arial"/>
                <w:b/>
                <w:bCs/>
                <w:sz w:val="18"/>
                <w:szCs w:val="18"/>
                <w:lang w:val="it-IT"/>
              </w:rPr>
            </w:pPr>
            <w:r w:rsidRPr="00111349">
              <w:rPr>
                <w:rFonts w:cs="Arial"/>
                <w:b/>
                <w:bCs/>
                <w:sz w:val="18"/>
                <w:szCs w:val="18"/>
              </w:rPr>
              <w:t>с</w:t>
            </w:r>
            <w:r w:rsidRPr="00111349">
              <w:rPr>
                <w:rFonts w:cs="Arial"/>
                <w:b/>
                <w:bCs/>
                <w:sz w:val="18"/>
                <w:szCs w:val="18"/>
                <w:lang w:val="it-IT"/>
              </w:rPr>
              <w:t>редно</w:t>
            </w:r>
            <w:r w:rsidRPr="00111349">
              <w:rPr>
                <w:rFonts w:cs="Arial"/>
                <w:b/>
                <w:bCs/>
                <w:sz w:val="18"/>
                <w:szCs w:val="18"/>
              </w:rPr>
              <w:t xml:space="preserve"> </w:t>
            </w:r>
            <w:r w:rsidRPr="00111349">
              <w:rPr>
                <w:rFonts w:cs="Arial"/>
                <w:b/>
                <w:bCs/>
                <w:sz w:val="18"/>
                <w:szCs w:val="18"/>
                <w:lang w:val="it-IT"/>
              </w:rPr>
              <w:t>46%-75%</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26C3" w:rsidRPr="00111349" w:rsidRDefault="004E26C3" w:rsidP="009B7172">
            <w:pPr>
              <w:overflowPunct/>
              <w:autoSpaceDE/>
              <w:autoSpaceDN/>
              <w:adjustRightInd/>
              <w:ind w:firstLine="0"/>
              <w:jc w:val="center"/>
              <w:textAlignment w:val="auto"/>
              <w:rPr>
                <w:rFonts w:cs="Arial"/>
                <w:b/>
                <w:bCs/>
                <w:sz w:val="18"/>
                <w:szCs w:val="18"/>
                <w:lang w:val="it-IT"/>
              </w:rPr>
            </w:pPr>
            <w:r w:rsidRPr="00111349">
              <w:rPr>
                <w:rFonts w:cs="Arial"/>
                <w:b/>
                <w:bCs/>
                <w:sz w:val="18"/>
                <w:szCs w:val="18"/>
              </w:rPr>
              <w:t>д</w:t>
            </w:r>
            <w:r w:rsidRPr="00111349">
              <w:rPr>
                <w:rFonts w:cs="Arial"/>
                <w:b/>
                <w:bCs/>
                <w:sz w:val="18"/>
                <w:szCs w:val="18"/>
                <w:lang w:val="it-IT"/>
              </w:rPr>
              <w:t>обро</w:t>
            </w:r>
            <w:r w:rsidRPr="00111349">
              <w:rPr>
                <w:rFonts w:cs="Arial"/>
                <w:b/>
                <w:bCs/>
                <w:sz w:val="18"/>
                <w:szCs w:val="18"/>
              </w:rPr>
              <w:t xml:space="preserve"> </w:t>
            </w:r>
            <w:r w:rsidRPr="00111349">
              <w:rPr>
                <w:rFonts w:cs="Arial"/>
                <w:b/>
                <w:bCs/>
                <w:sz w:val="18"/>
                <w:szCs w:val="18"/>
                <w:lang w:val="it-IT"/>
              </w:rPr>
              <w:t>76%-100%</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26C3" w:rsidRPr="00111349" w:rsidRDefault="004E26C3" w:rsidP="009B7172">
            <w:pPr>
              <w:overflowPunct/>
              <w:autoSpaceDE/>
              <w:autoSpaceDN/>
              <w:adjustRightInd/>
              <w:ind w:firstLine="0"/>
              <w:jc w:val="center"/>
              <w:textAlignment w:val="auto"/>
              <w:rPr>
                <w:rFonts w:cs="Arial"/>
                <w:b/>
                <w:bCs/>
                <w:sz w:val="18"/>
                <w:szCs w:val="18"/>
                <w:lang w:val="it-IT"/>
              </w:rPr>
            </w:pPr>
            <w:r w:rsidRPr="00111349">
              <w:rPr>
                <w:rFonts w:cs="Arial"/>
                <w:b/>
                <w:bCs/>
                <w:sz w:val="18"/>
                <w:szCs w:val="18"/>
                <w:lang w:val="it-IT"/>
              </w:rPr>
              <w:t>общо</w:t>
            </w:r>
          </w:p>
        </w:tc>
      </w:tr>
      <w:tr w:rsidR="005A101E" w:rsidRPr="00111349" w:rsidTr="005A101E">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26C3" w:rsidRPr="00111349" w:rsidRDefault="004E26C3" w:rsidP="009B7172">
            <w:pPr>
              <w:overflowPunct/>
              <w:autoSpaceDE/>
              <w:autoSpaceDN/>
              <w:adjustRightInd/>
              <w:jc w:val="center"/>
              <w:textAlignment w:val="auto"/>
              <w:rPr>
                <w:rFonts w:cs="Arial"/>
                <w:b/>
                <w:bCs/>
                <w:sz w:val="18"/>
                <w:szCs w:val="18"/>
                <w:lang w:val="it-IT"/>
              </w:rPr>
            </w:pPr>
            <w:r w:rsidRPr="00111349">
              <w:rPr>
                <w:rFonts w:cs="Arial"/>
                <w:b/>
                <w:bCs/>
                <w:sz w:val="18"/>
                <w:szCs w:val="18"/>
                <w:lang w:val="it-IT"/>
              </w:rPr>
              <w:t>склопеност</w:t>
            </w:r>
          </w:p>
        </w:tc>
        <w:tc>
          <w:tcPr>
            <w:tcW w:w="7275"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E26C3" w:rsidRPr="00111349" w:rsidRDefault="004E26C3" w:rsidP="009B7172">
            <w:pPr>
              <w:overflowPunct/>
              <w:autoSpaceDE/>
              <w:autoSpaceDN/>
              <w:adjustRightInd/>
              <w:jc w:val="center"/>
              <w:textAlignment w:val="auto"/>
              <w:rPr>
                <w:rFonts w:cs="Arial"/>
                <w:b/>
                <w:bCs/>
                <w:sz w:val="18"/>
                <w:szCs w:val="18"/>
                <w:lang w:val="it-IT"/>
              </w:rPr>
            </w:pPr>
            <w:r w:rsidRPr="00111349">
              <w:rPr>
                <w:rFonts w:cs="Arial"/>
                <w:b/>
                <w:bCs/>
                <w:sz w:val="18"/>
                <w:szCs w:val="18"/>
                <w:lang w:val="it-IT"/>
              </w:rPr>
              <w:t>хектари</w:t>
            </w:r>
          </w:p>
        </w:tc>
      </w:tr>
      <w:tr w:rsidR="005A101E" w:rsidRPr="00111349" w:rsidTr="005A101E">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01E" w:rsidRPr="00111349" w:rsidRDefault="005A101E">
            <w:pPr>
              <w:jc w:val="center"/>
              <w:rPr>
                <w:rFonts w:cs="Arial"/>
                <w:sz w:val="18"/>
                <w:szCs w:val="18"/>
              </w:rPr>
            </w:pPr>
            <w:r w:rsidRPr="00111349">
              <w:rPr>
                <w:rFonts w:cs="Arial"/>
                <w:sz w:val="18"/>
                <w:szCs w:val="18"/>
              </w:rPr>
              <w:t>0.3</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01E" w:rsidRPr="00111349" w:rsidRDefault="005A101E">
            <w:pPr>
              <w:jc w:val="right"/>
              <w:rPr>
                <w:rFonts w:cs="Arial"/>
                <w:sz w:val="18"/>
                <w:szCs w:val="18"/>
              </w:rPr>
            </w:pPr>
            <w:r w:rsidRPr="00111349">
              <w:rPr>
                <w:rFonts w:cs="Arial"/>
                <w:sz w:val="18"/>
                <w:szCs w:val="18"/>
              </w:rPr>
              <w:t>5.2</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01E" w:rsidRPr="00111349" w:rsidRDefault="005A101E">
            <w:pPr>
              <w:jc w:val="right"/>
              <w:rPr>
                <w:rFonts w:cs="Arial"/>
                <w:sz w:val="18"/>
                <w:szCs w:val="18"/>
              </w:rPr>
            </w:pPr>
            <w:r w:rsidRPr="00111349">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01E" w:rsidRPr="00111349" w:rsidRDefault="005A101E">
            <w:pPr>
              <w:jc w:val="right"/>
              <w:rPr>
                <w:rFonts w:cs="Arial"/>
                <w:sz w:val="18"/>
                <w:szCs w:val="18"/>
              </w:rPr>
            </w:pPr>
            <w:r w:rsidRPr="00111349">
              <w:rPr>
                <w:rFonts w:cs="Arial"/>
                <w:sz w:val="18"/>
                <w:szCs w:val="18"/>
              </w:rPr>
              <w:t>-</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01E" w:rsidRPr="00111349" w:rsidRDefault="005A101E">
            <w:pPr>
              <w:jc w:val="right"/>
              <w:rPr>
                <w:rFonts w:cs="Arial"/>
                <w:sz w:val="18"/>
                <w:szCs w:val="18"/>
              </w:rPr>
            </w:pPr>
            <w:r w:rsidRPr="00111349">
              <w:rPr>
                <w:rFonts w:cs="Arial"/>
                <w:sz w:val="18"/>
                <w:szCs w:val="18"/>
              </w:rPr>
              <w:t>5.2</w:t>
            </w:r>
          </w:p>
        </w:tc>
      </w:tr>
      <w:tr w:rsidR="005A101E" w:rsidRPr="00111349" w:rsidTr="005A101E">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01E" w:rsidRPr="00111349" w:rsidRDefault="005A101E">
            <w:pPr>
              <w:jc w:val="center"/>
              <w:rPr>
                <w:rFonts w:cs="Arial"/>
                <w:sz w:val="18"/>
                <w:szCs w:val="18"/>
              </w:rPr>
            </w:pPr>
            <w:r w:rsidRPr="00111349">
              <w:rPr>
                <w:rFonts w:cs="Arial"/>
                <w:sz w:val="18"/>
                <w:szCs w:val="18"/>
              </w:rPr>
              <w:t>0.4</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01E" w:rsidRPr="00111349" w:rsidRDefault="005A101E">
            <w:pPr>
              <w:jc w:val="right"/>
              <w:rPr>
                <w:rFonts w:cs="Arial"/>
                <w:sz w:val="18"/>
                <w:szCs w:val="18"/>
              </w:rPr>
            </w:pPr>
            <w:r w:rsidRPr="00111349">
              <w:rPr>
                <w:rFonts w:cs="Arial"/>
                <w:sz w:val="18"/>
                <w:szCs w:val="18"/>
              </w:rPr>
              <w:t>3.7</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01E" w:rsidRPr="00111349" w:rsidRDefault="005A101E">
            <w:pPr>
              <w:jc w:val="right"/>
              <w:rPr>
                <w:rFonts w:cs="Arial"/>
                <w:sz w:val="18"/>
                <w:szCs w:val="18"/>
              </w:rPr>
            </w:pPr>
            <w:r w:rsidRPr="00111349">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01E" w:rsidRPr="00111349" w:rsidRDefault="005A101E">
            <w:pPr>
              <w:jc w:val="right"/>
              <w:rPr>
                <w:rFonts w:cs="Arial"/>
                <w:sz w:val="18"/>
                <w:szCs w:val="18"/>
              </w:rPr>
            </w:pPr>
            <w:r w:rsidRPr="00111349">
              <w:rPr>
                <w:rFonts w:cs="Arial"/>
                <w:sz w:val="18"/>
                <w:szCs w:val="18"/>
              </w:rPr>
              <w:t>-</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01E" w:rsidRPr="00111349" w:rsidRDefault="005A101E">
            <w:pPr>
              <w:jc w:val="right"/>
              <w:rPr>
                <w:rFonts w:cs="Arial"/>
                <w:sz w:val="18"/>
                <w:szCs w:val="18"/>
              </w:rPr>
            </w:pPr>
            <w:r w:rsidRPr="00111349">
              <w:rPr>
                <w:rFonts w:cs="Arial"/>
                <w:sz w:val="18"/>
                <w:szCs w:val="18"/>
              </w:rPr>
              <w:t>3.7</w:t>
            </w:r>
          </w:p>
        </w:tc>
      </w:tr>
      <w:tr w:rsidR="005A101E" w:rsidRPr="00111349" w:rsidTr="005A101E">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01E" w:rsidRPr="00111349" w:rsidRDefault="005A101E">
            <w:pPr>
              <w:jc w:val="center"/>
              <w:rPr>
                <w:rFonts w:cs="Arial"/>
                <w:sz w:val="18"/>
                <w:szCs w:val="18"/>
              </w:rPr>
            </w:pPr>
            <w:r w:rsidRPr="00111349">
              <w:rPr>
                <w:rFonts w:cs="Arial"/>
                <w:sz w:val="18"/>
                <w:szCs w:val="18"/>
              </w:rPr>
              <w:t>0.5</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01E" w:rsidRPr="00111349" w:rsidRDefault="005A101E">
            <w:pPr>
              <w:jc w:val="right"/>
              <w:rPr>
                <w:rFonts w:cs="Arial"/>
                <w:sz w:val="18"/>
                <w:szCs w:val="18"/>
              </w:rPr>
            </w:pPr>
            <w:r w:rsidRPr="00111349">
              <w:rPr>
                <w:rFonts w:cs="Arial"/>
                <w:sz w:val="18"/>
                <w:szCs w:val="18"/>
              </w:rPr>
              <w:t>11.3</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01E" w:rsidRPr="00111349" w:rsidRDefault="005A101E">
            <w:pPr>
              <w:jc w:val="right"/>
              <w:rPr>
                <w:rFonts w:cs="Arial"/>
                <w:sz w:val="18"/>
                <w:szCs w:val="18"/>
              </w:rPr>
            </w:pPr>
            <w:r w:rsidRPr="00111349">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01E" w:rsidRPr="00111349" w:rsidRDefault="005A101E">
            <w:pPr>
              <w:jc w:val="right"/>
              <w:rPr>
                <w:rFonts w:cs="Arial"/>
                <w:sz w:val="18"/>
                <w:szCs w:val="18"/>
              </w:rPr>
            </w:pPr>
            <w:r w:rsidRPr="00111349">
              <w:rPr>
                <w:rFonts w:cs="Arial"/>
                <w:sz w:val="18"/>
                <w:szCs w:val="18"/>
              </w:rPr>
              <w:t>-</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01E" w:rsidRPr="00111349" w:rsidRDefault="005A101E">
            <w:pPr>
              <w:jc w:val="right"/>
              <w:rPr>
                <w:rFonts w:cs="Arial"/>
                <w:sz w:val="18"/>
                <w:szCs w:val="18"/>
              </w:rPr>
            </w:pPr>
            <w:r w:rsidRPr="00111349">
              <w:rPr>
                <w:rFonts w:cs="Arial"/>
                <w:sz w:val="18"/>
                <w:szCs w:val="18"/>
              </w:rPr>
              <w:t>11.3</w:t>
            </w:r>
          </w:p>
        </w:tc>
      </w:tr>
      <w:tr w:rsidR="005A101E" w:rsidRPr="00111349" w:rsidTr="005A101E">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01E" w:rsidRPr="00111349" w:rsidRDefault="005A101E">
            <w:pPr>
              <w:jc w:val="center"/>
              <w:rPr>
                <w:rFonts w:cs="Arial"/>
                <w:sz w:val="18"/>
                <w:szCs w:val="18"/>
              </w:rPr>
            </w:pPr>
            <w:r w:rsidRPr="00111349">
              <w:rPr>
                <w:rFonts w:cs="Arial"/>
                <w:sz w:val="18"/>
                <w:szCs w:val="18"/>
              </w:rPr>
              <w:t>0.6</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01E" w:rsidRPr="00111349" w:rsidRDefault="005A101E">
            <w:pPr>
              <w:jc w:val="right"/>
              <w:rPr>
                <w:rFonts w:cs="Arial"/>
                <w:sz w:val="18"/>
                <w:szCs w:val="18"/>
              </w:rPr>
            </w:pPr>
            <w:r w:rsidRPr="00111349">
              <w:rPr>
                <w:rFonts w:cs="Arial"/>
                <w:sz w:val="18"/>
                <w:szCs w:val="18"/>
              </w:rPr>
              <w:t>39.3</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01E" w:rsidRPr="00111349" w:rsidRDefault="005A101E">
            <w:pPr>
              <w:jc w:val="right"/>
              <w:rPr>
                <w:rFonts w:cs="Arial"/>
                <w:sz w:val="18"/>
                <w:szCs w:val="18"/>
              </w:rPr>
            </w:pPr>
            <w:r w:rsidRPr="00111349">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01E" w:rsidRPr="00111349" w:rsidRDefault="005A101E">
            <w:pPr>
              <w:jc w:val="right"/>
              <w:rPr>
                <w:rFonts w:cs="Arial"/>
                <w:sz w:val="18"/>
                <w:szCs w:val="18"/>
              </w:rPr>
            </w:pPr>
            <w:r w:rsidRPr="00111349">
              <w:rPr>
                <w:rFonts w:cs="Arial"/>
                <w:sz w:val="18"/>
                <w:szCs w:val="18"/>
              </w:rPr>
              <w:t>-</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01E" w:rsidRPr="00111349" w:rsidRDefault="005A101E">
            <w:pPr>
              <w:jc w:val="right"/>
              <w:rPr>
                <w:rFonts w:cs="Arial"/>
                <w:sz w:val="18"/>
                <w:szCs w:val="18"/>
              </w:rPr>
            </w:pPr>
            <w:r w:rsidRPr="00111349">
              <w:rPr>
                <w:rFonts w:cs="Arial"/>
                <w:sz w:val="18"/>
                <w:szCs w:val="18"/>
              </w:rPr>
              <w:t>39.3</w:t>
            </w:r>
          </w:p>
        </w:tc>
      </w:tr>
      <w:tr w:rsidR="005A101E" w:rsidRPr="00111349" w:rsidTr="005A101E">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01E" w:rsidRPr="00111349" w:rsidRDefault="005A101E">
            <w:pPr>
              <w:jc w:val="center"/>
              <w:rPr>
                <w:rFonts w:cs="Arial"/>
                <w:sz w:val="18"/>
                <w:szCs w:val="18"/>
              </w:rPr>
            </w:pPr>
            <w:r w:rsidRPr="00111349">
              <w:rPr>
                <w:rFonts w:cs="Arial"/>
                <w:sz w:val="18"/>
                <w:szCs w:val="18"/>
              </w:rPr>
              <w:t>0.7</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01E" w:rsidRPr="00111349" w:rsidRDefault="005A101E">
            <w:pPr>
              <w:jc w:val="right"/>
              <w:rPr>
                <w:rFonts w:cs="Arial"/>
                <w:sz w:val="18"/>
                <w:szCs w:val="18"/>
              </w:rPr>
            </w:pPr>
            <w:r w:rsidRPr="00111349">
              <w:rPr>
                <w:rFonts w:cs="Arial"/>
                <w:sz w:val="18"/>
                <w:szCs w:val="18"/>
              </w:rPr>
              <w:t>60.4</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01E" w:rsidRPr="00111349" w:rsidRDefault="005A101E">
            <w:pPr>
              <w:jc w:val="right"/>
              <w:rPr>
                <w:rFonts w:cs="Arial"/>
                <w:sz w:val="18"/>
                <w:szCs w:val="18"/>
              </w:rPr>
            </w:pPr>
            <w:r w:rsidRPr="00111349">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01E" w:rsidRPr="00111349" w:rsidRDefault="005A101E">
            <w:pPr>
              <w:jc w:val="right"/>
              <w:rPr>
                <w:rFonts w:cs="Arial"/>
                <w:sz w:val="18"/>
                <w:szCs w:val="18"/>
              </w:rPr>
            </w:pPr>
            <w:r w:rsidRPr="00111349">
              <w:rPr>
                <w:rFonts w:cs="Arial"/>
                <w:sz w:val="18"/>
                <w:szCs w:val="18"/>
              </w:rPr>
              <w:t>-</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01E" w:rsidRPr="00111349" w:rsidRDefault="005A101E">
            <w:pPr>
              <w:jc w:val="right"/>
              <w:rPr>
                <w:rFonts w:cs="Arial"/>
                <w:sz w:val="18"/>
                <w:szCs w:val="18"/>
              </w:rPr>
            </w:pPr>
            <w:r w:rsidRPr="00111349">
              <w:rPr>
                <w:rFonts w:cs="Arial"/>
                <w:sz w:val="18"/>
                <w:szCs w:val="18"/>
              </w:rPr>
              <w:t>60.4</w:t>
            </w:r>
          </w:p>
        </w:tc>
      </w:tr>
      <w:tr w:rsidR="005A101E" w:rsidRPr="00111349" w:rsidTr="005A101E">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01E" w:rsidRPr="00111349" w:rsidRDefault="005A101E">
            <w:pPr>
              <w:jc w:val="center"/>
              <w:rPr>
                <w:rFonts w:cs="Arial"/>
                <w:sz w:val="18"/>
                <w:szCs w:val="18"/>
              </w:rPr>
            </w:pPr>
            <w:r w:rsidRPr="00111349">
              <w:rPr>
                <w:rFonts w:cs="Arial"/>
                <w:sz w:val="18"/>
                <w:szCs w:val="18"/>
              </w:rPr>
              <w:t>0.8</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01E" w:rsidRPr="00111349" w:rsidRDefault="005A101E">
            <w:pPr>
              <w:jc w:val="right"/>
              <w:rPr>
                <w:rFonts w:cs="Arial"/>
                <w:sz w:val="18"/>
                <w:szCs w:val="18"/>
              </w:rPr>
            </w:pPr>
            <w:r w:rsidRPr="00111349">
              <w:rPr>
                <w:rFonts w:cs="Arial"/>
                <w:sz w:val="18"/>
                <w:szCs w:val="18"/>
              </w:rPr>
              <w:t>71.8</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01E" w:rsidRPr="00111349" w:rsidRDefault="005A101E">
            <w:pPr>
              <w:jc w:val="right"/>
              <w:rPr>
                <w:rFonts w:cs="Arial"/>
                <w:sz w:val="18"/>
                <w:szCs w:val="18"/>
              </w:rPr>
            </w:pPr>
            <w:r w:rsidRPr="00111349">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01E" w:rsidRPr="00111349" w:rsidRDefault="005A101E">
            <w:pPr>
              <w:jc w:val="right"/>
              <w:rPr>
                <w:rFonts w:cs="Arial"/>
                <w:sz w:val="18"/>
                <w:szCs w:val="18"/>
              </w:rPr>
            </w:pPr>
            <w:r w:rsidRPr="00111349">
              <w:rPr>
                <w:rFonts w:cs="Arial"/>
                <w:sz w:val="18"/>
                <w:szCs w:val="18"/>
              </w:rPr>
              <w:t>-</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01E" w:rsidRPr="00111349" w:rsidRDefault="005A101E">
            <w:pPr>
              <w:jc w:val="right"/>
              <w:rPr>
                <w:rFonts w:cs="Arial"/>
                <w:sz w:val="18"/>
                <w:szCs w:val="18"/>
              </w:rPr>
            </w:pPr>
            <w:r w:rsidRPr="00111349">
              <w:rPr>
                <w:rFonts w:cs="Arial"/>
                <w:sz w:val="18"/>
                <w:szCs w:val="18"/>
              </w:rPr>
              <w:t>71.8</w:t>
            </w:r>
          </w:p>
        </w:tc>
      </w:tr>
      <w:tr w:rsidR="005A101E" w:rsidRPr="00111349" w:rsidTr="005A101E">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01E" w:rsidRPr="00111349" w:rsidRDefault="005A101E">
            <w:pPr>
              <w:jc w:val="center"/>
              <w:rPr>
                <w:rFonts w:cs="Arial"/>
                <w:sz w:val="18"/>
                <w:szCs w:val="18"/>
              </w:rPr>
            </w:pPr>
            <w:r w:rsidRPr="00111349">
              <w:rPr>
                <w:rFonts w:cs="Arial"/>
                <w:sz w:val="18"/>
                <w:szCs w:val="18"/>
              </w:rPr>
              <w:t>0.9</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01E" w:rsidRPr="00111349" w:rsidRDefault="005A101E">
            <w:pPr>
              <w:jc w:val="right"/>
              <w:rPr>
                <w:rFonts w:cs="Arial"/>
                <w:sz w:val="18"/>
                <w:szCs w:val="18"/>
              </w:rPr>
            </w:pPr>
            <w:r w:rsidRPr="00111349">
              <w:rPr>
                <w:rFonts w:cs="Arial"/>
                <w:sz w:val="18"/>
                <w:szCs w:val="18"/>
              </w:rPr>
              <w:t>22.5</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01E" w:rsidRPr="00111349" w:rsidRDefault="005A101E">
            <w:pPr>
              <w:jc w:val="right"/>
              <w:rPr>
                <w:rFonts w:cs="Arial"/>
                <w:sz w:val="18"/>
                <w:szCs w:val="18"/>
              </w:rPr>
            </w:pPr>
            <w:r w:rsidRPr="00111349">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01E" w:rsidRPr="00111349" w:rsidRDefault="005A101E">
            <w:pPr>
              <w:jc w:val="right"/>
              <w:rPr>
                <w:rFonts w:cs="Arial"/>
                <w:sz w:val="18"/>
                <w:szCs w:val="18"/>
              </w:rPr>
            </w:pPr>
            <w:r w:rsidRPr="00111349">
              <w:rPr>
                <w:rFonts w:cs="Arial"/>
                <w:sz w:val="18"/>
                <w:szCs w:val="18"/>
              </w:rPr>
              <w:t>-</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A101E" w:rsidRPr="00111349" w:rsidRDefault="005A101E">
            <w:pPr>
              <w:jc w:val="right"/>
              <w:rPr>
                <w:rFonts w:cs="Arial"/>
                <w:sz w:val="18"/>
                <w:szCs w:val="18"/>
              </w:rPr>
            </w:pPr>
            <w:r w:rsidRPr="00111349">
              <w:rPr>
                <w:rFonts w:cs="Arial"/>
                <w:sz w:val="18"/>
                <w:szCs w:val="18"/>
              </w:rPr>
              <w:t>22.5</w:t>
            </w:r>
          </w:p>
        </w:tc>
      </w:tr>
      <w:tr w:rsidR="005A101E" w:rsidRPr="00111349" w:rsidTr="005A101E">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01E" w:rsidRPr="00111349" w:rsidRDefault="005A101E" w:rsidP="009B7172">
            <w:pPr>
              <w:overflowPunct/>
              <w:autoSpaceDE/>
              <w:autoSpaceDN/>
              <w:adjustRightInd/>
              <w:jc w:val="center"/>
              <w:textAlignment w:val="auto"/>
              <w:rPr>
                <w:rFonts w:cs="Arial"/>
                <w:sz w:val="18"/>
                <w:szCs w:val="18"/>
                <w:lang w:val="it-IT"/>
              </w:rPr>
            </w:pPr>
            <w:r w:rsidRPr="00111349">
              <w:rPr>
                <w:rFonts w:cs="Arial"/>
                <w:sz w:val="18"/>
                <w:szCs w:val="18"/>
                <w:lang w:val="it-IT"/>
              </w:rPr>
              <w:t>общо</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01E" w:rsidRPr="00111349" w:rsidRDefault="005A101E">
            <w:pPr>
              <w:jc w:val="right"/>
              <w:rPr>
                <w:rFonts w:cs="Arial"/>
                <w:sz w:val="18"/>
                <w:szCs w:val="18"/>
              </w:rPr>
            </w:pPr>
            <w:r w:rsidRPr="00111349">
              <w:rPr>
                <w:rFonts w:cs="Arial"/>
                <w:sz w:val="18"/>
                <w:szCs w:val="18"/>
              </w:rPr>
              <w:t>214.2</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01E" w:rsidRPr="00111349" w:rsidRDefault="005A101E">
            <w:pPr>
              <w:jc w:val="right"/>
              <w:rPr>
                <w:rFonts w:cs="Arial"/>
                <w:sz w:val="18"/>
                <w:szCs w:val="18"/>
              </w:rPr>
            </w:pPr>
            <w:r w:rsidRPr="00111349">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01E" w:rsidRPr="00111349" w:rsidRDefault="005A101E">
            <w:pPr>
              <w:jc w:val="right"/>
              <w:rPr>
                <w:rFonts w:cs="Arial"/>
                <w:sz w:val="18"/>
                <w:szCs w:val="18"/>
              </w:rPr>
            </w:pPr>
            <w:r w:rsidRPr="00111349">
              <w:rPr>
                <w:rFonts w:cs="Arial"/>
                <w:sz w:val="18"/>
                <w:szCs w:val="18"/>
              </w:rPr>
              <w:t>-</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101E" w:rsidRPr="00111349" w:rsidRDefault="005A101E">
            <w:pPr>
              <w:jc w:val="right"/>
              <w:rPr>
                <w:rFonts w:cs="Arial"/>
                <w:sz w:val="18"/>
                <w:szCs w:val="18"/>
              </w:rPr>
            </w:pPr>
            <w:r w:rsidRPr="00111349">
              <w:rPr>
                <w:rFonts w:cs="Arial"/>
                <w:sz w:val="18"/>
                <w:szCs w:val="18"/>
              </w:rPr>
              <w:t>214.2</w:t>
            </w:r>
          </w:p>
        </w:tc>
      </w:tr>
    </w:tbl>
    <w:p w:rsidR="004E26C3" w:rsidRPr="00111349" w:rsidRDefault="004E26C3" w:rsidP="004E26C3">
      <w:pPr>
        <w:overflowPunct/>
        <w:autoSpaceDE/>
        <w:autoSpaceDN/>
        <w:adjustRightInd/>
        <w:textAlignment w:val="auto"/>
        <w:rPr>
          <w:rFonts w:cs="Arial"/>
        </w:rPr>
      </w:pPr>
    </w:p>
    <w:p w:rsidR="004E26C3" w:rsidRPr="00111349" w:rsidRDefault="005A036E" w:rsidP="004E26C3">
      <w:pPr>
        <w:overflowPunct/>
        <w:autoSpaceDE/>
        <w:autoSpaceDN/>
        <w:adjustRightInd/>
        <w:textAlignment w:val="auto"/>
        <w:rPr>
          <w:rFonts w:cs="Arial"/>
        </w:rPr>
      </w:pPr>
      <w:r w:rsidRPr="005A036E">
        <w:rPr>
          <w:rFonts w:cs="Arial"/>
        </w:rPr>
        <w:t xml:space="preserve">Видно от таблицата, е че възобновяването е слабо до средно добро.  </w:t>
      </w:r>
      <w:r w:rsidR="004E26C3" w:rsidRPr="00111349">
        <w:rPr>
          <w:rFonts w:cs="Arial"/>
        </w:rPr>
        <w:t xml:space="preserve">В стопанския клас насока на стопанисване „възобновяване“ е планирана на площ от </w:t>
      </w:r>
      <w:r w:rsidR="00111349" w:rsidRPr="00111349">
        <w:rPr>
          <w:rFonts w:cs="Arial"/>
        </w:rPr>
        <w:t>36.4</w:t>
      </w:r>
      <w:r w:rsidR="004E26C3" w:rsidRPr="00111349">
        <w:rPr>
          <w:rFonts w:cs="Arial"/>
        </w:rPr>
        <w:t xml:space="preserve"> ха с обем на ползване </w:t>
      </w:r>
      <w:r w:rsidR="00111349" w:rsidRPr="00111349">
        <w:rPr>
          <w:rFonts w:cs="Arial"/>
        </w:rPr>
        <w:t>2 375</w:t>
      </w:r>
      <w:r w:rsidR="004E26C3" w:rsidRPr="00111349">
        <w:rPr>
          <w:rFonts w:cs="Arial"/>
        </w:rPr>
        <w:t xml:space="preserve"> куб.м. средногодишното ползване е </w:t>
      </w:r>
      <w:r w:rsidR="00111349" w:rsidRPr="00111349">
        <w:rPr>
          <w:rFonts w:cs="Arial"/>
        </w:rPr>
        <w:t>7.46</w:t>
      </w:r>
      <w:r w:rsidR="004E26C3" w:rsidRPr="00111349">
        <w:rPr>
          <w:rFonts w:cs="Arial"/>
        </w:rPr>
        <w:t xml:space="preserve"> ха и </w:t>
      </w:r>
      <w:r w:rsidR="00111349" w:rsidRPr="00111349">
        <w:rPr>
          <w:rFonts w:cs="Arial"/>
        </w:rPr>
        <w:t>238</w:t>
      </w:r>
      <w:r w:rsidR="004E26C3" w:rsidRPr="00111349">
        <w:rPr>
          <w:rFonts w:cs="Arial"/>
        </w:rPr>
        <w:t xml:space="preserve"> куб.м., което представлява </w:t>
      </w:r>
      <w:r w:rsidR="00111349" w:rsidRPr="00111349">
        <w:rPr>
          <w:rFonts w:cs="Arial"/>
        </w:rPr>
        <w:t>3.67</w:t>
      </w:r>
      <w:r w:rsidR="004E26C3" w:rsidRPr="00111349">
        <w:rPr>
          <w:rFonts w:cs="Arial"/>
        </w:rPr>
        <w:t xml:space="preserve"> % от зрелите запаси и </w:t>
      </w:r>
      <w:r w:rsidR="00111349" w:rsidRPr="00111349">
        <w:rPr>
          <w:rFonts w:cs="Arial"/>
        </w:rPr>
        <w:t>4.4</w:t>
      </w:r>
      <w:r w:rsidR="004E26C3" w:rsidRPr="00111349">
        <w:rPr>
          <w:rFonts w:cs="Arial"/>
        </w:rPr>
        <w:t xml:space="preserve"> % от средния годишен прираст. Площта на зрелите и презрелите насаждения е </w:t>
      </w:r>
      <w:r w:rsidR="00111349" w:rsidRPr="00111349">
        <w:rPr>
          <w:rFonts w:cs="Arial"/>
        </w:rPr>
        <w:t>20.6</w:t>
      </w:r>
      <w:r w:rsidR="004E26C3" w:rsidRPr="00111349">
        <w:rPr>
          <w:rFonts w:cs="Arial"/>
        </w:rPr>
        <w:t xml:space="preserve"> % от площта на стопанския клас.</w:t>
      </w:r>
    </w:p>
    <w:p w:rsidR="004E26C3" w:rsidRPr="00111349" w:rsidRDefault="004E26C3" w:rsidP="004E26C3">
      <w:pPr>
        <w:overflowPunct/>
        <w:autoSpaceDE/>
        <w:autoSpaceDN/>
        <w:adjustRightInd/>
        <w:textAlignment w:val="auto"/>
        <w:rPr>
          <w:rFonts w:cs="Arial"/>
        </w:rPr>
      </w:pPr>
      <w:r w:rsidRPr="00111349">
        <w:rPr>
          <w:rFonts w:cs="Arial"/>
        </w:rPr>
        <w:t xml:space="preserve">Предложените възобновителни сечи са </w:t>
      </w:r>
      <w:r w:rsidRPr="00111349">
        <w:rPr>
          <w:rFonts w:cs="Arial"/>
          <w:bCs/>
        </w:rPr>
        <w:t>дългосрочни, постепенно-котловинн</w:t>
      </w:r>
      <w:r w:rsidR="00C0644D">
        <w:rPr>
          <w:rFonts w:cs="Arial"/>
          <w:bCs/>
        </w:rPr>
        <w:t>и</w:t>
      </w:r>
      <w:r w:rsidRPr="00111349">
        <w:rPr>
          <w:rFonts w:cs="Arial"/>
          <w:bCs/>
        </w:rPr>
        <w:t>,</w:t>
      </w:r>
      <w:r w:rsidRPr="00111349">
        <w:rPr>
          <w:rFonts w:cs="Arial"/>
        </w:rPr>
        <w:t xml:space="preserve"> с насока на стопанисване „възобновяване“ в съответствие със системите от режими и мерки за стопанисване на горите, попадащи в горските типове природни местообитания.</w:t>
      </w:r>
    </w:p>
    <w:p w:rsidR="004E26C3" w:rsidRPr="00111349" w:rsidRDefault="004E26C3" w:rsidP="004E26C3">
      <w:pPr>
        <w:overflowPunct/>
        <w:autoSpaceDE/>
        <w:autoSpaceDN/>
        <w:adjustRightInd/>
        <w:textAlignment w:val="auto"/>
        <w:rPr>
          <w:rFonts w:cs="Arial"/>
        </w:rPr>
      </w:pPr>
      <w:r w:rsidRPr="00111349">
        <w:rPr>
          <w:rFonts w:cs="Arial"/>
        </w:rPr>
        <w:t>Предложеното ползване от отгледни сечи е следното:</w:t>
      </w:r>
    </w:p>
    <w:p w:rsidR="00111349" w:rsidRPr="00111349" w:rsidRDefault="00111349" w:rsidP="00111349">
      <w:pPr>
        <w:overflowPunct/>
        <w:autoSpaceDE/>
        <w:autoSpaceDN/>
        <w:adjustRightInd/>
        <w:textAlignment w:val="auto"/>
        <w:rPr>
          <w:rFonts w:cs="Arial"/>
        </w:rPr>
      </w:pPr>
      <w:r w:rsidRPr="00111349">
        <w:rPr>
          <w:rFonts w:cs="Arial"/>
        </w:rPr>
        <w:t>Прочистка:</w:t>
      </w:r>
      <w:r w:rsidRPr="00111349">
        <w:rPr>
          <w:rFonts w:cs="Arial"/>
        </w:rPr>
        <w:tab/>
        <w:t xml:space="preserve">         </w:t>
      </w:r>
      <w:r w:rsidRPr="00111349">
        <w:rPr>
          <w:rFonts w:cs="Arial"/>
        </w:rPr>
        <w:tab/>
        <w:t xml:space="preserve">                  3.9 ха,                 50 куб.м;</w:t>
      </w:r>
    </w:p>
    <w:p w:rsidR="004E26C3" w:rsidRPr="00111349" w:rsidRDefault="004E26C3" w:rsidP="004E26C3">
      <w:pPr>
        <w:overflowPunct/>
        <w:autoSpaceDE/>
        <w:autoSpaceDN/>
        <w:adjustRightInd/>
        <w:textAlignment w:val="auto"/>
        <w:rPr>
          <w:rFonts w:cs="Arial"/>
        </w:rPr>
      </w:pPr>
      <w:r w:rsidRPr="00111349">
        <w:rPr>
          <w:rFonts w:cs="Arial"/>
        </w:rPr>
        <w:t>Прореждане:</w:t>
      </w:r>
      <w:r w:rsidRPr="00111349">
        <w:rPr>
          <w:rFonts w:cs="Arial"/>
        </w:rPr>
        <w:tab/>
        <w:t xml:space="preserve">   </w:t>
      </w:r>
      <w:r w:rsidR="00111349" w:rsidRPr="00111349">
        <w:rPr>
          <w:rFonts w:cs="Arial"/>
        </w:rPr>
        <w:t xml:space="preserve">       </w:t>
      </w:r>
      <w:r w:rsidRPr="00111349">
        <w:rPr>
          <w:rFonts w:cs="Arial"/>
        </w:rPr>
        <w:t xml:space="preserve">      </w:t>
      </w:r>
      <w:r w:rsidR="00111349" w:rsidRPr="00111349">
        <w:rPr>
          <w:rFonts w:cs="Arial"/>
        </w:rPr>
        <w:t>89.9</w:t>
      </w:r>
      <w:r w:rsidRPr="00111349">
        <w:rPr>
          <w:rFonts w:cs="Arial"/>
        </w:rPr>
        <w:t xml:space="preserve"> ха,     </w:t>
      </w:r>
      <w:r w:rsidR="00111349" w:rsidRPr="00111349">
        <w:rPr>
          <w:rFonts w:cs="Arial"/>
        </w:rPr>
        <w:t xml:space="preserve">  </w:t>
      </w:r>
      <w:r w:rsidRPr="00111349">
        <w:rPr>
          <w:rFonts w:cs="Arial"/>
        </w:rPr>
        <w:t xml:space="preserve">     </w:t>
      </w:r>
      <w:r w:rsidR="00111349" w:rsidRPr="00111349">
        <w:rPr>
          <w:rFonts w:cs="Arial"/>
        </w:rPr>
        <w:t>4 725</w:t>
      </w:r>
      <w:r w:rsidRPr="00111349">
        <w:rPr>
          <w:rFonts w:cs="Arial"/>
        </w:rPr>
        <w:t xml:space="preserve"> куб.м;</w:t>
      </w:r>
    </w:p>
    <w:p w:rsidR="004E26C3" w:rsidRPr="00111349" w:rsidRDefault="004E26C3" w:rsidP="004E26C3">
      <w:pPr>
        <w:ind w:left="284" w:firstLine="0"/>
        <w:rPr>
          <w:rFonts w:cs="Arial"/>
        </w:rPr>
      </w:pPr>
      <w:r w:rsidRPr="00111349">
        <w:rPr>
          <w:rFonts w:cs="Arial"/>
        </w:rPr>
        <w:lastRenderedPageBreak/>
        <w:t>Пробирки:</w:t>
      </w:r>
      <w:r w:rsidRPr="00111349">
        <w:rPr>
          <w:rFonts w:cs="Arial"/>
        </w:rPr>
        <w:tab/>
        <w:t xml:space="preserve">                </w:t>
      </w:r>
      <w:r w:rsidR="00111349" w:rsidRPr="00111349">
        <w:rPr>
          <w:rFonts w:cs="Arial"/>
        </w:rPr>
        <w:t xml:space="preserve">     </w:t>
      </w:r>
      <w:r w:rsidRPr="00111349">
        <w:rPr>
          <w:rFonts w:cs="Arial"/>
        </w:rPr>
        <w:t xml:space="preserve">      </w:t>
      </w:r>
      <w:r w:rsidR="00111349" w:rsidRPr="00111349">
        <w:rPr>
          <w:rFonts w:cs="Arial"/>
        </w:rPr>
        <w:t>255.1</w:t>
      </w:r>
      <w:r w:rsidRPr="00111349">
        <w:rPr>
          <w:rFonts w:cs="Arial"/>
        </w:rPr>
        <w:t xml:space="preserve"> ха,          </w:t>
      </w:r>
      <w:r w:rsidR="00111349" w:rsidRPr="00111349">
        <w:rPr>
          <w:rFonts w:cs="Arial"/>
        </w:rPr>
        <w:t>14 970</w:t>
      </w:r>
      <w:r w:rsidRPr="00111349">
        <w:rPr>
          <w:rFonts w:cs="Arial"/>
        </w:rPr>
        <w:t xml:space="preserve"> куб.м;</w:t>
      </w:r>
    </w:p>
    <w:p w:rsidR="00111349" w:rsidRPr="00111349" w:rsidRDefault="00111349" w:rsidP="004E26C3">
      <w:pPr>
        <w:ind w:left="284" w:firstLine="0"/>
        <w:rPr>
          <w:rFonts w:cs="Arial"/>
        </w:rPr>
      </w:pPr>
      <w:r w:rsidRPr="00111349">
        <w:rPr>
          <w:rFonts w:cs="Arial"/>
        </w:rPr>
        <w:t>Селекционна сеч</w:t>
      </w:r>
      <w:r w:rsidRPr="00111349">
        <w:rPr>
          <w:rFonts w:cs="Arial"/>
        </w:rPr>
        <w:tab/>
      </w:r>
      <w:r w:rsidRPr="00111349">
        <w:rPr>
          <w:rFonts w:cs="Arial"/>
        </w:rPr>
        <w:tab/>
        <w:t xml:space="preserve">   53.0 ха             3 110 куб.м.</w:t>
      </w:r>
    </w:p>
    <w:p w:rsidR="004E26C3" w:rsidRPr="00111349" w:rsidRDefault="004E26C3" w:rsidP="004E26C3">
      <w:pPr>
        <w:ind w:left="284" w:firstLine="0"/>
        <w:rPr>
          <w:rFonts w:cs="Arial"/>
          <w:u w:val="single"/>
        </w:rPr>
      </w:pPr>
      <w:r w:rsidRPr="00111349">
        <w:rPr>
          <w:rFonts w:cs="Arial"/>
          <w:u w:val="single"/>
        </w:rPr>
        <w:t xml:space="preserve">Всичко отгледни:       </w:t>
      </w:r>
      <w:r w:rsidR="00111349" w:rsidRPr="00111349">
        <w:rPr>
          <w:rFonts w:cs="Arial"/>
          <w:u w:val="single"/>
        </w:rPr>
        <w:tab/>
      </w:r>
      <w:r w:rsidRPr="00111349">
        <w:rPr>
          <w:rFonts w:cs="Arial"/>
          <w:u w:val="single"/>
        </w:rPr>
        <w:t xml:space="preserve"> </w:t>
      </w:r>
      <w:r w:rsidR="00111349" w:rsidRPr="00111349">
        <w:rPr>
          <w:rFonts w:cs="Arial"/>
          <w:u w:val="single"/>
        </w:rPr>
        <w:t>401.9</w:t>
      </w:r>
      <w:r w:rsidRPr="00111349">
        <w:rPr>
          <w:rFonts w:cs="Arial"/>
          <w:u w:val="single"/>
        </w:rPr>
        <w:t xml:space="preserve"> ха,          </w:t>
      </w:r>
      <w:r w:rsidR="00111349" w:rsidRPr="00111349">
        <w:rPr>
          <w:rFonts w:cs="Arial"/>
          <w:u w:val="single"/>
        </w:rPr>
        <w:t>22 855</w:t>
      </w:r>
      <w:r w:rsidRPr="00111349">
        <w:rPr>
          <w:rFonts w:cs="Arial"/>
          <w:u w:val="single"/>
        </w:rPr>
        <w:t xml:space="preserve"> куб.м;</w:t>
      </w:r>
    </w:p>
    <w:p w:rsidR="004E26C3" w:rsidRPr="00111349" w:rsidRDefault="004E26C3" w:rsidP="00111349">
      <w:pPr>
        <w:rPr>
          <w:rFonts w:cs="Arial"/>
        </w:rPr>
      </w:pPr>
      <w:r w:rsidRPr="00111349">
        <w:rPr>
          <w:rFonts w:cs="Arial"/>
        </w:rPr>
        <w:t xml:space="preserve">Планирано е и </w:t>
      </w:r>
      <w:r w:rsidR="00111349" w:rsidRPr="00111349">
        <w:rPr>
          <w:rFonts w:cs="Arial"/>
        </w:rPr>
        <w:t xml:space="preserve">отглеждане на подраста върху площ от 12.7 ха и </w:t>
      </w:r>
      <w:r w:rsidRPr="00111349">
        <w:rPr>
          <w:rFonts w:cs="Arial"/>
        </w:rPr>
        <w:t xml:space="preserve">изсичане на подлеса </w:t>
      </w:r>
      <w:r w:rsidR="00111349" w:rsidRPr="00111349">
        <w:rPr>
          <w:rFonts w:cs="Arial"/>
        </w:rPr>
        <w:t>върху</w:t>
      </w:r>
      <w:r w:rsidRPr="00111349">
        <w:rPr>
          <w:rFonts w:cs="Arial"/>
        </w:rPr>
        <w:t xml:space="preserve"> площ от </w:t>
      </w:r>
      <w:r w:rsidR="00111349" w:rsidRPr="00111349">
        <w:rPr>
          <w:rFonts w:cs="Arial"/>
        </w:rPr>
        <w:t>25.7</w:t>
      </w:r>
      <w:r w:rsidRPr="00111349">
        <w:rPr>
          <w:rFonts w:cs="Arial"/>
        </w:rPr>
        <w:t xml:space="preserve"> ха.</w:t>
      </w:r>
    </w:p>
    <w:p w:rsidR="004E26C3" w:rsidRPr="00111349" w:rsidRDefault="004E26C3" w:rsidP="00623157">
      <w:pPr>
        <w:ind w:left="284" w:firstLine="0"/>
        <w:rPr>
          <w:rFonts w:cs="Arial"/>
          <w:u w:val="single"/>
        </w:rPr>
      </w:pPr>
    </w:p>
    <w:p w:rsidR="00623157" w:rsidRPr="001E22D4" w:rsidRDefault="00623157" w:rsidP="00623157">
      <w:pPr>
        <w:overflowPunct/>
        <w:autoSpaceDE/>
        <w:autoSpaceDN/>
        <w:adjustRightInd/>
        <w:textAlignment w:val="auto"/>
        <w:rPr>
          <w:rFonts w:ascii="Arial Black" w:hAnsi="Arial Black" w:cs="Arial"/>
          <w:spacing w:val="10"/>
          <w:sz w:val="24"/>
          <w:szCs w:val="24"/>
        </w:rPr>
      </w:pPr>
      <w:r w:rsidRPr="00623157">
        <w:rPr>
          <w:rFonts w:ascii="Arial Black" w:hAnsi="Arial Black" w:cs="Arial"/>
          <w:spacing w:val="10"/>
          <w:sz w:val="24"/>
          <w:szCs w:val="24"/>
        </w:rPr>
        <w:t>І</w:t>
      </w:r>
      <w:r w:rsidRPr="001E22D4">
        <w:rPr>
          <w:rFonts w:ascii="Arial Black" w:hAnsi="Arial Black" w:cs="Arial"/>
          <w:spacing w:val="10"/>
          <w:sz w:val="24"/>
          <w:szCs w:val="24"/>
        </w:rPr>
        <w:t>.2. Горски територии със стопански функции</w:t>
      </w:r>
    </w:p>
    <w:p w:rsidR="00623157" w:rsidRPr="001E22D4" w:rsidRDefault="00623157" w:rsidP="00623157">
      <w:pPr>
        <w:overflowPunct/>
        <w:autoSpaceDE/>
        <w:autoSpaceDN/>
        <w:adjustRightInd/>
        <w:textAlignment w:val="auto"/>
        <w:rPr>
          <w:rFonts w:cs="Arial"/>
          <w:color w:val="FF0000"/>
        </w:rPr>
      </w:pPr>
    </w:p>
    <w:p w:rsidR="00623157" w:rsidRPr="001E22D4" w:rsidRDefault="00623157" w:rsidP="00623157">
      <w:pPr>
        <w:overflowPunct/>
        <w:autoSpaceDE/>
        <w:autoSpaceDN/>
        <w:adjustRightInd/>
        <w:ind w:firstLine="340"/>
        <w:textAlignment w:val="auto"/>
        <w:rPr>
          <w:rFonts w:ascii="Arial Black" w:hAnsi="Arial Black" w:cs="Arial"/>
          <w:b/>
          <w:spacing w:val="6"/>
          <w:sz w:val="22"/>
          <w:szCs w:val="22"/>
        </w:rPr>
      </w:pPr>
      <w:r w:rsidRPr="001E22D4">
        <w:rPr>
          <w:rFonts w:ascii="Arial Black" w:hAnsi="Arial Black" w:cs="Arial"/>
          <w:b/>
          <w:spacing w:val="6"/>
          <w:sz w:val="22"/>
          <w:szCs w:val="22"/>
        </w:rPr>
        <w:t xml:space="preserve">1. Стопански клас </w:t>
      </w:r>
      <w:r w:rsidR="004E26C3" w:rsidRPr="001E22D4">
        <w:rPr>
          <w:rFonts w:ascii="Arial Black" w:hAnsi="Arial Black" w:cs="Arial"/>
          <w:b/>
          <w:spacing w:val="6"/>
          <w:sz w:val="22"/>
          <w:szCs w:val="22"/>
        </w:rPr>
        <w:t>Бял</w:t>
      </w:r>
      <w:r w:rsidRPr="001E22D4">
        <w:rPr>
          <w:rFonts w:ascii="Arial Black" w:hAnsi="Arial Black" w:cs="Arial"/>
          <w:b/>
          <w:spacing w:val="6"/>
          <w:sz w:val="22"/>
          <w:szCs w:val="22"/>
        </w:rPr>
        <w:t>борови култури извън района на разпространение (</w:t>
      </w:r>
      <w:r w:rsidR="004E26C3" w:rsidRPr="001E22D4">
        <w:rPr>
          <w:rFonts w:ascii="Arial Black" w:hAnsi="Arial Black" w:cs="Arial"/>
          <w:b/>
          <w:spacing w:val="6"/>
          <w:sz w:val="22"/>
          <w:szCs w:val="22"/>
        </w:rPr>
        <w:t>Б</w:t>
      </w:r>
      <w:r w:rsidRPr="001E22D4">
        <w:rPr>
          <w:rFonts w:ascii="Arial Black" w:hAnsi="Arial Black" w:cs="Arial"/>
          <w:b/>
          <w:spacing w:val="6"/>
          <w:sz w:val="22"/>
          <w:szCs w:val="22"/>
        </w:rPr>
        <w:t xml:space="preserve">БК) – </w:t>
      </w:r>
      <w:r w:rsidR="004E26C3" w:rsidRPr="001E22D4">
        <w:rPr>
          <w:rFonts w:ascii="Arial Black" w:hAnsi="Arial Black" w:cs="Arial"/>
          <w:b/>
          <w:spacing w:val="6"/>
          <w:sz w:val="22"/>
          <w:szCs w:val="22"/>
        </w:rPr>
        <w:t>18.1</w:t>
      </w:r>
      <w:r w:rsidRPr="001E22D4">
        <w:rPr>
          <w:rFonts w:ascii="Arial Black" w:hAnsi="Arial Black" w:cs="Arial"/>
          <w:b/>
          <w:spacing w:val="6"/>
          <w:sz w:val="22"/>
          <w:szCs w:val="22"/>
        </w:rPr>
        <w:t xml:space="preserve"> ха</w:t>
      </w:r>
    </w:p>
    <w:p w:rsidR="00623157" w:rsidRPr="001E22D4" w:rsidRDefault="00623157" w:rsidP="00623157">
      <w:pPr>
        <w:overflowPunct/>
        <w:autoSpaceDE/>
        <w:autoSpaceDN/>
        <w:adjustRightInd/>
        <w:textAlignment w:val="auto"/>
        <w:rPr>
          <w:rFonts w:cs="Arial"/>
        </w:rPr>
      </w:pPr>
    </w:p>
    <w:p w:rsidR="00623157" w:rsidRPr="001E22D4" w:rsidRDefault="00623157" w:rsidP="00623157">
      <w:pPr>
        <w:overflowPunct/>
        <w:autoSpaceDE/>
        <w:autoSpaceDN/>
        <w:adjustRightInd/>
        <w:textAlignment w:val="auto"/>
        <w:rPr>
          <w:rFonts w:cs="Arial"/>
        </w:rPr>
      </w:pPr>
      <w:r w:rsidRPr="001E22D4">
        <w:rPr>
          <w:rFonts w:cs="Arial"/>
        </w:rPr>
        <w:t xml:space="preserve">В този стопански клас зрелите култури </w:t>
      </w:r>
      <w:r w:rsidR="00AE25BE" w:rsidRPr="001E22D4">
        <w:rPr>
          <w:rFonts w:cs="Arial"/>
        </w:rPr>
        <w:t>няма</w:t>
      </w:r>
      <w:r w:rsidRPr="001E22D4">
        <w:rPr>
          <w:rFonts w:cs="Arial"/>
        </w:rPr>
        <w:t xml:space="preserve">. Общият запас е </w:t>
      </w:r>
      <w:r w:rsidR="00AE25BE" w:rsidRPr="001E22D4">
        <w:rPr>
          <w:rFonts w:cs="Arial"/>
        </w:rPr>
        <w:t>4 640</w:t>
      </w:r>
      <w:r w:rsidRPr="001E22D4">
        <w:rPr>
          <w:rFonts w:cs="Arial"/>
        </w:rPr>
        <w:t xml:space="preserve"> куб.м, а общият годишен прираст на стопанския клас е </w:t>
      </w:r>
      <w:r w:rsidR="00AE25BE" w:rsidRPr="001E22D4">
        <w:rPr>
          <w:rFonts w:cs="Arial"/>
        </w:rPr>
        <w:t>108</w:t>
      </w:r>
      <w:r w:rsidRPr="001E22D4">
        <w:rPr>
          <w:rFonts w:cs="Arial"/>
        </w:rPr>
        <w:t xml:space="preserve"> куб.м.</w:t>
      </w:r>
    </w:p>
    <w:p w:rsidR="00AE25BE" w:rsidRPr="001E22D4" w:rsidRDefault="00623157" w:rsidP="00623157">
      <w:pPr>
        <w:overflowPunct/>
        <w:autoSpaceDE/>
        <w:autoSpaceDN/>
        <w:adjustRightInd/>
        <w:textAlignment w:val="auto"/>
        <w:rPr>
          <w:rFonts w:cs="Arial"/>
        </w:rPr>
      </w:pPr>
      <w:r w:rsidRPr="001E22D4">
        <w:rPr>
          <w:rFonts w:cs="Arial"/>
        </w:rPr>
        <w:t>Поради относително доброто състояние на всички горски култури, в стопанския клас е планирана насока „</w:t>
      </w:r>
      <w:r w:rsidR="00AE25BE" w:rsidRPr="001E22D4">
        <w:rPr>
          <w:rFonts w:cs="Arial"/>
        </w:rPr>
        <w:t>отглеждане</w:t>
      </w:r>
      <w:r w:rsidRPr="001E22D4">
        <w:rPr>
          <w:rFonts w:cs="Arial"/>
        </w:rPr>
        <w:t>“, която ще бъде под формата на отгледни сечи.</w:t>
      </w:r>
    </w:p>
    <w:p w:rsidR="00623157" w:rsidRPr="001E22D4" w:rsidRDefault="00623157" w:rsidP="00623157">
      <w:pPr>
        <w:overflowPunct/>
        <w:autoSpaceDE/>
        <w:autoSpaceDN/>
        <w:adjustRightInd/>
        <w:textAlignment w:val="auto"/>
        <w:rPr>
          <w:rFonts w:cs="Arial"/>
        </w:rPr>
      </w:pPr>
      <w:r w:rsidRPr="001E22D4">
        <w:rPr>
          <w:rFonts w:cs="Arial"/>
        </w:rPr>
        <w:t>В стопанския клас е планирана насока на стопанисване „отглеждане“. Предложеното ползване от отгледни сечи е следното:</w:t>
      </w:r>
      <w:r w:rsidRPr="001E22D4">
        <w:rPr>
          <w:rFonts w:cs="Arial"/>
        </w:rPr>
        <w:tab/>
      </w:r>
    </w:p>
    <w:p w:rsidR="00623157" w:rsidRPr="001E22D4" w:rsidRDefault="00623157" w:rsidP="00623157">
      <w:pPr>
        <w:ind w:left="284" w:firstLine="0"/>
        <w:rPr>
          <w:rFonts w:cs="Arial"/>
        </w:rPr>
      </w:pPr>
      <w:r w:rsidRPr="001E22D4">
        <w:rPr>
          <w:rFonts w:cs="Arial"/>
        </w:rPr>
        <w:t>прореждания</w:t>
      </w:r>
      <w:r w:rsidRPr="001E22D4">
        <w:rPr>
          <w:rFonts w:cs="Arial"/>
        </w:rPr>
        <w:tab/>
        <w:t xml:space="preserve">              </w:t>
      </w:r>
      <w:r w:rsidR="001E22D4" w:rsidRPr="001E22D4">
        <w:rPr>
          <w:rFonts w:cs="Arial"/>
        </w:rPr>
        <w:t>6.2</w:t>
      </w:r>
      <w:r w:rsidRPr="001E22D4">
        <w:rPr>
          <w:rFonts w:cs="Arial"/>
        </w:rPr>
        <w:t xml:space="preserve"> ха,</w:t>
      </w:r>
      <w:r w:rsidRPr="001E22D4">
        <w:rPr>
          <w:rFonts w:cs="Arial"/>
        </w:rPr>
        <w:tab/>
      </w:r>
      <w:r w:rsidR="001E22D4" w:rsidRPr="001E22D4">
        <w:rPr>
          <w:rFonts w:cs="Arial"/>
        </w:rPr>
        <w:tab/>
        <w:t>260</w:t>
      </w:r>
      <w:r w:rsidRPr="001E22D4">
        <w:rPr>
          <w:rFonts w:cs="Arial"/>
        </w:rPr>
        <w:t xml:space="preserve"> куб.м </w:t>
      </w:r>
    </w:p>
    <w:p w:rsidR="00623157" w:rsidRPr="001E22D4" w:rsidRDefault="00623157" w:rsidP="00623157">
      <w:pPr>
        <w:ind w:left="284" w:firstLine="0"/>
        <w:rPr>
          <w:rFonts w:cs="Arial"/>
        </w:rPr>
      </w:pPr>
      <w:r w:rsidRPr="001E22D4">
        <w:rPr>
          <w:rFonts w:cs="Arial"/>
        </w:rPr>
        <w:t>пробирка</w:t>
      </w:r>
      <w:r w:rsidRPr="001E22D4">
        <w:rPr>
          <w:rFonts w:cs="Arial"/>
        </w:rPr>
        <w:tab/>
      </w:r>
      <w:r w:rsidRPr="001E22D4">
        <w:rPr>
          <w:rFonts w:cs="Arial"/>
        </w:rPr>
        <w:tab/>
      </w:r>
      <w:r w:rsidR="007502A8" w:rsidRPr="001E22D4">
        <w:rPr>
          <w:rFonts w:cs="Arial"/>
        </w:rPr>
        <w:t xml:space="preserve">         </w:t>
      </w:r>
      <w:r w:rsidRPr="001E22D4">
        <w:rPr>
          <w:rFonts w:cs="Arial"/>
        </w:rPr>
        <w:t xml:space="preserve">   </w:t>
      </w:r>
      <w:r w:rsidR="001E22D4" w:rsidRPr="001E22D4">
        <w:rPr>
          <w:rFonts w:cs="Arial"/>
        </w:rPr>
        <w:t>11.9</w:t>
      </w:r>
      <w:r w:rsidRPr="001E22D4">
        <w:rPr>
          <w:rFonts w:cs="Arial"/>
        </w:rPr>
        <w:t xml:space="preserve"> ха</w:t>
      </w:r>
      <w:r w:rsidRPr="001E22D4">
        <w:rPr>
          <w:rFonts w:cs="Arial"/>
        </w:rPr>
        <w:tab/>
      </w:r>
      <w:r w:rsidRPr="001E22D4">
        <w:rPr>
          <w:rFonts w:cs="Arial"/>
        </w:rPr>
        <w:tab/>
      </w:r>
      <w:r w:rsidR="001E22D4" w:rsidRPr="001E22D4">
        <w:rPr>
          <w:rFonts w:cs="Arial"/>
        </w:rPr>
        <w:t>400</w:t>
      </w:r>
      <w:r w:rsidRPr="001E22D4">
        <w:rPr>
          <w:rFonts w:cs="Arial"/>
        </w:rPr>
        <w:t xml:space="preserve"> куб.м.            </w:t>
      </w:r>
    </w:p>
    <w:p w:rsidR="00623157" w:rsidRPr="00623157" w:rsidRDefault="00623157" w:rsidP="00623157">
      <w:pPr>
        <w:ind w:left="284" w:firstLine="0"/>
        <w:rPr>
          <w:rFonts w:cs="Arial"/>
          <w:u w:val="single"/>
        </w:rPr>
      </w:pPr>
      <w:r w:rsidRPr="001E22D4">
        <w:rPr>
          <w:rFonts w:cs="Arial"/>
          <w:u w:val="single"/>
        </w:rPr>
        <w:t>Вс</w:t>
      </w:r>
      <w:r w:rsidR="001E22D4" w:rsidRPr="001E22D4">
        <w:rPr>
          <w:rFonts w:cs="Arial"/>
          <w:u w:val="single"/>
        </w:rPr>
        <w:t>ичко отгледни                  18.1</w:t>
      </w:r>
      <w:r w:rsidRPr="001E22D4">
        <w:rPr>
          <w:rFonts w:cs="Arial"/>
          <w:u w:val="single"/>
        </w:rPr>
        <w:t xml:space="preserve"> ха,   </w:t>
      </w:r>
      <w:r w:rsidRPr="001E22D4">
        <w:rPr>
          <w:rFonts w:cs="Arial"/>
          <w:u w:val="single"/>
        </w:rPr>
        <w:tab/>
      </w:r>
      <w:r w:rsidR="001E22D4" w:rsidRPr="001E22D4">
        <w:rPr>
          <w:rFonts w:cs="Arial"/>
          <w:u w:val="single"/>
        </w:rPr>
        <w:t>660</w:t>
      </w:r>
      <w:r w:rsidRPr="001E22D4">
        <w:rPr>
          <w:rFonts w:cs="Arial"/>
          <w:u w:val="single"/>
        </w:rPr>
        <w:t xml:space="preserve"> куб.м.</w:t>
      </w:r>
      <w:r w:rsidRPr="00623157">
        <w:rPr>
          <w:rFonts w:cs="Arial"/>
          <w:u w:val="single"/>
        </w:rPr>
        <w:t xml:space="preserve">    </w:t>
      </w:r>
    </w:p>
    <w:p w:rsidR="00623157" w:rsidRDefault="00623157" w:rsidP="00623157">
      <w:pPr>
        <w:overflowPunct/>
        <w:autoSpaceDE/>
        <w:autoSpaceDN/>
        <w:adjustRightInd/>
        <w:textAlignment w:val="auto"/>
        <w:rPr>
          <w:rFonts w:cs="Arial"/>
        </w:rPr>
      </w:pPr>
    </w:p>
    <w:p w:rsidR="00A36921" w:rsidRPr="009B7172" w:rsidRDefault="00A36921" w:rsidP="00A36921">
      <w:pPr>
        <w:overflowPunct/>
        <w:autoSpaceDE/>
        <w:autoSpaceDN/>
        <w:adjustRightInd/>
        <w:ind w:firstLine="340"/>
        <w:textAlignment w:val="auto"/>
        <w:rPr>
          <w:rFonts w:ascii="Arial Black" w:hAnsi="Arial Black" w:cs="Arial"/>
          <w:b/>
          <w:spacing w:val="6"/>
          <w:sz w:val="22"/>
          <w:szCs w:val="22"/>
        </w:rPr>
      </w:pPr>
      <w:r w:rsidRPr="009B7172">
        <w:rPr>
          <w:rFonts w:ascii="Arial Black" w:hAnsi="Arial Black" w:cs="Arial"/>
          <w:b/>
          <w:spacing w:val="6"/>
          <w:sz w:val="22"/>
          <w:szCs w:val="22"/>
        </w:rPr>
        <w:t>1.</w:t>
      </w:r>
      <w:proofErr w:type="spellStart"/>
      <w:r w:rsidRPr="009B7172">
        <w:rPr>
          <w:rFonts w:ascii="Arial Black" w:hAnsi="Arial Black" w:cs="Arial"/>
          <w:b/>
          <w:spacing w:val="6"/>
          <w:sz w:val="22"/>
          <w:szCs w:val="22"/>
        </w:rPr>
        <w:t>1</w:t>
      </w:r>
      <w:proofErr w:type="spellEnd"/>
      <w:r w:rsidRPr="009B7172">
        <w:rPr>
          <w:rFonts w:ascii="Arial Black" w:hAnsi="Arial Black" w:cs="Arial"/>
          <w:b/>
          <w:spacing w:val="6"/>
          <w:sz w:val="22"/>
          <w:szCs w:val="22"/>
        </w:rPr>
        <w:t>. Стопански клас Бялборови култури извън района на разпространение (ББК) – 1 252.9 ха</w:t>
      </w:r>
    </w:p>
    <w:p w:rsidR="00A36921" w:rsidRPr="009B7172" w:rsidRDefault="00A36921" w:rsidP="00A36921">
      <w:pPr>
        <w:overflowPunct/>
        <w:autoSpaceDE/>
        <w:autoSpaceDN/>
        <w:adjustRightInd/>
        <w:textAlignment w:val="auto"/>
        <w:rPr>
          <w:rFonts w:cs="Arial"/>
        </w:rPr>
      </w:pPr>
    </w:p>
    <w:p w:rsidR="00A36921" w:rsidRPr="009B7172" w:rsidRDefault="00A36921" w:rsidP="00A36921">
      <w:pPr>
        <w:overflowPunct/>
        <w:autoSpaceDE/>
        <w:autoSpaceDN/>
        <w:adjustRightInd/>
        <w:textAlignment w:val="auto"/>
        <w:rPr>
          <w:rFonts w:cs="Arial"/>
        </w:rPr>
      </w:pPr>
      <w:r w:rsidRPr="009B7172">
        <w:rPr>
          <w:rFonts w:cs="Arial"/>
        </w:rPr>
        <w:t xml:space="preserve">В този стопански клас зрелите култури са с площ от </w:t>
      </w:r>
      <w:r w:rsidR="009B7172" w:rsidRPr="009B7172">
        <w:rPr>
          <w:rFonts w:cs="Arial"/>
        </w:rPr>
        <w:t xml:space="preserve">11.5 </w:t>
      </w:r>
      <w:r w:rsidRPr="009B7172">
        <w:rPr>
          <w:rFonts w:cs="Arial"/>
        </w:rPr>
        <w:t xml:space="preserve">ха със запас </w:t>
      </w:r>
      <w:r w:rsidR="009B7172" w:rsidRPr="009B7172">
        <w:rPr>
          <w:rFonts w:cs="Arial"/>
        </w:rPr>
        <w:t>3 530</w:t>
      </w:r>
      <w:r w:rsidRPr="009B7172">
        <w:rPr>
          <w:rFonts w:cs="Arial"/>
        </w:rPr>
        <w:t xml:space="preserve"> куб.м. . Общият запас е </w:t>
      </w:r>
      <w:r w:rsidR="009B7172" w:rsidRPr="009B7172">
        <w:rPr>
          <w:rFonts w:cs="Arial"/>
        </w:rPr>
        <w:t>307 330</w:t>
      </w:r>
      <w:r w:rsidRPr="009B7172">
        <w:rPr>
          <w:rFonts w:cs="Arial"/>
        </w:rPr>
        <w:t xml:space="preserve"> куб.м, а общият годишен прираст на стопанския клас е 1 013 куб.м.</w:t>
      </w:r>
    </w:p>
    <w:p w:rsidR="00A36921" w:rsidRPr="009B7172" w:rsidRDefault="00A36921" w:rsidP="00A36921">
      <w:pPr>
        <w:overflowPunct/>
        <w:autoSpaceDE/>
        <w:autoSpaceDN/>
        <w:adjustRightInd/>
        <w:textAlignment w:val="auto"/>
        <w:rPr>
          <w:rFonts w:cs="Arial"/>
        </w:rPr>
      </w:pPr>
      <w:r w:rsidRPr="009B7172">
        <w:rPr>
          <w:rFonts w:cs="Arial"/>
        </w:rPr>
        <w:t xml:space="preserve">В </w:t>
      </w:r>
      <w:r w:rsidRPr="009B7172">
        <w:rPr>
          <w:rFonts w:cs="Arial"/>
          <w:b/>
        </w:rPr>
        <w:t xml:space="preserve">таблица № </w:t>
      </w:r>
      <w:r w:rsidR="00AE25BE" w:rsidRPr="009B7172">
        <w:rPr>
          <w:rFonts w:cs="Arial"/>
          <w:b/>
        </w:rPr>
        <w:t>28</w:t>
      </w:r>
      <w:r w:rsidRPr="009B7172">
        <w:rPr>
          <w:rFonts w:cs="Arial"/>
        </w:rPr>
        <w:t xml:space="preserve"> е дадено разпределението на залесената площ по степен на естествено възобновяване и склопеност</w:t>
      </w:r>
    </w:p>
    <w:p w:rsidR="00A36921" w:rsidRPr="009B7172" w:rsidRDefault="00A36921" w:rsidP="00A36921">
      <w:pPr>
        <w:overflowPunct/>
        <w:autoSpaceDE/>
        <w:autoSpaceDN/>
        <w:adjustRightInd/>
        <w:textAlignment w:val="auto"/>
        <w:rPr>
          <w:rFonts w:cs="Arial"/>
        </w:rPr>
      </w:pPr>
    </w:p>
    <w:p w:rsidR="00A36921" w:rsidRPr="004B32EE" w:rsidRDefault="00A36921" w:rsidP="00A36921">
      <w:pPr>
        <w:overflowPunct/>
        <w:autoSpaceDE/>
        <w:autoSpaceDN/>
        <w:adjustRightInd/>
        <w:jc w:val="center"/>
        <w:textAlignment w:val="auto"/>
        <w:rPr>
          <w:rFonts w:ascii="Arial Black" w:hAnsi="Arial Black"/>
          <w:sz w:val="22"/>
          <w:lang w:val="en-US"/>
        </w:rPr>
      </w:pPr>
      <w:r w:rsidRPr="004B32EE">
        <w:rPr>
          <w:rFonts w:ascii="Arial Black" w:hAnsi="Arial Black"/>
          <w:sz w:val="22"/>
          <w:lang w:val="it-IT"/>
        </w:rPr>
        <w:t xml:space="preserve">Таблица № </w:t>
      </w:r>
      <w:r w:rsidR="00AE25BE" w:rsidRPr="004B32EE">
        <w:rPr>
          <w:rFonts w:ascii="Arial Black" w:hAnsi="Arial Black"/>
          <w:sz w:val="22"/>
        </w:rPr>
        <w:t>28</w:t>
      </w:r>
    </w:p>
    <w:p w:rsidR="00A36921" w:rsidRPr="004B32EE" w:rsidRDefault="00A36921" w:rsidP="00A36921">
      <w:pPr>
        <w:overflowPunct/>
        <w:autoSpaceDE/>
        <w:autoSpaceDN/>
        <w:adjustRightInd/>
        <w:ind w:firstLine="0"/>
        <w:jc w:val="center"/>
        <w:textAlignment w:val="auto"/>
        <w:rPr>
          <w:rFonts w:cs="Arial"/>
          <w:b/>
          <w:sz w:val="18"/>
          <w:szCs w:val="18"/>
        </w:rPr>
      </w:pPr>
      <w:r w:rsidRPr="004B32EE">
        <w:rPr>
          <w:rFonts w:cs="Arial"/>
          <w:b/>
          <w:sz w:val="18"/>
          <w:szCs w:val="18"/>
        </w:rPr>
        <w:t xml:space="preserve">За разпределение на площта на зрелите насаждения в Стопански клас </w:t>
      </w:r>
    </w:p>
    <w:p w:rsidR="00A36921" w:rsidRPr="004B32EE" w:rsidRDefault="00AE25BE" w:rsidP="00A36921">
      <w:pPr>
        <w:overflowPunct/>
        <w:autoSpaceDE/>
        <w:autoSpaceDN/>
        <w:adjustRightInd/>
        <w:ind w:firstLine="0"/>
        <w:jc w:val="center"/>
        <w:textAlignment w:val="auto"/>
        <w:rPr>
          <w:rFonts w:cs="Arial"/>
          <w:b/>
          <w:sz w:val="18"/>
          <w:szCs w:val="18"/>
        </w:rPr>
      </w:pPr>
      <w:r w:rsidRPr="004B32EE">
        <w:rPr>
          <w:rFonts w:cs="Arial"/>
          <w:b/>
          <w:sz w:val="18"/>
          <w:szCs w:val="18"/>
        </w:rPr>
        <w:t>Бял</w:t>
      </w:r>
      <w:r w:rsidR="00A36921" w:rsidRPr="004B32EE">
        <w:rPr>
          <w:rFonts w:cs="Arial"/>
          <w:b/>
          <w:sz w:val="18"/>
          <w:szCs w:val="18"/>
        </w:rPr>
        <w:t>борови култури по степен на естествено възобновяване и склопеност</w:t>
      </w:r>
      <w:r w:rsidR="005A036E">
        <w:rPr>
          <w:rFonts w:cs="Arial"/>
          <w:b/>
          <w:sz w:val="18"/>
          <w:szCs w:val="18"/>
        </w:rPr>
        <w:t xml:space="preserve"> по основен план</w:t>
      </w:r>
    </w:p>
    <w:p w:rsidR="00A36921" w:rsidRPr="004B32EE" w:rsidRDefault="00A36921" w:rsidP="00A36921">
      <w:pPr>
        <w:overflowPunct/>
        <w:autoSpaceDE/>
        <w:autoSpaceDN/>
        <w:adjustRightInd/>
        <w:ind w:firstLine="0"/>
        <w:jc w:val="center"/>
        <w:textAlignment w:val="auto"/>
        <w:rPr>
          <w:rFonts w:cs="Arial"/>
          <w:b/>
          <w:sz w:val="18"/>
          <w:szCs w:val="18"/>
        </w:rPr>
      </w:pPr>
    </w:p>
    <w:tbl>
      <w:tblPr>
        <w:tblW w:w="0" w:type="auto"/>
        <w:tblCellMar>
          <w:top w:w="15" w:type="dxa"/>
          <w:left w:w="15" w:type="dxa"/>
          <w:bottom w:w="15" w:type="dxa"/>
          <w:right w:w="15" w:type="dxa"/>
        </w:tblCellMar>
        <w:tblLook w:val="04A0" w:firstRow="1" w:lastRow="0" w:firstColumn="1" w:lastColumn="0" w:noHBand="0" w:noVBand="1"/>
      </w:tblPr>
      <w:tblGrid>
        <w:gridCol w:w="1858"/>
        <w:gridCol w:w="1958"/>
        <w:gridCol w:w="1959"/>
        <w:gridCol w:w="1680"/>
        <w:gridCol w:w="1678"/>
      </w:tblGrid>
      <w:tr w:rsidR="009B7172" w:rsidRPr="004B32EE" w:rsidTr="007B15ED">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6921" w:rsidRPr="004B32EE" w:rsidRDefault="00AE25BE" w:rsidP="009B7172">
            <w:pPr>
              <w:overflowPunct/>
              <w:autoSpaceDE/>
              <w:autoSpaceDN/>
              <w:adjustRightInd/>
              <w:ind w:firstLine="0"/>
              <w:jc w:val="center"/>
              <w:textAlignment w:val="auto"/>
              <w:rPr>
                <w:rFonts w:cs="Arial"/>
                <w:b/>
                <w:bCs/>
                <w:sz w:val="18"/>
                <w:szCs w:val="18"/>
              </w:rPr>
            </w:pPr>
            <w:r w:rsidRPr="004B32EE">
              <w:rPr>
                <w:rFonts w:cs="Arial"/>
                <w:b/>
                <w:bCs/>
                <w:sz w:val="18"/>
                <w:szCs w:val="18"/>
              </w:rPr>
              <w:t>Б</w:t>
            </w:r>
            <w:r w:rsidR="00A36921" w:rsidRPr="004B32EE">
              <w:rPr>
                <w:rFonts w:cs="Arial"/>
                <w:b/>
                <w:bCs/>
                <w:sz w:val="18"/>
                <w:szCs w:val="18"/>
              </w:rPr>
              <w:t>БК</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6921" w:rsidRPr="004B32EE" w:rsidRDefault="00A36921" w:rsidP="009B7172">
            <w:pPr>
              <w:overflowPunct/>
              <w:autoSpaceDE/>
              <w:autoSpaceDN/>
              <w:adjustRightInd/>
              <w:ind w:firstLine="0"/>
              <w:jc w:val="center"/>
              <w:textAlignment w:val="auto"/>
              <w:rPr>
                <w:rFonts w:cs="Arial"/>
                <w:b/>
                <w:bCs/>
                <w:sz w:val="18"/>
                <w:szCs w:val="18"/>
                <w:lang w:val="it-IT"/>
              </w:rPr>
            </w:pPr>
            <w:r w:rsidRPr="004B32EE">
              <w:rPr>
                <w:rFonts w:cs="Arial"/>
                <w:b/>
                <w:bCs/>
                <w:sz w:val="18"/>
                <w:szCs w:val="18"/>
              </w:rPr>
              <w:t>с</w:t>
            </w:r>
            <w:r w:rsidRPr="004B32EE">
              <w:rPr>
                <w:rFonts w:cs="Arial"/>
                <w:b/>
                <w:bCs/>
                <w:sz w:val="18"/>
                <w:szCs w:val="18"/>
                <w:lang w:val="it-IT"/>
              </w:rPr>
              <w:t>лабо</w:t>
            </w:r>
            <w:r w:rsidRPr="004B32EE">
              <w:rPr>
                <w:rFonts w:cs="Arial"/>
                <w:b/>
                <w:bCs/>
                <w:sz w:val="18"/>
                <w:szCs w:val="18"/>
              </w:rPr>
              <w:t xml:space="preserve"> </w:t>
            </w:r>
            <w:r w:rsidRPr="004B32EE">
              <w:rPr>
                <w:rFonts w:cs="Arial"/>
                <w:b/>
                <w:bCs/>
                <w:sz w:val="18"/>
                <w:szCs w:val="18"/>
                <w:lang w:val="it-IT"/>
              </w:rPr>
              <w:t>0%-45%</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6921" w:rsidRPr="004B32EE" w:rsidRDefault="00A36921" w:rsidP="009B7172">
            <w:pPr>
              <w:overflowPunct/>
              <w:autoSpaceDE/>
              <w:autoSpaceDN/>
              <w:adjustRightInd/>
              <w:ind w:firstLine="0"/>
              <w:jc w:val="center"/>
              <w:textAlignment w:val="auto"/>
              <w:rPr>
                <w:rFonts w:cs="Arial"/>
                <w:b/>
                <w:bCs/>
                <w:sz w:val="18"/>
                <w:szCs w:val="18"/>
                <w:lang w:val="it-IT"/>
              </w:rPr>
            </w:pPr>
            <w:r w:rsidRPr="004B32EE">
              <w:rPr>
                <w:rFonts w:cs="Arial"/>
                <w:b/>
                <w:bCs/>
                <w:sz w:val="18"/>
                <w:szCs w:val="18"/>
              </w:rPr>
              <w:t>с</w:t>
            </w:r>
            <w:r w:rsidRPr="004B32EE">
              <w:rPr>
                <w:rFonts w:cs="Arial"/>
                <w:b/>
                <w:bCs/>
                <w:sz w:val="18"/>
                <w:szCs w:val="18"/>
                <w:lang w:val="it-IT"/>
              </w:rPr>
              <w:t>редно</w:t>
            </w:r>
            <w:r w:rsidRPr="004B32EE">
              <w:rPr>
                <w:rFonts w:cs="Arial"/>
                <w:b/>
                <w:bCs/>
                <w:sz w:val="18"/>
                <w:szCs w:val="18"/>
              </w:rPr>
              <w:t xml:space="preserve"> </w:t>
            </w:r>
            <w:r w:rsidRPr="004B32EE">
              <w:rPr>
                <w:rFonts w:cs="Arial"/>
                <w:b/>
                <w:bCs/>
                <w:sz w:val="18"/>
                <w:szCs w:val="18"/>
                <w:lang w:val="it-IT"/>
              </w:rPr>
              <w:t>46%-75%</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6921" w:rsidRPr="004B32EE" w:rsidRDefault="00A36921" w:rsidP="009B7172">
            <w:pPr>
              <w:overflowPunct/>
              <w:autoSpaceDE/>
              <w:autoSpaceDN/>
              <w:adjustRightInd/>
              <w:ind w:firstLine="0"/>
              <w:jc w:val="center"/>
              <w:textAlignment w:val="auto"/>
              <w:rPr>
                <w:rFonts w:cs="Arial"/>
                <w:b/>
                <w:bCs/>
                <w:sz w:val="18"/>
                <w:szCs w:val="18"/>
                <w:lang w:val="it-IT"/>
              </w:rPr>
            </w:pPr>
            <w:r w:rsidRPr="004B32EE">
              <w:rPr>
                <w:rFonts w:cs="Arial"/>
                <w:b/>
                <w:bCs/>
                <w:sz w:val="18"/>
                <w:szCs w:val="18"/>
              </w:rPr>
              <w:t>д</w:t>
            </w:r>
            <w:r w:rsidRPr="004B32EE">
              <w:rPr>
                <w:rFonts w:cs="Arial"/>
                <w:b/>
                <w:bCs/>
                <w:sz w:val="18"/>
                <w:szCs w:val="18"/>
                <w:lang w:val="it-IT"/>
              </w:rPr>
              <w:t>обро</w:t>
            </w:r>
            <w:r w:rsidRPr="004B32EE">
              <w:rPr>
                <w:rFonts w:cs="Arial"/>
                <w:b/>
                <w:bCs/>
                <w:sz w:val="18"/>
                <w:szCs w:val="18"/>
              </w:rPr>
              <w:t xml:space="preserve"> </w:t>
            </w:r>
            <w:r w:rsidRPr="004B32EE">
              <w:rPr>
                <w:rFonts w:cs="Arial"/>
                <w:b/>
                <w:bCs/>
                <w:sz w:val="18"/>
                <w:szCs w:val="18"/>
                <w:lang w:val="it-IT"/>
              </w:rPr>
              <w:t>76%-100%</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6921" w:rsidRPr="004B32EE" w:rsidRDefault="00A36921" w:rsidP="009B7172">
            <w:pPr>
              <w:overflowPunct/>
              <w:autoSpaceDE/>
              <w:autoSpaceDN/>
              <w:adjustRightInd/>
              <w:ind w:firstLine="0"/>
              <w:jc w:val="center"/>
              <w:textAlignment w:val="auto"/>
              <w:rPr>
                <w:rFonts w:cs="Arial"/>
                <w:b/>
                <w:bCs/>
                <w:sz w:val="18"/>
                <w:szCs w:val="18"/>
                <w:lang w:val="it-IT"/>
              </w:rPr>
            </w:pPr>
            <w:r w:rsidRPr="004B32EE">
              <w:rPr>
                <w:rFonts w:cs="Arial"/>
                <w:b/>
                <w:bCs/>
                <w:sz w:val="18"/>
                <w:szCs w:val="18"/>
                <w:lang w:val="it-IT"/>
              </w:rPr>
              <w:t>общо</w:t>
            </w:r>
          </w:p>
        </w:tc>
      </w:tr>
      <w:tr w:rsidR="009B7172" w:rsidRPr="004B32EE" w:rsidTr="007B15ED">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6921" w:rsidRPr="004B32EE" w:rsidRDefault="00A36921" w:rsidP="009B7172">
            <w:pPr>
              <w:overflowPunct/>
              <w:autoSpaceDE/>
              <w:autoSpaceDN/>
              <w:adjustRightInd/>
              <w:jc w:val="center"/>
              <w:textAlignment w:val="auto"/>
              <w:rPr>
                <w:rFonts w:cs="Arial"/>
                <w:b/>
                <w:bCs/>
                <w:sz w:val="18"/>
                <w:szCs w:val="18"/>
                <w:lang w:val="it-IT"/>
              </w:rPr>
            </w:pPr>
            <w:r w:rsidRPr="004B32EE">
              <w:rPr>
                <w:rFonts w:cs="Arial"/>
                <w:b/>
                <w:bCs/>
                <w:sz w:val="18"/>
                <w:szCs w:val="18"/>
                <w:lang w:val="it-IT"/>
              </w:rPr>
              <w:t>склопеност</w:t>
            </w:r>
          </w:p>
        </w:tc>
        <w:tc>
          <w:tcPr>
            <w:tcW w:w="7275"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6921" w:rsidRPr="004B32EE" w:rsidRDefault="00A36921" w:rsidP="009B7172">
            <w:pPr>
              <w:overflowPunct/>
              <w:autoSpaceDE/>
              <w:autoSpaceDN/>
              <w:adjustRightInd/>
              <w:jc w:val="center"/>
              <w:textAlignment w:val="auto"/>
              <w:rPr>
                <w:rFonts w:cs="Arial"/>
                <w:b/>
                <w:bCs/>
                <w:sz w:val="18"/>
                <w:szCs w:val="18"/>
                <w:lang w:val="it-IT"/>
              </w:rPr>
            </w:pPr>
            <w:r w:rsidRPr="004B32EE">
              <w:rPr>
                <w:rFonts w:cs="Arial"/>
                <w:b/>
                <w:bCs/>
                <w:sz w:val="18"/>
                <w:szCs w:val="18"/>
                <w:lang w:val="it-IT"/>
              </w:rPr>
              <w:t>хектари</w:t>
            </w:r>
          </w:p>
        </w:tc>
      </w:tr>
      <w:tr w:rsidR="009B7172" w:rsidRPr="004B32EE" w:rsidTr="007B15ED">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B15ED" w:rsidRPr="004B32EE" w:rsidRDefault="007B15ED">
            <w:pPr>
              <w:jc w:val="center"/>
              <w:rPr>
                <w:rFonts w:cs="Arial"/>
                <w:sz w:val="18"/>
                <w:szCs w:val="18"/>
              </w:rPr>
            </w:pPr>
            <w:r w:rsidRPr="004B32EE">
              <w:rPr>
                <w:rFonts w:cs="Arial"/>
                <w:sz w:val="18"/>
                <w:szCs w:val="18"/>
              </w:rPr>
              <w:t>0.5</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B15ED" w:rsidRPr="004B32EE" w:rsidRDefault="007B15ED">
            <w:pPr>
              <w:jc w:val="right"/>
              <w:rPr>
                <w:rFonts w:cs="Arial"/>
                <w:sz w:val="18"/>
                <w:szCs w:val="18"/>
              </w:rPr>
            </w:pPr>
            <w:r w:rsidRPr="004B32EE">
              <w:rPr>
                <w:rFonts w:cs="Arial"/>
                <w:sz w:val="18"/>
                <w:szCs w:val="18"/>
              </w:rPr>
              <w:t>1.5</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B15ED" w:rsidRPr="004B32EE" w:rsidRDefault="007B15ED">
            <w:pPr>
              <w:jc w:val="right"/>
              <w:rPr>
                <w:rFonts w:cs="Arial"/>
                <w:sz w:val="18"/>
                <w:szCs w:val="18"/>
              </w:rPr>
            </w:pPr>
            <w:r w:rsidRPr="004B32EE">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B15ED" w:rsidRPr="004B32EE" w:rsidRDefault="007B15ED">
            <w:pPr>
              <w:jc w:val="right"/>
              <w:rPr>
                <w:rFonts w:cs="Arial"/>
                <w:sz w:val="18"/>
                <w:szCs w:val="18"/>
              </w:rPr>
            </w:pPr>
            <w:r w:rsidRPr="004B32EE">
              <w:rPr>
                <w:rFonts w:cs="Arial"/>
                <w:sz w:val="18"/>
                <w:szCs w:val="18"/>
              </w:rPr>
              <w:t>-</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B15ED" w:rsidRPr="004B32EE" w:rsidRDefault="007B15ED">
            <w:pPr>
              <w:jc w:val="right"/>
              <w:rPr>
                <w:rFonts w:cs="Arial"/>
                <w:sz w:val="18"/>
                <w:szCs w:val="18"/>
              </w:rPr>
            </w:pPr>
            <w:r w:rsidRPr="004B32EE">
              <w:rPr>
                <w:rFonts w:cs="Arial"/>
                <w:sz w:val="18"/>
                <w:szCs w:val="18"/>
              </w:rPr>
              <w:t>1.5</w:t>
            </w:r>
          </w:p>
        </w:tc>
      </w:tr>
      <w:tr w:rsidR="009B7172" w:rsidRPr="004B32EE" w:rsidTr="007B15ED">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center"/>
              <w:rPr>
                <w:rFonts w:cs="Arial"/>
                <w:sz w:val="18"/>
                <w:szCs w:val="18"/>
              </w:rPr>
            </w:pPr>
            <w:r w:rsidRPr="004B32EE">
              <w:rPr>
                <w:rFonts w:cs="Arial"/>
                <w:sz w:val="18"/>
                <w:szCs w:val="18"/>
              </w:rPr>
              <w:t>0.7</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2.9</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2.9</w:t>
            </w:r>
          </w:p>
        </w:tc>
      </w:tr>
      <w:tr w:rsidR="009B7172" w:rsidRPr="004B32EE" w:rsidTr="007B15ED">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center"/>
              <w:rPr>
                <w:rFonts w:cs="Arial"/>
                <w:sz w:val="18"/>
                <w:szCs w:val="18"/>
              </w:rPr>
            </w:pPr>
            <w:r w:rsidRPr="004B32EE">
              <w:rPr>
                <w:rFonts w:cs="Arial"/>
                <w:sz w:val="18"/>
                <w:szCs w:val="18"/>
              </w:rPr>
              <w:t>0.8</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6.4</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6.4</w:t>
            </w:r>
          </w:p>
        </w:tc>
      </w:tr>
      <w:tr w:rsidR="009B7172" w:rsidRPr="004B32EE" w:rsidTr="007B15ED">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center"/>
              <w:rPr>
                <w:rFonts w:cs="Arial"/>
                <w:sz w:val="18"/>
                <w:szCs w:val="18"/>
              </w:rPr>
            </w:pPr>
            <w:r w:rsidRPr="004B32EE">
              <w:rPr>
                <w:rFonts w:cs="Arial"/>
                <w:sz w:val="18"/>
                <w:szCs w:val="18"/>
              </w:rPr>
              <w:t>0.9</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0.7</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0.7</w:t>
            </w:r>
          </w:p>
        </w:tc>
      </w:tr>
      <w:tr w:rsidR="009B7172" w:rsidRPr="009B7172" w:rsidTr="007B15ED">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rsidP="009B7172">
            <w:pPr>
              <w:overflowPunct/>
              <w:autoSpaceDE/>
              <w:autoSpaceDN/>
              <w:adjustRightInd/>
              <w:jc w:val="center"/>
              <w:textAlignment w:val="auto"/>
              <w:rPr>
                <w:rFonts w:cs="Arial"/>
                <w:sz w:val="18"/>
                <w:szCs w:val="18"/>
                <w:lang w:val="it-IT"/>
              </w:rPr>
            </w:pPr>
            <w:r w:rsidRPr="004B32EE">
              <w:rPr>
                <w:rFonts w:cs="Arial"/>
                <w:sz w:val="18"/>
                <w:szCs w:val="18"/>
                <w:lang w:val="it-IT"/>
              </w:rPr>
              <w:t>общо</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11.5</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9B7172" w:rsidRDefault="006744E7">
            <w:pPr>
              <w:jc w:val="right"/>
              <w:rPr>
                <w:rFonts w:cs="Arial"/>
                <w:sz w:val="18"/>
                <w:szCs w:val="18"/>
              </w:rPr>
            </w:pPr>
            <w:r w:rsidRPr="004B32EE">
              <w:rPr>
                <w:rFonts w:cs="Arial"/>
                <w:sz w:val="18"/>
                <w:szCs w:val="18"/>
              </w:rPr>
              <w:t>11.5</w:t>
            </w:r>
          </w:p>
        </w:tc>
      </w:tr>
    </w:tbl>
    <w:p w:rsidR="00A36921" w:rsidRPr="00A36921" w:rsidRDefault="00A36921" w:rsidP="00A36921">
      <w:pPr>
        <w:overflowPunct/>
        <w:autoSpaceDE/>
        <w:autoSpaceDN/>
        <w:adjustRightInd/>
        <w:textAlignment w:val="auto"/>
        <w:rPr>
          <w:rFonts w:cs="Arial"/>
          <w:color w:val="FF0000"/>
        </w:rPr>
      </w:pPr>
    </w:p>
    <w:p w:rsidR="00A36921" w:rsidRDefault="005A036E" w:rsidP="00A36921">
      <w:pPr>
        <w:overflowPunct/>
        <w:autoSpaceDE/>
        <w:autoSpaceDN/>
        <w:adjustRightInd/>
        <w:textAlignment w:val="auto"/>
        <w:rPr>
          <w:rFonts w:cs="Arial"/>
        </w:rPr>
      </w:pPr>
      <w:r w:rsidRPr="005A036E">
        <w:rPr>
          <w:rFonts w:cs="Arial"/>
        </w:rPr>
        <w:t xml:space="preserve">Видно от таблицата, е че възобновяването е слабо до средно добро.  </w:t>
      </w:r>
      <w:r w:rsidR="00A36921" w:rsidRPr="00397740">
        <w:rPr>
          <w:rFonts w:cs="Arial"/>
        </w:rPr>
        <w:t>Поради относително недоброто състояние на всички горски култури, в стопанския клас е планирана насока „</w:t>
      </w:r>
      <w:r w:rsidR="00397740" w:rsidRPr="00397740">
        <w:rPr>
          <w:rFonts w:cs="Arial"/>
        </w:rPr>
        <w:t>възобновяване“</w:t>
      </w:r>
      <w:r w:rsidR="00A36921" w:rsidRPr="00397740">
        <w:rPr>
          <w:rFonts w:cs="Arial"/>
        </w:rPr>
        <w:t>. Възобновителните сечи са на площ от 4.</w:t>
      </w:r>
      <w:r w:rsidR="00397740" w:rsidRPr="00397740">
        <w:rPr>
          <w:rFonts w:cs="Arial"/>
        </w:rPr>
        <w:t>7</w:t>
      </w:r>
      <w:r w:rsidR="00A36921" w:rsidRPr="00397740">
        <w:rPr>
          <w:rFonts w:cs="Arial"/>
        </w:rPr>
        <w:t xml:space="preserve"> ха и </w:t>
      </w:r>
      <w:r w:rsidR="00397740" w:rsidRPr="00397740">
        <w:rPr>
          <w:rFonts w:cs="Arial"/>
        </w:rPr>
        <w:t>41</w:t>
      </w:r>
      <w:r w:rsidR="00A36921" w:rsidRPr="00397740">
        <w:rPr>
          <w:rFonts w:cs="Arial"/>
        </w:rPr>
        <w:t>0 куб.м</w:t>
      </w:r>
      <w:r w:rsidR="00A36921" w:rsidRPr="00C0644D">
        <w:rPr>
          <w:rFonts w:cs="Arial"/>
        </w:rPr>
        <w:t>, постепен</w:t>
      </w:r>
      <w:r w:rsidR="00C0644D">
        <w:rPr>
          <w:rFonts w:cs="Arial"/>
        </w:rPr>
        <w:t>н</w:t>
      </w:r>
      <w:r w:rsidR="00A36921" w:rsidRPr="00C0644D">
        <w:rPr>
          <w:rFonts w:cs="Arial"/>
        </w:rPr>
        <w:t>о-котловинна сеч. Средногодишното ползване е 0.4</w:t>
      </w:r>
      <w:r w:rsidR="00397740" w:rsidRPr="00C0644D">
        <w:rPr>
          <w:rFonts w:cs="Arial"/>
        </w:rPr>
        <w:t>7</w:t>
      </w:r>
      <w:r w:rsidR="00A36921" w:rsidRPr="00C0644D">
        <w:rPr>
          <w:rFonts w:cs="Arial"/>
        </w:rPr>
        <w:t xml:space="preserve"> ха и </w:t>
      </w:r>
      <w:r w:rsidR="00397740" w:rsidRPr="00C0644D">
        <w:rPr>
          <w:rFonts w:cs="Arial"/>
        </w:rPr>
        <w:t>41</w:t>
      </w:r>
      <w:r w:rsidR="00A36921" w:rsidRPr="00C0644D">
        <w:rPr>
          <w:rFonts w:cs="Arial"/>
        </w:rPr>
        <w:t xml:space="preserve"> куб.м. което представлява </w:t>
      </w:r>
      <w:r w:rsidR="00397740" w:rsidRPr="00397740">
        <w:rPr>
          <w:rFonts w:cs="Arial"/>
        </w:rPr>
        <w:t>1.16</w:t>
      </w:r>
      <w:r w:rsidR="00A36921" w:rsidRPr="00397740">
        <w:rPr>
          <w:rFonts w:cs="Arial"/>
        </w:rPr>
        <w:t xml:space="preserve"> % от зрелия запас, </w:t>
      </w:r>
      <w:r w:rsidR="00397740" w:rsidRPr="00397740">
        <w:rPr>
          <w:rFonts w:cs="Arial"/>
        </w:rPr>
        <w:t>4.05</w:t>
      </w:r>
      <w:r w:rsidR="00A36921" w:rsidRPr="00397740">
        <w:rPr>
          <w:rFonts w:cs="Arial"/>
        </w:rPr>
        <w:t xml:space="preserve"> % от средния годишен прираст. Площта на зрелите и презрелите насаждения е </w:t>
      </w:r>
      <w:r w:rsidR="00397740" w:rsidRPr="00397740">
        <w:rPr>
          <w:rFonts w:cs="Arial"/>
        </w:rPr>
        <w:t>0.9</w:t>
      </w:r>
      <w:r w:rsidR="00A36921" w:rsidRPr="00397740">
        <w:rPr>
          <w:rFonts w:cs="Arial"/>
        </w:rPr>
        <w:t xml:space="preserve"> % от площта на стопанския клас.</w:t>
      </w:r>
    </w:p>
    <w:p w:rsidR="00C0644D" w:rsidRPr="00397740" w:rsidRDefault="00C0644D" w:rsidP="00A36921">
      <w:pPr>
        <w:overflowPunct/>
        <w:autoSpaceDE/>
        <w:autoSpaceDN/>
        <w:adjustRightInd/>
        <w:textAlignment w:val="auto"/>
        <w:rPr>
          <w:rFonts w:cs="Arial"/>
        </w:rPr>
      </w:pPr>
      <w:r w:rsidRPr="00111349">
        <w:rPr>
          <w:rFonts w:cs="Arial"/>
        </w:rPr>
        <w:t xml:space="preserve">Предложените възобновителни сечи са </w:t>
      </w:r>
      <w:r w:rsidRPr="00111349">
        <w:rPr>
          <w:rFonts w:cs="Arial"/>
          <w:bCs/>
        </w:rPr>
        <w:t>дългосрочни, постепенно-котловинн</w:t>
      </w:r>
      <w:r>
        <w:rPr>
          <w:rFonts w:cs="Arial"/>
          <w:bCs/>
        </w:rPr>
        <w:t>и.</w:t>
      </w:r>
    </w:p>
    <w:p w:rsidR="00A36921" w:rsidRPr="00397740" w:rsidRDefault="00A36921" w:rsidP="00A36921">
      <w:pPr>
        <w:overflowPunct/>
        <w:autoSpaceDE/>
        <w:autoSpaceDN/>
        <w:adjustRightInd/>
        <w:textAlignment w:val="auto"/>
        <w:rPr>
          <w:rFonts w:cs="Arial"/>
        </w:rPr>
      </w:pPr>
      <w:r w:rsidRPr="00397740">
        <w:rPr>
          <w:rFonts w:cs="Arial"/>
        </w:rPr>
        <w:t>В стопанския клас е планирана насока на стопанисване „отглеждане“. Предложеното ползване от отгледни сечи е следното:</w:t>
      </w:r>
      <w:r w:rsidRPr="00397740">
        <w:rPr>
          <w:rFonts w:cs="Arial"/>
        </w:rPr>
        <w:tab/>
      </w:r>
    </w:p>
    <w:p w:rsidR="00A36921" w:rsidRPr="00495097" w:rsidRDefault="00A36921" w:rsidP="00A36921">
      <w:pPr>
        <w:ind w:left="284" w:firstLine="0"/>
        <w:rPr>
          <w:rFonts w:cs="Arial"/>
        </w:rPr>
      </w:pPr>
      <w:r w:rsidRPr="00495097">
        <w:rPr>
          <w:rFonts w:cs="Arial"/>
        </w:rPr>
        <w:t>прореждания</w:t>
      </w:r>
      <w:r w:rsidRPr="00495097">
        <w:rPr>
          <w:rFonts w:cs="Arial"/>
        </w:rPr>
        <w:tab/>
        <w:t xml:space="preserve">              </w:t>
      </w:r>
      <w:r w:rsidR="00495097" w:rsidRPr="00495097">
        <w:rPr>
          <w:rFonts w:cs="Arial"/>
        </w:rPr>
        <w:t>212.1</w:t>
      </w:r>
      <w:r w:rsidRPr="00495097">
        <w:rPr>
          <w:rFonts w:cs="Arial"/>
        </w:rPr>
        <w:t xml:space="preserve"> ха,</w:t>
      </w:r>
      <w:r w:rsidRPr="00495097">
        <w:rPr>
          <w:rFonts w:cs="Arial"/>
        </w:rPr>
        <w:tab/>
      </w:r>
      <w:r w:rsidR="00495097" w:rsidRPr="00495097">
        <w:rPr>
          <w:rFonts w:cs="Arial"/>
        </w:rPr>
        <w:t>10 095</w:t>
      </w:r>
      <w:r w:rsidRPr="00495097">
        <w:rPr>
          <w:rFonts w:cs="Arial"/>
        </w:rPr>
        <w:t xml:space="preserve"> куб.м </w:t>
      </w:r>
    </w:p>
    <w:p w:rsidR="00A36921" w:rsidRPr="00495097" w:rsidRDefault="00A36921" w:rsidP="00A36921">
      <w:pPr>
        <w:ind w:left="284" w:firstLine="0"/>
        <w:rPr>
          <w:rFonts w:cs="Arial"/>
        </w:rPr>
      </w:pPr>
      <w:r w:rsidRPr="00495097">
        <w:rPr>
          <w:rFonts w:cs="Arial"/>
        </w:rPr>
        <w:t>пробирка</w:t>
      </w:r>
      <w:r w:rsidRPr="00495097">
        <w:rPr>
          <w:rFonts w:cs="Arial"/>
        </w:rPr>
        <w:tab/>
      </w:r>
      <w:r w:rsidRPr="00495097">
        <w:rPr>
          <w:rFonts w:cs="Arial"/>
        </w:rPr>
        <w:tab/>
        <w:t xml:space="preserve">           </w:t>
      </w:r>
      <w:r w:rsidR="00495097" w:rsidRPr="00495097">
        <w:rPr>
          <w:rFonts w:cs="Arial"/>
        </w:rPr>
        <w:t xml:space="preserve">  </w:t>
      </w:r>
      <w:r w:rsidRPr="00495097">
        <w:rPr>
          <w:rFonts w:cs="Arial"/>
        </w:rPr>
        <w:t xml:space="preserve"> </w:t>
      </w:r>
      <w:r w:rsidR="00495097" w:rsidRPr="00495097">
        <w:rPr>
          <w:rFonts w:cs="Arial"/>
        </w:rPr>
        <w:t>192.1</w:t>
      </w:r>
      <w:r w:rsidRPr="00495097">
        <w:rPr>
          <w:rFonts w:cs="Arial"/>
        </w:rPr>
        <w:t xml:space="preserve"> ха</w:t>
      </w:r>
      <w:r w:rsidRPr="00495097">
        <w:rPr>
          <w:rFonts w:cs="Arial"/>
        </w:rPr>
        <w:tab/>
      </w:r>
      <w:r w:rsidR="00495097" w:rsidRPr="00495097">
        <w:rPr>
          <w:rFonts w:cs="Arial"/>
        </w:rPr>
        <w:t xml:space="preserve">  9 370</w:t>
      </w:r>
      <w:r w:rsidRPr="00495097">
        <w:rPr>
          <w:rFonts w:cs="Arial"/>
        </w:rPr>
        <w:t xml:space="preserve"> куб.м.            </w:t>
      </w:r>
    </w:p>
    <w:p w:rsidR="00A36921" w:rsidRPr="00495097" w:rsidRDefault="00A36921" w:rsidP="00A36921">
      <w:pPr>
        <w:ind w:left="284" w:firstLine="0"/>
        <w:rPr>
          <w:rFonts w:cs="Arial"/>
          <w:u w:val="single"/>
        </w:rPr>
      </w:pPr>
      <w:r w:rsidRPr="00495097">
        <w:rPr>
          <w:rFonts w:cs="Arial"/>
          <w:u w:val="single"/>
        </w:rPr>
        <w:t xml:space="preserve">Всичко отгледни                   </w:t>
      </w:r>
      <w:r w:rsidR="00495097" w:rsidRPr="00495097">
        <w:rPr>
          <w:rFonts w:cs="Arial"/>
          <w:u w:val="single"/>
        </w:rPr>
        <w:t>404.2</w:t>
      </w:r>
      <w:r w:rsidRPr="00495097">
        <w:rPr>
          <w:rFonts w:cs="Arial"/>
          <w:u w:val="single"/>
        </w:rPr>
        <w:t xml:space="preserve"> ха,   </w:t>
      </w:r>
      <w:r w:rsidRPr="00495097">
        <w:rPr>
          <w:rFonts w:cs="Arial"/>
          <w:u w:val="single"/>
        </w:rPr>
        <w:tab/>
      </w:r>
      <w:r w:rsidR="00495097" w:rsidRPr="00495097">
        <w:rPr>
          <w:rFonts w:cs="Arial"/>
          <w:u w:val="single"/>
        </w:rPr>
        <w:t>19 465</w:t>
      </w:r>
      <w:r w:rsidRPr="00495097">
        <w:rPr>
          <w:rFonts w:cs="Arial"/>
          <w:u w:val="single"/>
        </w:rPr>
        <w:t xml:space="preserve"> куб.м.    </w:t>
      </w:r>
    </w:p>
    <w:p w:rsidR="00A36921" w:rsidRPr="00495097" w:rsidRDefault="00A36921" w:rsidP="00A36921">
      <w:pPr>
        <w:overflowPunct/>
        <w:autoSpaceDE/>
        <w:autoSpaceDN/>
        <w:adjustRightInd/>
        <w:textAlignment w:val="auto"/>
        <w:rPr>
          <w:rFonts w:cs="Arial"/>
        </w:rPr>
      </w:pPr>
      <w:r w:rsidRPr="00495097">
        <w:rPr>
          <w:rFonts w:cs="Arial"/>
        </w:rPr>
        <w:t xml:space="preserve">Предвидено е и изсичане на подлеса  на площ от </w:t>
      </w:r>
      <w:r w:rsidR="00495097" w:rsidRPr="00495097">
        <w:rPr>
          <w:rFonts w:cs="Arial"/>
        </w:rPr>
        <w:t>25.1</w:t>
      </w:r>
      <w:r w:rsidRPr="00495097">
        <w:rPr>
          <w:rFonts w:cs="Arial"/>
        </w:rPr>
        <w:t xml:space="preserve"> ха</w:t>
      </w:r>
    </w:p>
    <w:p w:rsidR="00A36921" w:rsidRDefault="00A36921" w:rsidP="00347E12">
      <w:pPr>
        <w:overflowPunct/>
        <w:autoSpaceDE/>
        <w:autoSpaceDN/>
        <w:adjustRightInd/>
        <w:ind w:firstLine="340"/>
        <w:textAlignment w:val="auto"/>
        <w:rPr>
          <w:rFonts w:ascii="Arial Black" w:hAnsi="Arial Black" w:cs="Arial"/>
          <w:b/>
          <w:spacing w:val="6"/>
          <w:sz w:val="22"/>
          <w:szCs w:val="22"/>
        </w:rPr>
      </w:pPr>
    </w:p>
    <w:p w:rsidR="00347E12" w:rsidRPr="00F67275" w:rsidRDefault="00623157" w:rsidP="00347E12">
      <w:pPr>
        <w:overflowPunct/>
        <w:autoSpaceDE/>
        <w:autoSpaceDN/>
        <w:adjustRightInd/>
        <w:ind w:firstLine="340"/>
        <w:textAlignment w:val="auto"/>
        <w:rPr>
          <w:rFonts w:ascii="Arial Black" w:hAnsi="Arial Black" w:cs="Arial"/>
          <w:b/>
          <w:spacing w:val="6"/>
          <w:sz w:val="22"/>
          <w:szCs w:val="22"/>
        </w:rPr>
      </w:pPr>
      <w:r w:rsidRPr="00F67275">
        <w:rPr>
          <w:rFonts w:ascii="Arial Black" w:hAnsi="Arial Black" w:cs="Arial"/>
          <w:b/>
          <w:spacing w:val="6"/>
          <w:sz w:val="22"/>
          <w:szCs w:val="22"/>
        </w:rPr>
        <w:t xml:space="preserve">2. </w:t>
      </w:r>
      <w:r w:rsidR="00347E12" w:rsidRPr="00F67275">
        <w:rPr>
          <w:rFonts w:ascii="Arial Black" w:hAnsi="Arial Black" w:cs="Arial"/>
          <w:b/>
          <w:spacing w:val="6"/>
          <w:sz w:val="22"/>
          <w:szCs w:val="22"/>
        </w:rPr>
        <w:t xml:space="preserve">Стопански клас Черборови култури извън района на разпространение (ЧБК) – </w:t>
      </w:r>
      <w:r w:rsidR="004E26C3" w:rsidRPr="00F67275">
        <w:rPr>
          <w:rFonts w:ascii="Arial Black" w:hAnsi="Arial Black" w:cs="Arial"/>
          <w:b/>
          <w:spacing w:val="6"/>
          <w:sz w:val="22"/>
          <w:szCs w:val="22"/>
        </w:rPr>
        <w:t>88.5</w:t>
      </w:r>
      <w:r w:rsidR="00347E12" w:rsidRPr="00F67275">
        <w:rPr>
          <w:rFonts w:ascii="Arial Black" w:hAnsi="Arial Black" w:cs="Arial"/>
          <w:b/>
          <w:spacing w:val="6"/>
          <w:sz w:val="22"/>
          <w:szCs w:val="22"/>
        </w:rPr>
        <w:t xml:space="preserve"> ха</w:t>
      </w:r>
    </w:p>
    <w:p w:rsidR="00347E12" w:rsidRPr="00F67275" w:rsidRDefault="00347E12" w:rsidP="00347E12">
      <w:pPr>
        <w:overflowPunct/>
        <w:autoSpaceDE/>
        <w:autoSpaceDN/>
        <w:adjustRightInd/>
        <w:textAlignment w:val="auto"/>
        <w:rPr>
          <w:rFonts w:cs="Arial"/>
        </w:rPr>
      </w:pPr>
    </w:p>
    <w:p w:rsidR="00347E12" w:rsidRPr="00F67275" w:rsidRDefault="00347E12" w:rsidP="00347E12">
      <w:pPr>
        <w:overflowPunct/>
        <w:autoSpaceDE/>
        <w:autoSpaceDN/>
        <w:adjustRightInd/>
        <w:textAlignment w:val="auto"/>
        <w:rPr>
          <w:rFonts w:cs="Arial"/>
        </w:rPr>
      </w:pPr>
      <w:r w:rsidRPr="00F67275">
        <w:rPr>
          <w:rFonts w:cs="Arial"/>
        </w:rPr>
        <w:lastRenderedPageBreak/>
        <w:t xml:space="preserve">В този стопански клас зрелите култури са с площ от </w:t>
      </w:r>
      <w:r w:rsidR="00AE25BE" w:rsidRPr="00F67275">
        <w:rPr>
          <w:rFonts w:cs="Arial"/>
        </w:rPr>
        <w:t>0.4</w:t>
      </w:r>
      <w:r w:rsidRPr="00F67275">
        <w:rPr>
          <w:rFonts w:cs="Arial"/>
        </w:rPr>
        <w:t xml:space="preserve"> ха със запас </w:t>
      </w:r>
      <w:r w:rsidR="00AE25BE" w:rsidRPr="00F67275">
        <w:rPr>
          <w:rFonts w:cs="Arial"/>
        </w:rPr>
        <w:t>14</w:t>
      </w:r>
      <w:r w:rsidRPr="00F67275">
        <w:rPr>
          <w:rFonts w:cs="Arial"/>
        </w:rPr>
        <w:t xml:space="preserve">0 куб.м. . Общият запас е </w:t>
      </w:r>
      <w:r w:rsidR="00AE25BE" w:rsidRPr="00F67275">
        <w:rPr>
          <w:rFonts w:cs="Arial"/>
        </w:rPr>
        <w:t>27 110</w:t>
      </w:r>
      <w:r w:rsidRPr="00F67275">
        <w:rPr>
          <w:rFonts w:cs="Arial"/>
        </w:rPr>
        <w:t xml:space="preserve"> куб.м, а общият годишен прираст на стопанския клас е </w:t>
      </w:r>
      <w:r w:rsidR="00AE25BE" w:rsidRPr="00F67275">
        <w:rPr>
          <w:rFonts w:cs="Arial"/>
        </w:rPr>
        <w:t>606</w:t>
      </w:r>
      <w:r w:rsidR="00F67275" w:rsidRPr="00F67275">
        <w:rPr>
          <w:rFonts w:cs="Arial"/>
        </w:rPr>
        <w:t xml:space="preserve"> </w:t>
      </w:r>
      <w:r w:rsidRPr="00F67275">
        <w:rPr>
          <w:rFonts w:cs="Arial"/>
        </w:rPr>
        <w:t>куб.м.</w:t>
      </w:r>
    </w:p>
    <w:p w:rsidR="00347E12" w:rsidRPr="00F67275" w:rsidRDefault="00347E12" w:rsidP="00347E12">
      <w:pPr>
        <w:overflowPunct/>
        <w:autoSpaceDE/>
        <w:autoSpaceDN/>
        <w:adjustRightInd/>
        <w:textAlignment w:val="auto"/>
        <w:rPr>
          <w:rFonts w:cs="Arial"/>
        </w:rPr>
      </w:pPr>
      <w:r w:rsidRPr="00F67275">
        <w:rPr>
          <w:rFonts w:cs="Arial"/>
        </w:rPr>
        <w:t xml:space="preserve">В </w:t>
      </w:r>
      <w:r w:rsidRPr="00F67275">
        <w:rPr>
          <w:rFonts w:cs="Arial"/>
          <w:b/>
        </w:rPr>
        <w:t xml:space="preserve">таблица № </w:t>
      </w:r>
      <w:r w:rsidR="00AE25BE" w:rsidRPr="00F67275">
        <w:rPr>
          <w:rFonts w:cs="Arial"/>
          <w:b/>
        </w:rPr>
        <w:t>29</w:t>
      </w:r>
      <w:r w:rsidRPr="00F67275">
        <w:rPr>
          <w:rFonts w:cs="Arial"/>
        </w:rPr>
        <w:t xml:space="preserve"> е дадено разпределението на залесената площ по степен на естествено възобновяване и склопеност</w:t>
      </w:r>
    </w:p>
    <w:p w:rsidR="00347E12" w:rsidRPr="00F67275" w:rsidRDefault="00347E12" w:rsidP="00347E12">
      <w:pPr>
        <w:overflowPunct/>
        <w:autoSpaceDE/>
        <w:autoSpaceDN/>
        <w:adjustRightInd/>
        <w:textAlignment w:val="auto"/>
        <w:rPr>
          <w:rFonts w:cs="Arial"/>
        </w:rPr>
      </w:pPr>
    </w:p>
    <w:p w:rsidR="00347E12" w:rsidRPr="00F67275" w:rsidRDefault="00347E12" w:rsidP="00347E12">
      <w:pPr>
        <w:overflowPunct/>
        <w:autoSpaceDE/>
        <w:autoSpaceDN/>
        <w:adjustRightInd/>
        <w:jc w:val="center"/>
        <w:textAlignment w:val="auto"/>
        <w:rPr>
          <w:rFonts w:ascii="Arial Black" w:hAnsi="Arial Black"/>
          <w:sz w:val="22"/>
          <w:lang w:val="en-US"/>
        </w:rPr>
      </w:pPr>
      <w:r w:rsidRPr="00F67275">
        <w:rPr>
          <w:rFonts w:ascii="Arial Black" w:hAnsi="Arial Black"/>
          <w:sz w:val="22"/>
          <w:lang w:val="it-IT"/>
        </w:rPr>
        <w:t xml:space="preserve">Таблица № </w:t>
      </w:r>
      <w:r w:rsidR="00AE25BE" w:rsidRPr="00F67275">
        <w:rPr>
          <w:rFonts w:ascii="Arial Black" w:hAnsi="Arial Black"/>
          <w:sz w:val="22"/>
        </w:rPr>
        <w:t>29</w:t>
      </w:r>
    </w:p>
    <w:p w:rsidR="00347E12" w:rsidRPr="00F67275" w:rsidRDefault="00347E12" w:rsidP="00347E12">
      <w:pPr>
        <w:overflowPunct/>
        <w:autoSpaceDE/>
        <w:autoSpaceDN/>
        <w:adjustRightInd/>
        <w:ind w:firstLine="0"/>
        <w:jc w:val="center"/>
        <w:textAlignment w:val="auto"/>
        <w:rPr>
          <w:rFonts w:cs="Arial"/>
          <w:b/>
          <w:sz w:val="18"/>
          <w:szCs w:val="18"/>
        </w:rPr>
      </w:pPr>
      <w:r w:rsidRPr="00F67275">
        <w:rPr>
          <w:rFonts w:cs="Arial"/>
          <w:b/>
          <w:sz w:val="18"/>
          <w:szCs w:val="18"/>
        </w:rPr>
        <w:t xml:space="preserve">За разпределение на площта на зрелите насаждения в Стопански клас </w:t>
      </w:r>
    </w:p>
    <w:p w:rsidR="00347E12" w:rsidRPr="00F67275" w:rsidRDefault="00347E12" w:rsidP="00347E12">
      <w:pPr>
        <w:overflowPunct/>
        <w:autoSpaceDE/>
        <w:autoSpaceDN/>
        <w:adjustRightInd/>
        <w:ind w:firstLine="0"/>
        <w:jc w:val="center"/>
        <w:textAlignment w:val="auto"/>
        <w:rPr>
          <w:rFonts w:cs="Arial"/>
          <w:b/>
          <w:sz w:val="18"/>
          <w:szCs w:val="18"/>
        </w:rPr>
      </w:pPr>
      <w:r w:rsidRPr="00F67275">
        <w:rPr>
          <w:rFonts w:cs="Arial"/>
          <w:b/>
          <w:sz w:val="18"/>
          <w:szCs w:val="18"/>
        </w:rPr>
        <w:t>Черборови култури по степен на естествено възобновяване и склопеност</w:t>
      </w:r>
    </w:p>
    <w:p w:rsidR="00347E12" w:rsidRPr="00F67275" w:rsidRDefault="00347E12" w:rsidP="00347E12">
      <w:pPr>
        <w:overflowPunct/>
        <w:autoSpaceDE/>
        <w:autoSpaceDN/>
        <w:adjustRightInd/>
        <w:ind w:firstLine="0"/>
        <w:jc w:val="center"/>
        <w:textAlignment w:val="auto"/>
        <w:rPr>
          <w:rFonts w:cs="Arial"/>
          <w:b/>
          <w:sz w:val="18"/>
          <w:szCs w:val="18"/>
        </w:rPr>
      </w:pPr>
    </w:p>
    <w:tbl>
      <w:tblPr>
        <w:tblW w:w="0" w:type="auto"/>
        <w:tblCellMar>
          <w:top w:w="15" w:type="dxa"/>
          <w:left w:w="15" w:type="dxa"/>
          <w:bottom w:w="15" w:type="dxa"/>
          <w:right w:w="15" w:type="dxa"/>
        </w:tblCellMar>
        <w:tblLook w:val="04A0" w:firstRow="1" w:lastRow="0" w:firstColumn="1" w:lastColumn="0" w:noHBand="0" w:noVBand="1"/>
      </w:tblPr>
      <w:tblGrid>
        <w:gridCol w:w="1858"/>
        <w:gridCol w:w="1958"/>
        <w:gridCol w:w="1959"/>
        <w:gridCol w:w="1680"/>
        <w:gridCol w:w="1678"/>
      </w:tblGrid>
      <w:tr w:rsidR="00347E12" w:rsidRPr="00F67275" w:rsidTr="001C6A9F">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7E12" w:rsidRPr="00F67275" w:rsidRDefault="00347E12" w:rsidP="009B7172">
            <w:pPr>
              <w:overflowPunct/>
              <w:autoSpaceDE/>
              <w:autoSpaceDN/>
              <w:adjustRightInd/>
              <w:ind w:firstLine="0"/>
              <w:jc w:val="center"/>
              <w:textAlignment w:val="auto"/>
              <w:rPr>
                <w:rFonts w:cs="Arial"/>
                <w:b/>
                <w:bCs/>
                <w:sz w:val="18"/>
                <w:szCs w:val="18"/>
              </w:rPr>
            </w:pPr>
            <w:r w:rsidRPr="00F67275">
              <w:rPr>
                <w:rFonts w:cs="Arial"/>
                <w:b/>
                <w:bCs/>
                <w:sz w:val="18"/>
                <w:szCs w:val="18"/>
              </w:rPr>
              <w:t>ЧБК</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7E12" w:rsidRPr="00F67275" w:rsidRDefault="00347E12" w:rsidP="009B7172">
            <w:pPr>
              <w:overflowPunct/>
              <w:autoSpaceDE/>
              <w:autoSpaceDN/>
              <w:adjustRightInd/>
              <w:ind w:firstLine="0"/>
              <w:jc w:val="center"/>
              <w:textAlignment w:val="auto"/>
              <w:rPr>
                <w:rFonts w:cs="Arial"/>
                <w:b/>
                <w:bCs/>
                <w:sz w:val="18"/>
                <w:szCs w:val="18"/>
                <w:lang w:val="it-IT"/>
              </w:rPr>
            </w:pPr>
            <w:r w:rsidRPr="00F67275">
              <w:rPr>
                <w:rFonts w:cs="Arial"/>
                <w:b/>
                <w:bCs/>
                <w:sz w:val="18"/>
                <w:szCs w:val="18"/>
              </w:rPr>
              <w:t>с</w:t>
            </w:r>
            <w:r w:rsidRPr="00F67275">
              <w:rPr>
                <w:rFonts w:cs="Arial"/>
                <w:b/>
                <w:bCs/>
                <w:sz w:val="18"/>
                <w:szCs w:val="18"/>
                <w:lang w:val="it-IT"/>
              </w:rPr>
              <w:t>лабо</w:t>
            </w:r>
            <w:r w:rsidRPr="00F67275">
              <w:rPr>
                <w:rFonts w:cs="Arial"/>
                <w:b/>
                <w:bCs/>
                <w:sz w:val="18"/>
                <w:szCs w:val="18"/>
              </w:rPr>
              <w:t xml:space="preserve"> </w:t>
            </w:r>
            <w:r w:rsidRPr="00F67275">
              <w:rPr>
                <w:rFonts w:cs="Arial"/>
                <w:b/>
                <w:bCs/>
                <w:sz w:val="18"/>
                <w:szCs w:val="18"/>
                <w:lang w:val="it-IT"/>
              </w:rPr>
              <w:t>0%-45%</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7E12" w:rsidRPr="00F67275" w:rsidRDefault="00347E12" w:rsidP="009B7172">
            <w:pPr>
              <w:overflowPunct/>
              <w:autoSpaceDE/>
              <w:autoSpaceDN/>
              <w:adjustRightInd/>
              <w:ind w:firstLine="0"/>
              <w:jc w:val="center"/>
              <w:textAlignment w:val="auto"/>
              <w:rPr>
                <w:rFonts w:cs="Arial"/>
                <w:b/>
                <w:bCs/>
                <w:sz w:val="18"/>
                <w:szCs w:val="18"/>
                <w:lang w:val="it-IT"/>
              </w:rPr>
            </w:pPr>
            <w:r w:rsidRPr="00F67275">
              <w:rPr>
                <w:rFonts w:cs="Arial"/>
                <w:b/>
                <w:bCs/>
                <w:sz w:val="18"/>
                <w:szCs w:val="18"/>
              </w:rPr>
              <w:t>с</w:t>
            </w:r>
            <w:r w:rsidRPr="00F67275">
              <w:rPr>
                <w:rFonts w:cs="Arial"/>
                <w:b/>
                <w:bCs/>
                <w:sz w:val="18"/>
                <w:szCs w:val="18"/>
                <w:lang w:val="it-IT"/>
              </w:rPr>
              <w:t>редно</w:t>
            </w:r>
            <w:r w:rsidRPr="00F67275">
              <w:rPr>
                <w:rFonts w:cs="Arial"/>
                <w:b/>
                <w:bCs/>
                <w:sz w:val="18"/>
                <w:szCs w:val="18"/>
              </w:rPr>
              <w:t xml:space="preserve"> </w:t>
            </w:r>
            <w:r w:rsidRPr="00F67275">
              <w:rPr>
                <w:rFonts w:cs="Arial"/>
                <w:b/>
                <w:bCs/>
                <w:sz w:val="18"/>
                <w:szCs w:val="18"/>
                <w:lang w:val="it-IT"/>
              </w:rPr>
              <w:t>46%-75%</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7E12" w:rsidRPr="00F67275" w:rsidRDefault="00347E12" w:rsidP="009B7172">
            <w:pPr>
              <w:overflowPunct/>
              <w:autoSpaceDE/>
              <w:autoSpaceDN/>
              <w:adjustRightInd/>
              <w:ind w:firstLine="0"/>
              <w:jc w:val="center"/>
              <w:textAlignment w:val="auto"/>
              <w:rPr>
                <w:rFonts w:cs="Arial"/>
                <w:b/>
                <w:bCs/>
                <w:sz w:val="18"/>
                <w:szCs w:val="18"/>
                <w:lang w:val="it-IT"/>
              </w:rPr>
            </w:pPr>
            <w:r w:rsidRPr="00F67275">
              <w:rPr>
                <w:rFonts w:cs="Arial"/>
                <w:b/>
                <w:bCs/>
                <w:sz w:val="18"/>
                <w:szCs w:val="18"/>
              </w:rPr>
              <w:t>д</w:t>
            </w:r>
            <w:r w:rsidRPr="00F67275">
              <w:rPr>
                <w:rFonts w:cs="Arial"/>
                <w:b/>
                <w:bCs/>
                <w:sz w:val="18"/>
                <w:szCs w:val="18"/>
                <w:lang w:val="it-IT"/>
              </w:rPr>
              <w:t>обро</w:t>
            </w:r>
            <w:r w:rsidRPr="00F67275">
              <w:rPr>
                <w:rFonts w:cs="Arial"/>
                <w:b/>
                <w:bCs/>
                <w:sz w:val="18"/>
                <w:szCs w:val="18"/>
              </w:rPr>
              <w:t xml:space="preserve"> </w:t>
            </w:r>
            <w:r w:rsidRPr="00F67275">
              <w:rPr>
                <w:rFonts w:cs="Arial"/>
                <w:b/>
                <w:bCs/>
                <w:sz w:val="18"/>
                <w:szCs w:val="18"/>
                <w:lang w:val="it-IT"/>
              </w:rPr>
              <w:t>76%-100%</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7E12" w:rsidRPr="00F67275" w:rsidRDefault="00347E12" w:rsidP="009B7172">
            <w:pPr>
              <w:overflowPunct/>
              <w:autoSpaceDE/>
              <w:autoSpaceDN/>
              <w:adjustRightInd/>
              <w:ind w:firstLine="0"/>
              <w:jc w:val="center"/>
              <w:textAlignment w:val="auto"/>
              <w:rPr>
                <w:rFonts w:cs="Arial"/>
                <w:b/>
                <w:bCs/>
                <w:sz w:val="18"/>
                <w:szCs w:val="18"/>
                <w:lang w:val="it-IT"/>
              </w:rPr>
            </w:pPr>
            <w:r w:rsidRPr="00F67275">
              <w:rPr>
                <w:rFonts w:cs="Arial"/>
                <w:b/>
                <w:bCs/>
                <w:sz w:val="18"/>
                <w:szCs w:val="18"/>
                <w:lang w:val="it-IT"/>
              </w:rPr>
              <w:t>общо</w:t>
            </w:r>
          </w:p>
        </w:tc>
      </w:tr>
      <w:tr w:rsidR="00347E12" w:rsidRPr="00F67275" w:rsidTr="001C6A9F">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7E12" w:rsidRPr="00F67275" w:rsidRDefault="00347E12" w:rsidP="009B7172">
            <w:pPr>
              <w:overflowPunct/>
              <w:autoSpaceDE/>
              <w:autoSpaceDN/>
              <w:adjustRightInd/>
              <w:jc w:val="center"/>
              <w:textAlignment w:val="auto"/>
              <w:rPr>
                <w:rFonts w:cs="Arial"/>
                <w:b/>
                <w:bCs/>
                <w:sz w:val="18"/>
                <w:szCs w:val="18"/>
                <w:lang w:val="it-IT"/>
              </w:rPr>
            </w:pPr>
            <w:r w:rsidRPr="00F67275">
              <w:rPr>
                <w:rFonts w:cs="Arial"/>
                <w:b/>
                <w:bCs/>
                <w:sz w:val="18"/>
                <w:szCs w:val="18"/>
                <w:lang w:val="it-IT"/>
              </w:rPr>
              <w:t>склопеност</w:t>
            </w:r>
          </w:p>
        </w:tc>
        <w:tc>
          <w:tcPr>
            <w:tcW w:w="7275"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47E12" w:rsidRPr="00F67275" w:rsidRDefault="00347E12" w:rsidP="009B7172">
            <w:pPr>
              <w:overflowPunct/>
              <w:autoSpaceDE/>
              <w:autoSpaceDN/>
              <w:adjustRightInd/>
              <w:jc w:val="center"/>
              <w:textAlignment w:val="auto"/>
              <w:rPr>
                <w:rFonts w:cs="Arial"/>
                <w:b/>
                <w:bCs/>
                <w:sz w:val="18"/>
                <w:szCs w:val="18"/>
                <w:lang w:val="it-IT"/>
              </w:rPr>
            </w:pPr>
            <w:r w:rsidRPr="00F67275">
              <w:rPr>
                <w:rFonts w:cs="Arial"/>
                <w:b/>
                <w:bCs/>
                <w:sz w:val="18"/>
                <w:szCs w:val="18"/>
                <w:lang w:val="it-IT"/>
              </w:rPr>
              <w:t>хектари</w:t>
            </w:r>
          </w:p>
        </w:tc>
      </w:tr>
      <w:tr w:rsidR="001C6A9F" w:rsidRPr="00F67275" w:rsidTr="001C6A9F">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C6A9F" w:rsidRPr="00F67275" w:rsidRDefault="001C6A9F">
            <w:pPr>
              <w:jc w:val="center"/>
              <w:rPr>
                <w:rFonts w:cs="Arial"/>
                <w:color w:val="000000"/>
                <w:sz w:val="18"/>
                <w:szCs w:val="18"/>
              </w:rPr>
            </w:pPr>
            <w:r w:rsidRPr="00F67275">
              <w:rPr>
                <w:rFonts w:cs="Arial"/>
                <w:color w:val="000000"/>
                <w:sz w:val="18"/>
                <w:szCs w:val="18"/>
              </w:rPr>
              <w:t>0.7</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C6A9F" w:rsidRPr="00F67275" w:rsidRDefault="001C6A9F">
            <w:pPr>
              <w:jc w:val="right"/>
              <w:rPr>
                <w:rFonts w:cs="Arial"/>
                <w:color w:val="000000"/>
                <w:sz w:val="18"/>
                <w:szCs w:val="18"/>
              </w:rPr>
            </w:pPr>
            <w:r w:rsidRPr="00F67275">
              <w:rPr>
                <w:rFonts w:cs="Arial"/>
                <w:color w:val="000000"/>
                <w:sz w:val="18"/>
                <w:szCs w:val="18"/>
              </w:rPr>
              <w:t>0.4</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C6A9F" w:rsidRPr="00F67275" w:rsidRDefault="001C6A9F">
            <w:pPr>
              <w:jc w:val="right"/>
              <w:rPr>
                <w:rFonts w:cs="Arial"/>
                <w:color w:val="000000"/>
                <w:sz w:val="18"/>
                <w:szCs w:val="18"/>
              </w:rPr>
            </w:pPr>
            <w:r w:rsidRPr="00F67275">
              <w:rPr>
                <w:rFonts w:cs="Arial"/>
                <w:color w:val="000000"/>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C6A9F" w:rsidRPr="00F67275" w:rsidRDefault="001C6A9F">
            <w:pPr>
              <w:jc w:val="right"/>
              <w:rPr>
                <w:rFonts w:cs="Arial"/>
                <w:color w:val="000000"/>
                <w:sz w:val="18"/>
                <w:szCs w:val="18"/>
              </w:rPr>
            </w:pPr>
            <w:r w:rsidRPr="00F67275">
              <w:rPr>
                <w:rFonts w:cs="Arial"/>
                <w:color w:val="000000"/>
                <w:sz w:val="18"/>
                <w:szCs w:val="18"/>
              </w:rPr>
              <w:t>-</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1C6A9F" w:rsidRPr="00F67275" w:rsidRDefault="001C6A9F">
            <w:pPr>
              <w:jc w:val="right"/>
              <w:rPr>
                <w:rFonts w:cs="Arial"/>
                <w:color w:val="000000"/>
                <w:sz w:val="18"/>
                <w:szCs w:val="18"/>
              </w:rPr>
            </w:pPr>
            <w:r w:rsidRPr="00F67275">
              <w:rPr>
                <w:rFonts w:cs="Arial"/>
                <w:color w:val="000000"/>
                <w:sz w:val="18"/>
                <w:szCs w:val="18"/>
              </w:rPr>
              <w:t>0.4</w:t>
            </w:r>
          </w:p>
        </w:tc>
      </w:tr>
      <w:tr w:rsidR="001C6A9F" w:rsidRPr="00F67275" w:rsidTr="001C6A9F">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C6A9F" w:rsidRPr="00F67275" w:rsidRDefault="001C6A9F" w:rsidP="009B7172">
            <w:pPr>
              <w:overflowPunct/>
              <w:autoSpaceDE/>
              <w:autoSpaceDN/>
              <w:adjustRightInd/>
              <w:jc w:val="center"/>
              <w:textAlignment w:val="auto"/>
              <w:rPr>
                <w:rFonts w:cs="Arial"/>
                <w:sz w:val="18"/>
                <w:szCs w:val="18"/>
                <w:lang w:val="it-IT"/>
              </w:rPr>
            </w:pPr>
            <w:r w:rsidRPr="00F67275">
              <w:rPr>
                <w:rFonts w:cs="Arial"/>
                <w:sz w:val="18"/>
                <w:szCs w:val="18"/>
                <w:lang w:val="it-IT"/>
              </w:rPr>
              <w:t>общо</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C6A9F" w:rsidRPr="00F67275" w:rsidRDefault="001C6A9F">
            <w:pPr>
              <w:jc w:val="right"/>
              <w:rPr>
                <w:rFonts w:cs="Arial"/>
                <w:color w:val="000000"/>
                <w:sz w:val="18"/>
                <w:szCs w:val="18"/>
              </w:rPr>
            </w:pPr>
            <w:r w:rsidRPr="00F67275">
              <w:rPr>
                <w:rFonts w:cs="Arial"/>
                <w:color w:val="000000"/>
                <w:sz w:val="18"/>
                <w:szCs w:val="18"/>
              </w:rPr>
              <w:t>0.4</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C6A9F" w:rsidRPr="00F67275" w:rsidRDefault="001C6A9F">
            <w:pPr>
              <w:jc w:val="right"/>
              <w:rPr>
                <w:rFonts w:cs="Arial"/>
                <w:color w:val="000000"/>
                <w:sz w:val="18"/>
                <w:szCs w:val="18"/>
              </w:rPr>
            </w:pPr>
            <w:r w:rsidRPr="00F67275">
              <w:rPr>
                <w:rFonts w:cs="Arial"/>
                <w:color w:val="000000"/>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C6A9F" w:rsidRPr="00F67275" w:rsidRDefault="001C6A9F">
            <w:pPr>
              <w:jc w:val="right"/>
              <w:rPr>
                <w:rFonts w:cs="Arial"/>
                <w:color w:val="000000"/>
                <w:sz w:val="18"/>
                <w:szCs w:val="18"/>
              </w:rPr>
            </w:pPr>
            <w:r w:rsidRPr="00F67275">
              <w:rPr>
                <w:rFonts w:cs="Arial"/>
                <w:color w:val="000000"/>
                <w:sz w:val="18"/>
                <w:szCs w:val="18"/>
              </w:rPr>
              <w:t>-</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C6A9F" w:rsidRPr="00F67275" w:rsidRDefault="001C6A9F">
            <w:pPr>
              <w:jc w:val="right"/>
              <w:rPr>
                <w:rFonts w:cs="Arial"/>
                <w:color w:val="000000"/>
                <w:sz w:val="18"/>
                <w:szCs w:val="18"/>
              </w:rPr>
            </w:pPr>
            <w:r w:rsidRPr="00F67275">
              <w:rPr>
                <w:rFonts w:cs="Arial"/>
                <w:color w:val="000000"/>
                <w:sz w:val="18"/>
                <w:szCs w:val="18"/>
              </w:rPr>
              <w:t>0.4</w:t>
            </w:r>
          </w:p>
        </w:tc>
      </w:tr>
    </w:tbl>
    <w:p w:rsidR="00347E12" w:rsidRPr="00F67275" w:rsidRDefault="00347E12" w:rsidP="00347E12">
      <w:pPr>
        <w:overflowPunct/>
        <w:autoSpaceDE/>
        <w:autoSpaceDN/>
        <w:adjustRightInd/>
        <w:textAlignment w:val="auto"/>
        <w:rPr>
          <w:rFonts w:cs="Arial"/>
        </w:rPr>
      </w:pPr>
    </w:p>
    <w:p w:rsidR="00347E12" w:rsidRDefault="00144E35" w:rsidP="00347E12">
      <w:pPr>
        <w:overflowPunct/>
        <w:autoSpaceDE/>
        <w:autoSpaceDN/>
        <w:adjustRightInd/>
        <w:textAlignment w:val="auto"/>
        <w:rPr>
          <w:rFonts w:cs="Arial"/>
        </w:rPr>
      </w:pPr>
      <w:r w:rsidRPr="005A036E">
        <w:rPr>
          <w:rFonts w:cs="Arial"/>
        </w:rPr>
        <w:t xml:space="preserve">Видно от таблицата, е че възобновяването е слабо до средно добро.  </w:t>
      </w:r>
      <w:r w:rsidR="00347E12" w:rsidRPr="00F67275">
        <w:rPr>
          <w:rFonts w:cs="Arial"/>
        </w:rPr>
        <w:t>Поради относително недоброто състояние на всички горски култури, в стопанския клас е планирана насока „</w:t>
      </w:r>
      <w:r w:rsidR="00F67275" w:rsidRPr="00F67275">
        <w:rPr>
          <w:rFonts w:cs="Arial"/>
        </w:rPr>
        <w:t>възобновяване</w:t>
      </w:r>
      <w:r w:rsidR="00347E12" w:rsidRPr="00F67275">
        <w:rPr>
          <w:rFonts w:cs="Arial"/>
        </w:rPr>
        <w:t>“</w:t>
      </w:r>
      <w:r w:rsidR="00F67275" w:rsidRPr="00F67275">
        <w:rPr>
          <w:rFonts w:cs="Arial"/>
        </w:rPr>
        <w:t xml:space="preserve"> и „отглеждане“</w:t>
      </w:r>
      <w:r w:rsidR="00347E12" w:rsidRPr="00F67275">
        <w:rPr>
          <w:rFonts w:cs="Arial"/>
        </w:rPr>
        <w:t xml:space="preserve">, която ще бъде под формата на възобновителни и отгледни сечи. Възобновителните сечи са на площ от </w:t>
      </w:r>
      <w:r w:rsidR="00F67275" w:rsidRPr="00F67275">
        <w:rPr>
          <w:rFonts w:cs="Arial"/>
        </w:rPr>
        <w:t>0</w:t>
      </w:r>
      <w:r w:rsidR="00347E12" w:rsidRPr="00F67275">
        <w:rPr>
          <w:rFonts w:cs="Arial"/>
        </w:rPr>
        <w:t>.4 ха и 30 куб.м, краткосрочно-постепенна сеч. Средногодишното ползване е 0.</w:t>
      </w:r>
      <w:r w:rsidR="00F67275" w:rsidRPr="00F67275">
        <w:rPr>
          <w:rFonts w:cs="Arial"/>
        </w:rPr>
        <w:t>0</w:t>
      </w:r>
      <w:r w:rsidR="00347E12" w:rsidRPr="00F67275">
        <w:rPr>
          <w:rFonts w:cs="Arial"/>
        </w:rPr>
        <w:t xml:space="preserve">4 ха и </w:t>
      </w:r>
      <w:r w:rsidR="00F67275" w:rsidRPr="00F67275">
        <w:rPr>
          <w:rFonts w:cs="Arial"/>
        </w:rPr>
        <w:t>3</w:t>
      </w:r>
      <w:r w:rsidR="00347E12" w:rsidRPr="00F67275">
        <w:rPr>
          <w:rFonts w:cs="Arial"/>
        </w:rPr>
        <w:t xml:space="preserve"> куб.м. което представлява </w:t>
      </w:r>
      <w:r w:rsidR="00F67275" w:rsidRPr="00F67275">
        <w:rPr>
          <w:rFonts w:cs="Arial"/>
        </w:rPr>
        <w:t>2.14</w:t>
      </w:r>
      <w:r w:rsidR="00347E12" w:rsidRPr="00F67275">
        <w:rPr>
          <w:rFonts w:cs="Arial"/>
        </w:rPr>
        <w:t xml:space="preserve"> % от зрелия запас, </w:t>
      </w:r>
      <w:r w:rsidR="00F67275" w:rsidRPr="00F67275">
        <w:rPr>
          <w:rFonts w:cs="Arial"/>
        </w:rPr>
        <w:t>0.5</w:t>
      </w:r>
      <w:r w:rsidR="00347E12" w:rsidRPr="00F67275">
        <w:rPr>
          <w:rFonts w:cs="Arial"/>
        </w:rPr>
        <w:t xml:space="preserve"> % от средния годишен прираст. Площта на зрелите и презрелите насаждения е </w:t>
      </w:r>
      <w:r w:rsidR="00F67275" w:rsidRPr="00F67275">
        <w:rPr>
          <w:rFonts w:cs="Arial"/>
        </w:rPr>
        <w:t>0.5</w:t>
      </w:r>
      <w:r w:rsidR="00347E12" w:rsidRPr="00F67275">
        <w:rPr>
          <w:rFonts w:cs="Arial"/>
        </w:rPr>
        <w:t xml:space="preserve"> % от площта на стопанския клас.</w:t>
      </w:r>
    </w:p>
    <w:p w:rsidR="00C0644D" w:rsidRPr="00F67275" w:rsidRDefault="00C0644D" w:rsidP="00347E12">
      <w:pPr>
        <w:overflowPunct/>
        <w:autoSpaceDE/>
        <w:autoSpaceDN/>
        <w:adjustRightInd/>
        <w:textAlignment w:val="auto"/>
        <w:rPr>
          <w:rFonts w:cs="Arial"/>
        </w:rPr>
      </w:pPr>
      <w:r w:rsidRPr="00111349">
        <w:rPr>
          <w:rFonts w:cs="Arial"/>
        </w:rPr>
        <w:t xml:space="preserve">Предложените възобновителни сечи са </w:t>
      </w:r>
      <w:r w:rsidRPr="00111349">
        <w:rPr>
          <w:rFonts w:cs="Arial"/>
          <w:bCs/>
        </w:rPr>
        <w:t>дългосрочни, постепенно-котловинн</w:t>
      </w:r>
      <w:r>
        <w:rPr>
          <w:rFonts w:cs="Arial"/>
          <w:bCs/>
        </w:rPr>
        <w:t>и</w:t>
      </w:r>
    </w:p>
    <w:p w:rsidR="00347E12" w:rsidRPr="00F67275" w:rsidRDefault="00347E12" w:rsidP="00347E12">
      <w:pPr>
        <w:overflowPunct/>
        <w:autoSpaceDE/>
        <w:autoSpaceDN/>
        <w:adjustRightInd/>
        <w:textAlignment w:val="auto"/>
        <w:rPr>
          <w:rFonts w:cs="Arial"/>
        </w:rPr>
      </w:pPr>
      <w:r w:rsidRPr="00F67275">
        <w:rPr>
          <w:rFonts w:cs="Arial"/>
        </w:rPr>
        <w:t>В стопанския клас е планирана насока на стопанисване „отглеждане“. Предложеното ползване от отгледни сечи е следното:</w:t>
      </w:r>
      <w:r w:rsidRPr="00F67275">
        <w:rPr>
          <w:rFonts w:cs="Arial"/>
        </w:rPr>
        <w:tab/>
      </w:r>
    </w:p>
    <w:p w:rsidR="00347E12" w:rsidRPr="00F67275" w:rsidRDefault="00347E12" w:rsidP="00347E12">
      <w:pPr>
        <w:ind w:left="284" w:firstLine="0"/>
        <w:rPr>
          <w:rFonts w:cs="Arial"/>
        </w:rPr>
      </w:pPr>
      <w:r w:rsidRPr="00F67275">
        <w:rPr>
          <w:rFonts w:cs="Arial"/>
        </w:rPr>
        <w:t>прореждания</w:t>
      </w:r>
      <w:r w:rsidRPr="00F67275">
        <w:rPr>
          <w:rFonts w:cs="Arial"/>
        </w:rPr>
        <w:tab/>
        <w:t xml:space="preserve">              </w:t>
      </w:r>
      <w:r w:rsidR="00F67275" w:rsidRPr="00F67275">
        <w:rPr>
          <w:rFonts w:cs="Arial"/>
        </w:rPr>
        <w:t>33.0</w:t>
      </w:r>
      <w:r w:rsidRPr="00F67275">
        <w:rPr>
          <w:rFonts w:cs="Arial"/>
        </w:rPr>
        <w:t xml:space="preserve"> ха,</w:t>
      </w:r>
      <w:r w:rsidRPr="00F67275">
        <w:rPr>
          <w:rFonts w:cs="Arial"/>
        </w:rPr>
        <w:tab/>
        <w:t xml:space="preserve">1 </w:t>
      </w:r>
      <w:r w:rsidR="00F67275" w:rsidRPr="00F67275">
        <w:rPr>
          <w:rFonts w:cs="Arial"/>
        </w:rPr>
        <w:t>645</w:t>
      </w:r>
      <w:r w:rsidRPr="00F67275">
        <w:rPr>
          <w:rFonts w:cs="Arial"/>
        </w:rPr>
        <w:t xml:space="preserve"> куб.м </w:t>
      </w:r>
    </w:p>
    <w:p w:rsidR="00347E12" w:rsidRPr="00F67275" w:rsidRDefault="00347E12" w:rsidP="00347E12">
      <w:pPr>
        <w:ind w:left="284" w:firstLine="0"/>
        <w:rPr>
          <w:rFonts w:cs="Arial"/>
        </w:rPr>
      </w:pPr>
      <w:r w:rsidRPr="00F67275">
        <w:rPr>
          <w:rFonts w:cs="Arial"/>
        </w:rPr>
        <w:t>пробирка</w:t>
      </w:r>
      <w:r w:rsidRPr="00F67275">
        <w:rPr>
          <w:rFonts w:cs="Arial"/>
        </w:rPr>
        <w:tab/>
      </w:r>
      <w:r w:rsidRPr="00F67275">
        <w:rPr>
          <w:rFonts w:cs="Arial"/>
        </w:rPr>
        <w:tab/>
        <w:t xml:space="preserve">           </w:t>
      </w:r>
      <w:r w:rsidR="00F67275" w:rsidRPr="00F67275">
        <w:rPr>
          <w:rFonts w:cs="Arial"/>
        </w:rPr>
        <w:t xml:space="preserve">  </w:t>
      </w:r>
      <w:r w:rsidRPr="00F67275">
        <w:rPr>
          <w:rFonts w:cs="Arial"/>
        </w:rPr>
        <w:t xml:space="preserve"> </w:t>
      </w:r>
      <w:r w:rsidR="00F67275" w:rsidRPr="00F67275">
        <w:rPr>
          <w:rFonts w:cs="Arial"/>
        </w:rPr>
        <w:t>55.1</w:t>
      </w:r>
      <w:r w:rsidRPr="00F67275">
        <w:rPr>
          <w:rFonts w:cs="Arial"/>
        </w:rPr>
        <w:t xml:space="preserve"> ха</w:t>
      </w:r>
      <w:r w:rsidRPr="00F67275">
        <w:rPr>
          <w:rFonts w:cs="Arial"/>
        </w:rPr>
        <w:tab/>
      </w:r>
      <w:r w:rsidRPr="00F67275">
        <w:rPr>
          <w:rFonts w:cs="Arial"/>
        </w:rPr>
        <w:tab/>
      </w:r>
      <w:r w:rsidR="00F67275" w:rsidRPr="00F67275">
        <w:rPr>
          <w:rFonts w:cs="Arial"/>
        </w:rPr>
        <w:t>3 020</w:t>
      </w:r>
      <w:r w:rsidRPr="00F67275">
        <w:rPr>
          <w:rFonts w:cs="Arial"/>
        </w:rPr>
        <w:t xml:space="preserve"> куб.м.            </w:t>
      </w:r>
    </w:p>
    <w:p w:rsidR="00347E12" w:rsidRPr="00623157" w:rsidRDefault="00347E12" w:rsidP="00347E12">
      <w:pPr>
        <w:ind w:left="284" w:firstLine="0"/>
        <w:rPr>
          <w:rFonts w:cs="Arial"/>
          <w:u w:val="single"/>
        </w:rPr>
      </w:pPr>
      <w:r w:rsidRPr="00F67275">
        <w:rPr>
          <w:rFonts w:cs="Arial"/>
          <w:u w:val="single"/>
        </w:rPr>
        <w:t xml:space="preserve">Всичко отгледни                   </w:t>
      </w:r>
      <w:r w:rsidR="00F67275" w:rsidRPr="00F67275">
        <w:rPr>
          <w:rFonts w:cs="Arial"/>
          <w:u w:val="single"/>
        </w:rPr>
        <w:t xml:space="preserve"> 88.1</w:t>
      </w:r>
      <w:r w:rsidRPr="00F67275">
        <w:rPr>
          <w:rFonts w:cs="Arial"/>
          <w:u w:val="single"/>
        </w:rPr>
        <w:t xml:space="preserve"> ха,   </w:t>
      </w:r>
      <w:r w:rsidRPr="00F67275">
        <w:rPr>
          <w:rFonts w:cs="Arial"/>
          <w:u w:val="single"/>
        </w:rPr>
        <w:tab/>
      </w:r>
      <w:r w:rsidR="00F67275" w:rsidRPr="00F67275">
        <w:rPr>
          <w:rFonts w:cs="Arial"/>
          <w:u w:val="single"/>
        </w:rPr>
        <w:t>4 655</w:t>
      </w:r>
      <w:r w:rsidRPr="00F67275">
        <w:rPr>
          <w:rFonts w:cs="Arial"/>
          <w:u w:val="single"/>
        </w:rPr>
        <w:t xml:space="preserve"> куб.м.</w:t>
      </w:r>
      <w:r w:rsidRPr="00623157">
        <w:rPr>
          <w:rFonts w:cs="Arial"/>
          <w:u w:val="single"/>
        </w:rPr>
        <w:t xml:space="preserve">    </w:t>
      </w:r>
    </w:p>
    <w:p w:rsidR="00623157" w:rsidRDefault="00623157" w:rsidP="00347E12">
      <w:pPr>
        <w:overflowPunct/>
        <w:autoSpaceDE/>
        <w:autoSpaceDN/>
        <w:adjustRightInd/>
        <w:textAlignment w:val="auto"/>
        <w:rPr>
          <w:rFonts w:ascii="Arial Black" w:hAnsi="Arial Black" w:cs="Arial"/>
          <w:b/>
          <w:spacing w:val="14"/>
          <w:sz w:val="22"/>
          <w:szCs w:val="22"/>
        </w:rPr>
      </w:pPr>
    </w:p>
    <w:p w:rsidR="00A36921" w:rsidRPr="004B32EE" w:rsidRDefault="00A36921" w:rsidP="00A36921">
      <w:pPr>
        <w:overflowPunct/>
        <w:autoSpaceDE/>
        <w:autoSpaceDN/>
        <w:adjustRightInd/>
        <w:ind w:firstLine="340"/>
        <w:textAlignment w:val="auto"/>
        <w:rPr>
          <w:rFonts w:ascii="Arial Black" w:hAnsi="Arial Black" w:cs="Arial"/>
          <w:b/>
          <w:spacing w:val="6"/>
          <w:sz w:val="22"/>
          <w:szCs w:val="22"/>
        </w:rPr>
      </w:pPr>
      <w:r w:rsidRPr="004B32EE">
        <w:rPr>
          <w:rFonts w:ascii="Arial Black" w:hAnsi="Arial Black" w:cs="Arial"/>
          <w:b/>
          <w:spacing w:val="6"/>
          <w:sz w:val="22"/>
          <w:szCs w:val="22"/>
        </w:rPr>
        <w:t>2.1. Стопански клас Черборови култури извън района на разпространение (ЧБК) – 2 133.4 ха</w:t>
      </w:r>
    </w:p>
    <w:p w:rsidR="00A36921" w:rsidRPr="004B32EE" w:rsidRDefault="00A36921" w:rsidP="00A36921">
      <w:pPr>
        <w:overflowPunct/>
        <w:autoSpaceDE/>
        <w:autoSpaceDN/>
        <w:adjustRightInd/>
        <w:textAlignment w:val="auto"/>
        <w:rPr>
          <w:rFonts w:cs="Arial"/>
        </w:rPr>
      </w:pPr>
    </w:p>
    <w:p w:rsidR="00A36921" w:rsidRPr="004B32EE" w:rsidRDefault="00A36921" w:rsidP="00A36921">
      <w:pPr>
        <w:overflowPunct/>
        <w:autoSpaceDE/>
        <w:autoSpaceDN/>
        <w:adjustRightInd/>
        <w:textAlignment w:val="auto"/>
        <w:rPr>
          <w:rFonts w:cs="Arial"/>
        </w:rPr>
      </w:pPr>
      <w:r w:rsidRPr="004B32EE">
        <w:rPr>
          <w:rFonts w:cs="Arial"/>
        </w:rPr>
        <w:t xml:space="preserve">В този стопански клас зрелите култури са с площ от </w:t>
      </w:r>
      <w:r w:rsidR="004B32EE" w:rsidRPr="004B32EE">
        <w:rPr>
          <w:rFonts w:cs="Arial"/>
        </w:rPr>
        <w:t>189.1</w:t>
      </w:r>
      <w:r w:rsidRPr="004B32EE">
        <w:rPr>
          <w:rFonts w:cs="Arial"/>
        </w:rPr>
        <w:t xml:space="preserve"> ха със запас </w:t>
      </w:r>
      <w:r w:rsidR="004B32EE" w:rsidRPr="004B32EE">
        <w:rPr>
          <w:rFonts w:cs="Arial"/>
        </w:rPr>
        <w:t>61 170</w:t>
      </w:r>
      <w:r w:rsidRPr="004B32EE">
        <w:rPr>
          <w:rFonts w:cs="Arial"/>
        </w:rPr>
        <w:t xml:space="preserve"> куб.м. . Общият запас е </w:t>
      </w:r>
      <w:r w:rsidR="004B32EE" w:rsidRPr="004B32EE">
        <w:rPr>
          <w:rFonts w:cs="Arial"/>
        </w:rPr>
        <w:t>602 260</w:t>
      </w:r>
      <w:r w:rsidRPr="004B32EE">
        <w:rPr>
          <w:rFonts w:cs="Arial"/>
        </w:rPr>
        <w:t xml:space="preserve"> куб.м, а общият годишен прираст на стопанския клас е </w:t>
      </w:r>
      <w:r w:rsidR="004B32EE" w:rsidRPr="004B32EE">
        <w:rPr>
          <w:rFonts w:cs="Arial"/>
        </w:rPr>
        <w:t>13 340</w:t>
      </w:r>
      <w:r w:rsidRPr="004B32EE">
        <w:rPr>
          <w:rFonts w:cs="Arial"/>
        </w:rPr>
        <w:t xml:space="preserve"> куб.м.</w:t>
      </w:r>
    </w:p>
    <w:p w:rsidR="00A36921" w:rsidRPr="004B32EE" w:rsidRDefault="00A36921" w:rsidP="00A36921">
      <w:pPr>
        <w:overflowPunct/>
        <w:autoSpaceDE/>
        <w:autoSpaceDN/>
        <w:adjustRightInd/>
        <w:textAlignment w:val="auto"/>
        <w:rPr>
          <w:rFonts w:cs="Arial"/>
        </w:rPr>
      </w:pPr>
      <w:r w:rsidRPr="004B32EE">
        <w:rPr>
          <w:rFonts w:cs="Arial"/>
        </w:rPr>
        <w:t xml:space="preserve">В </w:t>
      </w:r>
      <w:r w:rsidRPr="004B32EE">
        <w:rPr>
          <w:rFonts w:cs="Arial"/>
          <w:b/>
        </w:rPr>
        <w:t>таблица № 3</w:t>
      </w:r>
      <w:r w:rsidR="00AE25BE" w:rsidRPr="004B32EE">
        <w:rPr>
          <w:rFonts w:cs="Arial"/>
          <w:b/>
        </w:rPr>
        <w:t>0</w:t>
      </w:r>
      <w:r w:rsidRPr="004B32EE">
        <w:rPr>
          <w:rFonts w:cs="Arial"/>
        </w:rPr>
        <w:t xml:space="preserve"> е дадено разпределението на залесената площ по степен на естествено възобновяване и склопеност</w:t>
      </w:r>
    </w:p>
    <w:p w:rsidR="00A36921" w:rsidRPr="004B32EE" w:rsidRDefault="00A36921" w:rsidP="00A36921">
      <w:pPr>
        <w:overflowPunct/>
        <w:autoSpaceDE/>
        <w:autoSpaceDN/>
        <w:adjustRightInd/>
        <w:textAlignment w:val="auto"/>
        <w:rPr>
          <w:rFonts w:cs="Arial"/>
        </w:rPr>
      </w:pPr>
    </w:p>
    <w:p w:rsidR="00A36921" w:rsidRPr="004B32EE" w:rsidRDefault="00A36921" w:rsidP="00A36921">
      <w:pPr>
        <w:overflowPunct/>
        <w:autoSpaceDE/>
        <w:autoSpaceDN/>
        <w:adjustRightInd/>
        <w:jc w:val="center"/>
        <w:textAlignment w:val="auto"/>
        <w:rPr>
          <w:rFonts w:ascii="Arial Black" w:hAnsi="Arial Black"/>
          <w:sz w:val="22"/>
          <w:lang w:val="en-US"/>
        </w:rPr>
      </w:pPr>
      <w:r w:rsidRPr="004B32EE">
        <w:rPr>
          <w:rFonts w:ascii="Arial Black" w:hAnsi="Arial Black"/>
          <w:sz w:val="22"/>
          <w:lang w:val="it-IT"/>
        </w:rPr>
        <w:t xml:space="preserve">Таблица № </w:t>
      </w:r>
      <w:r w:rsidRPr="004B32EE">
        <w:rPr>
          <w:rFonts w:ascii="Arial Black" w:hAnsi="Arial Black"/>
          <w:sz w:val="22"/>
        </w:rPr>
        <w:t>3</w:t>
      </w:r>
      <w:r w:rsidR="00AE25BE" w:rsidRPr="004B32EE">
        <w:rPr>
          <w:rFonts w:ascii="Arial Black" w:hAnsi="Arial Black"/>
          <w:sz w:val="22"/>
        </w:rPr>
        <w:t>0</w:t>
      </w:r>
    </w:p>
    <w:p w:rsidR="00A36921" w:rsidRPr="004B32EE" w:rsidRDefault="00A36921" w:rsidP="00A36921">
      <w:pPr>
        <w:overflowPunct/>
        <w:autoSpaceDE/>
        <w:autoSpaceDN/>
        <w:adjustRightInd/>
        <w:ind w:firstLine="0"/>
        <w:jc w:val="center"/>
        <w:textAlignment w:val="auto"/>
        <w:rPr>
          <w:rFonts w:cs="Arial"/>
          <w:b/>
          <w:sz w:val="18"/>
          <w:szCs w:val="18"/>
        </w:rPr>
      </w:pPr>
      <w:r w:rsidRPr="004B32EE">
        <w:rPr>
          <w:rFonts w:cs="Arial"/>
          <w:b/>
          <w:sz w:val="18"/>
          <w:szCs w:val="18"/>
        </w:rPr>
        <w:t xml:space="preserve">За разпределение на площта на зрелите насаждения в Стопански клас </w:t>
      </w:r>
    </w:p>
    <w:p w:rsidR="00A36921" w:rsidRPr="004B32EE" w:rsidRDefault="00A36921" w:rsidP="00A36921">
      <w:pPr>
        <w:overflowPunct/>
        <w:autoSpaceDE/>
        <w:autoSpaceDN/>
        <w:adjustRightInd/>
        <w:ind w:firstLine="0"/>
        <w:jc w:val="center"/>
        <w:textAlignment w:val="auto"/>
        <w:rPr>
          <w:rFonts w:cs="Arial"/>
          <w:b/>
          <w:sz w:val="18"/>
          <w:szCs w:val="18"/>
        </w:rPr>
      </w:pPr>
      <w:r w:rsidRPr="004B32EE">
        <w:rPr>
          <w:rFonts w:cs="Arial"/>
          <w:b/>
          <w:sz w:val="18"/>
          <w:szCs w:val="18"/>
        </w:rPr>
        <w:t>Черборови култури по степен на естествено възобновяване и склопеност</w:t>
      </w:r>
      <w:r w:rsidR="005A036E">
        <w:rPr>
          <w:rFonts w:cs="Arial"/>
          <w:b/>
          <w:sz w:val="18"/>
          <w:szCs w:val="18"/>
        </w:rPr>
        <w:t xml:space="preserve"> по основен план</w:t>
      </w:r>
    </w:p>
    <w:p w:rsidR="00A36921" w:rsidRPr="004B32EE" w:rsidRDefault="00A36921" w:rsidP="00A36921">
      <w:pPr>
        <w:overflowPunct/>
        <w:autoSpaceDE/>
        <w:autoSpaceDN/>
        <w:adjustRightInd/>
        <w:ind w:firstLine="0"/>
        <w:jc w:val="center"/>
        <w:textAlignment w:val="auto"/>
        <w:rPr>
          <w:rFonts w:cs="Arial"/>
          <w:b/>
          <w:sz w:val="18"/>
          <w:szCs w:val="18"/>
        </w:rPr>
      </w:pPr>
    </w:p>
    <w:tbl>
      <w:tblPr>
        <w:tblW w:w="0" w:type="auto"/>
        <w:tblCellMar>
          <w:top w:w="15" w:type="dxa"/>
          <w:left w:w="15" w:type="dxa"/>
          <w:bottom w:w="15" w:type="dxa"/>
          <w:right w:w="15" w:type="dxa"/>
        </w:tblCellMar>
        <w:tblLook w:val="04A0" w:firstRow="1" w:lastRow="0" w:firstColumn="1" w:lastColumn="0" w:noHBand="0" w:noVBand="1"/>
      </w:tblPr>
      <w:tblGrid>
        <w:gridCol w:w="1858"/>
        <w:gridCol w:w="1958"/>
        <w:gridCol w:w="1959"/>
        <w:gridCol w:w="1680"/>
        <w:gridCol w:w="1678"/>
      </w:tblGrid>
      <w:tr w:rsidR="006744E7" w:rsidRPr="004B32EE" w:rsidTr="006744E7">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6921" w:rsidRPr="004B32EE" w:rsidRDefault="00A36921" w:rsidP="009B7172">
            <w:pPr>
              <w:overflowPunct/>
              <w:autoSpaceDE/>
              <w:autoSpaceDN/>
              <w:adjustRightInd/>
              <w:ind w:firstLine="0"/>
              <w:jc w:val="center"/>
              <w:textAlignment w:val="auto"/>
              <w:rPr>
                <w:rFonts w:cs="Arial"/>
                <w:b/>
                <w:bCs/>
                <w:sz w:val="18"/>
                <w:szCs w:val="18"/>
              </w:rPr>
            </w:pPr>
            <w:r w:rsidRPr="004B32EE">
              <w:rPr>
                <w:rFonts w:cs="Arial"/>
                <w:b/>
                <w:bCs/>
                <w:sz w:val="18"/>
                <w:szCs w:val="18"/>
              </w:rPr>
              <w:t>ЧБК</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6921" w:rsidRPr="004B32EE" w:rsidRDefault="00A36921" w:rsidP="009B7172">
            <w:pPr>
              <w:overflowPunct/>
              <w:autoSpaceDE/>
              <w:autoSpaceDN/>
              <w:adjustRightInd/>
              <w:ind w:firstLine="0"/>
              <w:jc w:val="center"/>
              <w:textAlignment w:val="auto"/>
              <w:rPr>
                <w:rFonts w:cs="Arial"/>
                <w:b/>
                <w:bCs/>
                <w:sz w:val="18"/>
                <w:szCs w:val="18"/>
                <w:lang w:val="it-IT"/>
              </w:rPr>
            </w:pPr>
            <w:r w:rsidRPr="004B32EE">
              <w:rPr>
                <w:rFonts w:cs="Arial"/>
                <w:b/>
                <w:bCs/>
                <w:sz w:val="18"/>
                <w:szCs w:val="18"/>
              </w:rPr>
              <w:t>с</w:t>
            </w:r>
            <w:r w:rsidRPr="004B32EE">
              <w:rPr>
                <w:rFonts w:cs="Arial"/>
                <w:b/>
                <w:bCs/>
                <w:sz w:val="18"/>
                <w:szCs w:val="18"/>
                <w:lang w:val="it-IT"/>
              </w:rPr>
              <w:t>лабо</w:t>
            </w:r>
            <w:r w:rsidRPr="004B32EE">
              <w:rPr>
                <w:rFonts w:cs="Arial"/>
                <w:b/>
                <w:bCs/>
                <w:sz w:val="18"/>
                <w:szCs w:val="18"/>
              </w:rPr>
              <w:t xml:space="preserve"> </w:t>
            </w:r>
            <w:r w:rsidRPr="004B32EE">
              <w:rPr>
                <w:rFonts w:cs="Arial"/>
                <w:b/>
                <w:bCs/>
                <w:sz w:val="18"/>
                <w:szCs w:val="18"/>
                <w:lang w:val="it-IT"/>
              </w:rPr>
              <w:t>0%-45%</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6921" w:rsidRPr="004B32EE" w:rsidRDefault="00A36921" w:rsidP="009B7172">
            <w:pPr>
              <w:overflowPunct/>
              <w:autoSpaceDE/>
              <w:autoSpaceDN/>
              <w:adjustRightInd/>
              <w:ind w:firstLine="0"/>
              <w:jc w:val="center"/>
              <w:textAlignment w:val="auto"/>
              <w:rPr>
                <w:rFonts w:cs="Arial"/>
                <w:b/>
                <w:bCs/>
                <w:sz w:val="18"/>
                <w:szCs w:val="18"/>
                <w:lang w:val="it-IT"/>
              </w:rPr>
            </w:pPr>
            <w:r w:rsidRPr="004B32EE">
              <w:rPr>
                <w:rFonts w:cs="Arial"/>
                <w:b/>
                <w:bCs/>
                <w:sz w:val="18"/>
                <w:szCs w:val="18"/>
              </w:rPr>
              <w:t>с</w:t>
            </w:r>
            <w:r w:rsidRPr="004B32EE">
              <w:rPr>
                <w:rFonts w:cs="Arial"/>
                <w:b/>
                <w:bCs/>
                <w:sz w:val="18"/>
                <w:szCs w:val="18"/>
                <w:lang w:val="it-IT"/>
              </w:rPr>
              <w:t>редно</w:t>
            </w:r>
            <w:r w:rsidRPr="004B32EE">
              <w:rPr>
                <w:rFonts w:cs="Arial"/>
                <w:b/>
                <w:bCs/>
                <w:sz w:val="18"/>
                <w:szCs w:val="18"/>
              </w:rPr>
              <w:t xml:space="preserve"> </w:t>
            </w:r>
            <w:r w:rsidRPr="004B32EE">
              <w:rPr>
                <w:rFonts w:cs="Arial"/>
                <w:b/>
                <w:bCs/>
                <w:sz w:val="18"/>
                <w:szCs w:val="18"/>
                <w:lang w:val="it-IT"/>
              </w:rPr>
              <w:t>46%-75%</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6921" w:rsidRPr="004B32EE" w:rsidRDefault="00A36921" w:rsidP="009B7172">
            <w:pPr>
              <w:overflowPunct/>
              <w:autoSpaceDE/>
              <w:autoSpaceDN/>
              <w:adjustRightInd/>
              <w:ind w:firstLine="0"/>
              <w:jc w:val="center"/>
              <w:textAlignment w:val="auto"/>
              <w:rPr>
                <w:rFonts w:cs="Arial"/>
                <w:b/>
                <w:bCs/>
                <w:sz w:val="18"/>
                <w:szCs w:val="18"/>
                <w:lang w:val="it-IT"/>
              </w:rPr>
            </w:pPr>
            <w:r w:rsidRPr="004B32EE">
              <w:rPr>
                <w:rFonts w:cs="Arial"/>
                <w:b/>
                <w:bCs/>
                <w:sz w:val="18"/>
                <w:szCs w:val="18"/>
              </w:rPr>
              <w:t>д</w:t>
            </w:r>
            <w:r w:rsidRPr="004B32EE">
              <w:rPr>
                <w:rFonts w:cs="Arial"/>
                <w:b/>
                <w:bCs/>
                <w:sz w:val="18"/>
                <w:szCs w:val="18"/>
                <w:lang w:val="it-IT"/>
              </w:rPr>
              <w:t>обро</w:t>
            </w:r>
            <w:r w:rsidRPr="004B32EE">
              <w:rPr>
                <w:rFonts w:cs="Arial"/>
                <w:b/>
                <w:bCs/>
                <w:sz w:val="18"/>
                <w:szCs w:val="18"/>
              </w:rPr>
              <w:t xml:space="preserve"> </w:t>
            </w:r>
            <w:r w:rsidRPr="004B32EE">
              <w:rPr>
                <w:rFonts w:cs="Arial"/>
                <w:b/>
                <w:bCs/>
                <w:sz w:val="18"/>
                <w:szCs w:val="18"/>
                <w:lang w:val="it-IT"/>
              </w:rPr>
              <w:t>76%-100%</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6921" w:rsidRPr="004B32EE" w:rsidRDefault="00A36921" w:rsidP="009B7172">
            <w:pPr>
              <w:overflowPunct/>
              <w:autoSpaceDE/>
              <w:autoSpaceDN/>
              <w:adjustRightInd/>
              <w:ind w:firstLine="0"/>
              <w:jc w:val="center"/>
              <w:textAlignment w:val="auto"/>
              <w:rPr>
                <w:rFonts w:cs="Arial"/>
                <w:b/>
                <w:bCs/>
                <w:sz w:val="18"/>
                <w:szCs w:val="18"/>
                <w:lang w:val="it-IT"/>
              </w:rPr>
            </w:pPr>
            <w:r w:rsidRPr="004B32EE">
              <w:rPr>
                <w:rFonts w:cs="Arial"/>
                <w:b/>
                <w:bCs/>
                <w:sz w:val="18"/>
                <w:szCs w:val="18"/>
                <w:lang w:val="it-IT"/>
              </w:rPr>
              <w:t>общо</w:t>
            </w:r>
          </w:p>
        </w:tc>
      </w:tr>
      <w:tr w:rsidR="006744E7" w:rsidRPr="004B32EE" w:rsidTr="006744E7">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6921" w:rsidRPr="004B32EE" w:rsidRDefault="00A36921" w:rsidP="009B7172">
            <w:pPr>
              <w:overflowPunct/>
              <w:autoSpaceDE/>
              <w:autoSpaceDN/>
              <w:adjustRightInd/>
              <w:jc w:val="center"/>
              <w:textAlignment w:val="auto"/>
              <w:rPr>
                <w:rFonts w:cs="Arial"/>
                <w:b/>
                <w:bCs/>
                <w:sz w:val="18"/>
                <w:szCs w:val="18"/>
                <w:lang w:val="it-IT"/>
              </w:rPr>
            </w:pPr>
            <w:r w:rsidRPr="004B32EE">
              <w:rPr>
                <w:rFonts w:cs="Arial"/>
                <w:b/>
                <w:bCs/>
                <w:sz w:val="18"/>
                <w:szCs w:val="18"/>
                <w:lang w:val="it-IT"/>
              </w:rPr>
              <w:t>склопеност</w:t>
            </w:r>
          </w:p>
        </w:tc>
        <w:tc>
          <w:tcPr>
            <w:tcW w:w="7275"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6921" w:rsidRPr="004B32EE" w:rsidRDefault="00A36921" w:rsidP="009B7172">
            <w:pPr>
              <w:overflowPunct/>
              <w:autoSpaceDE/>
              <w:autoSpaceDN/>
              <w:adjustRightInd/>
              <w:jc w:val="center"/>
              <w:textAlignment w:val="auto"/>
              <w:rPr>
                <w:rFonts w:cs="Arial"/>
                <w:b/>
                <w:bCs/>
                <w:sz w:val="18"/>
                <w:szCs w:val="18"/>
                <w:lang w:val="it-IT"/>
              </w:rPr>
            </w:pPr>
            <w:r w:rsidRPr="004B32EE">
              <w:rPr>
                <w:rFonts w:cs="Arial"/>
                <w:b/>
                <w:bCs/>
                <w:sz w:val="18"/>
                <w:szCs w:val="18"/>
                <w:lang w:val="it-IT"/>
              </w:rPr>
              <w:t>хектари</w:t>
            </w:r>
          </w:p>
        </w:tc>
      </w:tr>
      <w:tr w:rsidR="006744E7" w:rsidRPr="004B32EE" w:rsidTr="006744E7">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center"/>
              <w:rPr>
                <w:rFonts w:cs="Arial"/>
                <w:sz w:val="18"/>
                <w:szCs w:val="18"/>
              </w:rPr>
            </w:pPr>
            <w:r w:rsidRPr="004B32EE">
              <w:rPr>
                <w:rFonts w:cs="Arial"/>
                <w:sz w:val="18"/>
                <w:szCs w:val="18"/>
              </w:rPr>
              <w:t>0.1</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2.9</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2.9</w:t>
            </w:r>
          </w:p>
        </w:tc>
      </w:tr>
      <w:tr w:rsidR="006744E7" w:rsidRPr="004B32EE" w:rsidTr="006744E7">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center"/>
              <w:rPr>
                <w:rFonts w:cs="Arial"/>
                <w:sz w:val="18"/>
                <w:szCs w:val="18"/>
              </w:rPr>
            </w:pPr>
            <w:r w:rsidRPr="004B32EE">
              <w:rPr>
                <w:rFonts w:cs="Arial"/>
                <w:sz w:val="18"/>
                <w:szCs w:val="18"/>
              </w:rPr>
              <w:t>0.2</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4.5</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4.5</w:t>
            </w:r>
          </w:p>
        </w:tc>
      </w:tr>
      <w:tr w:rsidR="006744E7" w:rsidRPr="004B32EE" w:rsidTr="006744E7">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center"/>
              <w:rPr>
                <w:rFonts w:cs="Arial"/>
                <w:sz w:val="18"/>
                <w:szCs w:val="18"/>
              </w:rPr>
            </w:pPr>
            <w:r w:rsidRPr="004B32EE">
              <w:rPr>
                <w:rFonts w:cs="Arial"/>
                <w:sz w:val="18"/>
                <w:szCs w:val="18"/>
              </w:rPr>
              <w:t>0.3</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15.3</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15.3</w:t>
            </w:r>
          </w:p>
        </w:tc>
      </w:tr>
      <w:tr w:rsidR="006744E7" w:rsidRPr="004B32EE" w:rsidTr="006744E7">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center"/>
              <w:rPr>
                <w:rFonts w:cs="Arial"/>
                <w:sz w:val="18"/>
                <w:szCs w:val="18"/>
              </w:rPr>
            </w:pPr>
            <w:r w:rsidRPr="004B32EE">
              <w:rPr>
                <w:rFonts w:cs="Arial"/>
                <w:sz w:val="18"/>
                <w:szCs w:val="18"/>
              </w:rPr>
              <w:t>0.4</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1.1</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1.1</w:t>
            </w:r>
          </w:p>
        </w:tc>
      </w:tr>
      <w:tr w:rsidR="006744E7" w:rsidRPr="004B32EE" w:rsidTr="006744E7">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center"/>
              <w:rPr>
                <w:rFonts w:cs="Arial"/>
                <w:sz w:val="18"/>
                <w:szCs w:val="18"/>
              </w:rPr>
            </w:pPr>
            <w:r w:rsidRPr="004B32EE">
              <w:rPr>
                <w:rFonts w:cs="Arial"/>
                <w:sz w:val="18"/>
                <w:szCs w:val="18"/>
              </w:rPr>
              <w:t>0.5</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4.1</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4.1</w:t>
            </w:r>
          </w:p>
        </w:tc>
      </w:tr>
      <w:tr w:rsidR="006744E7" w:rsidRPr="004B32EE" w:rsidTr="006744E7">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center"/>
              <w:rPr>
                <w:rFonts w:cs="Arial"/>
                <w:sz w:val="18"/>
                <w:szCs w:val="18"/>
              </w:rPr>
            </w:pPr>
            <w:r w:rsidRPr="004B32EE">
              <w:rPr>
                <w:rFonts w:cs="Arial"/>
                <w:sz w:val="18"/>
                <w:szCs w:val="18"/>
              </w:rPr>
              <w:t>0.6</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14.1</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14.1</w:t>
            </w:r>
          </w:p>
        </w:tc>
      </w:tr>
      <w:tr w:rsidR="006744E7" w:rsidRPr="004B32EE" w:rsidTr="006744E7">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center"/>
              <w:rPr>
                <w:rFonts w:cs="Arial"/>
                <w:sz w:val="18"/>
                <w:szCs w:val="18"/>
              </w:rPr>
            </w:pPr>
            <w:r w:rsidRPr="004B32EE">
              <w:rPr>
                <w:rFonts w:cs="Arial"/>
                <w:sz w:val="18"/>
                <w:szCs w:val="18"/>
              </w:rPr>
              <w:t>0.7</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33.2</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33.2</w:t>
            </w:r>
          </w:p>
        </w:tc>
      </w:tr>
      <w:tr w:rsidR="006744E7" w:rsidRPr="004B32EE" w:rsidTr="006744E7">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center"/>
              <w:rPr>
                <w:rFonts w:cs="Arial"/>
                <w:sz w:val="18"/>
                <w:szCs w:val="18"/>
              </w:rPr>
            </w:pPr>
            <w:r w:rsidRPr="004B32EE">
              <w:rPr>
                <w:rFonts w:cs="Arial"/>
                <w:sz w:val="18"/>
                <w:szCs w:val="18"/>
              </w:rPr>
              <w:t>0.8</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74.0</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74.0</w:t>
            </w:r>
          </w:p>
        </w:tc>
      </w:tr>
      <w:tr w:rsidR="006744E7" w:rsidRPr="004B32EE" w:rsidTr="006744E7">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center"/>
              <w:rPr>
                <w:rFonts w:cs="Arial"/>
                <w:sz w:val="18"/>
                <w:szCs w:val="18"/>
              </w:rPr>
            </w:pPr>
            <w:r w:rsidRPr="004B32EE">
              <w:rPr>
                <w:rFonts w:cs="Arial"/>
                <w:sz w:val="18"/>
                <w:szCs w:val="18"/>
              </w:rPr>
              <w:t>0.9</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34.1</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34.1</w:t>
            </w:r>
          </w:p>
        </w:tc>
      </w:tr>
      <w:tr w:rsidR="006744E7" w:rsidRPr="004B32EE" w:rsidTr="006744E7">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center"/>
              <w:rPr>
                <w:rFonts w:cs="Arial"/>
                <w:sz w:val="18"/>
                <w:szCs w:val="18"/>
              </w:rPr>
            </w:pPr>
            <w:r w:rsidRPr="004B32EE">
              <w:rPr>
                <w:rFonts w:cs="Arial"/>
                <w:sz w:val="18"/>
                <w:szCs w:val="18"/>
              </w:rPr>
              <w:t>1.0</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5.8</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744E7" w:rsidRPr="004B32EE" w:rsidRDefault="006744E7">
            <w:pPr>
              <w:jc w:val="right"/>
              <w:rPr>
                <w:rFonts w:cs="Arial"/>
                <w:sz w:val="18"/>
                <w:szCs w:val="18"/>
              </w:rPr>
            </w:pPr>
            <w:r w:rsidRPr="004B32EE">
              <w:rPr>
                <w:rFonts w:cs="Arial"/>
                <w:sz w:val="18"/>
                <w:szCs w:val="18"/>
              </w:rPr>
              <w:t>5.8</w:t>
            </w:r>
          </w:p>
        </w:tc>
      </w:tr>
      <w:tr w:rsidR="006744E7" w:rsidRPr="004B32EE" w:rsidTr="006744E7">
        <w:tc>
          <w:tcPr>
            <w:tcW w:w="18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rsidP="009B7172">
            <w:pPr>
              <w:overflowPunct/>
              <w:autoSpaceDE/>
              <w:autoSpaceDN/>
              <w:adjustRightInd/>
              <w:jc w:val="center"/>
              <w:textAlignment w:val="auto"/>
              <w:rPr>
                <w:rFonts w:cs="Arial"/>
                <w:sz w:val="18"/>
                <w:szCs w:val="18"/>
                <w:lang w:val="it-IT"/>
              </w:rPr>
            </w:pPr>
            <w:r w:rsidRPr="004B32EE">
              <w:rPr>
                <w:rFonts w:cs="Arial"/>
                <w:sz w:val="18"/>
                <w:szCs w:val="18"/>
                <w:lang w:val="it-IT"/>
              </w:rPr>
              <w:t>общо</w:t>
            </w:r>
          </w:p>
        </w:tc>
        <w:tc>
          <w:tcPr>
            <w:tcW w:w="19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189.1</w:t>
            </w:r>
          </w:p>
        </w:tc>
        <w:tc>
          <w:tcPr>
            <w:tcW w:w="1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w:t>
            </w:r>
          </w:p>
        </w:tc>
        <w:tc>
          <w:tcPr>
            <w:tcW w:w="16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189.1</w:t>
            </w:r>
          </w:p>
        </w:tc>
      </w:tr>
    </w:tbl>
    <w:p w:rsidR="00A36921" w:rsidRPr="00A36921" w:rsidRDefault="00A36921" w:rsidP="00A36921">
      <w:pPr>
        <w:overflowPunct/>
        <w:autoSpaceDE/>
        <w:autoSpaceDN/>
        <w:adjustRightInd/>
        <w:textAlignment w:val="auto"/>
        <w:rPr>
          <w:rFonts w:cs="Arial"/>
          <w:color w:val="FF0000"/>
        </w:rPr>
      </w:pPr>
    </w:p>
    <w:p w:rsidR="00A36921" w:rsidRPr="00282E16" w:rsidRDefault="00144E35" w:rsidP="00A36921">
      <w:pPr>
        <w:overflowPunct/>
        <w:autoSpaceDE/>
        <w:autoSpaceDN/>
        <w:adjustRightInd/>
        <w:textAlignment w:val="auto"/>
        <w:rPr>
          <w:rFonts w:cs="Arial"/>
        </w:rPr>
      </w:pPr>
      <w:r w:rsidRPr="005A036E">
        <w:rPr>
          <w:rFonts w:cs="Arial"/>
        </w:rPr>
        <w:t xml:space="preserve">Видно от таблицата, е че възобновяването е слабо до средно добро.  </w:t>
      </w:r>
      <w:r w:rsidR="00A36921" w:rsidRPr="00282E16">
        <w:rPr>
          <w:rFonts w:cs="Arial"/>
        </w:rPr>
        <w:t>Поради относително недоброто състояние на всички горски култури, в стопанския клас е планирана насока „</w:t>
      </w:r>
      <w:r w:rsidR="00282E16" w:rsidRPr="00282E16">
        <w:rPr>
          <w:rFonts w:cs="Arial"/>
        </w:rPr>
        <w:t>възобновяване</w:t>
      </w:r>
      <w:r w:rsidR="00A36921" w:rsidRPr="00282E16">
        <w:rPr>
          <w:rFonts w:cs="Arial"/>
        </w:rPr>
        <w:t xml:space="preserve">“, която ще бъде под формата на възобновителни сечи. Възобновителните сечи </w:t>
      </w:r>
      <w:r w:rsidR="00A36921" w:rsidRPr="00282E16">
        <w:rPr>
          <w:rFonts w:cs="Arial"/>
        </w:rPr>
        <w:lastRenderedPageBreak/>
        <w:t xml:space="preserve">са на площ от </w:t>
      </w:r>
      <w:r w:rsidR="00282E16" w:rsidRPr="00282E16">
        <w:rPr>
          <w:rFonts w:cs="Arial"/>
        </w:rPr>
        <w:t>74.6</w:t>
      </w:r>
      <w:r w:rsidR="00A36921" w:rsidRPr="00282E16">
        <w:rPr>
          <w:rFonts w:cs="Arial"/>
        </w:rPr>
        <w:t xml:space="preserve"> ха и </w:t>
      </w:r>
      <w:r w:rsidR="00282E16" w:rsidRPr="00282E16">
        <w:rPr>
          <w:rFonts w:cs="Arial"/>
        </w:rPr>
        <w:t>8 545</w:t>
      </w:r>
      <w:r w:rsidR="00A36921" w:rsidRPr="00282E16">
        <w:rPr>
          <w:rFonts w:cs="Arial"/>
        </w:rPr>
        <w:t xml:space="preserve"> куб.</w:t>
      </w:r>
      <w:r w:rsidR="00A36921" w:rsidRPr="00C0644D">
        <w:rPr>
          <w:rFonts w:cs="Arial"/>
        </w:rPr>
        <w:t>м, постепен</w:t>
      </w:r>
      <w:r w:rsidR="00C0644D">
        <w:rPr>
          <w:rFonts w:cs="Arial"/>
        </w:rPr>
        <w:t>н</w:t>
      </w:r>
      <w:r w:rsidR="00A36921" w:rsidRPr="00C0644D">
        <w:rPr>
          <w:rFonts w:cs="Arial"/>
        </w:rPr>
        <w:t xml:space="preserve">о-котловинна сеч. Средногодишното </w:t>
      </w:r>
      <w:r w:rsidR="00A36921" w:rsidRPr="00282E16">
        <w:rPr>
          <w:rFonts w:cs="Arial"/>
        </w:rPr>
        <w:t xml:space="preserve">ползване е </w:t>
      </w:r>
      <w:r w:rsidR="00282E16" w:rsidRPr="00282E16">
        <w:rPr>
          <w:rFonts w:cs="Arial"/>
        </w:rPr>
        <w:t>7.46</w:t>
      </w:r>
      <w:r w:rsidR="00A36921" w:rsidRPr="00282E16">
        <w:rPr>
          <w:rFonts w:cs="Arial"/>
        </w:rPr>
        <w:t xml:space="preserve"> ха и </w:t>
      </w:r>
      <w:r w:rsidR="00282E16" w:rsidRPr="00282E16">
        <w:rPr>
          <w:rFonts w:cs="Arial"/>
        </w:rPr>
        <w:t>854</w:t>
      </w:r>
      <w:r w:rsidR="00A36921" w:rsidRPr="00282E16">
        <w:rPr>
          <w:rFonts w:cs="Arial"/>
        </w:rPr>
        <w:t xml:space="preserve"> куб.м. което представлява </w:t>
      </w:r>
      <w:r w:rsidR="00282E16" w:rsidRPr="00282E16">
        <w:rPr>
          <w:rFonts w:cs="Arial"/>
        </w:rPr>
        <w:t>1.40</w:t>
      </w:r>
      <w:r w:rsidR="00A36921" w:rsidRPr="00282E16">
        <w:rPr>
          <w:rFonts w:cs="Arial"/>
        </w:rPr>
        <w:t xml:space="preserve"> % от зрелия запас, </w:t>
      </w:r>
      <w:r w:rsidR="00282E16" w:rsidRPr="00282E16">
        <w:rPr>
          <w:rFonts w:cs="Arial"/>
        </w:rPr>
        <w:t>6.40</w:t>
      </w:r>
      <w:r w:rsidR="00A36921" w:rsidRPr="00282E16">
        <w:rPr>
          <w:rFonts w:cs="Arial"/>
        </w:rPr>
        <w:t xml:space="preserve"> % от средния годишен прираст. Площта на зрелите и презрелите насаждения е </w:t>
      </w:r>
      <w:r w:rsidR="00282E16" w:rsidRPr="00282E16">
        <w:rPr>
          <w:rFonts w:cs="Arial"/>
        </w:rPr>
        <w:t>8.9</w:t>
      </w:r>
      <w:r w:rsidR="00A36921" w:rsidRPr="00282E16">
        <w:rPr>
          <w:rFonts w:cs="Arial"/>
        </w:rPr>
        <w:t xml:space="preserve"> % от площта на стопанския клас.</w:t>
      </w:r>
    </w:p>
    <w:p w:rsidR="00A36921" w:rsidRPr="005A036E" w:rsidRDefault="00A36921" w:rsidP="00A36921">
      <w:pPr>
        <w:overflowPunct/>
        <w:autoSpaceDE/>
        <w:autoSpaceDN/>
        <w:adjustRightInd/>
        <w:textAlignment w:val="auto"/>
        <w:rPr>
          <w:rFonts w:cs="Arial"/>
        </w:rPr>
      </w:pPr>
      <w:r w:rsidRPr="005A036E">
        <w:rPr>
          <w:rFonts w:cs="Arial"/>
        </w:rPr>
        <w:t>В стопанския клас е планирана насока на стопанисване „отглеждане“. Предложеното ползване от отгледни сечи е следното:</w:t>
      </w:r>
      <w:r w:rsidRPr="005A036E">
        <w:rPr>
          <w:rFonts w:cs="Arial"/>
        </w:rPr>
        <w:tab/>
      </w:r>
    </w:p>
    <w:p w:rsidR="00A36921" w:rsidRPr="005A036E" w:rsidRDefault="00A36921" w:rsidP="00A36921">
      <w:pPr>
        <w:ind w:left="284" w:firstLine="0"/>
        <w:rPr>
          <w:rFonts w:cs="Arial"/>
        </w:rPr>
      </w:pPr>
      <w:r w:rsidRPr="005A036E">
        <w:rPr>
          <w:rFonts w:cs="Arial"/>
        </w:rPr>
        <w:t>прореждания</w:t>
      </w:r>
      <w:r w:rsidRPr="005A036E">
        <w:rPr>
          <w:rFonts w:cs="Arial"/>
        </w:rPr>
        <w:tab/>
        <w:t xml:space="preserve">             </w:t>
      </w:r>
      <w:r w:rsidR="00282E16" w:rsidRPr="005A036E">
        <w:rPr>
          <w:rFonts w:cs="Arial"/>
        </w:rPr>
        <w:t>342.0</w:t>
      </w:r>
      <w:r w:rsidRPr="005A036E">
        <w:rPr>
          <w:rFonts w:cs="Arial"/>
        </w:rPr>
        <w:t xml:space="preserve"> ха,</w:t>
      </w:r>
      <w:r w:rsidRPr="005A036E">
        <w:rPr>
          <w:rFonts w:cs="Arial"/>
        </w:rPr>
        <w:tab/>
      </w:r>
      <w:r w:rsidR="00282E16" w:rsidRPr="005A036E">
        <w:rPr>
          <w:rFonts w:cs="Arial"/>
        </w:rPr>
        <w:t>15 505</w:t>
      </w:r>
      <w:r w:rsidRPr="005A036E">
        <w:rPr>
          <w:rFonts w:cs="Arial"/>
        </w:rPr>
        <w:t xml:space="preserve"> куб.м </w:t>
      </w:r>
    </w:p>
    <w:p w:rsidR="00282E16" w:rsidRPr="005A036E" w:rsidRDefault="00A36921" w:rsidP="00A36921">
      <w:pPr>
        <w:ind w:left="284" w:firstLine="0"/>
        <w:rPr>
          <w:rFonts w:cs="Arial"/>
        </w:rPr>
      </w:pPr>
      <w:r w:rsidRPr="005A036E">
        <w:rPr>
          <w:rFonts w:cs="Arial"/>
        </w:rPr>
        <w:t>пробирка</w:t>
      </w:r>
      <w:r w:rsidRPr="005A036E">
        <w:rPr>
          <w:rFonts w:cs="Arial"/>
        </w:rPr>
        <w:tab/>
      </w:r>
      <w:r w:rsidRPr="005A036E">
        <w:rPr>
          <w:rFonts w:cs="Arial"/>
        </w:rPr>
        <w:tab/>
        <w:t xml:space="preserve">        </w:t>
      </w:r>
      <w:r w:rsidR="005A036E" w:rsidRPr="005A036E">
        <w:rPr>
          <w:rFonts w:cs="Arial"/>
        </w:rPr>
        <w:t xml:space="preserve"> </w:t>
      </w:r>
      <w:r w:rsidRPr="005A036E">
        <w:rPr>
          <w:rFonts w:cs="Arial"/>
        </w:rPr>
        <w:t xml:space="preserve">    </w:t>
      </w:r>
      <w:r w:rsidR="00282E16" w:rsidRPr="005A036E">
        <w:rPr>
          <w:rFonts w:cs="Arial"/>
        </w:rPr>
        <w:t>475.6</w:t>
      </w:r>
      <w:r w:rsidRPr="005A036E">
        <w:rPr>
          <w:rFonts w:cs="Arial"/>
        </w:rPr>
        <w:t xml:space="preserve"> ха</w:t>
      </w:r>
      <w:r w:rsidRPr="005A036E">
        <w:rPr>
          <w:rFonts w:cs="Arial"/>
        </w:rPr>
        <w:tab/>
      </w:r>
      <w:r w:rsidR="00282E16" w:rsidRPr="005A036E">
        <w:rPr>
          <w:rFonts w:cs="Arial"/>
        </w:rPr>
        <w:t>29 265</w:t>
      </w:r>
      <w:r w:rsidRPr="005A036E">
        <w:rPr>
          <w:rFonts w:cs="Arial"/>
        </w:rPr>
        <w:t xml:space="preserve"> куб.м.   </w:t>
      </w:r>
    </w:p>
    <w:p w:rsidR="00A36921" w:rsidRPr="005A036E" w:rsidRDefault="00282E16" w:rsidP="00A36921">
      <w:pPr>
        <w:ind w:left="284" w:firstLine="0"/>
        <w:rPr>
          <w:rFonts w:cs="Arial"/>
        </w:rPr>
      </w:pPr>
      <w:r w:rsidRPr="005A036E">
        <w:rPr>
          <w:rFonts w:cs="Arial"/>
        </w:rPr>
        <w:t>селекционна сеч</w:t>
      </w:r>
      <w:r w:rsidRPr="005A036E">
        <w:rPr>
          <w:rFonts w:cs="Arial"/>
        </w:rPr>
        <w:tab/>
      </w:r>
      <w:r w:rsidRPr="005A036E">
        <w:rPr>
          <w:rFonts w:cs="Arial"/>
        </w:rPr>
        <w:tab/>
      </w:r>
      <w:r w:rsidR="005A036E" w:rsidRPr="005A036E">
        <w:rPr>
          <w:rFonts w:cs="Arial"/>
        </w:rPr>
        <w:t xml:space="preserve">    </w:t>
      </w:r>
      <w:r w:rsidRPr="005A036E">
        <w:rPr>
          <w:rFonts w:cs="Arial"/>
        </w:rPr>
        <w:t>3.7 ха</w:t>
      </w:r>
      <w:r w:rsidRPr="005A036E">
        <w:rPr>
          <w:rFonts w:cs="Arial"/>
        </w:rPr>
        <w:tab/>
      </w:r>
      <w:r w:rsidR="005A036E" w:rsidRPr="005A036E">
        <w:rPr>
          <w:rFonts w:cs="Arial"/>
        </w:rPr>
        <w:t xml:space="preserve">     </w:t>
      </w:r>
      <w:r w:rsidRPr="005A036E">
        <w:rPr>
          <w:rFonts w:cs="Arial"/>
        </w:rPr>
        <w:t>100 куб.м.</w:t>
      </w:r>
      <w:r w:rsidR="00A36921" w:rsidRPr="005A036E">
        <w:rPr>
          <w:rFonts w:cs="Arial"/>
        </w:rPr>
        <w:t xml:space="preserve">         </w:t>
      </w:r>
    </w:p>
    <w:p w:rsidR="00A36921" w:rsidRPr="005A036E" w:rsidRDefault="00A36921" w:rsidP="00A36921">
      <w:pPr>
        <w:ind w:left="284" w:firstLine="0"/>
        <w:rPr>
          <w:rFonts w:cs="Arial"/>
          <w:u w:val="single"/>
        </w:rPr>
      </w:pPr>
      <w:r w:rsidRPr="005A036E">
        <w:rPr>
          <w:rFonts w:cs="Arial"/>
          <w:u w:val="single"/>
        </w:rPr>
        <w:t xml:space="preserve">Всичко отгледни                  </w:t>
      </w:r>
      <w:r w:rsidR="005A036E" w:rsidRPr="005A036E">
        <w:rPr>
          <w:rFonts w:cs="Arial"/>
          <w:u w:val="single"/>
        </w:rPr>
        <w:t>821.3</w:t>
      </w:r>
      <w:r w:rsidRPr="005A036E">
        <w:rPr>
          <w:rFonts w:cs="Arial"/>
          <w:u w:val="single"/>
        </w:rPr>
        <w:t xml:space="preserve"> ха,   </w:t>
      </w:r>
      <w:r w:rsidRPr="005A036E">
        <w:rPr>
          <w:rFonts w:cs="Arial"/>
          <w:u w:val="single"/>
        </w:rPr>
        <w:tab/>
      </w:r>
      <w:r w:rsidR="005A036E" w:rsidRPr="005A036E">
        <w:rPr>
          <w:rFonts w:cs="Arial"/>
          <w:u w:val="single"/>
        </w:rPr>
        <w:t>44 870</w:t>
      </w:r>
      <w:r w:rsidRPr="005A036E">
        <w:rPr>
          <w:rFonts w:cs="Arial"/>
          <w:u w:val="single"/>
        </w:rPr>
        <w:t xml:space="preserve"> куб.м.    </w:t>
      </w:r>
    </w:p>
    <w:p w:rsidR="00A36921" w:rsidRPr="005A036E" w:rsidRDefault="00A36921" w:rsidP="00A36921">
      <w:pPr>
        <w:overflowPunct/>
        <w:autoSpaceDE/>
        <w:autoSpaceDN/>
        <w:adjustRightInd/>
        <w:textAlignment w:val="auto"/>
        <w:rPr>
          <w:rFonts w:cs="Arial"/>
        </w:rPr>
      </w:pPr>
      <w:r w:rsidRPr="005A036E">
        <w:rPr>
          <w:rFonts w:cs="Arial"/>
        </w:rPr>
        <w:t xml:space="preserve">Предвидено е и </w:t>
      </w:r>
      <w:r w:rsidR="005A036E" w:rsidRPr="005A036E">
        <w:rPr>
          <w:rFonts w:cs="Arial"/>
        </w:rPr>
        <w:t xml:space="preserve">отглеждане на подраста върху0.8 ха и </w:t>
      </w:r>
      <w:r w:rsidRPr="005A036E">
        <w:rPr>
          <w:rFonts w:cs="Arial"/>
        </w:rPr>
        <w:t xml:space="preserve">изсичане на подлеса  </w:t>
      </w:r>
      <w:r w:rsidR="005A036E" w:rsidRPr="005A036E">
        <w:rPr>
          <w:rFonts w:cs="Arial"/>
        </w:rPr>
        <w:t>върху</w:t>
      </w:r>
      <w:r w:rsidRPr="005A036E">
        <w:rPr>
          <w:rFonts w:cs="Arial"/>
        </w:rPr>
        <w:t xml:space="preserve"> </w:t>
      </w:r>
      <w:r w:rsidR="005A036E" w:rsidRPr="005A036E">
        <w:rPr>
          <w:rFonts w:cs="Arial"/>
        </w:rPr>
        <w:t>129.3</w:t>
      </w:r>
      <w:r w:rsidRPr="005A036E">
        <w:rPr>
          <w:rFonts w:cs="Arial"/>
        </w:rPr>
        <w:t xml:space="preserve"> ха</w:t>
      </w:r>
    </w:p>
    <w:p w:rsidR="00A36921" w:rsidRPr="00C0644D" w:rsidRDefault="00A36921" w:rsidP="00C0644D">
      <w:pPr>
        <w:overflowPunct/>
        <w:autoSpaceDE/>
        <w:autoSpaceDN/>
        <w:adjustRightInd/>
        <w:ind w:left="284" w:firstLine="0"/>
        <w:textAlignment w:val="auto"/>
        <w:rPr>
          <w:rFonts w:cs="Arial"/>
          <w:b/>
          <w:spacing w:val="14"/>
          <w:szCs w:val="22"/>
        </w:rPr>
      </w:pPr>
    </w:p>
    <w:p w:rsidR="00623157" w:rsidRPr="00623157" w:rsidRDefault="00623157" w:rsidP="00623157">
      <w:pPr>
        <w:overflowPunct/>
        <w:autoSpaceDE/>
        <w:autoSpaceDN/>
        <w:adjustRightInd/>
        <w:textAlignment w:val="auto"/>
        <w:rPr>
          <w:rFonts w:ascii="Arial Black" w:hAnsi="Arial Black" w:cs="Arial"/>
          <w:b/>
          <w:spacing w:val="6"/>
          <w:sz w:val="22"/>
          <w:szCs w:val="22"/>
        </w:rPr>
      </w:pPr>
      <w:r w:rsidRPr="00623157">
        <w:rPr>
          <w:rFonts w:ascii="Arial Black" w:hAnsi="Arial Black" w:cs="Arial"/>
          <w:b/>
          <w:spacing w:val="14"/>
          <w:sz w:val="22"/>
          <w:szCs w:val="22"/>
        </w:rPr>
        <w:t>3</w:t>
      </w:r>
      <w:r w:rsidRPr="00623157">
        <w:rPr>
          <w:rFonts w:ascii="Arial Black" w:hAnsi="Arial Black" w:cs="Arial"/>
          <w:b/>
          <w:spacing w:val="6"/>
          <w:sz w:val="22"/>
          <w:szCs w:val="22"/>
        </w:rPr>
        <w:t>. Дъбов средно и нискобонитетен стопански клас за превръщане – (</w:t>
      </w:r>
      <w:proofErr w:type="spellStart"/>
      <w:r w:rsidRPr="00623157">
        <w:rPr>
          <w:rFonts w:ascii="Arial Black" w:hAnsi="Arial Black" w:cs="Arial"/>
          <w:b/>
          <w:spacing w:val="6"/>
          <w:sz w:val="22"/>
          <w:szCs w:val="22"/>
        </w:rPr>
        <w:t>ДСрНП</w:t>
      </w:r>
      <w:proofErr w:type="spellEnd"/>
      <w:r w:rsidRPr="00623157">
        <w:rPr>
          <w:rFonts w:ascii="Arial Black" w:hAnsi="Arial Black" w:cs="Arial"/>
          <w:b/>
          <w:spacing w:val="6"/>
          <w:sz w:val="22"/>
          <w:szCs w:val="22"/>
        </w:rPr>
        <w:t xml:space="preserve">) – </w:t>
      </w:r>
      <w:r w:rsidR="004E26C3">
        <w:rPr>
          <w:rFonts w:ascii="Arial Black" w:hAnsi="Arial Black" w:cs="Arial"/>
          <w:b/>
          <w:spacing w:val="6"/>
          <w:sz w:val="22"/>
          <w:szCs w:val="22"/>
        </w:rPr>
        <w:t>5.6</w:t>
      </w:r>
      <w:r w:rsidRPr="00623157">
        <w:rPr>
          <w:rFonts w:ascii="Arial Black" w:hAnsi="Arial Black" w:cs="Arial"/>
          <w:b/>
          <w:spacing w:val="6"/>
          <w:sz w:val="22"/>
          <w:szCs w:val="22"/>
        </w:rPr>
        <w:t xml:space="preserve"> ха</w:t>
      </w:r>
    </w:p>
    <w:p w:rsidR="00623157" w:rsidRPr="00623157" w:rsidRDefault="00623157" w:rsidP="00623157">
      <w:pPr>
        <w:overflowPunct/>
        <w:autoSpaceDE/>
        <w:autoSpaceDN/>
        <w:adjustRightInd/>
        <w:ind w:left="284" w:firstLine="0"/>
        <w:textAlignment w:val="auto"/>
        <w:rPr>
          <w:rFonts w:cs="Arial"/>
          <w:b/>
          <w:spacing w:val="14"/>
          <w:szCs w:val="22"/>
        </w:rPr>
      </w:pPr>
    </w:p>
    <w:p w:rsidR="00623157" w:rsidRPr="008E07D3" w:rsidRDefault="00623157" w:rsidP="00623157">
      <w:pPr>
        <w:overflowPunct/>
        <w:autoSpaceDE/>
        <w:autoSpaceDN/>
        <w:adjustRightInd/>
        <w:textAlignment w:val="auto"/>
        <w:rPr>
          <w:rFonts w:cs="Arial"/>
        </w:rPr>
      </w:pPr>
      <w:r w:rsidRPr="008E07D3">
        <w:rPr>
          <w:rFonts w:cs="Arial"/>
        </w:rPr>
        <w:t xml:space="preserve">Площта на зрелите и презрели насаждения е </w:t>
      </w:r>
      <w:r w:rsidR="00AE25BE" w:rsidRPr="008E07D3">
        <w:rPr>
          <w:rFonts w:cs="Arial"/>
        </w:rPr>
        <w:t>5.6</w:t>
      </w:r>
      <w:r w:rsidRPr="008E07D3">
        <w:rPr>
          <w:rFonts w:cs="Arial"/>
        </w:rPr>
        <w:t xml:space="preserve"> ха. със запас </w:t>
      </w:r>
      <w:r w:rsidR="00AE25BE" w:rsidRPr="008E07D3">
        <w:rPr>
          <w:rFonts w:cs="Arial"/>
        </w:rPr>
        <w:t xml:space="preserve">910 </w:t>
      </w:r>
      <w:r w:rsidRPr="008E07D3">
        <w:rPr>
          <w:rFonts w:cs="Arial"/>
        </w:rPr>
        <w:t xml:space="preserve">куб.м. Общият запас е </w:t>
      </w:r>
      <w:r w:rsidR="00AE25BE" w:rsidRPr="008E07D3">
        <w:rPr>
          <w:rFonts w:cs="Arial"/>
        </w:rPr>
        <w:t>910</w:t>
      </w:r>
      <w:r w:rsidRPr="008E07D3">
        <w:rPr>
          <w:rFonts w:cs="Arial"/>
        </w:rPr>
        <w:t xml:space="preserve"> куб.м., а средният  годишен прираст е </w:t>
      </w:r>
      <w:r w:rsidR="00AE25BE" w:rsidRPr="008E07D3">
        <w:rPr>
          <w:rFonts w:cs="Arial"/>
        </w:rPr>
        <w:t>13</w:t>
      </w:r>
      <w:r w:rsidRPr="008E07D3">
        <w:rPr>
          <w:rFonts w:cs="Arial"/>
        </w:rPr>
        <w:t xml:space="preserve"> куб.м.</w:t>
      </w:r>
    </w:p>
    <w:p w:rsidR="00623157" w:rsidRPr="008E07D3" w:rsidRDefault="00623157" w:rsidP="00623157">
      <w:pPr>
        <w:overflowPunct/>
        <w:autoSpaceDE/>
        <w:autoSpaceDN/>
        <w:adjustRightInd/>
        <w:textAlignment w:val="auto"/>
        <w:rPr>
          <w:rFonts w:cs="Arial"/>
        </w:rPr>
      </w:pPr>
      <w:r w:rsidRPr="008E07D3">
        <w:rPr>
          <w:rFonts w:cs="Arial"/>
        </w:rPr>
        <w:t xml:space="preserve">В </w:t>
      </w:r>
      <w:r w:rsidRPr="008E07D3">
        <w:rPr>
          <w:rFonts w:cs="Arial"/>
          <w:b/>
        </w:rPr>
        <w:t>таблица № 3</w:t>
      </w:r>
      <w:r w:rsidR="00AE25BE" w:rsidRPr="008E07D3">
        <w:rPr>
          <w:rFonts w:cs="Arial"/>
          <w:b/>
        </w:rPr>
        <w:t>1</w:t>
      </w:r>
      <w:r w:rsidRPr="008E07D3">
        <w:rPr>
          <w:rFonts w:cs="Arial"/>
        </w:rPr>
        <w:t xml:space="preserve"> е дадено разпределението на залесената площ по степен на естествено възобновяване и склопеност.</w:t>
      </w:r>
    </w:p>
    <w:p w:rsidR="00623157" w:rsidRPr="008E07D3" w:rsidRDefault="00623157" w:rsidP="00623157">
      <w:pPr>
        <w:overflowPunct/>
        <w:autoSpaceDE/>
        <w:autoSpaceDN/>
        <w:adjustRightInd/>
        <w:ind w:left="284" w:firstLine="0"/>
        <w:textAlignment w:val="auto"/>
        <w:rPr>
          <w:rFonts w:cs="Arial"/>
          <w:b/>
          <w:spacing w:val="14"/>
          <w:szCs w:val="22"/>
        </w:rPr>
      </w:pPr>
    </w:p>
    <w:p w:rsidR="00623157" w:rsidRPr="008E07D3" w:rsidRDefault="00623157" w:rsidP="00623157">
      <w:pPr>
        <w:overflowPunct/>
        <w:autoSpaceDE/>
        <w:autoSpaceDN/>
        <w:adjustRightInd/>
        <w:jc w:val="center"/>
        <w:textAlignment w:val="auto"/>
        <w:rPr>
          <w:rFonts w:ascii="Arial Black" w:hAnsi="Arial Black"/>
          <w:sz w:val="22"/>
        </w:rPr>
      </w:pPr>
      <w:r w:rsidRPr="008E07D3">
        <w:rPr>
          <w:rFonts w:ascii="Arial Black" w:hAnsi="Arial Black"/>
          <w:sz w:val="22"/>
          <w:lang w:val="it-IT"/>
        </w:rPr>
        <w:t xml:space="preserve">Таблица № </w:t>
      </w:r>
      <w:r w:rsidRPr="008E07D3">
        <w:rPr>
          <w:rFonts w:ascii="Arial Black" w:hAnsi="Arial Black"/>
          <w:sz w:val="22"/>
        </w:rPr>
        <w:t>3</w:t>
      </w:r>
      <w:r w:rsidR="00AE25BE" w:rsidRPr="008E07D3">
        <w:rPr>
          <w:rFonts w:ascii="Arial Black" w:hAnsi="Arial Black"/>
          <w:sz w:val="22"/>
        </w:rPr>
        <w:t>1</w:t>
      </w:r>
    </w:p>
    <w:p w:rsidR="00623157" w:rsidRDefault="00623157" w:rsidP="00623157">
      <w:pPr>
        <w:overflowPunct/>
        <w:autoSpaceDE/>
        <w:autoSpaceDN/>
        <w:adjustRightInd/>
        <w:ind w:firstLine="0"/>
        <w:jc w:val="center"/>
        <w:textAlignment w:val="auto"/>
        <w:rPr>
          <w:rFonts w:cs="Arial"/>
          <w:b/>
          <w:sz w:val="18"/>
          <w:szCs w:val="18"/>
        </w:rPr>
      </w:pPr>
      <w:r w:rsidRPr="008E07D3">
        <w:rPr>
          <w:rFonts w:cs="Arial"/>
          <w:b/>
          <w:sz w:val="18"/>
          <w:szCs w:val="18"/>
        </w:rPr>
        <w:t>За разпределение на площта на зрелите насаждения в Дъбовия средно и нискобонитетен стопански клас за превръщане по степен на естествено възобновяване и склопеност</w:t>
      </w:r>
    </w:p>
    <w:p w:rsidR="005A036E" w:rsidRPr="008E07D3" w:rsidRDefault="005A036E" w:rsidP="00623157">
      <w:pPr>
        <w:overflowPunct/>
        <w:autoSpaceDE/>
        <w:autoSpaceDN/>
        <w:adjustRightInd/>
        <w:ind w:firstLine="0"/>
        <w:jc w:val="center"/>
        <w:textAlignment w:val="auto"/>
        <w:rPr>
          <w:rFonts w:cs="Arial"/>
          <w:b/>
          <w:sz w:val="18"/>
          <w:szCs w:val="18"/>
        </w:rPr>
      </w:pPr>
    </w:p>
    <w:tbl>
      <w:tblPr>
        <w:tblW w:w="0" w:type="auto"/>
        <w:tblCellMar>
          <w:top w:w="15" w:type="dxa"/>
          <w:left w:w="15" w:type="dxa"/>
          <w:bottom w:w="15" w:type="dxa"/>
          <w:right w:w="15" w:type="dxa"/>
        </w:tblCellMar>
        <w:tblLook w:val="04A0" w:firstRow="1" w:lastRow="0" w:firstColumn="1" w:lastColumn="0" w:noHBand="0" w:noVBand="1"/>
      </w:tblPr>
      <w:tblGrid>
        <w:gridCol w:w="2227"/>
        <w:gridCol w:w="1866"/>
        <w:gridCol w:w="2376"/>
        <w:gridCol w:w="1680"/>
        <w:gridCol w:w="984"/>
      </w:tblGrid>
      <w:tr w:rsidR="00623157" w:rsidRPr="008E07D3" w:rsidTr="00513F8F">
        <w:tc>
          <w:tcPr>
            <w:tcW w:w="22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23157" w:rsidRPr="008E07D3" w:rsidRDefault="00623157" w:rsidP="00623157">
            <w:pPr>
              <w:overflowPunct/>
              <w:autoSpaceDE/>
              <w:autoSpaceDN/>
              <w:adjustRightInd/>
              <w:ind w:firstLine="0"/>
              <w:jc w:val="center"/>
              <w:textAlignment w:val="auto"/>
              <w:rPr>
                <w:rFonts w:cs="Arial"/>
                <w:b/>
                <w:bCs/>
                <w:color w:val="000000"/>
                <w:sz w:val="18"/>
                <w:szCs w:val="18"/>
              </w:rPr>
            </w:pPr>
            <w:r w:rsidRPr="008E07D3">
              <w:rPr>
                <w:rFonts w:cs="Arial"/>
                <w:b/>
                <w:bCs/>
                <w:color w:val="000000"/>
                <w:sz w:val="18"/>
                <w:szCs w:val="18"/>
              </w:rPr>
              <w:t xml:space="preserve">Дъбов </w:t>
            </w:r>
            <w:proofErr w:type="spellStart"/>
            <w:r w:rsidRPr="008E07D3">
              <w:rPr>
                <w:rFonts w:cs="Arial"/>
                <w:b/>
                <w:bCs/>
                <w:color w:val="000000"/>
                <w:sz w:val="18"/>
                <w:szCs w:val="18"/>
              </w:rPr>
              <w:t>СрН</w:t>
            </w:r>
            <w:proofErr w:type="spellEnd"/>
            <w:r w:rsidRPr="008E07D3">
              <w:rPr>
                <w:rFonts w:cs="Arial"/>
                <w:b/>
                <w:bCs/>
                <w:color w:val="000000"/>
                <w:sz w:val="18"/>
                <w:szCs w:val="18"/>
              </w:rPr>
              <w:t xml:space="preserve"> П</w:t>
            </w:r>
          </w:p>
        </w:tc>
        <w:tc>
          <w:tcPr>
            <w:tcW w:w="18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23157" w:rsidRPr="008E07D3" w:rsidRDefault="00623157" w:rsidP="00623157">
            <w:pPr>
              <w:overflowPunct/>
              <w:autoSpaceDE/>
              <w:autoSpaceDN/>
              <w:adjustRightInd/>
              <w:ind w:firstLine="0"/>
              <w:jc w:val="center"/>
              <w:textAlignment w:val="auto"/>
              <w:rPr>
                <w:rFonts w:cs="Arial"/>
                <w:b/>
                <w:bCs/>
                <w:color w:val="000000"/>
                <w:sz w:val="18"/>
                <w:szCs w:val="18"/>
              </w:rPr>
            </w:pPr>
            <w:r w:rsidRPr="008E07D3">
              <w:rPr>
                <w:rFonts w:cs="Arial"/>
                <w:b/>
                <w:bCs/>
                <w:color w:val="000000"/>
                <w:sz w:val="18"/>
                <w:szCs w:val="18"/>
              </w:rPr>
              <w:t>Слабо 0%-45%</w:t>
            </w:r>
          </w:p>
        </w:tc>
        <w:tc>
          <w:tcPr>
            <w:tcW w:w="23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23157" w:rsidRPr="008E07D3" w:rsidRDefault="00623157" w:rsidP="00623157">
            <w:pPr>
              <w:overflowPunct/>
              <w:autoSpaceDE/>
              <w:autoSpaceDN/>
              <w:adjustRightInd/>
              <w:ind w:firstLine="0"/>
              <w:jc w:val="center"/>
              <w:textAlignment w:val="auto"/>
              <w:rPr>
                <w:rFonts w:cs="Arial"/>
                <w:b/>
                <w:bCs/>
                <w:color w:val="000000"/>
                <w:sz w:val="18"/>
                <w:szCs w:val="18"/>
              </w:rPr>
            </w:pPr>
            <w:r w:rsidRPr="008E07D3">
              <w:rPr>
                <w:rFonts w:cs="Arial"/>
                <w:b/>
                <w:bCs/>
                <w:color w:val="000000"/>
                <w:sz w:val="18"/>
                <w:szCs w:val="18"/>
              </w:rPr>
              <w:t>Средно 46%-75%</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23157" w:rsidRPr="008E07D3" w:rsidRDefault="00623157" w:rsidP="00623157">
            <w:pPr>
              <w:overflowPunct/>
              <w:autoSpaceDE/>
              <w:autoSpaceDN/>
              <w:adjustRightInd/>
              <w:ind w:firstLine="0"/>
              <w:jc w:val="center"/>
              <w:textAlignment w:val="auto"/>
              <w:rPr>
                <w:rFonts w:cs="Arial"/>
                <w:b/>
                <w:bCs/>
                <w:color w:val="000000"/>
                <w:sz w:val="18"/>
                <w:szCs w:val="18"/>
              </w:rPr>
            </w:pPr>
            <w:r w:rsidRPr="008E07D3">
              <w:rPr>
                <w:rFonts w:cs="Arial"/>
                <w:b/>
                <w:bCs/>
                <w:color w:val="000000"/>
                <w:sz w:val="18"/>
                <w:szCs w:val="18"/>
              </w:rPr>
              <w:t>Добро 76%-100%</w:t>
            </w:r>
          </w:p>
        </w:tc>
        <w:tc>
          <w:tcPr>
            <w:tcW w:w="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23157" w:rsidRPr="008E07D3" w:rsidRDefault="00623157" w:rsidP="00623157">
            <w:pPr>
              <w:overflowPunct/>
              <w:autoSpaceDE/>
              <w:autoSpaceDN/>
              <w:adjustRightInd/>
              <w:ind w:firstLine="0"/>
              <w:jc w:val="center"/>
              <w:textAlignment w:val="auto"/>
              <w:rPr>
                <w:rFonts w:cs="Arial"/>
                <w:b/>
                <w:bCs/>
                <w:color w:val="000000"/>
                <w:sz w:val="18"/>
                <w:szCs w:val="18"/>
              </w:rPr>
            </w:pPr>
            <w:r w:rsidRPr="008E07D3">
              <w:rPr>
                <w:rFonts w:cs="Arial"/>
                <w:b/>
                <w:bCs/>
                <w:color w:val="000000"/>
                <w:sz w:val="18"/>
                <w:szCs w:val="18"/>
              </w:rPr>
              <w:t>общо</w:t>
            </w:r>
          </w:p>
        </w:tc>
      </w:tr>
      <w:tr w:rsidR="00623157" w:rsidRPr="008E07D3" w:rsidTr="00513F8F">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23157" w:rsidRPr="008E07D3" w:rsidRDefault="00623157" w:rsidP="00623157">
            <w:pPr>
              <w:overflowPunct/>
              <w:autoSpaceDE/>
              <w:autoSpaceDN/>
              <w:adjustRightInd/>
              <w:ind w:firstLine="0"/>
              <w:jc w:val="center"/>
              <w:textAlignment w:val="auto"/>
              <w:rPr>
                <w:rFonts w:cs="Arial"/>
                <w:b/>
                <w:bCs/>
                <w:color w:val="000000"/>
                <w:sz w:val="18"/>
                <w:szCs w:val="18"/>
              </w:rPr>
            </w:pPr>
            <w:r w:rsidRPr="008E07D3">
              <w:rPr>
                <w:rFonts w:cs="Arial"/>
                <w:b/>
                <w:bCs/>
                <w:color w:val="000000"/>
                <w:sz w:val="18"/>
                <w:szCs w:val="18"/>
              </w:rPr>
              <w:t>склопеност</w:t>
            </w:r>
          </w:p>
        </w:tc>
        <w:tc>
          <w:tcPr>
            <w:tcW w:w="6906"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23157" w:rsidRPr="008E07D3" w:rsidRDefault="00623157" w:rsidP="00623157">
            <w:pPr>
              <w:overflowPunct/>
              <w:autoSpaceDE/>
              <w:autoSpaceDN/>
              <w:adjustRightInd/>
              <w:ind w:firstLine="0"/>
              <w:jc w:val="center"/>
              <w:textAlignment w:val="auto"/>
              <w:rPr>
                <w:rFonts w:cs="Arial"/>
                <w:b/>
                <w:bCs/>
                <w:color w:val="000000"/>
                <w:sz w:val="18"/>
                <w:szCs w:val="18"/>
              </w:rPr>
            </w:pPr>
            <w:r w:rsidRPr="008E07D3">
              <w:rPr>
                <w:rFonts w:cs="Arial"/>
                <w:b/>
                <w:bCs/>
                <w:color w:val="000000"/>
                <w:sz w:val="18"/>
                <w:szCs w:val="18"/>
              </w:rPr>
              <w:t>хектари</w:t>
            </w:r>
          </w:p>
        </w:tc>
      </w:tr>
      <w:tr w:rsidR="001C6A9F" w:rsidRPr="008E07D3" w:rsidTr="00513F8F">
        <w:tc>
          <w:tcPr>
            <w:tcW w:w="22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C6A9F" w:rsidRPr="008E07D3" w:rsidRDefault="001C6A9F">
            <w:pPr>
              <w:jc w:val="center"/>
              <w:rPr>
                <w:rFonts w:cs="Arial"/>
                <w:color w:val="000000"/>
                <w:sz w:val="18"/>
                <w:szCs w:val="18"/>
              </w:rPr>
            </w:pPr>
            <w:r w:rsidRPr="008E07D3">
              <w:rPr>
                <w:rFonts w:cs="Arial"/>
                <w:color w:val="000000"/>
                <w:sz w:val="18"/>
                <w:szCs w:val="18"/>
              </w:rPr>
              <w:t>0.8</w:t>
            </w:r>
          </w:p>
        </w:tc>
        <w:tc>
          <w:tcPr>
            <w:tcW w:w="18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C6A9F" w:rsidRPr="008E07D3" w:rsidRDefault="001C6A9F">
            <w:pPr>
              <w:jc w:val="right"/>
              <w:rPr>
                <w:rFonts w:cs="Arial"/>
                <w:color w:val="000000"/>
                <w:sz w:val="18"/>
                <w:szCs w:val="18"/>
              </w:rPr>
            </w:pPr>
            <w:r w:rsidRPr="008E07D3">
              <w:rPr>
                <w:rFonts w:cs="Arial"/>
                <w:color w:val="000000"/>
                <w:sz w:val="18"/>
                <w:szCs w:val="18"/>
              </w:rPr>
              <w:t>5.6</w:t>
            </w:r>
          </w:p>
        </w:tc>
        <w:tc>
          <w:tcPr>
            <w:tcW w:w="23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C6A9F" w:rsidRPr="008E07D3" w:rsidRDefault="001C6A9F">
            <w:pPr>
              <w:jc w:val="right"/>
              <w:rPr>
                <w:rFonts w:cs="Arial"/>
                <w:color w:val="000000"/>
                <w:sz w:val="18"/>
                <w:szCs w:val="18"/>
              </w:rPr>
            </w:pPr>
            <w:r w:rsidRPr="008E07D3">
              <w:rPr>
                <w:rFonts w:cs="Arial"/>
                <w:color w:val="000000"/>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C6A9F" w:rsidRPr="008E07D3" w:rsidRDefault="001C6A9F">
            <w:pPr>
              <w:jc w:val="right"/>
              <w:rPr>
                <w:rFonts w:cs="Arial"/>
                <w:color w:val="000000"/>
                <w:sz w:val="18"/>
                <w:szCs w:val="18"/>
              </w:rPr>
            </w:pPr>
            <w:r w:rsidRPr="008E07D3">
              <w:rPr>
                <w:rFonts w:cs="Arial"/>
                <w:color w:val="000000"/>
                <w:sz w:val="18"/>
                <w:szCs w:val="18"/>
              </w:rPr>
              <w:t>-</w:t>
            </w:r>
          </w:p>
        </w:tc>
        <w:tc>
          <w:tcPr>
            <w:tcW w:w="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C6A9F" w:rsidRPr="008E07D3" w:rsidRDefault="001C6A9F">
            <w:pPr>
              <w:jc w:val="right"/>
              <w:rPr>
                <w:rFonts w:cs="Arial"/>
                <w:color w:val="000000"/>
                <w:sz w:val="18"/>
                <w:szCs w:val="18"/>
              </w:rPr>
            </w:pPr>
            <w:r w:rsidRPr="008E07D3">
              <w:rPr>
                <w:rFonts w:cs="Arial"/>
                <w:color w:val="000000"/>
                <w:sz w:val="18"/>
                <w:szCs w:val="18"/>
              </w:rPr>
              <w:t>5.6</w:t>
            </w:r>
          </w:p>
        </w:tc>
      </w:tr>
      <w:tr w:rsidR="001C6A9F" w:rsidRPr="00623157" w:rsidTr="00513F8F">
        <w:tc>
          <w:tcPr>
            <w:tcW w:w="22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C6A9F" w:rsidRPr="008E07D3" w:rsidRDefault="001C6A9F">
            <w:pPr>
              <w:jc w:val="center"/>
              <w:rPr>
                <w:rFonts w:cs="Arial"/>
                <w:color w:val="000000"/>
                <w:sz w:val="18"/>
                <w:szCs w:val="18"/>
              </w:rPr>
            </w:pPr>
            <w:r w:rsidRPr="008E07D3">
              <w:rPr>
                <w:rFonts w:cs="Arial"/>
                <w:color w:val="000000"/>
                <w:sz w:val="18"/>
                <w:szCs w:val="18"/>
              </w:rPr>
              <w:t>общо</w:t>
            </w:r>
          </w:p>
        </w:tc>
        <w:tc>
          <w:tcPr>
            <w:tcW w:w="18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C6A9F" w:rsidRPr="008E07D3" w:rsidRDefault="001C6A9F">
            <w:pPr>
              <w:jc w:val="right"/>
              <w:rPr>
                <w:rFonts w:cs="Arial"/>
                <w:color w:val="000000"/>
                <w:sz w:val="18"/>
                <w:szCs w:val="18"/>
              </w:rPr>
            </w:pPr>
            <w:r w:rsidRPr="008E07D3">
              <w:rPr>
                <w:rFonts w:cs="Arial"/>
                <w:color w:val="000000"/>
                <w:sz w:val="18"/>
                <w:szCs w:val="18"/>
              </w:rPr>
              <w:t>5.6</w:t>
            </w:r>
          </w:p>
        </w:tc>
        <w:tc>
          <w:tcPr>
            <w:tcW w:w="23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C6A9F" w:rsidRPr="008E07D3" w:rsidRDefault="001C6A9F">
            <w:pPr>
              <w:jc w:val="right"/>
              <w:rPr>
                <w:rFonts w:cs="Arial"/>
                <w:color w:val="000000"/>
                <w:sz w:val="18"/>
                <w:szCs w:val="18"/>
              </w:rPr>
            </w:pPr>
            <w:r w:rsidRPr="008E07D3">
              <w:rPr>
                <w:rFonts w:cs="Arial"/>
                <w:color w:val="000000"/>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C6A9F" w:rsidRPr="008E07D3" w:rsidRDefault="001C6A9F">
            <w:pPr>
              <w:jc w:val="right"/>
              <w:rPr>
                <w:rFonts w:cs="Arial"/>
                <w:color w:val="000000"/>
                <w:sz w:val="18"/>
                <w:szCs w:val="18"/>
              </w:rPr>
            </w:pPr>
            <w:r w:rsidRPr="008E07D3">
              <w:rPr>
                <w:rFonts w:cs="Arial"/>
                <w:color w:val="000000"/>
                <w:sz w:val="18"/>
                <w:szCs w:val="18"/>
              </w:rPr>
              <w:t>-</w:t>
            </w:r>
          </w:p>
        </w:tc>
        <w:tc>
          <w:tcPr>
            <w:tcW w:w="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C6A9F" w:rsidRDefault="001C6A9F">
            <w:pPr>
              <w:jc w:val="right"/>
              <w:rPr>
                <w:rFonts w:cs="Arial"/>
                <w:color w:val="000000"/>
                <w:sz w:val="18"/>
                <w:szCs w:val="18"/>
              </w:rPr>
            </w:pPr>
            <w:r w:rsidRPr="008E07D3">
              <w:rPr>
                <w:rFonts w:cs="Arial"/>
                <w:color w:val="000000"/>
                <w:sz w:val="18"/>
                <w:szCs w:val="18"/>
              </w:rPr>
              <w:t>5.6</w:t>
            </w:r>
          </w:p>
        </w:tc>
      </w:tr>
    </w:tbl>
    <w:p w:rsidR="00623157" w:rsidRPr="00623157" w:rsidRDefault="00623157" w:rsidP="00623157">
      <w:pPr>
        <w:overflowPunct/>
        <w:autoSpaceDE/>
        <w:autoSpaceDN/>
        <w:adjustRightInd/>
        <w:textAlignment w:val="auto"/>
        <w:rPr>
          <w:rFonts w:cs="Arial"/>
        </w:rPr>
      </w:pPr>
    </w:p>
    <w:p w:rsidR="00623157" w:rsidRPr="00623157" w:rsidRDefault="00623157" w:rsidP="00623157">
      <w:pPr>
        <w:overflowPunct/>
        <w:autoSpaceDE/>
        <w:autoSpaceDN/>
        <w:adjustRightInd/>
        <w:textAlignment w:val="auto"/>
        <w:rPr>
          <w:rFonts w:cs="Arial"/>
        </w:rPr>
      </w:pPr>
      <w:r w:rsidRPr="00623157">
        <w:rPr>
          <w:rFonts w:cs="Arial"/>
        </w:rPr>
        <w:t xml:space="preserve">Видно от таблицата, е че възобновяването е </w:t>
      </w:r>
      <w:r w:rsidR="008E07D3">
        <w:rPr>
          <w:rFonts w:cs="Arial"/>
        </w:rPr>
        <w:t>слабо</w:t>
      </w:r>
      <w:r w:rsidR="00144E35">
        <w:rPr>
          <w:rFonts w:cs="Arial"/>
        </w:rPr>
        <w:t xml:space="preserve"> до средно добро</w:t>
      </w:r>
      <w:r w:rsidRPr="00623157">
        <w:rPr>
          <w:rFonts w:cs="Arial"/>
        </w:rPr>
        <w:t>.</w:t>
      </w:r>
      <w:r w:rsidR="00144E35">
        <w:rPr>
          <w:rFonts w:cs="Arial"/>
        </w:rPr>
        <w:t xml:space="preserve"> </w:t>
      </w:r>
      <w:r w:rsidRPr="00623157">
        <w:rPr>
          <w:rFonts w:cs="Arial"/>
        </w:rPr>
        <w:t xml:space="preserve">Полученото годишно ползване от възобновителни сечи е в размер на </w:t>
      </w:r>
      <w:r w:rsidR="008E07D3">
        <w:rPr>
          <w:rFonts w:cs="Arial"/>
        </w:rPr>
        <w:t>0.56</w:t>
      </w:r>
      <w:r w:rsidRPr="00623157">
        <w:rPr>
          <w:rFonts w:cs="Arial"/>
        </w:rPr>
        <w:t xml:space="preserve"> ха при планирано ползване </w:t>
      </w:r>
      <w:r w:rsidR="008E07D3">
        <w:rPr>
          <w:rFonts w:cs="Arial"/>
        </w:rPr>
        <w:t>24</w:t>
      </w:r>
      <w:r w:rsidRPr="00623157">
        <w:rPr>
          <w:rFonts w:cs="Arial"/>
        </w:rPr>
        <w:t xml:space="preserve"> куб.м (общо планирано ползване от </w:t>
      </w:r>
      <w:r w:rsidR="008E07D3">
        <w:rPr>
          <w:rFonts w:cs="Arial"/>
        </w:rPr>
        <w:t>235</w:t>
      </w:r>
      <w:r w:rsidRPr="00623157">
        <w:rPr>
          <w:rFonts w:cs="Arial"/>
        </w:rPr>
        <w:t xml:space="preserve"> куб.м. на площ от </w:t>
      </w:r>
      <w:r w:rsidR="008E07D3">
        <w:rPr>
          <w:rFonts w:cs="Arial"/>
        </w:rPr>
        <w:t>5.</w:t>
      </w:r>
      <w:r w:rsidR="008E07D3" w:rsidRPr="00C0644D">
        <w:rPr>
          <w:rFonts w:cs="Arial"/>
        </w:rPr>
        <w:t>6</w:t>
      </w:r>
      <w:r w:rsidRPr="00C0644D">
        <w:rPr>
          <w:rFonts w:cs="Arial"/>
        </w:rPr>
        <w:t xml:space="preserve"> ха) постепенно-котловинна сеч, което </w:t>
      </w:r>
      <w:r w:rsidRPr="00623157">
        <w:rPr>
          <w:rFonts w:cs="Arial"/>
        </w:rPr>
        <w:t>представлява 2.</w:t>
      </w:r>
      <w:r w:rsidR="008E07D3">
        <w:rPr>
          <w:rFonts w:cs="Arial"/>
        </w:rPr>
        <w:t>58</w:t>
      </w:r>
      <w:r w:rsidRPr="00623157">
        <w:rPr>
          <w:rFonts w:cs="Arial"/>
        </w:rPr>
        <w:t xml:space="preserve"> % от зрелия запас и </w:t>
      </w:r>
      <w:r w:rsidR="008E07D3">
        <w:rPr>
          <w:rFonts w:cs="Arial"/>
        </w:rPr>
        <w:t>180.8</w:t>
      </w:r>
      <w:r w:rsidRPr="00623157">
        <w:rPr>
          <w:rFonts w:cs="Arial"/>
        </w:rPr>
        <w:t xml:space="preserve"> % от средния годишен прираст на стопанския клас. Площта на зрелите и презрелите насаждения е </w:t>
      </w:r>
      <w:r w:rsidR="008E07D3">
        <w:rPr>
          <w:rFonts w:cs="Arial"/>
        </w:rPr>
        <w:t>100.0</w:t>
      </w:r>
      <w:r w:rsidRPr="00623157">
        <w:rPr>
          <w:rFonts w:cs="Arial"/>
        </w:rPr>
        <w:t xml:space="preserve"> % от площта на стопанския клас.</w:t>
      </w:r>
    </w:p>
    <w:p w:rsidR="00623157" w:rsidRPr="00623157" w:rsidRDefault="00623157" w:rsidP="00623157">
      <w:pPr>
        <w:overflowPunct/>
        <w:autoSpaceDE/>
        <w:autoSpaceDN/>
        <w:adjustRightInd/>
        <w:textAlignment w:val="auto"/>
        <w:rPr>
          <w:rFonts w:cs="Arial"/>
        </w:rPr>
      </w:pPr>
      <w:r w:rsidRPr="00623157">
        <w:rPr>
          <w:rFonts w:cs="Arial"/>
        </w:rPr>
        <w:t xml:space="preserve">Предложените възобновителни сечи са </w:t>
      </w:r>
      <w:r w:rsidRPr="00623157">
        <w:rPr>
          <w:rFonts w:cs="Arial"/>
          <w:bCs/>
        </w:rPr>
        <w:t>дългосрочни, постепенно-котловинни, както и краткосрочна-постепенна,</w:t>
      </w:r>
      <w:r w:rsidRPr="00623157">
        <w:rPr>
          <w:rFonts w:cs="Arial"/>
        </w:rPr>
        <w:t xml:space="preserve"> с насока на стопанисване „възобновяване“. </w:t>
      </w:r>
    </w:p>
    <w:p w:rsidR="00623157" w:rsidRPr="00623157" w:rsidRDefault="00623157" w:rsidP="00623157">
      <w:pPr>
        <w:overflowPunct/>
        <w:autoSpaceDE/>
        <w:autoSpaceDN/>
        <w:adjustRightInd/>
        <w:textAlignment w:val="auto"/>
        <w:rPr>
          <w:rFonts w:cs="Arial"/>
        </w:rPr>
      </w:pPr>
      <w:r w:rsidRPr="00623157">
        <w:rPr>
          <w:rFonts w:cs="Arial"/>
        </w:rPr>
        <w:t>С предложеното ползване от възобновителни сечи се очаква усвояване на зряла дървесина.</w:t>
      </w:r>
    </w:p>
    <w:p w:rsidR="00623157" w:rsidRPr="00623157" w:rsidRDefault="00623157" w:rsidP="008E07D3">
      <w:pPr>
        <w:overflowPunct/>
        <w:autoSpaceDE/>
        <w:autoSpaceDN/>
        <w:adjustRightInd/>
        <w:textAlignment w:val="auto"/>
        <w:rPr>
          <w:rFonts w:cs="Arial"/>
        </w:rPr>
      </w:pPr>
      <w:r w:rsidRPr="00623157">
        <w:rPr>
          <w:rFonts w:cs="Arial"/>
        </w:rPr>
        <w:t xml:space="preserve">В стопанския клас </w:t>
      </w:r>
      <w:r w:rsidR="008E07D3">
        <w:rPr>
          <w:rFonts w:cs="Arial"/>
        </w:rPr>
        <w:t xml:space="preserve">не </w:t>
      </w:r>
      <w:r w:rsidRPr="00623157">
        <w:rPr>
          <w:rFonts w:cs="Arial"/>
        </w:rPr>
        <w:t>е планирана насока на стопанисване „отглеждане“..</w:t>
      </w:r>
    </w:p>
    <w:p w:rsidR="00623157" w:rsidRDefault="00623157" w:rsidP="00623157">
      <w:pPr>
        <w:rPr>
          <w:rFonts w:cs="Arial"/>
        </w:rPr>
      </w:pPr>
    </w:p>
    <w:p w:rsidR="00A36921" w:rsidRPr="004B32EE" w:rsidRDefault="00A36921" w:rsidP="00A36921">
      <w:pPr>
        <w:overflowPunct/>
        <w:autoSpaceDE/>
        <w:autoSpaceDN/>
        <w:adjustRightInd/>
        <w:textAlignment w:val="auto"/>
        <w:rPr>
          <w:rFonts w:ascii="Arial Black" w:hAnsi="Arial Black" w:cs="Arial"/>
          <w:b/>
          <w:spacing w:val="6"/>
          <w:sz w:val="22"/>
          <w:szCs w:val="22"/>
        </w:rPr>
      </w:pPr>
      <w:r w:rsidRPr="004B32EE">
        <w:rPr>
          <w:rFonts w:ascii="Arial Black" w:hAnsi="Arial Black" w:cs="Arial"/>
          <w:b/>
          <w:spacing w:val="14"/>
          <w:sz w:val="22"/>
          <w:szCs w:val="22"/>
        </w:rPr>
        <w:t>3</w:t>
      </w:r>
      <w:r w:rsidRPr="004B32EE">
        <w:rPr>
          <w:rFonts w:ascii="Arial Black" w:hAnsi="Arial Black" w:cs="Arial"/>
          <w:b/>
          <w:spacing w:val="6"/>
          <w:sz w:val="22"/>
          <w:szCs w:val="22"/>
        </w:rPr>
        <w:t>.1. Дъбов средно и нискобонитетен стопански клас за превръщане – (</w:t>
      </w:r>
      <w:proofErr w:type="spellStart"/>
      <w:r w:rsidRPr="004B32EE">
        <w:rPr>
          <w:rFonts w:ascii="Arial Black" w:hAnsi="Arial Black" w:cs="Arial"/>
          <w:b/>
          <w:spacing w:val="6"/>
          <w:sz w:val="22"/>
          <w:szCs w:val="22"/>
        </w:rPr>
        <w:t>ДСрНП</w:t>
      </w:r>
      <w:proofErr w:type="spellEnd"/>
      <w:r w:rsidRPr="004B32EE">
        <w:rPr>
          <w:rFonts w:ascii="Arial Black" w:hAnsi="Arial Black" w:cs="Arial"/>
          <w:b/>
          <w:spacing w:val="6"/>
          <w:sz w:val="22"/>
          <w:szCs w:val="22"/>
        </w:rPr>
        <w:t>) – 1 10</w:t>
      </w:r>
      <w:r w:rsidR="004B32EE" w:rsidRPr="004B32EE">
        <w:rPr>
          <w:rFonts w:ascii="Arial Black" w:hAnsi="Arial Black" w:cs="Arial"/>
          <w:b/>
          <w:spacing w:val="6"/>
          <w:sz w:val="22"/>
          <w:szCs w:val="22"/>
        </w:rPr>
        <w:t>4</w:t>
      </w:r>
      <w:r w:rsidRPr="004B32EE">
        <w:rPr>
          <w:rFonts w:ascii="Arial Black" w:hAnsi="Arial Black" w:cs="Arial"/>
          <w:b/>
          <w:spacing w:val="6"/>
          <w:sz w:val="22"/>
          <w:szCs w:val="22"/>
        </w:rPr>
        <w:t>.1 ха</w:t>
      </w:r>
    </w:p>
    <w:p w:rsidR="00A36921" w:rsidRPr="004B32EE" w:rsidRDefault="00A36921" w:rsidP="00A36921">
      <w:pPr>
        <w:overflowPunct/>
        <w:autoSpaceDE/>
        <w:autoSpaceDN/>
        <w:adjustRightInd/>
        <w:ind w:left="284" w:firstLine="0"/>
        <w:textAlignment w:val="auto"/>
        <w:rPr>
          <w:rFonts w:cs="Arial"/>
          <w:b/>
          <w:spacing w:val="14"/>
          <w:szCs w:val="22"/>
        </w:rPr>
      </w:pPr>
    </w:p>
    <w:p w:rsidR="00A36921" w:rsidRPr="004B32EE" w:rsidRDefault="00A36921" w:rsidP="00A36921">
      <w:pPr>
        <w:overflowPunct/>
        <w:autoSpaceDE/>
        <w:autoSpaceDN/>
        <w:adjustRightInd/>
        <w:textAlignment w:val="auto"/>
        <w:rPr>
          <w:rFonts w:cs="Arial"/>
        </w:rPr>
      </w:pPr>
      <w:r w:rsidRPr="004B32EE">
        <w:rPr>
          <w:rFonts w:cs="Arial"/>
        </w:rPr>
        <w:t xml:space="preserve">Площта на зрелите и презрели насаждения е </w:t>
      </w:r>
      <w:r w:rsidR="004B32EE" w:rsidRPr="004B32EE">
        <w:rPr>
          <w:rFonts w:cs="Arial"/>
        </w:rPr>
        <w:t>913.8</w:t>
      </w:r>
      <w:r w:rsidRPr="004B32EE">
        <w:rPr>
          <w:rFonts w:cs="Arial"/>
        </w:rPr>
        <w:t xml:space="preserve"> ха. със запас </w:t>
      </w:r>
      <w:r w:rsidR="004B32EE" w:rsidRPr="004B32EE">
        <w:rPr>
          <w:rFonts w:cs="Arial"/>
        </w:rPr>
        <w:t>121 450</w:t>
      </w:r>
      <w:r w:rsidRPr="004B32EE">
        <w:rPr>
          <w:rFonts w:cs="Arial"/>
        </w:rPr>
        <w:t xml:space="preserve"> куб.м. Общият запас е </w:t>
      </w:r>
      <w:r w:rsidR="004B32EE" w:rsidRPr="004B32EE">
        <w:rPr>
          <w:rFonts w:cs="Arial"/>
        </w:rPr>
        <w:t>139 360</w:t>
      </w:r>
      <w:r w:rsidRPr="004B32EE">
        <w:rPr>
          <w:rFonts w:cs="Arial"/>
        </w:rPr>
        <w:t xml:space="preserve"> куб.м., а средният  годишен прираст е </w:t>
      </w:r>
      <w:r w:rsidR="004B32EE" w:rsidRPr="004B32EE">
        <w:rPr>
          <w:rFonts w:cs="Arial"/>
        </w:rPr>
        <w:t>2 332</w:t>
      </w:r>
      <w:r w:rsidRPr="004B32EE">
        <w:rPr>
          <w:rFonts w:cs="Arial"/>
        </w:rPr>
        <w:t xml:space="preserve"> куб.м.</w:t>
      </w:r>
    </w:p>
    <w:p w:rsidR="00A36921" w:rsidRPr="004B32EE" w:rsidRDefault="00A36921" w:rsidP="00A36921">
      <w:pPr>
        <w:overflowPunct/>
        <w:autoSpaceDE/>
        <w:autoSpaceDN/>
        <w:adjustRightInd/>
        <w:textAlignment w:val="auto"/>
        <w:rPr>
          <w:rFonts w:cs="Arial"/>
        </w:rPr>
      </w:pPr>
      <w:r w:rsidRPr="004B32EE">
        <w:rPr>
          <w:rFonts w:cs="Arial"/>
        </w:rPr>
        <w:t xml:space="preserve">В </w:t>
      </w:r>
      <w:r w:rsidRPr="004B32EE">
        <w:rPr>
          <w:rFonts w:cs="Arial"/>
          <w:b/>
        </w:rPr>
        <w:t>таблица № 3</w:t>
      </w:r>
      <w:r w:rsidR="00AE25BE" w:rsidRPr="004B32EE">
        <w:rPr>
          <w:rFonts w:cs="Arial"/>
          <w:b/>
        </w:rPr>
        <w:t>2</w:t>
      </w:r>
      <w:r w:rsidRPr="004B32EE">
        <w:rPr>
          <w:rFonts w:cs="Arial"/>
        </w:rPr>
        <w:t xml:space="preserve"> е дадено разпределението на залесената площ по степен на естествено възобновяване и склопеност.</w:t>
      </w:r>
    </w:p>
    <w:p w:rsidR="00A36921" w:rsidRPr="004B32EE" w:rsidRDefault="00A36921" w:rsidP="00A36921">
      <w:pPr>
        <w:overflowPunct/>
        <w:autoSpaceDE/>
        <w:autoSpaceDN/>
        <w:adjustRightInd/>
        <w:ind w:left="284" w:firstLine="0"/>
        <w:textAlignment w:val="auto"/>
        <w:rPr>
          <w:rFonts w:cs="Arial"/>
          <w:b/>
          <w:spacing w:val="14"/>
          <w:szCs w:val="22"/>
        </w:rPr>
      </w:pPr>
    </w:p>
    <w:p w:rsidR="00A36921" w:rsidRPr="004B32EE" w:rsidRDefault="00A36921" w:rsidP="00A36921">
      <w:pPr>
        <w:overflowPunct/>
        <w:autoSpaceDE/>
        <w:autoSpaceDN/>
        <w:adjustRightInd/>
        <w:jc w:val="center"/>
        <w:textAlignment w:val="auto"/>
        <w:rPr>
          <w:rFonts w:ascii="Arial Black" w:hAnsi="Arial Black"/>
          <w:sz w:val="22"/>
        </w:rPr>
      </w:pPr>
      <w:r w:rsidRPr="004B32EE">
        <w:rPr>
          <w:rFonts w:ascii="Arial Black" w:hAnsi="Arial Black"/>
          <w:sz w:val="22"/>
          <w:lang w:val="it-IT"/>
        </w:rPr>
        <w:t xml:space="preserve">Таблица № </w:t>
      </w:r>
      <w:r w:rsidRPr="004B32EE">
        <w:rPr>
          <w:rFonts w:ascii="Arial Black" w:hAnsi="Arial Black"/>
          <w:sz w:val="22"/>
        </w:rPr>
        <w:t>3</w:t>
      </w:r>
      <w:r w:rsidR="00AE25BE" w:rsidRPr="004B32EE">
        <w:rPr>
          <w:rFonts w:ascii="Arial Black" w:hAnsi="Arial Black"/>
          <w:sz w:val="22"/>
        </w:rPr>
        <w:t>2</w:t>
      </w:r>
    </w:p>
    <w:p w:rsidR="00C0644D" w:rsidRDefault="00A36921" w:rsidP="00A36921">
      <w:pPr>
        <w:overflowPunct/>
        <w:autoSpaceDE/>
        <w:autoSpaceDN/>
        <w:adjustRightInd/>
        <w:ind w:firstLine="0"/>
        <w:jc w:val="center"/>
        <w:textAlignment w:val="auto"/>
        <w:rPr>
          <w:rFonts w:cs="Arial"/>
          <w:b/>
          <w:sz w:val="18"/>
          <w:szCs w:val="18"/>
        </w:rPr>
      </w:pPr>
      <w:r w:rsidRPr="004B32EE">
        <w:rPr>
          <w:rFonts w:cs="Arial"/>
          <w:b/>
          <w:sz w:val="18"/>
          <w:szCs w:val="18"/>
        </w:rPr>
        <w:t xml:space="preserve">За разпределение на площта на зрелите насаждения в Дъбовия средно и нискобонитетен </w:t>
      </w:r>
      <w:r w:rsidR="00C0644D">
        <w:rPr>
          <w:rFonts w:cs="Arial"/>
          <w:b/>
          <w:sz w:val="18"/>
          <w:szCs w:val="18"/>
        </w:rPr>
        <w:t>с</w:t>
      </w:r>
      <w:r w:rsidRPr="004B32EE">
        <w:rPr>
          <w:rFonts w:cs="Arial"/>
          <w:b/>
          <w:sz w:val="18"/>
          <w:szCs w:val="18"/>
        </w:rPr>
        <w:t>топански клас за превръщане по степен на естествено възобновяване и склопеност</w:t>
      </w:r>
      <w:r w:rsidR="005A036E">
        <w:rPr>
          <w:rFonts w:cs="Arial"/>
          <w:b/>
          <w:sz w:val="18"/>
          <w:szCs w:val="18"/>
        </w:rPr>
        <w:t xml:space="preserve"> </w:t>
      </w:r>
    </w:p>
    <w:p w:rsidR="00A36921" w:rsidRDefault="005A036E" w:rsidP="00A36921">
      <w:pPr>
        <w:overflowPunct/>
        <w:autoSpaceDE/>
        <w:autoSpaceDN/>
        <w:adjustRightInd/>
        <w:ind w:firstLine="0"/>
        <w:jc w:val="center"/>
        <w:textAlignment w:val="auto"/>
        <w:rPr>
          <w:rFonts w:cs="Arial"/>
          <w:b/>
          <w:sz w:val="18"/>
          <w:szCs w:val="18"/>
        </w:rPr>
      </w:pPr>
      <w:r>
        <w:rPr>
          <w:rFonts w:cs="Arial"/>
          <w:b/>
          <w:sz w:val="18"/>
          <w:szCs w:val="18"/>
        </w:rPr>
        <w:t>по основен план</w:t>
      </w:r>
    </w:p>
    <w:p w:rsidR="005A036E" w:rsidRPr="004B32EE" w:rsidRDefault="005A036E" w:rsidP="00A36921">
      <w:pPr>
        <w:overflowPunct/>
        <w:autoSpaceDE/>
        <w:autoSpaceDN/>
        <w:adjustRightInd/>
        <w:ind w:firstLine="0"/>
        <w:jc w:val="center"/>
        <w:textAlignment w:val="auto"/>
        <w:rPr>
          <w:rFonts w:cs="Arial"/>
          <w:b/>
          <w:sz w:val="18"/>
          <w:szCs w:val="18"/>
        </w:rPr>
      </w:pPr>
    </w:p>
    <w:tbl>
      <w:tblPr>
        <w:tblW w:w="0" w:type="auto"/>
        <w:tblCellMar>
          <w:top w:w="15" w:type="dxa"/>
          <w:left w:w="15" w:type="dxa"/>
          <w:bottom w:w="15" w:type="dxa"/>
          <w:right w:w="15" w:type="dxa"/>
        </w:tblCellMar>
        <w:tblLook w:val="04A0" w:firstRow="1" w:lastRow="0" w:firstColumn="1" w:lastColumn="0" w:noHBand="0" w:noVBand="1"/>
      </w:tblPr>
      <w:tblGrid>
        <w:gridCol w:w="2227"/>
        <w:gridCol w:w="1866"/>
        <w:gridCol w:w="2376"/>
        <w:gridCol w:w="1680"/>
        <w:gridCol w:w="984"/>
      </w:tblGrid>
      <w:tr w:rsidR="005A036E" w:rsidRPr="004B32EE" w:rsidTr="009B7172">
        <w:tc>
          <w:tcPr>
            <w:tcW w:w="22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6921" w:rsidRPr="004B32EE" w:rsidRDefault="00A36921" w:rsidP="009B7172">
            <w:pPr>
              <w:overflowPunct/>
              <w:autoSpaceDE/>
              <w:autoSpaceDN/>
              <w:adjustRightInd/>
              <w:ind w:firstLine="0"/>
              <w:jc w:val="center"/>
              <w:textAlignment w:val="auto"/>
              <w:rPr>
                <w:rFonts w:cs="Arial"/>
                <w:b/>
                <w:bCs/>
                <w:sz w:val="18"/>
                <w:szCs w:val="18"/>
              </w:rPr>
            </w:pPr>
            <w:r w:rsidRPr="004B32EE">
              <w:rPr>
                <w:rFonts w:cs="Arial"/>
                <w:b/>
                <w:bCs/>
                <w:sz w:val="18"/>
                <w:szCs w:val="18"/>
              </w:rPr>
              <w:t xml:space="preserve">Дъбов </w:t>
            </w:r>
            <w:proofErr w:type="spellStart"/>
            <w:r w:rsidRPr="004B32EE">
              <w:rPr>
                <w:rFonts w:cs="Arial"/>
                <w:b/>
                <w:bCs/>
                <w:sz w:val="18"/>
                <w:szCs w:val="18"/>
              </w:rPr>
              <w:t>СрН</w:t>
            </w:r>
            <w:proofErr w:type="spellEnd"/>
            <w:r w:rsidRPr="004B32EE">
              <w:rPr>
                <w:rFonts w:cs="Arial"/>
                <w:b/>
                <w:bCs/>
                <w:sz w:val="18"/>
                <w:szCs w:val="18"/>
              </w:rPr>
              <w:t xml:space="preserve"> П</w:t>
            </w:r>
          </w:p>
        </w:tc>
        <w:tc>
          <w:tcPr>
            <w:tcW w:w="18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6921" w:rsidRPr="004B32EE" w:rsidRDefault="00A36921" w:rsidP="009B7172">
            <w:pPr>
              <w:overflowPunct/>
              <w:autoSpaceDE/>
              <w:autoSpaceDN/>
              <w:adjustRightInd/>
              <w:ind w:firstLine="0"/>
              <w:jc w:val="center"/>
              <w:textAlignment w:val="auto"/>
              <w:rPr>
                <w:rFonts w:cs="Arial"/>
                <w:b/>
                <w:bCs/>
                <w:sz w:val="18"/>
                <w:szCs w:val="18"/>
              </w:rPr>
            </w:pPr>
            <w:r w:rsidRPr="004B32EE">
              <w:rPr>
                <w:rFonts w:cs="Arial"/>
                <w:b/>
                <w:bCs/>
                <w:sz w:val="18"/>
                <w:szCs w:val="18"/>
              </w:rPr>
              <w:t>Слабо 0%-45%</w:t>
            </w:r>
          </w:p>
        </w:tc>
        <w:tc>
          <w:tcPr>
            <w:tcW w:w="23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6921" w:rsidRPr="004B32EE" w:rsidRDefault="00A36921" w:rsidP="009B7172">
            <w:pPr>
              <w:overflowPunct/>
              <w:autoSpaceDE/>
              <w:autoSpaceDN/>
              <w:adjustRightInd/>
              <w:ind w:firstLine="0"/>
              <w:jc w:val="center"/>
              <w:textAlignment w:val="auto"/>
              <w:rPr>
                <w:rFonts w:cs="Arial"/>
                <w:b/>
                <w:bCs/>
                <w:sz w:val="18"/>
                <w:szCs w:val="18"/>
              </w:rPr>
            </w:pPr>
            <w:r w:rsidRPr="004B32EE">
              <w:rPr>
                <w:rFonts w:cs="Arial"/>
                <w:b/>
                <w:bCs/>
                <w:sz w:val="18"/>
                <w:szCs w:val="18"/>
              </w:rPr>
              <w:t>Средно 46%-75%</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6921" w:rsidRPr="004B32EE" w:rsidRDefault="00A36921" w:rsidP="009B7172">
            <w:pPr>
              <w:overflowPunct/>
              <w:autoSpaceDE/>
              <w:autoSpaceDN/>
              <w:adjustRightInd/>
              <w:ind w:firstLine="0"/>
              <w:jc w:val="center"/>
              <w:textAlignment w:val="auto"/>
              <w:rPr>
                <w:rFonts w:cs="Arial"/>
                <w:b/>
                <w:bCs/>
                <w:sz w:val="18"/>
                <w:szCs w:val="18"/>
              </w:rPr>
            </w:pPr>
            <w:r w:rsidRPr="004B32EE">
              <w:rPr>
                <w:rFonts w:cs="Arial"/>
                <w:b/>
                <w:bCs/>
                <w:sz w:val="18"/>
                <w:szCs w:val="18"/>
              </w:rPr>
              <w:t>Добро 76%-100%</w:t>
            </w:r>
          </w:p>
        </w:tc>
        <w:tc>
          <w:tcPr>
            <w:tcW w:w="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6921" w:rsidRPr="004B32EE" w:rsidRDefault="00A36921" w:rsidP="009B7172">
            <w:pPr>
              <w:overflowPunct/>
              <w:autoSpaceDE/>
              <w:autoSpaceDN/>
              <w:adjustRightInd/>
              <w:ind w:firstLine="0"/>
              <w:jc w:val="center"/>
              <w:textAlignment w:val="auto"/>
              <w:rPr>
                <w:rFonts w:cs="Arial"/>
                <w:b/>
                <w:bCs/>
                <w:sz w:val="18"/>
                <w:szCs w:val="18"/>
              </w:rPr>
            </w:pPr>
            <w:r w:rsidRPr="004B32EE">
              <w:rPr>
                <w:rFonts w:cs="Arial"/>
                <w:b/>
                <w:bCs/>
                <w:sz w:val="18"/>
                <w:szCs w:val="18"/>
              </w:rPr>
              <w:t>общо</w:t>
            </w:r>
          </w:p>
        </w:tc>
      </w:tr>
      <w:tr w:rsidR="005A036E" w:rsidRPr="004B32EE" w:rsidTr="009B717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6921" w:rsidRPr="004B32EE" w:rsidRDefault="00A36921" w:rsidP="009B7172">
            <w:pPr>
              <w:overflowPunct/>
              <w:autoSpaceDE/>
              <w:autoSpaceDN/>
              <w:adjustRightInd/>
              <w:ind w:firstLine="0"/>
              <w:jc w:val="center"/>
              <w:textAlignment w:val="auto"/>
              <w:rPr>
                <w:rFonts w:cs="Arial"/>
                <w:b/>
                <w:bCs/>
                <w:sz w:val="18"/>
                <w:szCs w:val="18"/>
              </w:rPr>
            </w:pPr>
            <w:r w:rsidRPr="004B32EE">
              <w:rPr>
                <w:rFonts w:cs="Arial"/>
                <w:b/>
                <w:bCs/>
                <w:sz w:val="18"/>
                <w:szCs w:val="18"/>
              </w:rPr>
              <w:t>склопеност</w:t>
            </w:r>
          </w:p>
        </w:tc>
        <w:tc>
          <w:tcPr>
            <w:tcW w:w="6906"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6921" w:rsidRPr="004B32EE" w:rsidRDefault="00A36921" w:rsidP="009B7172">
            <w:pPr>
              <w:overflowPunct/>
              <w:autoSpaceDE/>
              <w:autoSpaceDN/>
              <w:adjustRightInd/>
              <w:ind w:firstLine="0"/>
              <w:jc w:val="center"/>
              <w:textAlignment w:val="auto"/>
              <w:rPr>
                <w:rFonts w:cs="Arial"/>
                <w:b/>
                <w:bCs/>
                <w:sz w:val="18"/>
                <w:szCs w:val="18"/>
              </w:rPr>
            </w:pPr>
            <w:r w:rsidRPr="004B32EE">
              <w:rPr>
                <w:rFonts w:cs="Arial"/>
                <w:b/>
                <w:bCs/>
                <w:sz w:val="18"/>
                <w:szCs w:val="18"/>
              </w:rPr>
              <w:t>хектари</w:t>
            </w:r>
          </w:p>
        </w:tc>
      </w:tr>
      <w:tr w:rsidR="005A036E" w:rsidRPr="004B32EE" w:rsidTr="009B7172">
        <w:tc>
          <w:tcPr>
            <w:tcW w:w="22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6921" w:rsidRPr="004B32EE" w:rsidRDefault="00A36921" w:rsidP="009B7172">
            <w:pPr>
              <w:jc w:val="center"/>
              <w:rPr>
                <w:rFonts w:cs="Arial"/>
                <w:sz w:val="18"/>
                <w:szCs w:val="18"/>
              </w:rPr>
            </w:pPr>
            <w:r w:rsidRPr="004B32EE">
              <w:rPr>
                <w:rFonts w:cs="Arial"/>
                <w:sz w:val="18"/>
                <w:szCs w:val="18"/>
              </w:rPr>
              <w:t>0.1</w:t>
            </w:r>
          </w:p>
        </w:tc>
        <w:tc>
          <w:tcPr>
            <w:tcW w:w="18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6921" w:rsidRPr="004B32EE" w:rsidRDefault="00A36921" w:rsidP="009B7172">
            <w:pPr>
              <w:jc w:val="right"/>
              <w:rPr>
                <w:rFonts w:cs="Arial"/>
                <w:sz w:val="18"/>
                <w:szCs w:val="18"/>
              </w:rPr>
            </w:pPr>
            <w:r w:rsidRPr="004B32EE">
              <w:rPr>
                <w:rFonts w:cs="Arial"/>
                <w:sz w:val="18"/>
                <w:szCs w:val="18"/>
              </w:rPr>
              <w:t>29.6</w:t>
            </w:r>
          </w:p>
        </w:tc>
        <w:tc>
          <w:tcPr>
            <w:tcW w:w="23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6921" w:rsidRPr="004B32EE" w:rsidRDefault="00A36921" w:rsidP="009B7172">
            <w:pPr>
              <w:jc w:val="right"/>
              <w:rPr>
                <w:rFonts w:cs="Arial"/>
                <w:sz w:val="18"/>
                <w:szCs w:val="18"/>
              </w:rPr>
            </w:pPr>
            <w:r w:rsidRPr="004B32EE">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6921" w:rsidRPr="004B32EE" w:rsidRDefault="00A36921" w:rsidP="009B7172">
            <w:pPr>
              <w:jc w:val="right"/>
              <w:rPr>
                <w:rFonts w:cs="Arial"/>
                <w:sz w:val="18"/>
                <w:szCs w:val="18"/>
              </w:rPr>
            </w:pPr>
            <w:r w:rsidRPr="004B32EE">
              <w:rPr>
                <w:rFonts w:cs="Arial"/>
                <w:sz w:val="18"/>
                <w:szCs w:val="18"/>
              </w:rPr>
              <w:t>-</w:t>
            </w:r>
          </w:p>
        </w:tc>
        <w:tc>
          <w:tcPr>
            <w:tcW w:w="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36921" w:rsidRPr="004B32EE" w:rsidRDefault="00A36921" w:rsidP="009B7172">
            <w:pPr>
              <w:jc w:val="right"/>
              <w:rPr>
                <w:rFonts w:cs="Arial"/>
                <w:sz w:val="18"/>
                <w:szCs w:val="18"/>
              </w:rPr>
            </w:pPr>
            <w:r w:rsidRPr="004B32EE">
              <w:rPr>
                <w:rFonts w:cs="Arial"/>
                <w:sz w:val="18"/>
                <w:szCs w:val="18"/>
              </w:rPr>
              <w:t>29.6</w:t>
            </w:r>
          </w:p>
        </w:tc>
      </w:tr>
      <w:tr w:rsidR="005A036E" w:rsidRPr="004B32EE" w:rsidTr="009B7172">
        <w:tc>
          <w:tcPr>
            <w:tcW w:w="22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center"/>
              <w:rPr>
                <w:rFonts w:cs="Arial"/>
                <w:sz w:val="18"/>
                <w:szCs w:val="18"/>
              </w:rPr>
            </w:pPr>
            <w:r w:rsidRPr="004B32EE">
              <w:rPr>
                <w:rFonts w:cs="Arial"/>
                <w:sz w:val="18"/>
                <w:szCs w:val="18"/>
              </w:rPr>
              <w:t>0.3</w:t>
            </w:r>
          </w:p>
        </w:tc>
        <w:tc>
          <w:tcPr>
            <w:tcW w:w="18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0.9</w:t>
            </w:r>
          </w:p>
        </w:tc>
        <w:tc>
          <w:tcPr>
            <w:tcW w:w="23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w:t>
            </w:r>
          </w:p>
        </w:tc>
        <w:tc>
          <w:tcPr>
            <w:tcW w:w="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0.9</w:t>
            </w:r>
          </w:p>
        </w:tc>
      </w:tr>
      <w:tr w:rsidR="005A036E" w:rsidRPr="004B32EE" w:rsidTr="009B7172">
        <w:tc>
          <w:tcPr>
            <w:tcW w:w="22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center"/>
              <w:rPr>
                <w:rFonts w:cs="Arial"/>
                <w:sz w:val="18"/>
                <w:szCs w:val="18"/>
              </w:rPr>
            </w:pPr>
            <w:r w:rsidRPr="004B32EE">
              <w:rPr>
                <w:rFonts w:cs="Arial"/>
                <w:sz w:val="18"/>
                <w:szCs w:val="18"/>
              </w:rPr>
              <w:t>0.4</w:t>
            </w:r>
          </w:p>
        </w:tc>
        <w:tc>
          <w:tcPr>
            <w:tcW w:w="18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16.9</w:t>
            </w:r>
          </w:p>
        </w:tc>
        <w:tc>
          <w:tcPr>
            <w:tcW w:w="23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w:t>
            </w:r>
          </w:p>
        </w:tc>
        <w:tc>
          <w:tcPr>
            <w:tcW w:w="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16.9</w:t>
            </w:r>
          </w:p>
        </w:tc>
      </w:tr>
      <w:tr w:rsidR="005A036E" w:rsidRPr="004B32EE" w:rsidTr="009B7172">
        <w:tc>
          <w:tcPr>
            <w:tcW w:w="22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center"/>
              <w:rPr>
                <w:rFonts w:cs="Arial"/>
                <w:sz w:val="18"/>
                <w:szCs w:val="18"/>
              </w:rPr>
            </w:pPr>
            <w:r w:rsidRPr="004B32EE">
              <w:rPr>
                <w:rFonts w:cs="Arial"/>
                <w:sz w:val="18"/>
                <w:szCs w:val="18"/>
              </w:rPr>
              <w:t>0.5</w:t>
            </w:r>
          </w:p>
        </w:tc>
        <w:tc>
          <w:tcPr>
            <w:tcW w:w="18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10.2</w:t>
            </w:r>
          </w:p>
        </w:tc>
        <w:tc>
          <w:tcPr>
            <w:tcW w:w="23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w:t>
            </w:r>
          </w:p>
        </w:tc>
        <w:tc>
          <w:tcPr>
            <w:tcW w:w="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10.2</w:t>
            </w:r>
          </w:p>
        </w:tc>
      </w:tr>
      <w:tr w:rsidR="005A036E" w:rsidRPr="004B32EE" w:rsidTr="009B7172">
        <w:tc>
          <w:tcPr>
            <w:tcW w:w="22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center"/>
              <w:rPr>
                <w:rFonts w:cs="Arial"/>
                <w:sz w:val="18"/>
                <w:szCs w:val="18"/>
              </w:rPr>
            </w:pPr>
            <w:r w:rsidRPr="004B32EE">
              <w:rPr>
                <w:rFonts w:cs="Arial"/>
                <w:sz w:val="18"/>
                <w:szCs w:val="18"/>
              </w:rPr>
              <w:t>0.6</w:t>
            </w:r>
          </w:p>
        </w:tc>
        <w:tc>
          <w:tcPr>
            <w:tcW w:w="18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105.7</w:t>
            </w:r>
          </w:p>
        </w:tc>
        <w:tc>
          <w:tcPr>
            <w:tcW w:w="23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w:t>
            </w:r>
          </w:p>
        </w:tc>
        <w:tc>
          <w:tcPr>
            <w:tcW w:w="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105.7</w:t>
            </w:r>
          </w:p>
        </w:tc>
      </w:tr>
      <w:tr w:rsidR="005A036E" w:rsidRPr="004B32EE" w:rsidTr="009B7172">
        <w:tc>
          <w:tcPr>
            <w:tcW w:w="22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center"/>
              <w:rPr>
                <w:rFonts w:cs="Arial"/>
                <w:sz w:val="18"/>
                <w:szCs w:val="18"/>
              </w:rPr>
            </w:pPr>
            <w:r w:rsidRPr="004B32EE">
              <w:rPr>
                <w:rFonts w:cs="Arial"/>
                <w:sz w:val="18"/>
                <w:szCs w:val="18"/>
              </w:rPr>
              <w:lastRenderedPageBreak/>
              <w:t>0.7</w:t>
            </w:r>
          </w:p>
        </w:tc>
        <w:tc>
          <w:tcPr>
            <w:tcW w:w="18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172.5</w:t>
            </w:r>
          </w:p>
        </w:tc>
        <w:tc>
          <w:tcPr>
            <w:tcW w:w="23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w:t>
            </w:r>
          </w:p>
        </w:tc>
        <w:tc>
          <w:tcPr>
            <w:tcW w:w="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172.5</w:t>
            </w:r>
          </w:p>
        </w:tc>
      </w:tr>
      <w:tr w:rsidR="005A036E" w:rsidRPr="004B32EE" w:rsidTr="009B7172">
        <w:tc>
          <w:tcPr>
            <w:tcW w:w="22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center"/>
              <w:rPr>
                <w:rFonts w:cs="Arial"/>
                <w:sz w:val="18"/>
                <w:szCs w:val="18"/>
              </w:rPr>
            </w:pPr>
            <w:r w:rsidRPr="004B32EE">
              <w:rPr>
                <w:rFonts w:cs="Arial"/>
                <w:sz w:val="18"/>
                <w:szCs w:val="18"/>
              </w:rPr>
              <w:t>0.8</w:t>
            </w:r>
          </w:p>
        </w:tc>
        <w:tc>
          <w:tcPr>
            <w:tcW w:w="18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439.6</w:t>
            </w:r>
          </w:p>
        </w:tc>
        <w:tc>
          <w:tcPr>
            <w:tcW w:w="23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w:t>
            </w:r>
          </w:p>
        </w:tc>
        <w:tc>
          <w:tcPr>
            <w:tcW w:w="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439.6</w:t>
            </w:r>
          </w:p>
        </w:tc>
      </w:tr>
      <w:tr w:rsidR="005A036E" w:rsidRPr="004B32EE" w:rsidTr="009B7172">
        <w:tc>
          <w:tcPr>
            <w:tcW w:w="22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center"/>
              <w:rPr>
                <w:rFonts w:cs="Arial"/>
                <w:sz w:val="18"/>
                <w:szCs w:val="18"/>
              </w:rPr>
            </w:pPr>
            <w:r w:rsidRPr="004B32EE">
              <w:rPr>
                <w:rFonts w:cs="Arial"/>
                <w:sz w:val="18"/>
                <w:szCs w:val="18"/>
              </w:rPr>
              <w:t>0.9</w:t>
            </w:r>
          </w:p>
        </w:tc>
        <w:tc>
          <w:tcPr>
            <w:tcW w:w="18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165.8</w:t>
            </w:r>
          </w:p>
        </w:tc>
        <w:tc>
          <w:tcPr>
            <w:tcW w:w="23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w:t>
            </w:r>
          </w:p>
        </w:tc>
        <w:tc>
          <w:tcPr>
            <w:tcW w:w="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165.8</w:t>
            </w:r>
          </w:p>
        </w:tc>
      </w:tr>
      <w:tr w:rsidR="005A036E" w:rsidRPr="004B32EE" w:rsidTr="009B7172">
        <w:tc>
          <w:tcPr>
            <w:tcW w:w="22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rsidP="009B7172">
            <w:pPr>
              <w:jc w:val="center"/>
              <w:rPr>
                <w:rFonts w:cs="Arial"/>
                <w:sz w:val="18"/>
                <w:szCs w:val="18"/>
              </w:rPr>
            </w:pPr>
            <w:r w:rsidRPr="004B32EE">
              <w:rPr>
                <w:rFonts w:cs="Arial"/>
                <w:sz w:val="18"/>
                <w:szCs w:val="18"/>
              </w:rPr>
              <w:t>общо</w:t>
            </w:r>
          </w:p>
        </w:tc>
        <w:tc>
          <w:tcPr>
            <w:tcW w:w="18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913.8</w:t>
            </w:r>
          </w:p>
        </w:tc>
        <w:tc>
          <w:tcPr>
            <w:tcW w:w="23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w:t>
            </w:r>
          </w:p>
        </w:tc>
        <w:tc>
          <w:tcPr>
            <w:tcW w:w="16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w:t>
            </w:r>
          </w:p>
        </w:tc>
        <w:tc>
          <w:tcPr>
            <w:tcW w:w="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744E7" w:rsidRPr="004B32EE" w:rsidRDefault="006744E7">
            <w:pPr>
              <w:jc w:val="right"/>
              <w:rPr>
                <w:rFonts w:cs="Arial"/>
                <w:sz w:val="18"/>
                <w:szCs w:val="18"/>
              </w:rPr>
            </w:pPr>
            <w:r w:rsidRPr="004B32EE">
              <w:rPr>
                <w:rFonts w:cs="Arial"/>
                <w:sz w:val="18"/>
                <w:szCs w:val="18"/>
              </w:rPr>
              <w:t>913.8</w:t>
            </w:r>
          </w:p>
        </w:tc>
      </w:tr>
    </w:tbl>
    <w:p w:rsidR="00A36921" w:rsidRPr="004B32EE" w:rsidRDefault="00A36921" w:rsidP="00A36921">
      <w:pPr>
        <w:overflowPunct/>
        <w:autoSpaceDE/>
        <w:autoSpaceDN/>
        <w:adjustRightInd/>
        <w:textAlignment w:val="auto"/>
        <w:rPr>
          <w:rFonts w:cs="Arial"/>
        </w:rPr>
      </w:pPr>
    </w:p>
    <w:p w:rsidR="00A36921" w:rsidRPr="00ED0DC2" w:rsidRDefault="00144E35" w:rsidP="00A36921">
      <w:pPr>
        <w:overflowPunct/>
        <w:autoSpaceDE/>
        <w:autoSpaceDN/>
        <w:adjustRightInd/>
        <w:textAlignment w:val="auto"/>
        <w:rPr>
          <w:rFonts w:cs="Arial"/>
        </w:rPr>
      </w:pPr>
      <w:r w:rsidRPr="00ED0DC2">
        <w:rPr>
          <w:rFonts w:cs="Arial"/>
        </w:rPr>
        <w:t xml:space="preserve">Видно от таблицата, е че възобновяването е слабо до средно добро. </w:t>
      </w:r>
      <w:r w:rsidR="00A36921" w:rsidRPr="00ED0DC2">
        <w:rPr>
          <w:rFonts w:cs="Arial"/>
        </w:rPr>
        <w:t xml:space="preserve">Полученото годишно ползване от възобновителни сечи е в размер на </w:t>
      </w:r>
      <w:r w:rsidRPr="00ED0DC2">
        <w:rPr>
          <w:rFonts w:cs="Arial"/>
        </w:rPr>
        <w:t>45.7</w:t>
      </w:r>
      <w:r w:rsidR="00A36921" w:rsidRPr="00ED0DC2">
        <w:rPr>
          <w:rFonts w:cs="Arial"/>
        </w:rPr>
        <w:t xml:space="preserve"> ха при планирано ползване </w:t>
      </w:r>
      <w:r w:rsidRPr="00ED0DC2">
        <w:rPr>
          <w:rFonts w:cs="Arial"/>
        </w:rPr>
        <w:t>1 810</w:t>
      </w:r>
      <w:r w:rsidR="00A36921" w:rsidRPr="00ED0DC2">
        <w:rPr>
          <w:rFonts w:cs="Arial"/>
        </w:rPr>
        <w:t xml:space="preserve"> куб.м (общо планирано ползване от </w:t>
      </w:r>
      <w:r w:rsidRPr="00ED0DC2">
        <w:rPr>
          <w:rFonts w:cs="Arial"/>
        </w:rPr>
        <w:t>18 095</w:t>
      </w:r>
      <w:r w:rsidR="00A36921" w:rsidRPr="00ED0DC2">
        <w:rPr>
          <w:rFonts w:cs="Arial"/>
        </w:rPr>
        <w:t xml:space="preserve"> куб.м. на площ от </w:t>
      </w:r>
      <w:r w:rsidRPr="00ED0DC2">
        <w:rPr>
          <w:rFonts w:cs="Arial"/>
        </w:rPr>
        <w:t>457.0</w:t>
      </w:r>
      <w:r w:rsidR="00A36921" w:rsidRPr="00ED0DC2">
        <w:rPr>
          <w:rFonts w:cs="Arial"/>
        </w:rPr>
        <w:t xml:space="preserve"> ха) постепенно-котловинна сеч, което представлява </w:t>
      </w:r>
      <w:r w:rsidRPr="00ED0DC2">
        <w:rPr>
          <w:rFonts w:cs="Arial"/>
        </w:rPr>
        <w:t>1.49</w:t>
      </w:r>
      <w:r w:rsidR="00A36921" w:rsidRPr="00ED0DC2">
        <w:rPr>
          <w:rFonts w:cs="Arial"/>
        </w:rPr>
        <w:t xml:space="preserve"> % от зрелия запас и </w:t>
      </w:r>
      <w:r w:rsidRPr="00ED0DC2">
        <w:rPr>
          <w:rFonts w:cs="Arial"/>
        </w:rPr>
        <w:t>77.6</w:t>
      </w:r>
      <w:r w:rsidR="00A36921" w:rsidRPr="00ED0DC2">
        <w:rPr>
          <w:rFonts w:cs="Arial"/>
        </w:rPr>
        <w:t xml:space="preserve"> % от средния годишен прираст на стопанския клас. Площта на зрелите и презрелите насаждения е </w:t>
      </w:r>
      <w:r w:rsidRPr="00ED0DC2">
        <w:rPr>
          <w:rFonts w:cs="Arial"/>
        </w:rPr>
        <w:t>82.7</w:t>
      </w:r>
      <w:r w:rsidR="00A36921" w:rsidRPr="00ED0DC2">
        <w:rPr>
          <w:rFonts w:cs="Arial"/>
        </w:rPr>
        <w:t xml:space="preserve"> % от площта на стопанския клас.</w:t>
      </w:r>
    </w:p>
    <w:p w:rsidR="00A36921" w:rsidRPr="00ED0DC2" w:rsidRDefault="00A36921" w:rsidP="00A36921">
      <w:pPr>
        <w:overflowPunct/>
        <w:autoSpaceDE/>
        <w:autoSpaceDN/>
        <w:adjustRightInd/>
        <w:textAlignment w:val="auto"/>
        <w:rPr>
          <w:rFonts w:cs="Arial"/>
        </w:rPr>
      </w:pPr>
      <w:r w:rsidRPr="00ED0DC2">
        <w:rPr>
          <w:rFonts w:cs="Arial"/>
        </w:rPr>
        <w:t xml:space="preserve">Предложените възобновителни сечи са </w:t>
      </w:r>
      <w:r w:rsidRPr="00ED0DC2">
        <w:rPr>
          <w:rFonts w:cs="Arial"/>
          <w:bCs/>
        </w:rPr>
        <w:t>дългосрочни, постепенно-котловинни, както и краткосрочна-постепенна,</w:t>
      </w:r>
      <w:r w:rsidRPr="00ED0DC2">
        <w:rPr>
          <w:rFonts w:cs="Arial"/>
        </w:rPr>
        <w:t xml:space="preserve"> с насока на стопанисване „възобновяване“. </w:t>
      </w:r>
    </w:p>
    <w:p w:rsidR="00A36921" w:rsidRPr="00ED0DC2" w:rsidRDefault="00A36921" w:rsidP="00A36921">
      <w:pPr>
        <w:overflowPunct/>
        <w:autoSpaceDE/>
        <w:autoSpaceDN/>
        <w:adjustRightInd/>
        <w:textAlignment w:val="auto"/>
        <w:rPr>
          <w:rFonts w:cs="Arial"/>
        </w:rPr>
      </w:pPr>
      <w:r w:rsidRPr="00ED0DC2">
        <w:rPr>
          <w:rFonts w:cs="Arial"/>
        </w:rPr>
        <w:t>С предложеното ползване от възобновителни сечи се очаква усвояване на зряла дървесина.</w:t>
      </w:r>
    </w:p>
    <w:p w:rsidR="00A36921" w:rsidRPr="00ED0DC2" w:rsidRDefault="00A36921" w:rsidP="00A36921">
      <w:pPr>
        <w:overflowPunct/>
        <w:autoSpaceDE/>
        <w:autoSpaceDN/>
        <w:adjustRightInd/>
        <w:textAlignment w:val="auto"/>
        <w:rPr>
          <w:rFonts w:cs="Arial"/>
        </w:rPr>
      </w:pPr>
      <w:r w:rsidRPr="00ED0DC2">
        <w:rPr>
          <w:rFonts w:cs="Arial"/>
        </w:rPr>
        <w:t>В стопанския клас е планирана насока на стопанисване „отглеждане“. Предложеното ползване от отгледни сечи е следното:</w:t>
      </w:r>
      <w:r w:rsidRPr="00ED0DC2">
        <w:rPr>
          <w:rFonts w:cs="Arial"/>
        </w:rPr>
        <w:tab/>
      </w:r>
    </w:p>
    <w:p w:rsidR="00A36921" w:rsidRPr="00ED0DC2" w:rsidRDefault="00A36921" w:rsidP="00A36921">
      <w:pPr>
        <w:ind w:left="284" w:firstLine="0"/>
        <w:rPr>
          <w:rFonts w:cs="Arial"/>
        </w:rPr>
      </w:pPr>
      <w:r w:rsidRPr="00ED0DC2">
        <w:rPr>
          <w:rFonts w:cs="Arial"/>
        </w:rPr>
        <w:t>прореждания</w:t>
      </w:r>
      <w:r w:rsidRPr="00ED0DC2">
        <w:rPr>
          <w:rFonts w:cs="Arial"/>
        </w:rPr>
        <w:tab/>
        <w:t xml:space="preserve">          </w:t>
      </w:r>
      <w:r w:rsidR="00ED0DC2" w:rsidRPr="00ED0DC2">
        <w:rPr>
          <w:rFonts w:cs="Arial"/>
        </w:rPr>
        <w:t xml:space="preserve">  </w:t>
      </w:r>
      <w:r w:rsidRPr="00ED0DC2">
        <w:rPr>
          <w:rFonts w:cs="Arial"/>
        </w:rPr>
        <w:t xml:space="preserve">    </w:t>
      </w:r>
      <w:r w:rsidR="00ED0DC2" w:rsidRPr="00ED0DC2">
        <w:rPr>
          <w:rFonts w:cs="Arial"/>
        </w:rPr>
        <w:t>19.0</w:t>
      </w:r>
      <w:r w:rsidRPr="00ED0DC2">
        <w:rPr>
          <w:rFonts w:cs="Arial"/>
        </w:rPr>
        <w:t xml:space="preserve"> ха,</w:t>
      </w:r>
      <w:r w:rsidRPr="00ED0DC2">
        <w:rPr>
          <w:rFonts w:cs="Arial"/>
        </w:rPr>
        <w:tab/>
      </w:r>
      <w:r w:rsidR="00ED0DC2" w:rsidRPr="00ED0DC2">
        <w:rPr>
          <w:rFonts w:cs="Arial"/>
        </w:rPr>
        <w:t xml:space="preserve">   235</w:t>
      </w:r>
      <w:r w:rsidRPr="00ED0DC2">
        <w:rPr>
          <w:rFonts w:cs="Arial"/>
        </w:rPr>
        <w:t xml:space="preserve"> куб.м </w:t>
      </w:r>
    </w:p>
    <w:p w:rsidR="00A36921" w:rsidRPr="00ED0DC2" w:rsidRDefault="00A36921" w:rsidP="00A36921">
      <w:pPr>
        <w:ind w:left="284" w:firstLine="0"/>
        <w:rPr>
          <w:rFonts w:cs="Arial"/>
        </w:rPr>
      </w:pPr>
      <w:r w:rsidRPr="00ED0DC2">
        <w:rPr>
          <w:rFonts w:cs="Arial"/>
        </w:rPr>
        <w:t>пробирка</w:t>
      </w:r>
      <w:r w:rsidRPr="00ED0DC2">
        <w:rPr>
          <w:rFonts w:cs="Arial"/>
        </w:rPr>
        <w:tab/>
      </w:r>
      <w:r w:rsidRPr="00ED0DC2">
        <w:rPr>
          <w:rFonts w:cs="Arial"/>
        </w:rPr>
        <w:tab/>
      </w:r>
      <w:r w:rsidRPr="00ED0DC2">
        <w:rPr>
          <w:rFonts w:cs="Arial"/>
        </w:rPr>
        <w:tab/>
        <w:t xml:space="preserve">   </w:t>
      </w:r>
      <w:r w:rsidR="00ED0DC2" w:rsidRPr="00ED0DC2">
        <w:rPr>
          <w:rFonts w:cs="Arial"/>
        </w:rPr>
        <w:t>41.1</w:t>
      </w:r>
      <w:r w:rsidRPr="00ED0DC2">
        <w:rPr>
          <w:rFonts w:cs="Arial"/>
        </w:rPr>
        <w:t xml:space="preserve"> ха</w:t>
      </w:r>
      <w:r w:rsidRPr="00ED0DC2">
        <w:rPr>
          <w:rFonts w:cs="Arial"/>
        </w:rPr>
        <w:tab/>
      </w:r>
      <w:r w:rsidR="00ED0DC2" w:rsidRPr="00ED0DC2">
        <w:rPr>
          <w:rFonts w:cs="Arial"/>
        </w:rPr>
        <w:t xml:space="preserve">   830</w:t>
      </w:r>
      <w:r w:rsidRPr="00ED0DC2">
        <w:rPr>
          <w:rFonts w:cs="Arial"/>
        </w:rPr>
        <w:t xml:space="preserve"> куб.м.            </w:t>
      </w:r>
    </w:p>
    <w:p w:rsidR="00A36921" w:rsidRPr="00ED0DC2" w:rsidRDefault="00A36921" w:rsidP="00A36921">
      <w:pPr>
        <w:ind w:left="284" w:firstLine="0"/>
        <w:rPr>
          <w:rFonts w:cs="Arial"/>
          <w:u w:val="single"/>
        </w:rPr>
      </w:pPr>
      <w:r w:rsidRPr="00ED0DC2">
        <w:rPr>
          <w:rFonts w:cs="Arial"/>
          <w:u w:val="single"/>
        </w:rPr>
        <w:t xml:space="preserve">Всичко отгледни               </w:t>
      </w:r>
      <w:r w:rsidR="00ED0DC2" w:rsidRPr="00ED0DC2">
        <w:rPr>
          <w:rFonts w:cs="Arial"/>
          <w:u w:val="single"/>
        </w:rPr>
        <w:t xml:space="preserve">  </w:t>
      </w:r>
      <w:r w:rsidRPr="00ED0DC2">
        <w:rPr>
          <w:rFonts w:cs="Arial"/>
          <w:u w:val="single"/>
        </w:rPr>
        <w:t xml:space="preserve">     </w:t>
      </w:r>
      <w:r w:rsidR="00ED0DC2" w:rsidRPr="00ED0DC2">
        <w:rPr>
          <w:rFonts w:cs="Arial"/>
          <w:u w:val="single"/>
        </w:rPr>
        <w:t>60.1</w:t>
      </w:r>
      <w:r w:rsidRPr="00ED0DC2">
        <w:rPr>
          <w:rFonts w:cs="Arial"/>
          <w:u w:val="single"/>
        </w:rPr>
        <w:t xml:space="preserve"> ха,   </w:t>
      </w:r>
      <w:r w:rsidRPr="00ED0DC2">
        <w:rPr>
          <w:rFonts w:cs="Arial"/>
          <w:u w:val="single"/>
        </w:rPr>
        <w:tab/>
      </w:r>
      <w:r w:rsidR="00ED0DC2" w:rsidRPr="00ED0DC2">
        <w:rPr>
          <w:rFonts w:cs="Arial"/>
          <w:u w:val="single"/>
        </w:rPr>
        <w:t>1 065</w:t>
      </w:r>
      <w:r w:rsidRPr="00ED0DC2">
        <w:rPr>
          <w:rFonts w:cs="Arial"/>
          <w:u w:val="single"/>
        </w:rPr>
        <w:t xml:space="preserve"> куб.м.    </w:t>
      </w:r>
    </w:p>
    <w:p w:rsidR="00A36921" w:rsidRPr="00ED0DC2" w:rsidRDefault="00A36921" w:rsidP="00A36921">
      <w:pPr>
        <w:rPr>
          <w:rFonts w:cs="Arial"/>
        </w:rPr>
      </w:pPr>
      <w:r w:rsidRPr="00ED0DC2">
        <w:rPr>
          <w:rFonts w:cs="Arial"/>
        </w:rPr>
        <w:t xml:space="preserve">Предвидено е и изсичане на подлеса  на площ от </w:t>
      </w:r>
      <w:r w:rsidR="00ED0DC2" w:rsidRPr="00ED0DC2">
        <w:rPr>
          <w:rFonts w:cs="Arial"/>
        </w:rPr>
        <w:t>318.4</w:t>
      </w:r>
      <w:r w:rsidRPr="00ED0DC2">
        <w:rPr>
          <w:rFonts w:cs="Arial"/>
        </w:rPr>
        <w:t xml:space="preserve"> ха и осветление на подраста на площ от </w:t>
      </w:r>
      <w:r w:rsidR="00ED0DC2" w:rsidRPr="00ED0DC2">
        <w:rPr>
          <w:rFonts w:cs="Arial"/>
        </w:rPr>
        <w:t>231.1</w:t>
      </w:r>
      <w:r w:rsidRPr="00ED0DC2">
        <w:rPr>
          <w:rFonts w:cs="Arial"/>
        </w:rPr>
        <w:t>ха.</w:t>
      </w:r>
    </w:p>
    <w:p w:rsidR="00A36921" w:rsidRDefault="00A36921" w:rsidP="0069445B">
      <w:pPr>
        <w:ind w:left="-142" w:right="-284" w:firstLine="426"/>
        <w:rPr>
          <w:rFonts w:ascii="Arial Black" w:hAnsi="Arial Black" w:cs="Arial"/>
        </w:rPr>
      </w:pPr>
    </w:p>
    <w:p w:rsidR="0069445B" w:rsidRPr="008E3F50" w:rsidRDefault="0069445B" w:rsidP="0069445B">
      <w:pPr>
        <w:ind w:left="-142" w:right="-284" w:firstLine="426"/>
        <w:rPr>
          <w:rFonts w:ascii="Arial Black" w:hAnsi="Arial Black" w:cs="Arial"/>
        </w:rPr>
      </w:pPr>
      <w:r w:rsidRPr="008E3F50">
        <w:rPr>
          <w:rFonts w:ascii="Arial Black" w:hAnsi="Arial Black" w:cs="Arial"/>
        </w:rPr>
        <w:t>4.1</w:t>
      </w:r>
      <w:r w:rsidR="000830DE" w:rsidRPr="008E3F50">
        <w:rPr>
          <w:rFonts w:ascii="Arial Black" w:hAnsi="Arial Black" w:cs="Arial"/>
        </w:rPr>
        <w:t>1</w:t>
      </w:r>
      <w:r w:rsidRPr="008E3F50">
        <w:rPr>
          <w:rFonts w:ascii="Arial Black" w:hAnsi="Arial Black" w:cs="Arial"/>
        </w:rPr>
        <w:t>. Определяне на нормата на ползване от възобновителни сечи</w:t>
      </w:r>
    </w:p>
    <w:p w:rsidR="0069445B" w:rsidRPr="000D45F1" w:rsidRDefault="0069445B" w:rsidP="0069445B">
      <w:pPr>
        <w:ind w:right="-284" w:firstLine="426"/>
        <w:rPr>
          <w:rFonts w:ascii="Century Gothic" w:hAnsi="Century Gothic"/>
          <w:b/>
        </w:rPr>
      </w:pPr>
    </w:p>
    <w:p w:rsidR="0069445B" w:rsidRPr="000D45F1" w:rsidRDefault="0069445B" w:rsidP="0069445B">
      <w:pPr>
        <w:ind w:left="-142" w:firstLine="426"/>
        <w:rPr>
          <w:rFonts w:ascii="Century Gothic" w:hAnsi="Century Gothic"/>
        </w:rPr>
      </w:pPr>
      <w:r w:rsidRPr="000D45F1">
        <w:rPr>
          <w:rFonts w:cs="Arial"/>
        </w:rPr>
        <w:t xml:space="preserve">Средният годишен прираст на насажденията в обхвата на </w:t>
      </w:r>
      <w:r w:rsidR="00FD6A6A">
        <w:rPr>
          <w:rFonts w:cs="Arial"/>
        </w:rPr>
        <w:t>ТП „Държавно горско стопанство Сливница“</w:t>
      </w:r>
      <w:r w:rsidRPr="000D45F1">
        <w:rPr>
          <w:rFonts w:eastAsia="Century Gothic" w:cs="Arial"/>
        </w:rPr>
        <w:t xml:space="preserve"> възлиза на </w:t>
      </w:r>
      <w:r w:rsidR="007419DA">
        <w:rPr>
          <w:rFonts w:cs="Arial"/>
        </w:rPr>
        <w:t>55 054</w:t>
      </w:r>
      <w:r w:rsidR="008E3F50">
        <w:rPr>
          <w:rFonts w:cs="Arial"/>
        </w:rPr>
        <w:t xml:space="preserve"> </w:t>
      </w:r>
      <w:r w:rsidRPr="000D45F1">
        <w:rPr>
          <w:rFonts w:cs="Arial"/>
        </w:rPr>
        <w:t>м</w:t>
      </w:r>
      <w:r w:rsidRPr="000D45F1">
        <w:rPr>
          <w:rFonts w:cs="Arial"/>
          <w:vertAlign w:val="superscript"/>
        </w:rPr>
        <w:t xml:space="preserve">3 </w:t>
      </w:r>
      <w:r w:rsidR="007C58B5" w:rsidRPr="000D45F1">
        <w:rPr>
          <w:rFonts w:cs="Arial"/>
        </w:rPr>
        <w:t>без клони</w:t>
      </w:r>
      <w:r w:rsidR="007C58B5" w:rsidRPr="000D45F1">
        <w:rPr>
          <w:rFonts w:cs="Arial"/>
          <w:vertAlign w:val="superscript"/>
        </w:rPr>
        <w:t xml:space="preserve"> </w:t>
      </w:r>
      <w:r w:rsidRPr="000D45F1">
        <w:rPr>
          <w:rFonts w:cs="Arial"/>
        </w:rPr>
        <w:t xml:space="preserve">средногодишно, </w:t>
      </w:r>
      <w:r w:rsidR="007419DA">
        <w:rPr>
          <w:rFonts w:cs="Arial"/>
        </w:rPr>
        <w:t xml:space="preserve">а за територията на стопанството, включена в изменението на </w:t>
      </w:r>
      <w:r w:rsidR="007419DA" w:rsidRPr="008B55B5">
        <w:rPr>
          <w:rFonts w:cs="Arial"/>
        </w:rPr>
        <w:t xml:space="preserve">плана е </w:t>
      </w:r>
      <w:r w:rsidR="008B55B5" w:rsidRPr="008B55B5">
        <w:rPr>
          <w:rFonts w:cs="Arial"/>
        </w:rPr>
        <w:t>1 040</w:t>
      </w:r>
      <w:r w:rsidR="007419DA" w:rsidRPr="008B55B5">
        <w:rPr>
          <w:rFonts w:cs="Arial"/>
        </w:rPr>
        <w:t xml:space="preserve"> м</w:t>
      </w:r>
      <w:r w:rsidR="007419DA" w:rsidRPr="008B55B5">
        <w:rPr>
          <w:rFonts w:cs="Arial"/>
          <w:vertAlign w:val="superscript"/>
        </w:rPr>
        <w:t xml:space="preserve">3 </w:t>
      </w:r>
      <w:r w:rsidR="007419DA" w:rsidRPr="008B55B5">
        <w:rPr>
          <w:rFonts w:cs="Arial"/>
        </w:rPr>
        <w:t>без клони</w:t>
      </w:r>
      <w:r w:rsidR="007419DA" w:rsidRPr="008B55B5">
        <w:rPr>
          <w:rFonts w:cs="Arial"/>
          <w:vertAlign w:val="superscript"/>
        </w:rPr>
        <w:t xml:space="preserve"> </w:t>
      </w:r>
      <w:r w:rsidR="007419DA" w:rsidRPr="008B55B5">
        <w:rPr>
          <w:rFonts w:cs="Arial"/>
        </w:rPr>
        <w:t>средногодишно</w:t>
      </w:r>
      <w:r w:rsidR="008B55B5" w:rsidRPr="008B55B5">
        <w:rPr>
          <w:rFonts w:cs="Arial"/>
        </w:rPr>
        <w:t xml:space="preserve">, </w:t>
      </w:r>
      <w:r w:rsidRPr="008B55B5">
        <w:rPr>
          <w:rFonts w:cs="Arial"/>
        </w:rPr>
        <w:t xml:space="preserve">който </w:t>
      </w:r>
      <w:r w:rsidRPr="000D45F1">
        <w:rPr>
          <w:rFonts w:cs="Arial"/>
        </w:rPr>
        <w:t xml:space="preserve">съгласно разпоредбите на чл. 77, ал. 12 от Наредба № 18/07.10.15 год. за инвентаризация и планиране в горските територии не може да се превишава, </w:t>
      </w:r>
      <w:r w:rsidR="00D11665" w:rsidRPr="000D45F1">
        <w:rPr>
          <w:rFonts w:cs="Arial"/>
        </w:rPr>
        <w:t xml:space="preserve">Площта на зрелите и презрели насаждения е в размер на </w:t>
      </w:r>
      <w:r w:rsidR="00D67CE8">
        <w:rPr>
          <w:rFonts w:cs="Arial"/>
        </w:rPr>
        <w:t>9 619.1</w:t>
      </w:r>
      <w:r w:rsidR="00D11665" w:rsidRPr="000D45F1">
        <w:rPr>
          <w:rFonts w:cs="Arial"/>
        </w:rPr>
        <w:t xml:space="preserve"> ха и представлява </w:t>
      </w:r>
      <w:r w:rsidR="00D67CE8">
        <w:rPr>
          <w:rFonts w:cs="Arial"/>
        </w:rPr>
        <w:t>50.4</w:t>
      </w:r>
      <w:r w:rsidR="00051417">
        <w:rPr>
          <w:rFonts w:cs="Arial"/>
        </w:rPr>
        <w:t xml:space="preserve"> </w:t>
      </w:r>
      <w:r w:rsidR="0039200B">
        <w:rPr>
          <w:rFonts w:cs="Arial"/>
        </w:rPr>
        <w:t xml:space="preserve"> </w:t>
      </w:r>
      <w:r w:rsidR="00734361">
        <w:rPr>
          <w:rFonts w:cs="Arial"/>
        </w:rPr>
        <w:t>%</w:t>
      </w:r>
      <w:r w:rsidR="0039200B">
        <w:rPr>
          <w:rFonts w:cs="Arial"/>
        </w:rPr>
        <w:t xml:space="preserve"> от залесената п</w:t>
      </w:r>
      <w:r w:rsidR="00D11665" w:rsidRPr="000D45F1">
        <w:rPr>
          <w:rFonts w:cs="Arial"/>
        </w:rPr>
        <w:t xml:space="preserve">лощ на горските територии, собственост на </w:t>
      </w:r>
      <w:r w:rsidR="00D67CE8">
        <w:rPr>
          <w:rFonts w:cs="Arial"/>
        </w:rPr>
        <w:t>стопанството</w:t>
      </w:r>
      <w:r w:rsidR="00D11665" w:rsidRPr="000D45F1">
        <w:rPr>
          <w:rFonts w:cs="Arial"/>
        </w:rPr>
        <w:t xml:space="preserve">, </w:t>
      </w:r>
      <w:r w:rsidRPr="000D45F1">
        <w:rPr>
          <w:rFonts w:cs="Arial"/>
        </w:rPr>
        <w:t xml:space="preserve">поради </w:t>
      </w:r>
      <w:r w:rsidR="00D11665" w:rsidRPr="000D45F1">
        <w:rPr>
          <w:rFonts w:cs="Arial"/>
        </w:rPr>
        <w:t>което</w:t>
      </w:r>
      <w:r w:rsidR="007C5A13">
        <w:rPr>
          <w:rFonts w:cs="Arial"/>
        </w:rPr>
        <w:t xml:space="preserve"> и </w:t>
      </w:r>
      <w:r w:rsidR="00D11665" w:rsidRPr="000D45F1">
        <w:rPr>
          <w:rFonts w:cs="Arial"/>
        </w:rPr>
        <w:t xml:space="preserve"> съгласно </w:t>
      </w:r>
      <w:r w:rsidRPr="000D45F1">
        <w:rPr>
          <w:rFonts w:cs="Arial"/>
        </w:rPr>
        <w:t xml:space="preserve"> чл. 77, ал 1</w:t>
      </w:r>
      <w:r w:rsidR="00051417">
        <w:rPr>
          <w:rFonts w:cs="Arial"/>
        </w:rPr>
        <w:t>3</w:t>
      </w:r>
      <w:r w:rsidR="00D67CE8">
        <w:rPr>
          <w:rFonts w:cs="Arial"/>
        </w:rPr>
        <w:t xml:space="preserve"> </w:t>
      </w:r>
      <w:r w:rsidRPr="000D45F1">
        <w:rPr>
          <w:rFonts w:cs="Arial"/>
        </w:rPr>
        <w:t>от същата Наредба, годишната норма на ползване може да надвишава средния годишен прираст</w:t>
      </w:r>
      <w:r w:rsidRPr="000D45F1">
        <w:rPr>
          <w:rFonts w:ascii="Century Gothic" w:hAnsi="Century Gothic" w:cs="Arial"/>
        </w:rPr>
        <w:t>.</w:t>
      </w:r>
    </w:p>
    <w:p w:rsidR="00072988" w:rsidRDefault="00424AE0" w:rsidP="00424AE0">
      <w:pPr>
        <w:ind w:left="-142" w:firstLine="426"/>
        <w:rPr>
          <w:rFonts w:cs="Arial"/>
        </w:rPr>
      </w:pPr>
      <w:r>
        <w:rPr>
          <w:rFonts w:cs="Arial"/>
        </w:rPr>
        <w:t>На територ</w:t>
      </w:r>
      <w:r w:rsidR="0039200B">
        <w:rPr>
          <w:rFonts w:cs="Arial"/>
        </w:rPr>
        <w:t>и</w:t>
      </w:r>
      <w:r>
        <w:rPr>
          <w:rFonts w:cs="Arial"/>
        </w:rPr>
        <w:t>ята на гори</w:t>
      </w:r>
      <w:r w:rsidR="00F55B96">
        <w:rPr>
          <w:rFonts w:cs="Arial"/>
        </w:rPr>
        <w:t>те</w:t>
      </w:r>
      <w:r>
        <w:rPr>
          <w:rFonts w:cs="Arial"/>
        </w:rPr>
        <w:t xml:space="preserve">, </w:t>
      </w:r>
      <w:r w:rsidR="00F55B96">
        <w:rPr>
          <w:rFonts w:cs="Arial"/>
        </w:rPr>
        <w:t>управлявани от</w:t>
      </w:r>
      <w:r>
        <w:rPr>
          <w:rFonts w:cs="Arial"/>
        </w:rPr>
        <w:t xml:space="preserve"> </w:t>
      </w:r>
      <w:r w:rsidR="00FD6A6A">
        <w:rPr>
          <w:rFonts w:cs="Arial"/>
        </w:rPr>
        <w:t>ТП „Държавно горско стопанство Сливница“</w:t>
      </w:r>
      <w:r>
        <w:rPr>
          <w:rFonts w:cs="Arial"/>
        </w:rPr>
        <w:t xml:space="preserve"> </w:t>
      </w:r>
      <w:r w:rsidR="00051417">
        <w:rPr>
          <w:rFonts w:cs="Arial"/>
        </w:rPr>
        <w:t xml:space="preserve">не </w:t>
      </w:r>
      <w:r>
        <w:rPr>
          <w:rFonts w:cs="Arial"/>
        </w:rPr>
        <w:t xml:space="preserve">са формирани стопански класове, на които размерът на ползване се определя по формулните методи, залегнали в </w:t>
      </w:r>
      <w:r w:rsidRPr="000D45F1">
        <w:rPr>
          <w:rFonts w:cs="Arial"/>
        </w:rPr>
        <w:t>Наредба № 18/07.10.15 год. за инвентаризация и планиране в горските територии</w:t>
      </w:r>
      <w:r>
        <w:rPr>
          <w:rFonts w:cs="Arial"/>
        </w:rPr>
        <w:t>.</w:t>
      </w:r>
    </w:p>
    <w:p w:rsidR="00424AE0" w:rsidRPr="008B55B5" w:rsidRDefault="00424AE0" w:rsidP="00424AE0">
      <w:pPr>
        <w:ind w:left="-142" w:firstLine="426"/>
        <w:rPr>
          <w:rFonts w:cs="Arial"/>
        </w:rPr>
      </w:pPr>
      <w:r>
        <w:rPr>
          <w:rFonts w:cs="Arial"/>
        </w:rPr>
        <w:t xml:space="preserve">Нормата на годишно ползване е определена като сбор от ползването на всички насаждения, </w:t>
      </w:r>
      <w:r w:rsidRPr="008B55B5">
        <w:rPr>
          <w:rFonts w:cs="Arial"/>
        </w:rPr>
        <w:t>предвидени за възобновяване и отглеждане.</w:t>
      </w:r>
    </w:p>
    <w:p w:rsidR="0069445B" w:rsidRPr="008B55B5" w:rsidRDefault="007D0662" w:rsidP="00072988">
      <w:pPr>
        <w:ind w:left="-142" w:firstLine="426"/>
        <w:rPr>
          <w:rFonts w:cs="Arial"/>
        </w:rPr>
      </w:pPr>
      <w:r w:rsidRPr="008B55B5">
        <w:rPr>
          <w:rFonts w:cs="Arial"/>
        </w:rPr>
        <w:t>На основание на горното</w:t>
      </w:r>
      <w:r w:rsidR="0069445B" w:rsidRPr="008B55B5">
        <w:rPr>
          <w:rFonts w:cs="Arial"/>
        </w:rPr>
        <w:t>, общото ползване от горските територии</w:t>
      </w:r>
      <w:r w:rsidR="00015FB4" w:rsidRPr="008B55B5">
        <w:rPr>
          <w:rFonts w:cs="Arial"/>
        </w:rPr>
        <w:t>, обект на настоящото изменение</w:t>
      </w:r>
      <w:r w:rsidR="0069445B" w:rsidRPr="008B55B5">
        <w:rPr>
          <w:rFonts w:cs="Arial"/>
        </w:rPr>
        <w:t xml:space="preserve"> се равнява на </w:t>
      </w:r>
      <w:r w:rsidR="008B55B5" w:rsidRPr="008B55B5">
        <w:rPr>
          <w:rFonts w:cs="Arial"/>
          <w:b/>
        </w:rPr>
        <w:t xml:space="preserve">8 435 </w:t>
      </w:r>
      <w:r w:rsidR="0069445B" w:rsidRPr="008B55B5">
        <w:rPr>
          <w:rFonts w:cs="Arial"/>
          <w:b/>
        </w:rPr>
        <w:t>м</w:t>
      </w:r>
      <w:r w:rsidR="0069445B" w:rsidRPr="008B55B5">
        <w:rPr>
          <w:rFonts w:cs="Arial"/>
          <w:b/>
          <w:vertAlign w:val="superscript"/>
        </w:rPr>
        <w:t>3</w:t>
      </w:r>
      <w:r w:rsidR="0069445B" w:rsidRPr="008B55B5">
        <w:rPr>
          <w:rFonts w:cs="Arial"/>
          <w:vertAlign w:val="superscript"/>
        </w:rPr>
        <w:t xml:space="preserve"> </w:t>
      </w:r>
      <w:r w:rsidR="0069445B" w:rsidRPr="008B55B5">
        <w:rPr>
          <w:rFonts w:cs="Arial"/>
        </w:rPr>
        <w:t xml:space="preserve">стояща маса без клони, от които </w:t>
      </w:r>
      <w:r w:rsidR="008B55B5" w:rsidRPr="008B55B5">
        <w:rPr>
          <w:rFonts w:cs="Arial"/>
          <w:b/>
        </w:rPr>
        <w:t>1 115</w:t>
      </w:r>
      <w:r w:rsidR="00151FBB" w:rsidRPr="008B55B5">
        <w:rPr>
          <w:rFonts w:cs="Arial"/>
          <w:b/>
        </w:rPr>
        <w:t xml:space="preserve"> м</w:t>
      </w:r>
      <w:r w:rsidR="00151FBB" w:rsidRPr="008B55B5">
        <w:rPr>
          <w:rFonts w:cs="Arial"/>
          <w:b/>
          <w:vertAlign w:val="superscript"/>
        </w:rPr>
        <w:t xml:space="preserve">3  </w:t>
      </w:r>
      <w:r w:rsidR="00151FBB" w:rsidRPr="008B55B5">
        <w:rPr>
          <w:rFonts w:cs="Arial"/>
        </w:rPr>
        <w:t>без клони от възобновителни сечи</w:t>
      </w:r>
      <w:r w:rsidR="008B55B5" w:rsidRPr="008B55B5">
        <w:rPr>
          <w:rFonts w:cs="Arial"/>
        </w:rPr>
        <w:t xml:space="preserve"> и</w:t>
      </w:r>
      <w:r w:rsidR="009E1A63" w:rsidRPr="008B55B5">
        <w:rPr>
          <w:rFonts w:cs="Arial"/>
        </w:rPr>
        <w:t xml:space="preserve"> </w:t>
      </w:r>
      <w:r w:rsidR="008B55B5" w:rsidRPr="008B55B5">
        <w:rPr>
          <w:rFonts w:cs="Arial"/>
          <w:b/>
        </w:rPr>
        <w:t>7 320</w:t>
      </w:r>
      <w:r w:rsidR="009E1A63" w:rsidRPr="008B55B5">
        <w:rPr>
          <w:rFonts w:cs="Arial"/>
          <w:b/>
        </w:rPr>
        <w:t xml:space="preserve"> м</w:t>
      </w:r>
      <w:r w:rsidR="009E1A63" w:rsidRPr="008B55B5">
        <w:rPr>
          <w:rFonts w:cs="Arial"/>
          <w:vertAlign w:val="superscript"/>
        </w:rPr>
        <w:t>3</w:t>
      </w:r>
      <w:r w:rsidR="009E1A63" w:rsidRPr="008B55B5">
        <w:rPr>
          <w:rFonts w:cs="Arial"/>
        </w:rPr>
        <w:t xml:space="preserve">, </w:t>
      </w:r>
      <w:r w:rsidR="00151FBB" w:rsidRPr="008B55B5">
        <w:rPr>
          <w:rFonts w:cs="Arial"/>
        </w:rPr>
        <w:t>без клони от отгледни сечи</w:t>
      </w:r>
      <w:r w:rsidR="0069445B" w:rsidRPr="008B55B5">
        <w:rPr>
          <w:rFonts w:cs="Arial"/>
        </w:rPr>
        <w:t xml:space="preserve">. </w:t>
      </w:r>
    </w:p>
    <w:p w:rsidR="00015FB4" w:rsidRPr="00015FB4" w:rsidRDefault="00015FB4" w:rsidP="00015FB4">
      <w:pPr>
        <w:ind w:left="-142" w:firstLine="426"/>
        <w:rPr>
          <w:rFonts w:cs="Arial"/>
        </w:rPr>
      </w:pPr>
      <w:r w:rsidRPr="00015FB4">
        <w:rPr>
          <w:rFonts w:cs="Arial"/>
        </w:rPr>
        <w:t xml:space="preserve">На основание на горното, общото ползване от горските територии на стопанството се равнява на </w:t>
      </w:r>
      <w:r w:rsidRPr="00015FB4">
        <w:rPr>
          <w:rFonts w:cs="Arial"/>
          <w:b/>
        </w:rPr>
        <w:t>255 135 м</w:t>
      </w:r>
      <w:r w:rsidRPr="00015FB4">
        <w:rPr>
          <w:rFonts w:cs="Arial"/>
          <w:b/>
          <w:vertAlign w:val="superscript"/>
        </w:rPr>
        <w:t>3</w:t>
      </w:r>
      <w:r w:rsidRPr="00015FB4">
        <w:rPr>
          <w:rFonts w:cs="Arial"/>
          <w:vertAlign w:val="superscript"/>
        </w:rPr>
        <w:t xml:space="preserve"> </w:t>
      </w:r>
      <w:r w:rsidRPr="00015FB4">
        <w:rPr>
          <w:rFonts w:cs="Arial"/>
        </w:rPr>
        <w:t xml:space="preserve">стояща маса без клони, от които </w:t>
      </w:r>
      <w:r w:rsidRPr="00015FB4">
        <w:rPr>
          <w:rFonts w:cs="Arial"/>
          <w:b/>
        </w:rPr>
        <w:t>144 170 м</w:t>
      </w:r>
      <w:r w:rsidRPr="00015FB4">
        <w:rPr>
          <w:rFonts w:cs="Arial"/>
          <w:b/>
          <w:vertAlign w:val="superscript"/>
        </w:rPr>
        <w:t xml:space="preserve">3  </w:t>
      </w:r>
      <w:r w:rsidRPr="00015FB4">
        <w:rPr>
          <w:rFonts w:cs="Arial"/>
        </w:rPr>
        <w:t xml:space="preserve">без клони от възобновителни сечи и </w:t>
      </w:r>
      <w:r w:rsidRPr="00015FB4">
        <w:rPr>
          <w:rFonts w:cs="Arial"/>
          <w:b/>
        </w:rPr>
        <w:t>110 965 м</w:t>
      </w:r>
      <w:r w:rsidRPr="00015FB4">
        <w:rPr>
          <w:rFonts w:cs="Arial"/>
          <w:vertAlign w:val="superscript"/>
        </w:rPr>
        <w:t>3</w:t>
      </w:r>
      <w:r w:rsidRPr="00015FB4">
        <w:rPr>
          <w:rFonts w:cs="Arial"/>
        </w:rPr>
        <w:t xml:space="preserve">, без клони от отгледни сечи. </w:t>
      </w:r>
    </w:p>
    <w:p w:rsidR="00015FB4" w:rsidRPr="00F55B96" w:rsidRDefault="00015FB4" w:rsidP="00072988">
      <w:pPr>
        <w:ind w:left="-142" w:firstLine="426"/>
        <w:rPr>
          <w:rFonts w:cs="Arial"/>
          <w:color w:val="FF0000"/>
        </w:rPr>
      </w:pPr>
    </w:p>
    <w:p w:rsidR="0069445B" w:rsidRPr="000D45F1" w:rsidRDefault="0069445B" w:rsidP="00072988">
      <w:pPr>
        <w:ind w:left="-142" w:firstLine="426"/>
        <w:rPr>
          <w:rFonts w:cs="Arial"/>
        </w:rPr>
      </w:pPr>
      <w:r w:rsidRPr="000D45F1">
        <w:rPr>
          <w:rFonts w:cs="Arial"/>
        </w:rPr>
        <w:t>Основн</w:t>
      </w:r>
      <w:r w:rsidR="007D0662">
        <w:rPr>
          <w:rFonts w:cs="Arial"/>
        </w:rPr>
        <w:t>ите</w:t>
      </w:r>
      <w:r w:rsidRPr="000D45F1">
        <w:rPr>
          <w:rFonts w:cs="Arial"/>
        </w:rPr>
        <w:t xml:space="preserve"> сеч, ко</w:t>
      </w:r>
      <w:r w:rsidR="007D0662">
        <w:rPr>
          <w:rFonts w:cs="Arial"/>
        </w:rPr>
        <w:t>и</w:t>
      </w:r>
      <w:r w:rsidRPr="000D45F1">
        <w:rPr>
          <w:rFonts w:cs="Arial"/>
        </w:rPr>
        <w:t>то се предлага</w:t>
      </w:r>
      <w:r w:rsidR="006414CB">
        <w:rPr>
          <w:rFonts w:cs="Arial"/>
        </w:rPr>
        <w:t>т</w:t>
      </w:r>
      <w:r w:rsidRPr="000D45F1">
        <w:rPr>
          <w:rFonts w:cs="Arial"/>
        </w:rPr>
        <w:t xml:space="preserve"> </w:t>
      </w:r>
      <w:r w:rsidR="006414CB">
        <w:rPr>
          <w:rFonts w:cs="Arial"/>
        </w:rPr>
        <w:t>са</w:t>
      </w:r>
      <w:r w:rsidR="00151FBB" w:rsidRPr="000D45F1">
        <w:rPr>
          <w:rFonts w:cs="Arial"/>
        </w:rPr>
        <w:t xml:space="preserve"> </w:t>
      </w:r>
      <w:r w:rsidR="007C5A13">
        <w:rPr>
          <w:rFonts w:cs="Arial"/>
        </w:rPr>
        <w:t xml:space="preserve">краткосрочно-постепенна и </w:t>
      </w:r>
      <w:r w:rsidR="006414CB">
        <w:rPr>
          <w:rFonts w:cs="Arial"/>
        </w:rPr>
        <w:t>постепенно-котловинната,</w:t>
      </w:r>
      <w:r w:rsidR="005422C9" w:rsidRPr="000D45F1">
        <w:rPr>
          <w:rFonts w:cs="Arial"/>
        </w:rPr>
        <w:t>, която е с удължен възобновителен период и предлага формирането на разнородна хоризонтална и вертикална структура на насажденията</w:t>
      </w:r>
      <w:r w:rsidRPr="000D45F1">
        <w:rPr>
          <w:rFonts w:cs="Arial"/>
        </w:rPr>
        <w:t>.</w:t>
      </w:r>
    </w:p>
    <w:p w:rsidR="0069445B" w:rsidRPr="000D45F1" w:rsidRDefault="0069445B" w:rsidP="00072988">
      <w:pPr>
        <w:ind w:left="-142" w:firstLine="426"/>
        <w:rPr>
          <w:rFonts w:cs="Arial"/>
        </w:rPr>
      </w:pPr>
      <w:r w:rsidRPr="000D45F1">
        <w:rPr>
          <w:rFonts w:cs="Arial"/>
        </w:rPr>
        <w:t>В зависимост от склопа на основното насаждение, тяхната възраст и състояние, и наличието на достатъчен, качествен подраст, се предлагат р</w:t>
      </w:r>
      <w:r w:rsidR="008B55B5">
        <w:rPr>
          <w:rFonts w:cs="Arial"/>
        </w:rPr>
        <w:t xml:space="preserve">азлични </w:t>
      </w:r>
      <w:proofErr w:type="spellStart"/>
      <w:r w:rsidR="008B55B5">
        <w:rPr>
          <w:rFonts w:cs="Arial"/>
        </w:rPr>
        <w:t>интензивности</w:t>
      </w:r>
      <w:proofErr w:type="spellEnd"/>
      <w:r w:rsidR="008B55B5">
        <w:rPr>
          <w:rFonts w:cs="Arial"/>
        </w:rPr>
        <w:t xml:space="preserve"> на сечите</w:t>
      </w:r>
      <w:r w:rsidRPr="000D45F1">
        <w:rPr>
          <w:rFonts w:cs="Arial"/>
        </w:rPr>
        <w:t>.</w:t>
      </w:r>
    </w:p>
    <w:p w:rsidR="0069445B" w:rsidRPr="000D45F1" w:rsidRDefault="0069445B" w:rsidP="00C9156C">
      <w:pPr>
        <w:pStyle w:val="Heading"/>
        <w:rPr>
          <w:rFonts w:ascii="Arial Black" w:hAnsi="Arial Black"/>
          <w:b w:val="0"/>
          <w:caps/>
          <w:color w:val="FF0000"/>
          <w:spacing w:val="-4"/>
          <w:sz w:val="20"/>
          <w:lang w:val="bg-BG"/>
        </w:rPr>
      </w:pPr>
    </w:p>
    <w:p w:rsidR="00894B2B" w:rsidRPr="004346F9" w:rsidRDefault="00035C3F" w:rsidP="00C9156C">
      <w:pPr>
        <w:pStyle w:val="Heading"/>
        <w:rPr>
          <w:rFonts w:ascii="Arial Black" w:hAnsi="Arial Black"/>
          <w:b w:val="0"/>
          <w:caps/>
          <w:spacing w:val="-4"/>
          <w:lang w:val="bg-BG"/>
        </w:rPr>
      </w:pPr>
      <w:r w:rsidRPr="004346F9">
        <w:rPr>
          <w:rFonts w:ascii="Arial Black" w:hAnsi="Arial Black"/>
          <w:b w:val="0"/>
          <w:caps/>
          <w:spacing w:val="-4"/>
          <w:lang w:val="bg-BG"/>
        </w:rPr>
        <w:t>5</w:t>
      </w:r>
      <w:r w:rsidR="00894B2B" w:rsidRPr="004346F9">
        <w:rPr>
          <w:rFonts w:ascii="Arial Black" w:hAnsi="Arial Black"/>
          <w:b w:val="0"/>
          <w:caps/>
          <w:spacing w:val="-4"/>
          <w:lang w:val="bg-BG"/>
        </w:rPr>
        <w:t>. планирани Сечи в горски</w:t>
      </w:r>
      <w:r w:rsidR="00CF169D" w:rsidRPr="004346F9">
        <w:rPr>
          <w:rFonts w:ascii="Arial Black" w:hAnsi="Arial Black"/>
          <w:b w:val="0"/>
          <w:caps/>
          <w:spacing w:val="-4"/>
          <w:lang w:val="bg-BG"/>
        </w:rPr>
        <w:t>те</w:t>
      </w:r>
      <w:r w:rsidR="00894B2B" w:rsidRPr="004346F9">
        <w:rPr>
          <w:rFonts w:ascii="Arial Black" w:hAnsi="Arial Black"/>
          <w:b w:val="0"/>
          <w:caps/>
          <w:spacing w:val="-4"/>
          <w:lang w:val="bg-BG"/>
        </w:rPr>
        <w:t xml:space="preserve"> територии</w:t>
      </w:r>
      <w:bookmarkEnd w:id="79"/>
      <w:bookmarkEnd w:id="80"/>
      <w:bookmarkEnd w:id="81"/>
      <w:bookmarkEnd w:id="82"/>
      <w:bookmarkEnd w:id="83"/>
      <w:r w:rsidR="00CF169D" w:rsidRPr="004346F9">
        <w:rPr>
          <w:rFonts w:ascii="Arial Black" w:hAnsi="Arial Black"/>
          <w:b w:val="0"/>
          <w:caps/>
          <w:spacing w:val="-4"/>
          <w:lang w:val="bg-BG"/>
        </w:rPr>
        <w:t xml:space="preserve">, собственост на </w:t>
      </w:r>
      <w:r w:rsidR="00FD6A6A" w:rsidRPr="004346F9">
        <w:rPr>
          <w:rFonts w:ascii="Arial Black" w:hAnsi="Arial Black"/>
          <w:b w:val="0"/>
          <w:caps/>
          <w:spacing w:val="-4"/>
          <w:lang w:val="bg-BG"/>
        </w:rPr>
        <w:t>ТП „Държавно горско стопанство Сливница“</w:t>
      </w:r>
    </w:p>
    <w:p w:rsidR="007D4E28" w:rsidRPr="007E2B5D" w:rsidRDefault="007D4E28">
      <w:pPr>
        <w:rPr>
          <w:rFonts w:cs="Arial"/>
          <w:color w:val="FF0000"/>
        </w:rPr>
      </w:pPr>
    </w:p>
    <w:p w:rsidR="00591E1C" w:rsidRPr="000C5508" w:rsidRDefault="00186975" w:rsidP="000C5508">
      <w:pPr>
        <w:rPr>
          <w:rFonts w:ascii="Arial Black" w:hAnsi="Arial Black" w:cs="Arial"/>
          <w:sz w:val="24"/>
          <w:szCs w:val="22"/>
        </w:rPr>
      </w:pPr>
      <w:r w:rsidRPr="000C5508">
        <w:rPr>
          <w:rFonts w:ascii="Arial Black" w:hAnsi="Arial Black" w:cs="Arial"/>
          <w:sz w:val="24"/>
          <w:szCs w:val="22"/>
        </w:rPr>
        <w:t>5</w:t>
      </w:r>
      <w:r w:rsidR="00591E1C" w:rsidRPr="000C5508">
        <w:rPr>
          <w:rFonts w:ascii="Arial Black" w:hAnsi="Arial Black" w:cs="Arial"/>
          <w:sz w:val="24"/>
          <w:szCs w:val="22"/>
        </w:rPr>
        <w:t>.1. Възобновителни сечи</w:t>
      </w:r>
    </w:p>
    <w:p w:rsidR="00B90A7D" w:rsidRPr="00FB3CCC" w:rsidRDefault="00B90A7D" w:rsidP="00E816E9">
      <w:pPr>
        <w:rPr>
          <w:rFonts w:cs="Arial"/>
        </w:rPr>
      </w:pPr>
    </w:p>
    <w:p w:rsidR="00E816E9" w:rsidRPr="00FB3CCC" w:rsidRDefault="00E816E9" w:rsidP="00E816E9">
      <w:pPr>
        <w:rPr>
          <w:rFonts w:cs="Arial"/>
        </w:rPr>
      </w:pPr>
      <w:r w:rsidRPr="00FB3CCC">
        <w:rPr>
          <w:rFonts w:cs="Arial"/>
        </w:rPr>
        <w:t xml:space="preserve">Съобразно биологическите особености на дървесните видове, типовете месторастения, състоянието на насажденията, хода на възобновителния процес и целта на стопанисването е предвидено да се </w:t>
      </w:r>
      <w:r w:rsidR="00211269" w:rsidRPr="00FB3CCC">
        <w:rPr>
          <w:rFonts w:cs="Arial"/>
        </w:rPr>
        <w:t>извършват</w:t>
      </w:r>
      <w:r w:rsidRPr="00FB3CCC">
        <w:rPr>
          <w:rFonts w:cs="Arial"/>
        </w:rPr>
        <w:t xml:space="preserve"> </w:t>
      </w:r>
      <w:r w:rsidR="00211269" w:rsidRPr="00FB3CCC">
        <w:rPr>
          <w:rFonts w:cs="Arial"/>
        </w:rPr>
        <w:t>постепенно-котловинн</w:t>
      </w:r>
      <w:r w:rsidR="002904A2">
        <w:rPr>
          <w:rFonts w:cs="Arial"/>
        </w:rPr>
        <w:t>и</w:t>
      </w:r>
      <w:r w:rsidR="00452877">
        <w:rPr>
          <w:rFonts w:cs="Arial"/>
        </w:rPr>
        <w:t xml:space="preserve"> и</w:t>
      </w:r>
      <w:r w:rsidR="00DC789A">
        <w:rPr>
          <w:rFonts w:cs="Arial"/>
        </w:rPr>
        <w:t xml:space="preserve"> групово-постепенна</w:t>
      </w:r>
      <w:r w:rsidR="00211269" w:rsidRPr="00FB3CCC">
        <w:rPr>
          <w:rFonts w:cs="Arial"/>
        </w:rPr>
        <w:t xml:space="preserve"> </w:t>
      </w:r>
      <w:r w:rsidRPr="00FB3CCC">
        <w:rPr>
          <w:rFonts w:cs="Arial"/>
        </w:rPr>
        <w:t>възобновителни сечи</w:t>
      </w:r>
      <w:r w:rsidR="00211269" w:rsidRPr="00FB3CCC">
        <w:rPr>
          <w:rFonts w:cs="Arial"/>
        </w:rPr>
        <w:t>.</w:t>
      </w:r>
    </w:p>
    <w:p w:rsidR="00591E1C" w:rsidRPr="00FB3CCC" w:rsidRDefault="00591E1C">
      <w:pPr>
        <w:rPr>
          <w:rFonts w:cs="Arial"/>
        </w:rPr>
      </w:pPr>
      <w:r w:rsidRPr="00FB3CCC">
        <w:rPr>
          <w:rFonts w:cs="Arial"/>
        </w:rPr>
        <w:lastRenderedPageBreak/>
        <w:t xml:space="preserve">Възобновителни сечи </w:t>
      </w:r>
      <w:r w:rsidR="00452877">
        <w:rPr>
          <w:rFonts w:cs="Arial"/>
        </w:rPr>
        <w:t>могат да</w:t>
      </w:r>
      <w:r w:rsidRPr="00FB3CCC">
        <w:rPr>
          <w:rFonts w:cs="Arial"/>
        </w:rPr>
        <w:t xml:space="preserve"> се </w:t>
      </w:r>
      <w:r w:rsidR="00211269" w:rsidRPr="00FB3CCC">
        <w:rPr>
          <w:rFonts w:cs="Arial"/>
        </w:rPr>
        <w:t>проведат</w:t>
      </w:r>
      <w:r w:rsidRPr="00FB3CCC">
        <w:rPr>
          <w:rFonts w:cs="Arial"/>
        </w:rPr>
        <w:t xml:space="preserve"> в насаждения с обща площ </w:t>
      </w:r>
      <w:r w:rsidR="004346F9">
        <w:rPr>
          <w:rFonts w:cs="Arial"/>
        </w:rPr>
        <w:t>19.5</w:t>
      </w:r>
      <w:r w:rsidRPr="00FB3CCC">
        <w:rPr>
          <w:rFonts w:cs="Arial"/>
        </w:rPr>
        <w:t xml:space="preserve"> ха. Разпределението на площта по вид на възобновителната сеч и стопански класове е дадено в </w:t>
      </w:r>
      <w:r w:rsidRPr="00FB3CCC">
        <w:rPr>
          <w:rFonts w:cs="Arial"/>
          <w:b/>
        </w:rPr>
        <w:t xml:space="preserve">таблица № </w:t>
      </w:r>
      <w:r w:rsidR="00F55B96">
        <w:rPr>
          <w:rFonts w:cs="Arial"/>
          <w:b/>
        </w:rPr>
        <w:t>33</w:t>
      </w:r>
      <w:r w:rsidRPr="00FB3CCC">
        <w:rPr>
          <w:rFonts w:cs="Arial"/>
          <w:b/>
        </w:rPr>
        <w:t>.</w:t>
      </w:r>
    </w:p>
    <w:p w:rsidR="00E10EB8" w:rsidRPr="00FB3CCC" w:rsidRDefault="00E10EB8" w:rsidP="00B90A7D">
      <w:pPr>
        <w:jc w:val="center"/>
        <w:rPr>
          <w:rFonts w:ascii="Arial Black" w:hAnsi="Arial Black" w:cs="Arial"/>
          <w:b/>
          <w:sz w:val="22"/>
          <w:szCs w:val="22"/>
        </w:rPr>
      </w:pPr>
    </w:p>
    <w:p w:rsidR="00591E1C" w:rsidRPr="00FB3CCC" w:rsidRDefault="004133BC" w:rsidP="00B90A7D">
      <w:pPr>
        <w:jc w:val="center"/>
        <w:rPr>
          <w:rFonts w:ascii="Arial Black" w:hAnsi="Arial Black" w:cs="Arial"/>
          <w:b/>
          <w:sz w:val="22"/>
          <w:szCs w:val="22"/>
        </w:rPr>
      </w:pPr>
      <w:r w:rsidRPr="00FB3CCC">
        <w:rPr>
          <w:rFonts w:ascii="Arial Black" w:hAnsi="Arial Black" w:cs="Arial"/>
          <w:b/>
          <w:sz w:val="22"/>
          <w:szCs w:val="22"/>
        </w:rPr>
        <w:t>Таблица №</w:t>
      </w:r>
      <w:r w:rsidR="00591E1C" w:rsidRPr="00FB3CCC">
        <w:rPr>
          <w:rFonts w:ascii="Arial Black" w:hAnsi="Arial Black" w:cs="Arial"/>
          <w:b/>
          <w:sz w:val="22"/>
          <w:szCs w:val="22"/>
        </w:rPr>
        <w:t xml:space="preserve"> </w:t>
      </w:r>
      <w:r w:rsidR="00F55B96">
        <w:rPr>
          <w:rFonts w:ascii="Arial Black" w:hAnsi="Arial Black" w:cs="Arial"/>
          <w:b/>
          <w:sz w:val="22"/>
          <w:szCs w:val="22"/>
        </w:rPr>
        <w:t>33</w:t>
      </w:r>
    </w:p>
    <w:p w:rsidR="00591E1C" w:rsidRPr="00FB3CCC" w:rsidRDefault="00591E1C" w:rsidP="0099549A">
      <w:pPr>
        <w:jc w:val="center"/>
        <w:rPr>
          <w:rFonts w:cs="Arial"/>
          <w:b/>
        </w:rPr>
      </w:pPr>
      <w:r w:rsidRPr="00FB3CCC">
        <w:rPr>
          <w:rFonts w:cs="Arial"/>
          <w:b/>
        </w:rPr>
        <w:t xml:space="preserve">Разпределение на </w:t>
      </w:r>
      <w:r w:rsidR="004133BC" w:rsidRPr="00FB3CCC">
        <w:rPr>
          <w:rFonts w:cs="Arial"/>
          <w:b/>
        </w:rPr>
        <w:t>площ</w:t>
      </w:r>
      <w:r w:rsidRPr="00FB3CCC">
        <w:rPr>
          <w:rFonts w:cs="Arial"/>
          <w:b/>
        </w:rPr>
        <w:t xml:space="preserve">та на насажденията за </w:t>
      </w:r>
      <w:r w:rsidR="004133BC" w:rsidRPr="00FB3CCC">
        <w:rPr>
          <w:rFonts w:cs="Arial"/>
          <w:b/>
        </w:rPr>
        <w:t>възобновителна сеч</w:t>
      </w:r>
    </w:p>
    <w:p w:rsidR="00591E1C" w:rsidRDefault="00591E1C" w:rsidP="0099549A">
      <w:pPr>
        <w:jc w:val="center"/>
        <w:rPr>
          <w:rFonts w:cs="Arial"/>
          <w:b/>
        </w:rPr>
      </w:pPr>
      <w:r w:rsidRPr="00FB3CCC">
        <w:rPr>
          <w:rFonts w:cs="Arial"/>
          <w:b/>
        </w:rPr>
        <w:t>през де</w:t>
      </w:r>
      <w:r w:rsidR="002904A2">
        <w:rPr>
          <w:rFonts w:cs="Arial"/>
          <w:b/>
        </w:rPr>
        <w:t>с</w:t>
      </w:r>
      <w:r w:rsidRPr="00FB3CCC">
        <w:rPr>
          <w:rFonts w:cs="Arial"/>
          <w:b/>
        </w:rPr>
        <w:t xml:space="preserve">етилетието по </w:t>
      </w:r>
      <w:r w:rsidR="004133BC" w:rsidRPr="00FB3CCC">
        <w:rPr>
          <w:rFonts w:cs="Arial"/>
          <w:b/>
        </w:rPr>
        <w:t>вид на сечта</w:t>
      </w:r>
    </w:p>
    <w:p w:rsidR="008E3F50" w:rsidRPr="00FB3CCC" w:rsidRDefault="008E3F50" w:rsidP="0099549A">
      <w:pPr>
        <w:jc w:val="center"/>
        <w:rPr>
          <w:rFonts w:cs="Arial"/>
          <w:b/>
        </w:rPr>
      </w:pPr>
    </w:p>
    <w:tbl>
      <w:tblPr>
        <w:tblW w:w="0" w:type="auto"/>
        <w:tblCellMar>
          <w:top w:w="15" w:type="dxa"/>
          <w:left w:w="15" w:type="dxa"/>
          <w:bottom w:w="15" w:type="dxa"/>
          <w:right w:w="15" w:type="dxa"/>
        </w:tblCellMar>
        <w:tblLook w:val="04A0" w:firstRow="1" w:lastRow="0" w:firstColumn="1" w:lastColumn="0" w:noHBand="0" w:noVBand="1"/>
      </w:tblPr>
      <w:tblGrid>
        <w:gridCol w:w="3147"/>
        <w:gridCol w:w="1847"/>
        <w:gridCol w:w="2283"/>
        <w:gridCol w:w="1136"/>
        <w:gridCol w:w="720"/>
      </w:tblGrid>
      <w:tr w:rsidR="009A5FAC" w:rsidTr="00F176AD">
        <w:tc>
          <w:tcPr>
            <w:tcW w:w="9133"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pPr>
              <w:jc w:val="center"/>
              <w:rPr>
                <w:rFonts w:cs="Arial"/>
                <w:b/>
                <w:bCs/>
                <w:color w:val="000000"/>
                <w:sz w:val="18"/>
                <w:szCs w:val="18"/>
              </w:rPr>
            </w:pPr>
            <w:r>
              <w:rPr>
                <w:rFonts w:cs="Arial"/>
                <w:b/>
                <w:bCs/>
                <w:color w:val="000000"/>
                <w:sz w:val="18"/>
                <w:szCs w:val="18"/>
              </w:rPr>
              <w:t>Вид на възобновителната сеч</w:t>
            </w:r>
          </w:p>
        </w:tc>
      </w:tr>
      <w:tr w:rsidR="00F176AD" w:rsidTr="00F176AD">
        <w:tc>
          <w:tcPr>
            <w:tcW w:w="31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center"/>
              <w:rPr>
                <w:rFonts w:cs="Arial"/>
                <w:b/>
                <w:bCs/>
                <w:color w:val="000000"/>
                <w:sz w:val="18"/>
                <w:szCs w:val="18"/>
              </w:rPr>
            </w:pPr>
            <w:r>
              <w:rPr>
                <w:rFonts w:cs="Arial"/>
                <w:b/>
                <w:bCs/>
                <w:color w:val="000000"/>
                <w:sz w:val="18"/>
                <w:szCs w:val="18"/>
              </w:rPr>
              <w:t>Стопански класове</w:t>
            </w:r>
          </w:p>
        </w:tc>
        <w:tc>
          <w:tcPr>
            <w:tcW w:w="18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center"/>
              <w:rPr>
                <w:rFonts w:cs="Arial"/>
                <w:b/>
                <w:bCs/>
                <w:color w:val="000000"/>
                <w:sz w:val="18"/>
                <w:szCs w:val="18"/>
              </w:rPr>
            </w:pPr>
            <w:r>
              <w:rPr>
                <w:rFonts w:cs="Arial"/>
                <w:b/>
                <w:bCs/>
                <w:color w:val="000000"/>
                <w:sz w:val="18"/>
                <w:szCs w:val="18"/>
              </w:rPr>
              <w:t>постепенна Ф1</w:t>
            </w:r>
          </w:p>
        </w:tc>
        <w:tc>
          <w:tcPr>
            <w:tcW w:w="22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center"/>
              <w:rPr>
                <w:rFonts w:cs="Arial"/>
                <w:b/>
                <w:bCs/>
                <w:color w:val="000000"/>
                <w:sz w:val="18"/>
                <w:szCs w:val="18"/>
              </w:rPr>
            </w:pPr>
            <w:r>
              <w:rPr>
                <w:rFonts w:cs="Arial"/>
                <w:b/>
                <w:bCs/>
                <w:color w:val="000000"/>
                <w:sz w:val="18"/>
                <w:szCs w:val="18"/>
              </w:rPr>
              <w:t>постепенно котловинна</w:t>
            </w:r>
          </w:p>
        </w:tc>
        <w:tc>
          <w:tcPr>
            <w:tcW w:w="113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center"/>
              <w:rPr>
                <w:rFonts w:cs="Arial"/>
                <w:b/>
                <w:bCs/>
                <w:color w:val="000000"/>
                <w:sz w:val="18"/>
                <w:szCs w:val="18"/>
              </w:rPr>
            </w:pPr>
            <w:r>
              <w:rPr>
                <w:rFonts w:cs="Arial"/>
                <w:b/>
                <w:bCs/>
                <w:color w:val="000000"/>
                <w:sz w:val="18"/>
                <w:szCs w:val="18"/>
              </w:rPr>
              <w:t>ОБЩО</w:t>
            </w:r>
          </w:p>
        </w:tc>
        <w:tc>
          <w:tcPr>
            <w:tcW w:w="7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center"/>
              <w:rPr>
                <w:rFonts w:cs="Arial"/>
                <w:b/>
                <w:bCs/>
                <w:color w:val="000000"/>
                <w:sz w:val="18"/>
                <w:szCs w:val="18"/>
              </w:rPr>
            </w:pPr>
            <w:r>
              <w:rPr>
                <w:rFonts w:cs="Arial"/>
                <w:b/>
                <w:bCs/>
                <w:color w:val="000000"/>
                <w:sz w:val="18"/>
                <w:szCs w:val="18"/>
              </w:rPr>
              <w:t>%</w:t>
            </w:r>
          </w:p>
        </w:tc>
      </w:tr>
      <w:tr w:rsidR="009A5FAC" w:rsidTr="00F176AD">
        <w:tc>
          <w:tcPr>
            <w:tcW w:w="9133"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rPr>
                <w:rFonts w:cs="Arial"/>
                <w:color w:val="000000"/>
                <w:sz w:val="18"/>
                <w:szCs w:val="18"/>
              </w:rPr>
            </w:pPr>
            <w:r>
              <w:rPr>
                <w:rFonts w:cs="Arial"/>
                <w:b/>
                <w:bCs/>
                <w:color w:val="000000"/>
                <w:sz w:val="18"/>
                <w:szCs w:val="18"/>
              </w:rPr>
              <w:t xml:space="preserve">Гори със </w:t>
            </w:r>
            <w:proofErr w:type="spellStart"/>
            <w:r>
              <w:rPr>
                <w:rFonts w:cs="Arial"/>
                <w:b/>
                <w:bCs/>
                <w:color w:val="000000"/>
                <w:sz w:val="18"/>
                <w:szCs w:val="18"/>
              </w:rPr>
              <w:t>ЗСпФ</w:t>
            </w:r>
            <w:proofErr w:type="spellEnd"/>
          </w:p>
        </w:tc>
      </w:tr>
      <w:tr w:rsidR="00F176AD" w:rsidTr="00F176AD">
        <w:tc>
          <w:tcPr>
            <w:tcW w:w="31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rPr>
                <w:rFonts w:cs="Arial"/>
                <w:color w:val="000000"/>
                <w:sz w:val="18"/>
                <w:szCs w:val="18"/>
              </w:rPr>
            </w:pPr>
            <w:r>
              <w:rPr>
                <w:rFonts w:cs="Arial"/>
                <w:color w:val="000000"/>
                <w:sz w:val="18"/>
                <w:szCs w:val="18"/>
              </w:rPr>
              <w:t>Черборови култури</w:t>
            </w:r>
          </w:p>
        </w:tc>
        <w:tc>
          <w:tcPr>
            <w:tcW w:w="18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right"/>
              <w:rPr>
                <w:rFonts w:cs="Arial"/>
                <w:color w:val="000000"/>
                <w:sz w:val="18"/>
                <w:szCs w:val="18"/>
              </w:rPr>
            </w:pPr>
            <w:r>
              <w:rPr>
                <w:rFonts w:cs="Arial"/>
                <w:color w:val="000000"/>
                <w:sz w:val="18"/>
                <w:szCs w:val="18"/>
              </w:rPr>
              <w:t>-</w:t>
            </w:r>
          </w:p>
        </w:tc>
        <w:tc>
          <w:tcPr>
            <w:tcW w:w="22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right"/>
              <w:rPr>
                <w:rFonts w:cs="Arial"/>
                <w:color w:val="000000"/>
                <w:sz w:val="18"/>
                <w:szCs w:val="18"/>
              </w:rPr>
            </w:pPr>
            <w:r>
              <w:rPr>
                <w:rFonts w:cs="Arial"/>
                <w:color w:val="000000"/>
                <w:sz w:val="18"/>
                <w:szCs w:val="18"/>
              </w:rPr>
              <w:t>13.5</w:t>
            </w:r>
          </w:p>
        </w:tc>
        <w:tc>
          <w:tcPr>
            <w:tcW w:w="113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right"/>
              <w:rPr>
                <w:rFonts w:cs="Arial"/>
                <w:color w:val="000000"/>
                <w:sz w:val="18"/>
                <w:szCs w:val="18"/>
              </w:rPr>
            </w:pPr>
            <w:r>
              <w:rPr>
                <w:rFonts w:cs="Arial"/>
                <w:color w:val="000000"/>
                <w:sz w:val="18"/>
                <w:szCs w:val="18"/>
              </w:rPr>
              <w:t>13.5</w:t>
            </w:r>
          </w:p>
        </w:tc>
        <w:tc>
          <w:tcPr>
            <w:tcW w:w="7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right"/>
              <w:rPr>
                <w:rFonts w:cs="Arial"/>
                <w:color w:val="000000"/>
                <w:sz w:val="18"/>
                <w:szCs w:val="18"/>
              </w:rPr>
            </w:pPr>
            <w:r>
              <w:rPr>
                <w:rFonts w:cs="Arial"/>
                <w:color w:val="000000"/>
                <w:sz w:val="18"/>
                <w:szCs w:val="18"/>
              </w:rPr>
              <w:t>69.3</w:t>
            </w:r>
          </w:p>
        </w:tc>
      </w:tr>
      <w:tr w:rsidR="00F176AD" w:rsidTr="00F176AD">
        <w:tc>
          <w:tcPr>
            <w:tcW w:w="31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rPr>
                <w:rFonts w:cs="Arial"/>
                <w:b/>
                <w:bCs/>
                <w:color w:val="000000"/>
                <w:sz w:val="18"/>
                <w:szCs w:val="18"/>
              </w:rPr>
            </w:pPr>
            <w:r>
              <w:rPr>
                <w:rFonts w:cs="Arial"/>
                <w:b/>
                <w:bCs/>
                <w:color w:val="000000"/>
                <w:sz w:val="18"/>
                <w:szCs w:val="18"/>
              </w:rPr>
              <w:t xml:space="preserve">Всичко </w:t>
            </w:r>
            <w:proofErr w:type="spellStart"/>
            <w:r>
              <w:rPr>
                <w:rFonts w:cs="Arial"/>
                <w:b/>
                <w:bCs/>
                <w:color w:val="000000"/>
                <w:sz w:val="18"/>
                <w:szCs w:val="18"/>
              </w:rPr>
              <w:t>ЗСпФ</w:t>
            </w:r>
            <w:proofErr w:type="spellEnd"/>
          </w:p>
        </w:tc>
        <w:tc>
          <w:tcPr>
            <w:tcW w:w="18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right"/>
              <w:rPr>
                <w:rFonts w:cs="Arial"/>
                <w:color w:val="000000"/>
                <w:sz w:val="18"/>
                <w:szCs w:val="18"/>
              </w:rPr>
            </w:pPr>
            <w:r>
              <w:rPr>
                <w:rFonts w:cs="Arial"/>
                <w:color w:val="000000"/>
                <w:sz w:val="18"/>
                <w:szCs w:val="18"/>
              </w:rPr>
              <w:t>-</w:t>
            </w:r>
          </w:p>
        </w:tc>
        <w:tc>
          <w:tcPr>
            <w:tcW w:w="22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right"/>
              <w:rPr>
                <w:rFonts w:cs="Arial"/>
                <w:color w:val="000000"/>
                <w:sz w:val="18"/>
                <w:szCs w:val="18"/>
              </w:rPr>
            </w:pPr>
            <w:r>
              <w:rPr>
                <w:rFonts w:cs="Arial"/>
                <w:color w:val="000000"/>
                <w:sz w:val="18"/>
                <w:szCs w:val="18"/>
              </w:rPr>
              <w:t>13.5</w:t>
            </w:r>
          </w:p>
        </w:tc>
        <w:tc>
          <w:tcPr>
            <w:tcW w:w="113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right"/>
              <w:rPr>
                <w:rFonts w:cs="Arial"/>
                <w:color w:val="000000"/>
                <w:sz w:val="18"/>
                <w:szCs w:val="18"/>
              </w:rPr>
            </w:pPr>
            <w:r>
              <w:rPr>
                <w:rFonts w:cs="Arial"/>
                <w:color w:val="000000"/>
                <w:sz w:val="18"/>
                <w:szCs w:val="18"/>
              </w:rPr>
              <w:t>13.5</w:t>
            </w:r>
          </w:p>
        </w:tc>
        <w:tc>
          <w:tcPr>
            <w:tcW w:w="7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right"/>
              <w:rPr>
                <w:rFonts w:cs="Arial"/>
                <w:color w:val="000000"/>
                <w:sz w:val="18"/>
                <w:szCs w:val="18"/>
              </w:rPr>
            </w:pPr>
            <w:r>
              <w:rPr>
                <w:rFonts w:cs="Arial"/>
                <w:color w:val="000000"/>
                <w:sz w:val="18"/>
                <w:szCs w:val="18"/>
              </w:rPr>
              <w:t>69.3</w:t>
            </w:r>
          </w:p>
        </w:tc>
      </w:tr>
      <w:tr w:rsidR="009A5FAC" w:rsidTr="00F176AD">
        <w:tc>
          <w:tcPr>
            <w:tcW w:w="9133"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rPr>
                <w:rFonts w:cs="Arial"/>
                <w:color w:val="000000"/>
                <w:sz w:val="18"/>
                <w:szCs w:val="18"/>
              </w:rPr>
            </w:pPr>
            <w:r>
              <w:rPr>
                <w:rFonts w:cs="Arial"/>
                <w:b/>
                <w:bCs/>
                <w:color w:val="000000"/>
                <w:sz w:val="18"/>
                <w:szCs w:val="18"/>
              </w:rPr>
              <w:t>Гори със стопански функции</w:t>
            </w:r>
          </w:p>
        </w:tc>
      </w:tr>
      <w:tr w:rsidR="00F176AD" w:rsidTr="00F176AD">
        <w:tc>
          <w:tcPr>
            <w:tcW w:w="31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rPr>
                <w:rFonts w:cs="Arial"/>
                <w:color w:val="000000"/>
                <w:sz w:val="18"/>
                <w:szCs w:val="18"/>
              </w:rPr>
            </w:pPr>
            <w:r>
              <w:rPr>
                <w:rFonts w:cs="Arial"/>
                <w:color w:val="000000"/>
                <w:sz w:val="18"/>
                <w:szCs w:val="18"/>
              </w:rPr>
              <w:t>Черборови култури</w:t>
            </w:r>
          </w:p>
        </w:tc>
        <w:tc>
          <w:tcPr>
            <w:tcW w:w="18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right"/>
              <w:rPr>
                <w:rFonts w:cs="Arial"/>
                <w:color w:val="000000"/>
                <w:sz w:val="18"/>
                <w:szCs w:val="18"/>
              </w:rPr>
            </w:pPr>
            <w:r>
              <w:rPr>
                <w:rFonts w:cs="Arial"/>
                <w:color w:val="000000"/>
                <w:sz w:val="18"/>
                <w:szCs w:val="18"/>
              </w:rPr>
              <w:t>0.4</w:t>
            </w:r>
          </w:p>
        </w:tc>
        <w:tc>
          <w:tcPr>
            <w:tcW w:w="22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right"/>
              <w:rPr>
                <w:rFonts w:cs="Arial"/>
                <w:color w:val="000000"/>
                <w:sz w:val="18"/>
                <w:szCs w:val="18"/>
              </w:rPr>
            </w:pPr>
            <w:r>
              <w:rPr>
                <w:rFonts w:cs="Arial"/>
                <w:color w:val="000000"/>
                <w:sz w:val="18"/>
                <w:szCs w:val="18"/>
              </w:rPr>
              <w:t>-</w:t>
            </w:r>
          </w:p>
        </w:tc>
        <w:tc>
          <w:tcPr>
            <w:tcW w:w="113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right"/>
              <w:rPr>
                <w:rFonts w:cs="Arial"/>
                <w:color w:val="000000"/>
                <w:sz w:val="18"/>
                <w:szCs w:val="18"/>
              </w:rPr>
            </w:pPr>
            <w:r>
              <w:rPr>
                <w:rFonts w:cs="Arial"/>
                <w:color w:val="000000"/>
                <w:sz w:val="18"/>
                <w:szCs w:val="18"/>
              </w:rPr>
              <w:t>0.4</w:t>
            </w:r>
          </w:p>
        </w:tc>
        <w:tc>
          <w:tcPr>
            <w:tcW w:w="7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right"/>
              <w:rPr>
                <w:rFonts w:cs="Arial"/>
                <w:color w:val="000000"/>
                <w:sz w:val="18"/>
                <w:szCs w:val="18"/>
              </w:rPr>
            </w:pPr>
            <w:r>
              <w:rPr>
                <w:rFonts w:cs="Arial"/>
                <w:color w:val="000000"/>
                <w:sz w:val="18"/>
                <w:szCs w:val="18"/>
              </w:rPr>
              <w:t>2.0</w:t>
            </w:r>
          </w:p>
        </w:tc>
      </w:tr>
      <w:tr w:rsidR="00F176AD" w:rsidTr="00F176AD">
        <w:tc>
          <w:tcPr>
            <w:tcW w:w="31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rPr>
                <w:rFonts w:cs="Arial"/>
                <w:color w:val="000000"/>
                <w:sz w:val="18"/>
                <w:szCs w:val="18"/>
              </w:rPr>
            </w:pPr>
            <w:r>
              <w:rPr>
                <w:rFonts w:cs="Arial"/>
                <w:color w:val="000000"/>
                <w:sz w:val="18"/>
                <w:szCs w:val="18"/>
              </w:rPr>
              <w:t xml:space="preserve">Дъбов </w:t>
            </w:r>
            <w:proofErr w:type="spellStart"/>
            <w:r>
              <w:rPr>
                <w:rFonts w:cs="Arial"/>
                <w:color w:val="000000"/>
                <w:sz w:val="18"/>
                <w:szCs w:val="18"/>
              </w:rPr>
              <w:t>СрН</w:t>
            </w:r>
            <w:proofErr w:type="spellEnd"/>
            <w:r>
              <w:rPr>
                <w:rFonts w:cs="Arial"/>
                <w:color w:val="000000"/>
                <w:sz w:val="18"/>
                <w:szCs w:val="18"/>
              </w:rPr>
              <w:t xml:space="preserve"> П</w:t>
            </w:r>
          </w:p>
        </w:tc>
        <w:tc>
          <w:tcPr>
            <w:tcW w:w="18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right"/>
              <w:rPr>
                <w:rFonts w:cs="Arial"/>
                <w:color w:val="000000"/>
                <w:sz w:val="18"/>
                <w:szCs w:val="18"/>
              </w:rPr>
            </w:pPr>
            <w:r>
              <w:rPr>
                <w:rFonts w:cs="Arial"/>
                <w:color w:val="000000"/>
                <w:sz w:val="18"/>
                <w:szCs w:val="18"/>
              </w:rPr>
              <w:t>0.3</w:t>
            </w:r>
          </w:p>
        </w:tc>
        <w:tc>
          <w:tcPr>
            <w:tcW w:w="22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right"/>
              <w:rPr>
                <w:rFonts w:cs="Arial"/>
                <w:color w:val="000000"/>
                <w:sz w:val="18"/>
                <w:szCs w:val="18"/>
              </w:rPr>
            </w:pPr>
            <w:r>
              <w:rPr>
                <w:rFonts w:cs="Arial"/>
                <w:color w:val="000000"/>
                <w:sz w:val="18"/>
                <w:szCs w:val="18"/>
              </w:rPr>
              <w:t>5.3</w:t>
            </w:r>
          </w:p>
        </w:tc>
        <w:tc>
          <w:tcPr>
            <w:tcW w:w="113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right"/>
              <w:rPr>
                <w:rFonts w:cs="Arial"/>
                <w:color w:val="000000"/>
                <w:sz w:val="18"/>
                <w:szCs w:val="18"/>
              </w:rPr>
            </w:pPr>
            <w:r>
              <w:rPr>
                <w:rFonts w:cs="Arial"/>
                <w:color w:val="000000"/>
                <w:sz w:val="18"/>
                <w:szCs w:val="18"/>
              </w:rPr>
              <w:t>5.6</w:t>
            </w:r>
          </w:p>
        </w:tc>
        <w:tc>
          <w:tcPr>
            <w:tcW w:w="7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right"/>
              <w:rPr>
                <w:rFonts w:cs="Arial"/>
                <w:color w:val="000000"/>
                <w:sz w:val="18"/>
                <w:szCs w:val="18"/>
              </w:rPr>
            </w:pPr>
            <w:r>
              <w:rPr>
                <w:rFonts w:cs="Arial"/>
                <w:color w:val="000000"/>
                <w:sz w:val="18"/>
                <w:szCs w:val="18"/>
              </w:rPr>
              <w:t>28.7</w:t>
            </w:r>
          </w:p>
        </w:tc>
      </w:tr>
      <w:tr w:rsidR="00F176AD" w:rsidTr="00F176AD">
        <w:tc>
          <w:tcPr>
            <w:tcW w:w="31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rPr>
                <w:rFonts w:cs="Arial"/>
                <w:b/>
                <w:bCs/>
                <w:color w:val="000000"/>
                <w:sz w:val="18"/>
                <w:szCs w:val="18"/>
              </w:rPr>
            </w:pPr>
            <w:r>
              <w:rPr>
                <w:rFonts w:cs="Arial"/>
                <w:b/>
                <w:bCs/>
                <w:color w:val="000000"/>
                <w:sz w:val="18"/>
                <w:szCs w:val="18"/>
              </w:rPr>
              <w:t xml:space="preserve">всичко </w:t>
            </w:r>
            <w:proofErr w:type="spellStart"/>
            <w:r>
              <w:rPr>
                <w:rFonts w:cs="Arial"/>
                <w:b/>
                <w:bCs/>
                <w:color w:val="000000"/>
                <w:sz w:val="18"/>
                <w:szCs w:val="18"/>
              </w:rPr>
              <w:t>СтФ</w:t>
            </w:r>
            <w:proofErr w:type="spellEnd"/>
          </w:p>
        </w:tc>
        <w:tc>
          <w:tcPr>
            <w:tcW w:w="18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right"/>
              <w:rPr>
                <w:rFonts w:cs="Arial"/>
                <w:color w:val="000000"/>
                <w:sz w:val="18"/>
                <w:szCs w:val="18"/>
              </w:rPr>
            </w:pPr>
            <w:r>
              <w:rPr>
                <w:rFonts w:cs="Arial"/>
                <w:color w:val="000000"/>
                <w:sz w:val="18"/>
                <w:szCs w:val="18"/>
              </w:rPr>
              <w:t>0.7</w:t>
            </w:r>
          </w:p>
        </w:tc>
        <w:tc>
          <w:tcPr>
            <w:tcW w:w="22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right"/>
              <w:rPr>
                <w:rFonts w:cs="Arial"/>
                <w:color w:val="000000"/>
                <w:sz w:val="18"/>
                <w:szCs w:val="18"/>
              </w:rPr>
            </w:pPr>
            <w:r>
              <w:rPr>
                <w:rFonts w:cs="Arial"/>
                <w:color w:val="000000"/>
                <w:sz w:val="18"/>
                <w:szCs w:val="18"/>
              </w:rPr>
              <w:t>5.3</w:t>
            </w:r>
          </w:p>
        </w:tc>
        <w:tc>
          <w:tcPr>
            <w:tcW w:w="113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right"/>
              <w:rPr>
                <w:rFonts w:cs="Arial"/>
                <w:color w:val="000000"/>
                <w:sz w:val="18"/>
                <w:szCs w:val="18"/>
              </w:rPr>
            </w:pPr>
            <w:r>
              <w:rPr>
                <w:rFonts w:cs="Arial"/>
                <w:color w:val="000000"/>
                <w:sz w:val="18"/>
                <w:szCs w:val="18"/>
              </w:rPr>
              <w:t>6.0</w:t>
            </w:r>
          </w:p>
        </w:tc>
        <w:tc>
          <w:tcPr>
            <w:tcW w:w="7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right"/>
              <w:rPr>
                <w:rFonts w:cs="Arial"/>
                <w:color w:val="000000"/>
                <w:sz w:val="18"/>
                <w:szCs w:val="18"/>
              </w:rPr>
            </w:pPr>
            <w:r>
              <w:rPr>
                <w:rFonts w:cs="Arial"/>
                <w:color w:val="000000"/>
                <w:sz w:val="18"/>
                <w:szCs w:val="18"/>
              </w:rPr>
              <w:t>30.7</w:t>
            </w:r>
          </w:p>
        </w:tc>
      </w:tr>
      <w:tr w:rsidR="00F176AD" w:rsidTr="00F176AD">
        <w:tc>
          <w:tcPr>
            <w:tcW w:w="31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rPr>
                <w:rFonts w:cs="Arial"/>
                <w:b/>
                <w:bCs/>
                <w:color w:val="000000"/>
                <w:sz w:val="18"/>
                <w:szCs w:val="18"/>
              </w:rPr>
            </w:pPr>
            <w:r>
              <w:rPr>
                <w:rFonts w:cs="Arial"/>
                <w:b/>
                <w:bCs/>
                <w:color w:val="000000"/>
                <w:sz w:val="18"/>
                <w:szCs w:val="18"/>
              </w:rPr>
              <w:t>ОБЩО</w:t>
            </w:r>
          </w:p>
        </w:tc>
        <w:tc>
          <w:tcPr>
            <w:tcW w:w="18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right"/>
              <w:rPr>
                <w:rFonts w:cs="Arial"/>
                <w:b/>
                <w:bCs/>
                <w:color w:val="000000"/>
                <w:sz w:val="18"/>
                <w:szCs w:val="18"/>
              </w:rPr>
            </w:pPr>
            <w:r>
              <w:rPr>
                <w:rFonts w:cs="Arial"/>
                <w:b/>
                <w:bCs/>
                <w:color w:val="000000"/>
                <w:sz w:val="18"/>
                <w:szCs w:val="18"/>
              </w:rPr>
              <w:t>0.7</w:t>
            </w:r>
          </w:p>
        </w:tc>
        <w:tc>
          <w:tcPr>
            <w:tcW w:w="22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right"/>
              <w:rPr>
                <w:rFonts w:cs="Arial"/>
                <w:b/>
                <w:bCs/>
                <w:color w:val="000000"/>
                <w:sz w:val="18"/>
                <w:szCs w:val="18"/>
              </w:rPr>
            </w:pPr>
            <w:r>
              <w:rPr>
                <w:rFonts w:cs="Arial"/>
                <w:b/>
                <w:bCs/>
                <w:color w:val="000000"/>
                <w:sz w:val="18"/>
                <w:szCs w:val="18"/>
              </w:rPr>
              <w:t>18.8</w:t>
            </w:r>
          </w:p>
        </w:tc>
        <w:tc>
          <w:tcPr>
            <w:tcW w:w="113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right"/>
              <w:rPr>
                <w:rFonts w:cs="Arial"/>
                <w:b/>
                <w:bCs/>
                <w:color w:val="000000"/>
                <w:sz w:val="18"/>
                <w:szCs w:val="18"/>
              </w:rPr>
            </w:pPr>
            <w:r>
              <w:rPr>
                <w:rFonts w:cs="Arial"/>
                <w:b/>
                <w:bCs/>
                <w:color w:val="000000"/>
                <w:sz w:val="18"/>
                <w:szCs w:val="18"/>
              </w:rPr>
              <w:t>19.5</w:t>
            </w:r>
          </w:p>
        </w:tc>
        <w:tc>
          <w:tcPr>
            <w:tcW w:w="7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right"/>
              <w:rPr>
                <w:rFonts w:cs="Arial"/>
                <w:b/>
                <w:bCs/>
                <w:color w:val="000000"/>
                <w:sz w:val="18"/>
                <w:szCs w:val="18"/>
              </w:rPr>
            </w:pPr>
            <w:r>
              <w:rPr>
                <w:rFonts w:cs="Arial"/>
                <w:b/>
                <w:bCs/>
                <w:color w:val="000000"/>
                <w:sz w:val="18"/>
                <w:szCs w:val="18"/>
              </w:rPr>
              <w:t>100.0</w:t>
            </w:r>
          </w:p>
        </w:tc>
      </w:tr>
      <w:tr w:rsidR="00F176AD" w:rsidTr="00F176AD">
        <w:tc>
          <w:tcPr>
            <w:tcW w:w="31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rPr>
                <w:rFonts w:cs="Arial"/>
                <w:b/>
                <w:bCs/>
                <w:color w:val="000000"/>
                <w:sz w:val="18"/>
                <w:szCs w:val="18"/>
              </w:rPr>
            </w:pPr>
            <w:r>
              <w:rPr>
                <w:rFonts w:cs="Arial"/>
                <w:b/>
                <w:bCs/>
                <w:color w:val="000000"/>
                <w:sz w:val="18"/>
                <w:szCs w:val="18"/>
              </w:rPr>
              <w:t>ПОЛЗВАНЕ (БЕЗ КЛОНИ)</w:t>
            </w:r>
          </w:p>
        </w:tc>
        <w:tc>
          <w:tcPr>
            <w:tcW w:w="18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right"/>
              <w:rPr>
                <w:rFonts w:cs="Arial"/>
                <w:b/>
                <w:bCs/>
                <w:color w:val="000000"/>
                <w:sz w:val="18"/>
                <w:szCs w:val="18"/>
              </w:rPr>
            </w:pPr>
            <w:r>
              <w:rPr>
                <w:rFonts w:cs="Arial"/>
                <w:b/>
                <w:bCs/>
                <w:color w:val="000000"/>
                <w:sz w:val="18"/>
                <w:szCs w:val="18"/>
              </w:rPr>
              <w:t>45</w:t>
            </w:r>
          </w:p>
        </w:tc>
        <w:tc>
          <w:tcPr>
            <w:tcW w:w="22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right"/>
              <w:rPr>
                <w:rFonts w:cs="Arial"/>
                <w:b/>
                <w:bCs/>
                <w:color w:val="000000"/>
                <w:sz w:val="18"/>
                <w:szCs w:val="18"/>
              </w:rPr>
            </w:pPr>
            <w:r>
              <w:rPr>
                <w:rFonts w:cs="Arial"/>
                <w:b/>
                <w:bCs/>
                <w:color w:val="000000"/>
                <w:sz w:val="18"/>
                <w:szCs w:val="18"/>
              </w:rPr>
              <w:t>1070</w:t>
            </w:r>
          </w:p>
        </w:tc>
        <w:tc>
          <w:tcPr>
            <w:tcW w:w="113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right"/>
              <w:rPr>
                <w:rFonts w:cs="Arial"/>
                <w:b/>
                <w:bCs/>
                <w:color w:val="000000"/>
                <w:sz w:val="18"/>
                <w:szCs w:val="18"/>
              </w:rPr>
            </w:pPr>
            <w:r>
              <w:rPr>
                <w:rFonts w:cs="Arial"/>
                <w:b/>
                <w:bCs/>
                <w:color w:val="000000"/>
                <w:sz w:val="18"/>
                <w:szCs w:val="18"/>
              </w:rPr>
              <w:t>1115</w:t>
            </w:r>
          </w:p>
        </w:tc>
        <w:tc>
          <w:tcPr>
            <w:tcW w:w="7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rPr>
                <w:rFonts w:cs="Arial"/>
                <w:b/>
                <w:bCs/>
                <w:color w:val="000000"/>
                <w:sz w:val="18"/>
                <w:szCs w:val="18"/>
              </w:rPr>
            </w:pPr>
            <w:r>
              <w:rPr>
                <w:rFonts w:cs="Arial"/>
                <w:b/>
                <w:bCs/>
                <w:color w:val="000000"/>
                <w:sz w:val="18"/>
                <w:szCs w:val="18"/>
              </w:rPr>
              <w:t> </w:t>
            </w:r>
          </w:p>
        </w:tc>
      </w:tr>
      <w:tr w:rsidR="00F176AD" w:rsidTr="00F176AD">
        <w:tc>
          <w:tcPr>
            <w:tcW w:w="31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rPr>
                <w:rFonts w:cs="Arial"/>
                <w:b/>
                <w:bCs/>
                <w:color w:val="000000"/>
                <w:sz w:val="18"/>
                <w:szCs w:val="18"/>
              </w:rPr>
            </w:pPr>
            <w:r>
              <w:rPr>
                <w:rFonts w:cs="Arial"/>
                <w:b/>
                <w:bCs/>
                <w:color w:val="000000"/>
                <w:sz w:val="18"/>
                <w:szCs w:val="18"/>
              </w:rPr>
              <w:t>ПОЛЗВАНЕ (С КЛОНИ)</w:t>
            </w:r>
          </w:p>
        </w:tc>
        <w:tc>
          <w:tcPr>
            <w:tcW w:w="18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right"/>
              <w:rPr>
                <w:rFonts w:cs="Arial"/>
                <w:b/>
                <w:bCs/>
                <w:color w:val="000000"/>
                <w:sz w:val="18"/>
                <w:szCs w:val="18"/>
              </w:rPr>
            </w:pPr>
            <w:r>
              <w:rPr>
                <w:rFonts w:cs="Arial"/>
                <w:b/>
                <w:bCs/>
                <w:color w:val="000000"/>
                <w:sz w:val="18"/>
                <w:szCs w:val="18"/>
              </w:rPr>
              <w:t>50</w:t>
            </w:r>
          </w:p>
        </w:tc>
        <w:tc>
          <w:tcPr>
            <w:tcW w:w="22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right"/>
              <w:rPr>
                <w:rFonts w:cs="Arial"/>
                <w:b/>
                <w:bCs/>
                <w:color w:val="000000"/>
                <w:sz w:val="18"/>
                <w:szCs w:val="18"/>
              </w:rPr>
            </w:pPr>
            <w:r>
              <w:rPr>
                <w:rFonts w:cs="Arial"/>
                <w:b/>
                <w:bCs/>
                <w:color w:val="000000"/>
                <w:sz w:val="18"/>
                <w:szCs w:val="18"/>
              </w:rPr>
              <w:t>1240</w:t>
            </w:r>
          </w:p>
        </w:tc>
        <w:tc>
          <w:tcPr>
            <w:tcW w:w="113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jc w:val="right"/>
              <w:rPr>
                <w:rFonts w:cs="Arial"/>
                <w:b/>
                <w:bCs/>
                <w:color w:val="000000"/>
                <w:sz w:val="18"/>
                <w:szCs w:val="18"/>
              </w:rPr>
            </w:pPr>
            <w:r>
              <w:rPr>
                <w:rFonts w:cs="Arial"/>
                <w:b/>
                <w:bCs/>
                <w:color w:val="000000"/>
                <w:sz w:val="18"/>
                <w:szCs w:val="18"/>
              </w:rPr>
              <w:t>1290</w:t>
            </w:r>
          </w:p>
        </w:tc>
        <w:tc>
          <w:tcPr>
            <w:tcW w:w="7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A5FAC" w:rsidRDefault="009A5FAC" w:rsidP="00F176AD">
            <w:pPr>
              <w:ind w:firstLine="142"/>
              <w:rPr>
                <w:rFonts w:cs="Arial"/>
                <w:b/>
                <w:bCs/>
                <w:color w:val="000000"/>
                <w:sz w:val="18"/>
                <w:szCs w:val="18"/>
              </w:rPr>
            </w:pPr>
            <w:r>
              <w:rPr>
                <w:rFonts w:cs="Arial"/>
                <w:b/>
                <w:bCs/>
                <w:color w:val="000000"/>
                <w:sz w:val="18"/>
                <w:szCs w:val="18"/>
              </w:rPr>
              <w:t> </w:t>
            </w:r>
          </w:p>
        </w:tc>
      </w:tr>
    </w:tbl>
    <w:p w:rsidR="00591E1C" w:rsidRDefault="00591E1C">
      <w:pPr>
        <w:rPr>
          <w:rFonts w:cs="Arial"/>
        </w:rPr>
      </w:pPr>
    </w:p>
    <w:p w:rsidR="00F41E05" w:rsidRPr="00F360AF" w:rsidRDefault="00F41E05" w:rsidP="00F41E05">
      <w:pPr>
        <w:rPr>
          <w:rFonts w:ascii="Arial Black" w:hAnsi="Arial Black" w:cs="Arial"/>
          <w:sz w:val="22"/>
          <w:szCs w:val="22"/>
        </w:rPr>
      </w:pPr>
      <w:r w:rsidRPr="00F360AF">
        <w:rPr>
          <w:rFonts w:ascii="Arial Black" w:hAnsi="Arial Black" w:cs="Arial"/>
          <w:sz w:val="22"/>
          <w:szCs w:val="22"/>
        </w:rPr>
        <w:t>5.1.</w:t>
      </w:r>
      <w:proofErr w:type="spellStart"/>
      <w:r w:rsidRPr="00F360AF">
        <w:rPr>
          <w:rFonts w:ascii="Arial Black" w:hAnsi="Arial Black" w:cs="Arial"/>
          <w:sz w:val="22"/>
          <w:szCs w:val="22"/>
        </w:rPr>
        <w:t>1</w:t>
      </w:r>
      <w:proofErr w:type="spellEnd"/>
      <w:r w:rsidRPr="00F360AF">
        <w:rPr>
          <w:rFonts w:ascii="Arial Black" w:hAnsi="Arial Black" w:cs="Arial"/>
          <w:sz w:val="22"/>
          <w:szCs w:val="22"/>
        </w:rPr>
        <w:t>. Краткосрочно-постепенна сеч</w:t>
      </w:r>
    </w:p>
    <w:p w:rsidR="00F41E05" w:rsidRPr="00FB3CCC" w:rsidRDefault="00F41E05" w:rsidP="00F41E05"/>
    <w:p w:rsidR="00113135" w:rsidRPr="003277DB" w:rsidRDefault="00113135" w:rsidP="00113135">
      <w:pPr>
        <w:rPr>
          <w:rFonts w:cs="Arial"/>
        </w:rPr>
      </w:pPr>
      <w:r w:rsidRPr="003277DB">
        <w:rPr>
          <w:rFonts w:cs="Arial"/>
          <w:sz w:val="22"/>
          <w:szCs w:val="22"/>
        </w:rPr>
        <w:t xml:space="preserve">Тази сеч е планирана е в иглолистни култури на площ от </w:t>
      </w:r>
      <w:r w:rsidR="004346F9">
        <w:rPr>
          <w:rFonts w:cs="Arial"/>
          <w:sz w:val="22"/>
          <w:szCs w:val="22"/>
        </w:rPr>
        <w:t>0.4</w:t>
      </w:r>
      <w:r w:rsidRPr="003277DB">
        <w:rPr>
          <w:rFonts w:cs="Arial"/>
          <w:sz w:val="22"/>
          <w:szCs w:val="22"/>
        </w:rPr>
        <w:t xml:space="preserve"> ха</w:t>
      </w:r>
      <w:r w:rsidR="004346F9">
        <w:rPr>
          <w:rFonts w:cs="Arial"/>
          <w:sz w:val="22"/>
          <w:szCs w:val="22"/>
        </w:rPr>
        <w:t xml:space="preserve"> и </w:t>
      </w:r>
      <w:r w:rsidRPr="003277DB">
        <w:rPr>
          <w:rFonts w:cs="Arial"/>
          <w:sz w:val="22"/>
          <w:szCs w:val="22"/>
        </w:rPr>
        <w:t xml:space="preserve">в </w:t>
      </w:r>
      <w:r w:rsidRPr="003277DB">
        <w:rPr>
          <w:rFonts w:cs="Arial"/>
        </w:rPr>
        <w:t xml:space="preserve">издънковите насаждения за превръщане във високостъблени, в Дъбовия средно и нискобонитетен стопански клас за превръщане, в горите със стопански функции на площ от </w:t>
      </w:r>
      <w:r w:rsidR="004346F9">
        <w:rPr>
          <w:rFonts w:cs="Arial"/>
        </w:rPr>
        <w:t>0.3</w:t>
      </w:r>
      <w:r w:rsidRPr="003277DB">
        <w:rPr>
          <w:rFonts w:cs="Arial"/>
        </w:rPr>
        <w:t xml:space="preserve"> ха,  при общо планирано ползване от </w:t>
      </w:r>
      <w:r w:rsidR="004346F9">
        <w:rPr>
          <w:rFonts w:cs="Arial"/>
        </w:rPr>
        <w:t>45</w:t>
      </w:r>
      <w:r w:rsidRPr="003277DB">
        <w:rPr>
          <w:rFonts w:cs="Arial"/>
        </w:rPr>
        <w:t xml:space="preserve"> куб.м. без клони.</w:t>
      </w:r>
    </w:p>
    <w:p w:rsidR="00113135" w:rsidRPr="003277DB" w:rsidRDefault="00113135" w:rsidP="00113135">
      <w:pPr>
        <w:rPr>
          <w:rFonts w:cs="Arial"/>
        </w:rPr>
      </w:pPr>
      <w:r w:rsidRPr="003277DB">
        <w:rPr>
          <w:rFonts w:cs="Arial"/>
        </w:rPr>
        <w:t>П</w:t>
      </w:r>
      <w:r w:rsidR="004346F9">
        <w:rPr>
          <w:rFonts w:cs="Arial"/>
        </w:rPr>
        <w:t>ланирана е първата фаза на</w:t>
      </w:r>
      <w:r w:rsidR="000C5508">
        <w:rPr>
          <w:rFonts w:cs="Arial"/>
        </w:rPr>
        <w:t xml:space="preserve"> </w:t>
      </w:r>
      <w:proofErr w:type="spellStart"/>
      <w:r w:rsidR="000C5508">
        <w:rPr>
          <w:rFonts w:cs="Arial"/>
        </w:rPr>
        <w:t>на</w:t>
      </w:r>
      <w:proofErr w:type="spellEnd"/>
      <w:r w:rsidR="000C5508">
        <w:rPr>
          <w:rFonts w:cs="Arial"/>
        </w:rPr>
        <w:t xml:space="preserve"> сечта</w:t>
      </w:r>
      <w:r w:rsidR="004346F9">
        <w:rPr>
          <w:rFonts w:cs="Arial"/>
        </w:rPr>
        <w:t>.</w:t>
      </w:r>
    </w:p>
    <w:p w:rsidR="00F41E05" w:rsidRPr="00031C61" w:rsidRDefault="00F41E05" w:rsidP="00F41E05">
      <w:pPr>
        <w:rPr>
          <w:rFonts w:cs="Arial"/>
        </w:rPr>
      </w:pPr>
      <w:r>
        <w:rPr>
          <w:rFonts w:cs="Arial"/>
        </w:rPr>
        <w:t>Интензивността на лесовъдски</w:t>
      </w:r>
      <w:r w:rsidR="004346F9">
        <w:rPr>
          <w:rFonts w:cs="Arial"/>
        </w:rPr>
        <w:t>те</w:t>
      </w:r>
      <w:r>
        <w:rPr>
          <w:rFonts w:cs="Arial"/>
        </w:rPr>
        <w:t xml:space="preserve"> намеси зависи от състоянието на насажденията, и от наличието и </w:t>
      </w:r>
      <w:r w:rsidRPr="00031C61">
        <w:rPr>
          <w:rFonts w:cs="Arial"/>
        </w:rPr>
        <w:t xml:space="preserve">състоянието на подраста. </w:t>
      </w:r>
    </w:p>
    <w:p w:rsidR="00015FB4" w:rsidRPr="00FA5633" w:rsidRDefault="00015FB4" w:rsidP="00015FB4">
      <w:pPr>
        <w:rPr>
          <w:rFonts w:cs="Arial"/>
        </w:rPr>
      </w:pPr>
      <w:r w:rsidRPr="00FA5633">
        <w:rPr>
          <w:rFonts w:cs="Arial"/>
        </w:rPr>
        <w:t>Сечта е планирана в подотдели 096 с, 118 р1.</w:t>
      </w:r>
    </w:p>
    <w:p w:rsidR="006414CB" w:rsidRPr="006414CB" w:rsidRDefault="006414CB"/>
    <w:p w:rsidR="00D67354" w:rsidRPr="00FB3CCC" w:rsidRDefault="00D67354" w:rsidP="00D67354">
      <w:pPr>
        <w:rPr>
          <w:rFonts w:ascii="Arial Black" w:hAnsi="Arial Black" w:cs="Arial"/>
          <w:sz w:val="22"/>
          <w:szCs w:val="22"/>
        </w:rPr>
      </w:pPr>
      <w:r w:rsidRPr="00FB3CCC">
        <w:rPr>
          <w:rFonts w:ascii="Arial Black" w:hAnsi="Arial Black" w:cs="Arial"/>
          <w:sz w:val="22"/>
          <w:szCs w:val="22"/>
        </w:rPr>
        <w:t>5.1.</w:t>
      </w:r>
      <w:r w:rsidR="006414CB">
        <w:rPr>
          <w:rFonts w:ascii="Arial Black" w:hAnsi="Arial Black" w:cs="Arial"/>
          <w:sz w:val="22"/>
          <w:szCs w:val="22"/>
        </w:rPr>
        <w:t>2</w:t>
      </w:r>
      <w:r w:rsidRPr="00FB3CCC">
        <w:rPr>
          <w:rFonts w:ascii="Arial Black" w:hAnsi="Arial Black" w:cs="Arial"/>
          <w:sz w:val="22"/>
          <w:szCs w:val="22"/>
        </w:rPr>
        <w:t>. Постепенно-котловинна сеч</w:t>
      </w:r>
    </w:p>
    <w:p w:rsidR="00D67354" w:rsidRPr="00FB3CCC" w:rsidRDefault="00D67354" w:rsidP="00D67354"/>
    <w:p w:rsidR="002942EB" w:rsidRPr="004B25BF" w:rsidRDefault="002942EB" w:rsidP="002942EB">
      <w:pPr>
        <w:rPr>
          <w:rFonts w:cs="Arial"/>
        </w:rPr>
      </w:pPr>
      <w:r w:rsidRPr="004B25BF">
        <w:rPr>
          <w:rFonts w:cs="Arial"/>
          <w:sz w:val="22"/>
          <w:szCs w:val="22"/>
        </w:rPr>
        <w:t>Тази сеч е разновидност на краткосрочно-постепенната сеч. Планирана е в иглолистните култури</w:t>
      </w:r>
      <w:r w:rsidR="004346F9">
        <w:rPr>
          <w:rFonts w:cs="Arial"/>
          <w:sz w:val="22"/>
          <w:szCs w:val="22"/>
        </w:rPr>
        <w:t xml:space="preserve"> и</w:t>
      </w:r>
      <w:r w:rsidRPr="004B25BF">
        <w:rPr>
          <w:rFonts w:cs="Arial"/>
          <w:sz w:val="22"/>
          <w:szCs w:val="22"/>
        </w:rPr>
        <w:t xml:space="preserve"> в </w:t>
      </w:r>
      <w:r w:rsidRPr="004B25BF">
        <w:rPr>
          <w:rFonts w:cs="Arial"/>
        </w:rPr>
        <w:t xml:space="preserve">издънковите насаждения за превръщане във високостъблени на обща площ от </w:t>
      </w:r>
      <w:r w:rsidR="004346F9">
        <w:rPr>
          <w:rFonts w:cs="Arial"/>
        </w:rPr>
        <w:t>18.8</w:t>
      </w:r>
      <w:r w:rsidRPr="004B25BF">
        <w:rPr>
          <w:rFonts w:cs="Arial"/>
        </w:rPr>
        <w:t xml:space="preserve"> ха и при ползване от </w:t>
      </w:r>
      <w:r w:rsidR="004346F9">
        <w:rPr>
          <w:rFonts w:cs="Arial"/>
        </w:rPr>
        <w:t>1 070</w:t>
      </w:r>
      <w:r w:rsidRPr="004B25BF">
        <w:rPr>
          <w:rFonts w:cs="Arial"/>
        </w:rPr>
        <w:t xml:space="preserve"> куб.м. без клони. </w:t>
      </w:r>
    </w:p>
    <w:p w:rsidR="002942EB" w:rsidRPr="004B25BF" w:rsidRDefault="002942EB" w:rsidP="002942EB">
      <w:pPr>
        <w:rPr>
          <w:rFonts w:cs="Arial"/>
        </w:rPr>
      </w:pPr>
      <w:r w:rsidRPr="004B25BF">
        <w:rPr>
          <w:rFonts w:cs="Arial"/>
        </w:rPr>
        <w:t xml:space="preserve">В </w:t>
      </w:r>
      <w:r w:rsidR="004346F9">
        <w:rPr>
          <w:rFonts w:cs="Arial"/>
        </w:rPr>
        <w:t>черборовите култури</w:t>
      </w:r>
      <w:r w:rsidRPr="004B25BF">
        <w:rPr>
          <w:rFonts w:cs="Arial"/>
        </w:rPr>
        <w:t xml:space="preserve"> е на площ от </w:t>
      </w:r>
      <w:r w:rsidR="004346F9">
        <w:rPr>
          <w:rFonts w:cs="Arial"/>
        </w:rPr>
        <w:t>13.5</w:t>
      </w:r>
      <w:r w:rsidRPr="004B25BF">
        <w:rPr>
          <w:rFonts w:cs="Arial"/>
        </w:rPr>
        <w:t xml:space="preserve"> ха, </w:t>
      </w:r>
      <w:r w:rsidR="004346F9">
        <w:rPr>
          <w:rFonts w:cs="Arial"/>
        </w:rPr>
        <w:t xml:space="preserve">а </w:t>
      </w:r>
      <w:r w:rsidRPr="004B25BF">
        <w:rPr>
          <w:rFonts w:cs="Arial"/>
        </w:rPr>
        <w:t xml:space="preserve">в издънковите </w:t>
      </w:r>
      <w:r w:rsidR="004346F9">
        <w:rPr>
          <w:rFonts w:cs="Arial"/>
        </w:rPr>
        <w:t>гори за превръщане</w:t>
      </w:r>
      <w:r w:rsidRPr="004B25BF">
        <w:rPr>
          <w:rFonts w:cs="Arial"/>
        </w:rPr>
        <w:t xml:space="preserve"> е на площ от </w:t>
      </w:r>
      <w:r w:rsidR="004346F9">
        <w:rPr>
          <w:rFonts w:cs="Arial"/>
        </w:rPr>
        <w:t xml:space="preserve">5.3 </w:t>
      </w:r>
      <w:r w:rsidRPr="004B25BF">
        <w:rPr>
          <w:rFonts w:cs="Arial"/>
        </w:rPr>
        <w:t>ха.</w:t>
      </w:r>
    </w:p>
    <w:p w:rsidR="002942EB" w:rsidRDefault="002942EB" w:rsidP="002942EB">
      <w:pPr>
        <w:rPr>
          <w:rFonts w:cs="Arial"/>
        </w:rPr>
      </w:pPr>
      <w:r w:rsidRPr="004B25BF">
        <w:rPr>
          <w:rFonts w:cs="Arial"/>
        </w:rPr>
        <w:t>Сечта е планирана в насаждения с неравномерен строеж или групово разположен подраст.</w:t>
      </w:r>
    </w:p>
    <w:p w:rsidR="00015FB4" w:rsidRPr="00FA5633" w:rsidRDefault="00015FB4" w:rsidP="00015FB4">
      <w:pPr>
        <w:rPr>
          <w:rFonts w:cs="Arial"/>
        </w:rPr>
      </w:pPr>
      <w:r w:rsidRPr="00FA5633">
        <w:rPr>
          <w:rFonts w:cs="Arial"/>
        </w:rPr>
        <w:t>Сечта е планирана в подотдели 118 ф, 168 л.</w:t>
      </w:r>
    </w:p>
    <w:p w:rsidR="00995ACA" w:rsidRPr="006414CB" w:rsidRDefault="000308FE" w:rsidP="006414CB">
      <w:pPr>
        <w:rPr>
          <w:rFonts w:cs="Arial"/>
          <w:color w:val="FF0000"/>
        </w:rPr>
      </w:pPr>
      <w:r w:rsidRPr="006414CB">
        <w:rPr>
          <w:rFonts w:cs="Arial"/>
          <w:color w:val="FF0000"/>
        </w:rPr>
        <w:t>.</w:t>
      </w:r>
    </w:p>
    <w:p w:rsidR="00D67354" w:rsidRDefault="00D67354">
      <w:pPr>
        <w:rPr>
          <w:rFonts w:cs="Arial"/>
        </w:rPr>
      </w:pPr>
    </w:p>
    <w:p w:rsidR="00F55B96" w:rsidRPr="00FB3CCC" w:rsidRDefault="00F55B96" w:rsidP="00F55B96">
      <w:pPr>
        <w:jc w:val="center"/>
        <w:rPr>
          <w:rFonts w:ascii="Arial Black" w:hAnsi="Arial Black" w:cs="Arial"/>
          <w:b/>
          <w:sz w:val="22"/>
          <w:szCs w:val="22"/>
        </w:rPr>
      </w:pPr>
      <w:r w:rsidRPr="00FB3CCC">
        <w:rPr>
          <w:rFonts w:ascii="Arial Black" w:hAnsi="Arial Black" w:cs="Arial"/>
          <w:b/>
          <w:sz w:val="22"/>
          <w:szCs w:val="22"/>
        </w:rPr>
        <w:t xml:space="preserve">Таблица № </w:t>
      </w:r>
      <w:r>
        <w:rPr>
          <w:rFonts w:ascii="Arial Black" w:hAnsi="Arial Black" w:cs="Arial"/>
          <w:b/>
          <w:sz w:val="22"/>
          <w:szCs w:val="22"/>
        </w:rPr>
        <w:t>33А</w:t>
      </w:r>
    </w:p>
    <w:p w:rsidR="00F55B96" w:rsidRPr="00FB3CCC" w:rsidRDefault="00F55B96" w:rsidP="00F55B96">
      <w:pPr>
        <w:jc w:val="center"/>
        <w:rPr>
          <w:rFonts w:cs="Arial"/>
          <w:b/>
        </w:rPr>
      </w:pPr>
      <w:r w:rsidRPr="00FB3CCC">
        <w:rPr>
          <w:rFonts w:cs="Arial"/>
          <w:b/>
        </w:rPr>
        <w:t>Разпределение на площта на насажденията за възобновителна сеч</w:t>
      </w:r>
    </w:p>
    <w:p w:rsidR="00F55B96" w:rsidRDefault="00F55B96" w:rsidP="00F55B96">
      <w:pPr>
        <w:jc w:val="center"/>
        <w:rPr>
          <w:rFonts w:cs="Arial"/>
          <w:b/>
        </w:rPr>
      </w:pPr>
      <w:r w:rsidRPr="00FB3CCC">
        <w:rPr>
          <w:rFonts w:cs="Arial"/>
          <w:b/>
        </w:rPr>
        <w:t>през де</w:t>
      </w:r>
      <w:r>
        <w:rPr>
          <w:rFonts w:cs="Arial"/>
          <w:b/>
        </w:rPr>
        <w:t>с</w:t>
      </w:r>
      <w:r w:rsidRPr="00FB3CCC">
        <w:rPr>
          <w:rFonts w:cs="Arial"/>
          <w:b/>
        </w:rPr>
        <w:t>етилетието по вид на сечта</w:t>
      </w:r>
      <w:r>
        <w:rPr>
          <w:rFonts w:cs="Arial"/>
          <w:b/>
        </w:rPr>
        <w:t xml:space="preserve"> по основен план</w:t>
      </w:r>
    </w:p>
    <w:p w:rsidR="00CE5637" w:rsidRDefault="00CE5637" w:rsidP="00F55B96">
      <w:pPr>
        <w:jc w:val="center"/>
        <w:rPr>
          <w:rFonts w:cs="Arial"/>
          <w:b/>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731"/>
        <w:gridCol w:w="872"/>
        <w:gridCol w:w="1479"/>
        <w:gridCol w:w="1354"/>
        <w:gridCol w:w="923"/>
        <w:gridCol w:w="908"/>
        <w:gridCol w:w="694"/>
        <w:gridCol w:w="661"/>
        <w:gridCol w:w="511"/>
      </w:tblGrid>
      <w:tr w:rsidR="00CE5637" w:rsidTr="00CE5637">
        <w:tc>
          <w:tcPr>
            <w:tcW w:w="9133"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pPr>
              <w:jc w:val="center"/>
              <w:rPr>
                <w:rFonts w:cs="Arial"/>
                <w:b/>
                <w:bCs/>
                <w:color w:val="000000"/>
                <w:sz w:val="18"/>
                <w:szCs w:val="18"/>
              </w:rPr>
            </w:pPr>
            <w:r>
              <w:rPr>
                <w:rFonts w:cs="Arial"/>
                <w:b/>
                <w:bCs/>
                <w:color w:val="000000"/>
                <w:sz w:val="18"/>
                <w:szCs w:val="18"/>
              </w:rPr>
              <w:t>Вид на възобновителната сеч</w:t>
            </w:r>
          </w:p>
        </w:tc>
      </w:tr>
      <w:tr w:rsidR="00CE5637" w:rsidTr="00CE5637">
        <w:tc>
          <w:tcPr>
            <w:tcW w:w="17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center"/>
              <w:rPr>
                <w:rFonts w:cs="Arial"/>
                <w:b/>
                <w:bCs/>
                <w:color w:val="000000"/>
                <w:sz w:val="18"/>
                <w:szCs w:val="18"/>
              </w:rPr>
            </w:pPr>
            <w:r>
              <w:rPr>
                <w:rFonts w:cs="Arial"/>
                <w:b/>
                <w:bCs/>
                <w:color w:val="000000"/>
                <w:sz w:val="18"/>
                <w:szCs w:val="18"/>
              </w:rPr>
              <w:t>Стопански класове</w:t>
            </w:r>
          </w:p>
        </w:tc>
        <w:tc>
          <w:tcPr>
            <w:tcW w:w="8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center"/>
              <w:rPr>
                <w:rFonts w:cs="Arial"/>
                <w:b/>
                <w:bCs/>
                <w:color w:val="000000"/>
                <w:sz w:val="18"/>
                <w:szCs w:val="18"/>
              </w:rPr>
            </w:pPr>
            <w:r>
              <w:rPr>
                <w:rFonts w:cs="Arial"/>
                <w:b/>
                <w:bCs/>
                <w:color w:val="000000"/>
                <w:sz w:val="18"/>
                <w:szCs w:val="18"/>
              </w:rPr>
              <w:t>постепенна Ф1</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center"/>
              <w:rPr>
                <w:rFonts w:cs="Arial"/>
                <w:b/>
                <w:bCs/>
                <w:color w:val="000000"/>
                <w:sz w:val="18"/>
                <w:szCs w:val="18"/>
              </w:rPr>
            </w:pPr>
            <w:r>
              <w:rPr>
                <w:rFonts w:cs="Arial"/>
                <w:b/>
                <w:bCs/>
                <w:color w:val="000000"/>
                <w:sz w:val="18"/>
                <w:szCs w:val="18"/>
              </w:rPr>
              <w:t>постепенно котловинна</w:t>
            </w:r>
          </w:p>
        </w:tc>
        <w:tc>
          <w:tcPr>
            <w:tcW w:w="135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center"/>
              <w:rPr>
                <w:rFonts w:cs="Arial"/>
                <w:b/>
                <w:bCs/>
                <w:color w:val="000000"/>
                <w:sz w:val="18"/>
                <w:szCs w:val="18"/>
              </w:rPr>
            </w:pPr>
            <w:r>
              <w:rPr>
                <w:rFonts w:cs="Arial"/>
                <w:b/>
                <w:bCs/>
                <w:color w:val="000000"/>
                <w:sz w:val="18"/>
                <w:szCs w:val="18"/>
              </w:rPr>
              <w:t>групово постепенна</w:t>
            </w:r>
          </w:p>
        </w:tc>
        <w:tc>
          <w:tcPr>
            <w:tcW w:w="9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center"/>
              <w:rPr>
                <w:rFonts w:cs="Arial"/>
                <w:b/>
                <w:bCs/>
                <w:color w:val="000000"/>
                <w:sz w:val="18"/>
                <w:szCs w:val="18"/>
              </w:rPr>
            </w:pPr>
            <w:r>
              <w:rPr>
                <w:rFonts w:cs="Arial"/>
                <w:b/>
                <w:bCs/>
                <w:color w:val="000000"/>
                <w:sz w:val="18"/>
                <w:szCs w:val="18"/>
              </w:rPr>
              <w:t>гола за топола</w:t>
            </w:r>
          </w:p>
        </w:tc>
        <w:tc>
          <w:tcPr>
            <w:tcW w:w="9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center"/>
              <w:rPr>
                <w:rFonts w:cs="Arial"/>
                <w:b/>
                <w:bCs/>
                <w:color w:val="000000"/>
                <w:sz w:val="18"/>
                <w:szCs w:val="18"/>
              </w:rPr>
            </w:pPr>
            <w:r>
              <w:rPr>
                <w:rFonts w:cs="Arial"/>
                <w:b/>
                <w:bCs/>
                <w:color w:val="000000"/>
                <w:sz w:val="18"/>
                <w:szCs w:val="18"/>
              </w:rPr>
              <w:t>гола за акация</w:t>
            </w:r>
          </w:p>
        </w:tc>
        <w:tc>
          <w:tcPr>
            <w:tcW w:w="6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center"/>
              <w:rPr>
                <w:rFonts w:cs="Arial"/>
                <w:b/>
                <w:bCs/>
                <w:color w:val="000000"/>
                <w:sz w:val="18"/>
                <w:szCs w:val="18"/>
              </w:rPr>
            </w:pPr>
            <w:r>
              <w:rPr>
                <w:rFonts w:cs="Arial"/>
                <w:b/>
                <w:bCs/>
                <w:color w:val="000000"/>
                <w:sz w:val="18"/>
                <w:szCs w:val="18"/>
              </w:rPr>
              <w:t>общо гола</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center"/>
              <w:rPr>
                <w:rFonts w:cs="Arial"/>
                <w:b/>
                <w:bCs/>
                <w:color w:val="000000"/>
                <w:sz w:val="18"/>
                <w:szCs w:val="18"/>
              </w:rPr>
            </w:pPr>
            <w:r>
              <w:rPr>
                <w:rFonts w:cs="Arial"/>
                <w:b/>
                <w:bCs/>
                <w:color w:val="000000"/>
                <w:sz w:val="18"/>
                <w:szCs w:val="18"/>
              </w:rPr>
              <w:t>ОБЩО</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center"/>
              <w:rPr>
                <w:rFonts w:cs="Arial"/>
                <w:b/>
                <w:bCs/>
                <w:color w:val="000000"/>
                <w:sz w:val="18"/>
                <w:szCs w:val="18"/>
              </w:rPr>
            </w:pPr>
            <w:r>
              <w:rPr>
                <w:rFonts w:cs="Arial"/>
                <w:b/>
                <w:bCs/>
                <w:color w:val="000000"/>
                <w:sz w:val="18"/>
                <w:szCs w:val="18"/>
              </w:rPr>
              <w:t>%</w:t>
            </w:r>
          </w:p>
        </w:tc>
      </w:tr>
      <w:tr w:rsidR="00CE5637" w:rsidTr="00CE5637">
        <w:tc>
          <w:tcPr>
            <w:tcW w:w="9133"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rPr>
                <w:rFonts w:cs="Arial"/>
                <w:color w:val="000000"/>
                <w:sz w:val="18"/>
                <w:szCs w:val="18"/>
              </w:rPr>
            </w:pPr>
            <w:r>
              <w:rPr>
                <w:rFonts w:cs="Arial"/>
                <w:b/>
                <w:bCs/>
                <w:color w:val="000000"/>
                <w:sz w:val="18"/>
                <w:szCs w:val="18"/>
              </w:rPr>
              <w:t xml:space="preserve">Гори със </w:t>
            </w:r>
            <w:proofErr w:type="spellStart"/>
            <w:r>
              <w:rPr>
                <w:rFonts w:cs="Arial"/>
                <w:b/>
                <w:bCs/>
                <w:color w:val="000000"/>
                <w:sz w:val="18"/>
                <w:szCs w:val="18"/>
              </w:rPr>
              <w:t>ЗСпФ</w:t>
            </w:r>
            <w:proofErr w:type="spellEnd"/>
          </w:p>
        </w:tc>
      </w:tr>
      <w:tr w:rsidR="00CE5637" w:rsidTr="00CE5637">
        <w:tc>
          <w:tcPr>
            <w:tcW w:w="17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rPr>
                <w:rFonts w:cs="Arial"/>
                <w:color w:val="000000"/>
                <w:sz w:val="18"/>
                <w:szCs w:val="18"/>
              </w:rPr>
            </w:pPr>
            <w:r>
              <w:rPr>
                <w:rFonts w:cs="Arial"/>
                <w:color w:val="000000"/>
                <w:sz w:val="18"/>
                <w:szCs w:val="18"/>
              </w:rPr>
              <w:t>Бялборови култури</w:t>
            </w:r>
          </w:p>
        </w:tc>
        <w:tc>
          <w:tcPr>
            <w:tcW w:w="8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7.0</w:t>
            </w:r>
          </w:p>
        </w:tc>
        <w:tc>
          <w:tcPr>
            <w:tcW w:w="135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9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9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6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7.0</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0.2</w:t>
            </w:r>
          </w:p>
        </w:tc>
      </w:tr>
      <w:tr w:rsidR="00CE5637" w:rsidTr="00CE5637">
        <w:tc>
          <w:tcPr>
            <w:tcW w:w="17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rPr>
                <w:rFonts w:cs="Arial"/>
                <w:color w:val="000000"/>
                <w:sz w:val="18"/>
                <w:szCs w:val="18"/>
              </w:rPr>
            </w:pPr>
            <w:r>
              <w:rPr>
                <w:rFonts w:cs="Arial"/>
                <w:color w:val="000000"/>
                <w:sz w:val="18"/>
                <w:szCs w:val="18"/>
              </w:rPr>
              <w:t>Черборови култури</w:t>
            </w:r>
          </w:p>
        </w:tc>
        <w:tc>
          <w:tcPr>
            <w:tcW w:w="8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36.4</w:t>
            </w:r>
          </w:p>
        </w:tc>
        <w:tc>
          <w:tcPr>
            <w:tcW w:w="135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9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9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6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36.4</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1.1</w:t>
            </w:r>
          </w:p>
        </w:tc>
      </w:tr>
      <w:tr w:rsidR="00CE5637" w:rsidTr="00CE5637">
        <w:tc>
          <w:tcPr>
            <w:tcW w:w="17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rPr>
                <w:rFonts w:cs="Arial"/>
                <w:color w:val="000000"/>
                <w:sz w:val="18"/>
                <w:szCs w:val="18"/>
              </w:rPr>
            </w:pPr>
            <w:r>
              <w:rPr>
                <w:rFonts w:cs="Arial"/>
                <w:color w:val="000000"/>
                <w:sz w:val="18"/>
                <w:szCs w:val="18"/>
              </w:rPr>
              <w:t>Буков В П</w:t>
            </w:r>
          </w:p>
        </w:tc>
        <w:tc>
          <w:tcPr>
            <w:tcW w:w="8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135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5.0</w:t>
            </w:r>
          </w:p>
        </w:tc>
        <w:tc>
          <w:tcPr>
            <w:tcW w:w="9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9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6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5.0</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0.2</w:t>
            </w:r>
          </w:p>
        </w:tc>
      </w:tr>
      <w:tr w:rsidR="00CE5637" w:rsidTr="00CE5637">
        <w:tc>
          <w:tcPr>
            <w:tcW w:w="17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rPr>
                <w:rFonts w:cs="Arial"/>
                <w:color w:val="000000"/>
                <w:sz w:val="18"/>
                <w:szCs w:val="18"/>
              </w:rPr>
            </w:pPr>
            <w:r>
              <w:rPr>
                <w:rFonts w:cs="Arial"/>
                <w:color w:val="000000"/>
                <w:sz w:val="18"/>
                <w:szCs w:val="18"/>
              </w:rPr>
              <w:t xml:space="preserve">Смесен </w:t>
            </w:r>
            <w:proofErr w:type="spellStart"/>
            <w:r>
              <w:rPr>
                <w:rFonts w:cs="Arial"/>
                <w:color w:val="000000"/>
                <w:sz w:val="18"/>
                <w:szCs w:val="18"/>
              </w:rPr>
              <w:t>СрН</w:t>
            </w:r>
            <w:proofErr w:type="spellEnd"/>
            <w:r>
              <w:rPr>
                <w:rFonts w:cs="Arial"/>
                <w:color w:val="000000"/>
                <w:sz w:val="18"/>
                <w:szCs w:val="18"/>
              </w:rPr>
              <w:t xml:space="preserve"> П</w:t>
            </w:r>
          </w:p>
        </w:tc>
        <w:tc>
          <w:tcPr>
            <w:tcW w:w="8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274.9</w:t>
            </w:r>
          </w:p>
        </w:tc>
        <w:tc>
          <w:tcPr>
            <w:tcW w:w="135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9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9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6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274.9</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8.0</w:t>
            </w:r>
          </w:p>
        </w:tc>
      </w:tr>
      <w:tr w:rsidR="00CE5637" w:rsidTr="00CE5637">
        <w:tc>
          <w:tcPr>
            <w:tcW w:w="17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rPr>
                <w:rFonts w:cs="Arial"/>
                <w:color w:val="000000"/>
                <w:sz w:val="18"/>
                <w:szCs w:val="18"/>
              </w:rPr>
            </w:pPr>
            <w:r>
              <w:rPr>
                <w:rFonts w:cs="Arial"/>
                <w:color w:val="000000"/>
                <w:sz w:val="18"/>
                <w:szCs w:val="18"/>
              </w:rPr>
              <w:lastRenderedPageBreak/>
              <w:t>Церов П</w:t>
            </w:r>
          </w:p>
        </w:tc>
        <w:tc>
          <w:tcPr>
            <w:tcW w:w="8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335.9</w:t>
            </w:r>
          </w:p>
        </w:tc>
        <w:tc>
          <w:tcPr>
            <w:tcW w:w="135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9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9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6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335.9</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9.8</w:t>
            </w:r>
          </w:p>
        </w:tc>
      </w:tr>
      <w:tr w:rsidR="00CE5637" w:rsidTr="00CE5637">
        <w:tc>
          <w:tcPr>
            <w:tcW w:w="17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rPr>
                <w:rFonts w:cs="Arial"/>
                <w:color w:val="000000"/>
                <w:sz w:val="18"/>
                <w:szCs w:val="18"/>
              </w:rPr>
            </w:pPr>
            <w:r>
              <w:rPr>
                <w:rFonts w:cs="Arial"/>
                <w:color w:val="000000"/>
                <w:sz w:val="18"/>
                <w:szCs w:val="18"/>
              </w:rPr>
              <w:t xml:space="preserve">Дъбов </w:t>
            </w:r>
            <w:proofErr w:type="spellStart"/>
            <w:r>
              <w:rPr>
                <w:rFonts w:cs="Arial"/>
                <w:color w:val="000000"/>
                <w:sz w:val="18"/>
                <w:szCs w:val="18"/>
              </w:rPr>
              <w:t>СрН</w:t>
            </w:r>
            <w:proofErr w:type="spellEnd"/>
            <w:r>
              <w:rPr>
                <w:rFonts w:cs="Arial"/>
                <w:color w:val="000000"/>
                <w:sz w:val="18"/>
                <w:szCs w:val="18"/>
              </w:rPr>
              <w:t xml:space="preserve"> П</w:t>
            </w:r>
          </w:p>
        </w:tc>
        <w:tc>
          <w:tcPr>
            <w:tcW w:w="8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247.4</w:t>
            </w:r>
          </w:p>
        </w:tc>
        <w:tc>
          <w:tcPr>
            <w:tcW w:w="135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9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9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6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247.4</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7.2</w:t>
            </w:r>
          </w:p>
        </w:tc>
      </w:tr>
      <w:tr w:rsidR="00CE5637" w:rsidTr="00CE5637">
        <w:tc>
          <w:tcPr>
            <w:tcW w:w="17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rPr>
                <w:rFonts w:cs="Arial"/>
                <w:color w:val="000000"/>
                <w:sz w:val="18"/>
                <w:szCs w:val="18"/>
              </w:rPr>
            </w:pPr>
            <w:proofErr w:type="spellStart"/>
            <w:r>
              <w:rPr>
                <w:rFonts w:cs="Arial"/>
                <w:color w:val="000000"/>
                <w:sz w:val="18"/>
                <w:szCs w:val="18"/>
              </w:rPr>
              <w:t>Габъров</w:t>
            </w:r>
            <w:proofErr w:type="spellEnd"/>
            <w:r>
              <w:rPr>
                <w:rFonts w:cs="Arial"/>
                <w:color w:val="000000"/>
                <w:sz w:val="18"/>
                <w:szCs w:val="18"/>
              </w:rPr>
              <w:t xml:space="preserve"> </w:t>
            </w:r>
            <w:proofErr w:type="spellStart"/>
            <w:r>
              <w:rPr>
                <w:rFonts w:cs="Arial"/>
                <w:color w:val="000000"/>
                <w:sz w:val="18"/>
                <w:szCs w:val="18"/>
              </w:rPr>
              <w:t>СрН</w:t>
            </w:r>
            <w:proofErr w:type="spellEnd"/>
            <w:r>
              <w:rPr>
                <w:rFonts w:cs="Arial"/>
                <w:color w:val="000000"/>
                <w:sz w:val="18"/>
                <w:szCs w:val="18"/>
              </w:rPr>
              <w:t xml:space="preserve"> П</w:t>
            </w:r>
          </w:p>
        </w:tc>
        <w:tc>
          <w:tcPr>
            <w:tcW w:w="8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44.8</w:t>
            </w:r>
          </w:p>
        </w:tc>
        <w:tc>
          <w:tcPr>
            <w:tcW w:w="135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9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9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6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44.8</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1.3</w:t>
            </w:r>
          </w:p>
        </w:tc>
      </w:tr>
      <w:tr w:rsidR="00CE5637" w:rsidTr="00CE5637">
        <w:tc>
          <w:tcPr>
            <w:tcW w:w="17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rPr>
                <w:rFonts w:cs="Arial"/>
                <w:color w:val="000000"/>
                <w:sz w:val="18"/>
                <w:szCs w:val="18"/>
              </w:rPr>
            </w:pPr>
            <w:r>
              <w:rPr>
                <w:rFonts w:cs="Arial"/>
                <w:color w:val="000000"/>
                <w:sz w:val="18"/>
                <w:szCs w:val="18"/>
              </w:rPr>
              <w:t>Акациев</w:t>
            </w:r>
          </w:p>
        </w:tc>
        <w:tc>
          <w:tcPr>
            <w:tcW w:w="8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135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9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9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13.5</w:t>
            </w:r>
          </w:p>
        </w:tc>
        <w:tc>
          <w:tcPr>
            <w:tcW w:w="6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13.5</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13.5</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0.4</w:t>
            </w:r>
          </w:p>
        </w:tc>
      </w:tr>
      <w:tr w:rsidR="00CE5637" w:rsidTr="00CE5637">
        <w:tc>
          <w:tcPr>
            <w:tcW w:w="17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rPr>
                <w:rFonts w:cs="Arial"/>
                <w:b/>
                <w:bCs/>
                <w:color w:val="000000"/>
                <w:sz w:val="18"/>
                <w:szCs w:val="18"/>
              </w:rPr>
            </w:pPr>
            <w:r>
              <w:rPr>
                <w:rFonts w:cs="Arial"/>
                <w:b/>
                <w:bCs/>
                <w:color w:val="000000"/>
                <w:sz w:val="18"/>
                <w:szCs w:val="18"/>
              </w:rPr>
              <w:t xml:space="preserve">Всичко </w:t>
            </w:r>
            <w:proofErr w:type="spellStart"/>
            <w:r>
              <w:rPr>
                <w:rFonts w:cs="Arial"/>
                <w:b/>
                <w:bCs/>
                <w:color w:val="000000"/>
                <w:sz w:val="18"/>
                <w:szCs w:val="18"/>
              </w:rPr>
              <w:t>ЗСпФ</w:t>
            </w:r>
            <w:proofErr w:type="spellEnd"/>
          </w:p>
        </w:tc>
        <w:tc>
          <w:tcPr>
            <w:tcW w:w="8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946.4</w:t>
            </w:r>
          </w:p>
        </w:tc>
        <w:tc>
          <w:tcPr>
            <w:tcW w:w="135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5.0</w:t>
            </w:r>
          </w:p>
        </w:tc>
        <w:tc>
          <w:tcPr>
            <w:tcW w:w="9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9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13.5</w:t>
            </w:r>
          </w:p>
        </w:tc>
        <w:tc>
          <w:tcPr>
            <w:tcW w:w="6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13.5</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964.9</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28.2</w:t>
            </w:r>
          </w:p>
        </w:tc>
      </w:tr>
      <w:tr w:rsidR="00CE5637" w:rsidTr="00CE5637">
        <w:tc>
          <w:tcPr>
            <w:tcW w:w="9133"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rPr>
                <w:rFonts w:cs="Arial"/>
                <w:color w:val="000000"/>
                <w:sz w:val="18"/>
                <w:szCs w:val="18"/>
              </w:rPr>
            </w:pPr>
            <w:r>
              <w:rPr>
                <w:rFonts w:cs="Arial"/>
                <w:b/>
                <w:bCs/>
                <w:color w:val="000000"/>
                <w:sz w:val="18"/>
                <w:szCs w:val="18"/>
              </w:rPr>
              <w:t>Гори със стопански функции</w:t>
            </w:r>
          </w:p>
        </w:tc>
      </w:tr>
      <w:tr w:rsidR="00CE5637" w:rsidTr="00CE5637">
        <w:tc>
          <w:tcPr>
            <w:tcW w:w="17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rPr>
                <w:rFonts w:cs="Arial"/>
                <w:color w:val="000000"/>
                <w:sz w:val="18"/>
                <w:szCs w:val="18"/>
              </w:rPr>
            </w:pPr>
            <w:r>
              <w:rPr>
                <w:rFonts w:cs="Arial"/>
                <w:color w:val="000000"/>
                <w:sz w:val="18"/>
                <w:szCs w:val="18"/>
              </w:rPr>
              <w:t xml:space="preserve">Смесен </w:t>
            </w:r>
            <w:proofErr w:type="spellStart"/>
            <w:r>
              <w:rPr>
                <w:rFonts w:cs="Arial"/>
                <w:color w:val="000000"/>
                <w:sz w:val="18"/>
                <w:szCs w:val="18"/>
              </w:rPr>
              <w:t>Игл</w:t>
            </w:r>
            <w:proofErr w:type="spellEnd"/>
            <w:r>
              <w:rPr>
                <w:rFonts w:cs="Arial"/>
                <w:color w:val="000000"/>
                <w:sz w:val="18"/>
                <w:szCs w:val="18"/>
              </w:rPr>
              <w:t xml:space="preserve">. </w:t>
            </w:r>
            <w:proofErr w:type="spellStart"/>
            <w:r>
              <w:rPr>
                <w:rFonts w:cs="Arial"/>
                <w:color w:val="000000"/>
                <w:sz w:val="18"/>
                <w:szCs w:val="18"/>
              </w:rPr>
              <w:t>СрН</w:t>
            </w:r>
            <w:proofErr w:type="spellEnd"/>
          </w:p>
        </w:tc>
        <w:tc>
          <w:tcPr>
            <w:tcW w:w="8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8.3</w:t>
            </w:r>
          </w:p>
        </w:tc>
        <w:tc>
          <w:tcPr>
            <w:tcW w:w="135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9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9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6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8.3</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0.3</w:t>
            </w:r>
          </w:p>
        </w:tc>
      </w:tr>
      <w:tr w:rsidR="00CE5637" w:rsidTr="00CE5637">
        <w:tc>
          <w:tcPr>
            <w:tcW w:w="17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rPr>
                <w:rFonts w:cs="Arial"/>
                <w:color w:val="000000"/>
                <w:sz w:val="18"/>
                <w:szCs w:val="18"/>
              </w:rPr>
            </w:pPr>
            <w:r>
              <w:rPr>
                <w:rFonts w:cs="Arial"/>
                <w:color w:val="000000"/>
                <w:sz w:val="18"/>
                <w:szCs w:val="18"/>
              </w:rPr>
              <w:t>Бялборови култури</w:t>
            </w:r>
          </w:p>
        </w:tc>
        <w:tc>
          <w:tcPr>
            <w:tcW w:w="8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4.7</w:t>
            </w:r>
          </w:p>
        </w:tc>
        <w:tc>
          <w:tcPr>
            <w:tcW w:w="135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9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9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6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4.7</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0.1</w:t>
            </w:r>
          </w:p>
        </w:tc>
      </w:tr>
      <w:tr w:rsidR="00CE5637" w:rsidTr="00CE5637">
        <w:tc>
          <w:tcPr>
            <w:tcW w:w="17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rPr>
                <w:rFonts w:cs="Arial"/>
                <w:color w:val="000000"/>
                <w:sz w:val="18"/>
                <w:szCs w:val="18"/>
              </w:rPr>
            </w:pPr>
            <w:r>
              <w:rPr>
                <w:rFonts w:cs="Arial"/>
                <w:color w:val="000000"/>
                <w:sz w:val="18"/>
                <w:szCs w:val="18"/>
              </w:rPr>
              <w:t>Черборови култури</w:t>
            </w:r>
          </w:p>
        </w:tc>
        <w:tc>
          <w:tcPr>
            <w:tcW w:w="8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0.4</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74.2</w:t>
            </w:r>
          </w:p>
        </w:tc>
        <w:tc>
          <w:tcPr>
            <w:tcW w:w="135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9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9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6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74.6</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2.2</w:t>
            </w:r>
          </w:p>
        </w:tc>
      </w:tr>
      <w:tr w:rsidR="00CE5637" w:rsidTr="00CE5637">
        <w:tc>
          <w:tcPr>
            <w:tcW w:w="17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rPr>
                <w:rFonts w:cs="Arial"/>
                <w:color w:val="000000"/>
                <w:sz w:val="18"/>
                <w:szCs w:val="18"/>
              </w:rPr>
            </w:pPr>
            <w:r>
              <w:rPr>
                <w:rFonts w:cs="Arial"/>
                <w:color w:val="000000"/>
                <w:sz w:val="18"/>
                <w:szCs w:val="18"/>
              </w:rPr>
              <w:t>Широколистен В</w:t>
            </w:r>
          </w:p>
        </w:tc>
        <w:tc>
          <w:tcPr>
            <w:tcW w:w="8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135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9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2.2</w:t>
            </w:r>
          </w:p>
        </w:tc>
        <w:tc>
          <w:tcPr>
            <w:tcW w:w="9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6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2.2</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2.2</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0.1</w:t>
            </w:r>
          </w:p>
        </w:tc>
      </w:tr>
      <w:tr w:rsidR="00CE5637" w:rsidTr="00CE5637">
        <w:tc>
          <w:tcPr>
            <w:tcW w:w="17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rPr>
                <w:rFonts w:cs="Arial"/>
                <w:color w:val="000000"/>
                <w:sz w:val="18"/>
                <w:szCs w:val="18"/>
              </w:rPr>
            </w:pPr>
            <w:r>
              <w:rPr>
                <w:rFonts w:cs="Arial"/>
                <w:color w:val="000000"/>
                <w:sz w:val="18"/>
                <w:szCs w:val="18"/>
              </w:rPr>
              <w:t>Буков В П</w:t>
            </w:r>
          </w:p>
        </w:tc>
        <w:tc>
          <w:tcPr>
            <w:tcW w:w="8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17.6</w:t>
            </w:r>
          </w:p>
        </w:tc>
        <w:tc>
          <w:tcPr>
            <w:tcW w:w="135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28.7</w:t>
            </w:r>
          </w:p>
        </w:tc>
        <w:tc>
          <w:tcPr>
            <w:tcW w:w="9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9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6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46.3</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1.3</w:t>
            </w:r>
          </w:p>
        </w:tc>
      </w:tr>
      <w:tr w:rsidR="00CE5637" w:rsidTr="00CE5637">
        <w:tc>
          <w:tcPr>
            <w:tcW w:w="17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rPr>
                <w:rFonts w:cs="Arial"/>
                <w:color w:val="000000"/>
                <w:sz w:val="18"/>
                <w:szCs w:val="18"/>
              </w:rPr>
            </w:pPr>
            <w:r>
              <w:rPr>
                <w:rFonts w:cs="Arial"/>
                <w:color w:val="000000"/>
                <w:sz w:val="18"/>
                <w:szCs w:val="18"/>
              </w:rPr>
              <w:t xml:space="preserve">Смесен </w:t>
            </w:r>
            <w:proofErr w:type="spellStart"/>
            <w:r>
              <w:rPr>
                <w:rFonts w:cs="Arial"/>
                <w:color w:val="000000"/>
                <w:sz w:val="18"/>
                <w:szCs w:val="18"/>
              </w:rPr>
              <w:t>СрН</w:t>
            </w:r>
            <w:proofErr w:type="spellEnd"/>
            <w:r>
              <w:rPr>
                <w:rFonts w:cs="Arial"/>
                <w:color w:val="000000"/>
                <w:sz w:val="18"/>
                <w:szCs w:val="18"/>
              </w:rPr>
              <w:t xml:space="preserve"> П</w:t>
            </w:r>
          </w:p>
        </w:tc>
        <w:tc>
          <w:tcPr>
            <w:tcW w:w="8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574.6</w:t>
            </w:r>
          </w:p>
        </w:tc>
        <w:tc>
          <w:tcPr>
            <w:tcW w:w="135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18.2</w:t>
            </w:r>
          </w:p>
        </w:tc>
        <w:tc>
          <w:tcPr>
            <w:tcW w:w="9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9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6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592.8</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17.3</w:t>
            </w:r>
          </w:p>
        </w:tc>
      </w:tr>
      <w:tr w:rsidR="00CE5637" w:rsidTr="00CE5637">
        <w:tc>
          <w:tcPr>
            <w:tcW w:w="17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rPr>
                <w:rFonts w:cs="Arial"/>
                <w:color w:val="000000"/>
                <w:sz w:val="18"/>
                <w:szCs w:val="18"/>
              </w:rPr>
            </w:pPr>
            <w:r>
              <w:rPr>
                <w:rFonts w:cs="Arial"/>
                <w:color w:val="000000"/>
                <w:sz w:val="18"/>
                <w:szCs w:val="18"/>
              </w:rPr>
              <w:t>Церов П</w:t>
            </w:r>
          </w:p>
        </w:tc>
        <w:tc>
          <w:tcPr>
            <w:tcW w:w="8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1051.9</w:t>
            </w:r>
          </w:p>
        </w:tc>
        <w:tc>
          <w:tcPr>
            <w:tcW w:w="135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9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9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6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1051.9</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30.7</w:t>
            </w:r>
          </w:p>
        </w:tc>
      </w:tr>
      <w:tr w:rsidR="00CE5637" w:rsidTr="00CE5637">
        <w:tc>
          <w:tcPr>
            <w:tcW w:w="17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rPr>
                <w:rFonts w:cs="Arial"/>
                <w:color w:val="000000"/>
                <w:sz w:val="18"/>
                <w:szCs w:val="18"/>
              </w:rPr>
            </w:pPr>
            <w:r>
              <w:rPr>
                <w:rFonts w:cs="Arial"/>
                <w:color w:val="000000"/>
                <w:sz w:val="18"/>
                <w:szCs w:val="18"/>
              </w:rPr>
              <w:t xml:space="preserve">Дъбов </w:t>
            </w:r>
            <w:proofErr w:type="spellStart"/>
            <w:r>
              <w:rPr>
                <w:rFonts w:cs="Arial"/>
                <w:color w:val="000000"/>
                <w:sz w:val="18"/>
                <w:szCs w:val="18"/>
              </w:rPr>
              <w:t>СрН</w:t>
            </w:r>
            <w:proofErr w:type="spellEnd"/>
            <w:r>
              <w:rPr>
                <w:rFonts w:cs="Arial"/>
                <w:color w:val="000000"/>
                <w:sz w:val="18"/>
                <w:szCs w:val="18"/>
              </w:rPr>
              <w:t xml:space="preserve"> П</w:t>
            </w:r>
          </w:p>
        </w:tc>
        <w:tc>
          <w:tcPr>
            <w:tcW w:w="8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0.3</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456.7</w:t>
            </w:r>
          </w:p>
        </w:tc>
        <w:tc>
          <w:tcPr>
            <w:tcW w:w="135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9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9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6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457.0</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13.4</w:t>
            </w:r>
          </w:p>
        </w:tc>
      </w:tr>
      <w:tr w:rsidR="00CE5637" w:rsidTr="00CE5637">
        <w:tc>
          <w:tcPr>
            <w:tcW w:w="17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rPr>
                <w:rFonts w:cs="Arial"/>
                <w:color w:val="000000"/>
                <w:sz w:val="18"/>
                <w:szCs w:val="18"/>
              </w:rPr>
            </w:pPr>
            <w:proofErr w:type="spellStart"/>
            <w:r>
              <w:rPr>
                <w:rFonts w:cs="Arial"/>
                <w:color w:val="000000"/>
                <w:sz w:val="18"/>
                <w:szCs w:val="18"/>
              </w:rPr>
              <w:t>Габъров</w:t>
            </w:r>
            <w:proofErr w:type="spellEnd"/>
            <w:r>
              <w:rPr>
                <w:rFonts w:cs="Arial"/>
                <w:color w:val="000000"/>
                <w:sz w:val="18"/>
                <w:szCs w:val="18"/>
              </w:rPr>
              <w:t xml:space="preserve"> </w:t>
            </w:r>
            <w:proofErr w:type="spellStart"/>
            <w:r>
              <w:rPr>
                <w:rFonts w:cs="Arial"/>
                <w:color w:val="000000"/>
                <w:sz w:val="18"/>
                <w:szCs w:val="18"/>
              </w:rPr>
              <w:t>СрН</w:t>
            </w:r>
            <w:proofErr w:type="spellEnd"/>
            <w:r>
              <w:rPr>
                <w:rFonts w:cs="Arial"/>
                <w:color w:val="000000"/>
                <w:sz w:val="18"/>
                <w:szCs w:val="18"/>
              </w:rPr>
              <w:t xml:space="preserve"> П</w:t>
            </w:r>
          </w:p>
        </w:tc>
        <w:tc>
          <w:tcPr>
            <w:tcW w:w="8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140.1</w:t>
            </w:r>
          </w:p>
        </w:tc>
        <w:tc>
          <w:tcPr>
            <w:tcW w:w="135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56.7</w:t>
            </w:r>
          </w:p>
        </w:tc>
        <w:tc>
          <w:tcPr>
            <w:tcW w:w="9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9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6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196.8</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5.7</w:t>
            </w:r>
          </w:p>
        </w:tc>
      </w:tr>
      <w:tr w:rsidR="00CE5637" w:rsidTr="00CE5637">
        <w:tc>
          <w:tcPr>
            <w:tcW w:w="17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rPr>
                <w:rFonts w:cs="Arial"/>
                <w:color w:val="000000"/>
                <w:sz w:val="18"/>
                <w:szCs w:val="18"/>
              </w:rPr>
            </w:pPr>
            <w:r>
              <w:rPr>
                <w:rFonts w:cs="Arial"/>
                <w:color w:val="000000"/>
                <w:sz w:val="18"/>
                <w:szCs w:val="18"/>
              </w:rPr>
              <w:t>Акациев</w:t>
            </w:r>
          </w:p>
        </w:tc>
        <w:tc>
          <w:tcPr>
            <w:tcW w:w="8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135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9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w:t>
            </w:r>
          </w:p>
        </w:tc>
        <w:tc>
          <w:tcPr>
            <w:tcW w:w="9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24.2</w:t>
            </w:r>
          </w:p>
        </w:tc>
        <w:tc>
          <w:tcPr>
            <w:tcW w:w="6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24.2</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24.2</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0.7</w:t>
            </w:r>
          </w:p>
        </w:tc>
      </w:tr>
      <w:tr w:rsidR="00CE5637" w:rsidTr="00CE5637">
        <w:tc>
          <w:tcPr>
            <w:tcW w:w="17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rPr>
                <w:rFonts w:cs="Arial"/>
                <w:b/>
                <w:bCs/>
                <w:color w:val="000000"/>
                <w:sz w:val="18"/>
                <w:szCs w:val="18"/>
              </w:rPr>
            </w:pPr>
            <w:r>
              <w:rPr>
                <w:rFonts w:cs="Arial"/>
                <w:b/>
                <w:bCs/>
                <w:color w:val="000000"/>
                <w:sz w:val="18"/>
                <w:szCs w:val="18"/>
              </w:rPr>
              <w:t xml:space="preserve">всичко </w:t>
            </w:r>
            <w:proofErr w:type="spellStart"/>
            <w:r>
              <w:rPr>
                <w:rFonts w:cs="Arial"/>
                <w:b/>
                <w:bCs/>
                <w:color w:val="000000"/>
                <w:sz w:val="18"/>
                <w:szCs w:val="18"/>
              </w:rPr>
              <w:t>СтФ</w:t>
            </w:r>
            <w:proofErr w:type="spellEnd"/>
          </w:p>
        </w:tc>
        <w:tc>
          <w:tcPr>
            <w:tcW w:w="8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0.7</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2328.1</w:t>
            </w:r>
          </w:p>
        </w:tc>
        <w:tc>
          <w:tcPr>
            <w:tcW w:w="135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103.6</w:t>
            </w:r>
          </w:p>
        </w:tc>
        <w:tc>
          <w:tcPr>
            <w:tcW w:w="9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2.2</w:t>
            </w:r>
          </w:p>
        </w:tc>
        <w:tc>
          <w:tcPr>
            <w:tcW w:w="9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24.2</w:t>
            </w:r>
          </w:p>
        </w:tc>
        <w:tc>
          <w:tcPr>
            <w:tcW w:w="6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26.4</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2458.8</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color w:val="000000"/>
                <w:sz w:val="18"/>
                <w:szCs w:val="18"/>
              </w:rPr>
            </w:pPr>
            <w:r>
              <w:rPr>
                <w:rFonts w:cs="Arial"/>
                <w:color w:val="000000"/>
                <w:sz w:val="18"/>
                <w:szCs w:val="18"/>
              </w:rPr>
              <w:t>71.8</w:t>
            </w:r>
          </w:p>
        </w:tc>
      </w:tr>
      <w:tr w:rsidR="00CE5637" w:rsidTr="00CE5637">
        <w:tc>
          <w:tcPr>
            <w:tcW w:w="17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rPr>
                <w:rFonts w:cs="Arial"/>
                <w:b/>
                <w:bCs/>
                <w:color w:val="000000"/>
                <w:sz w:val="18"/>
                <w:szCs w:val="18"/>
              </w:rPr>
            </w:pPr>
            <w:r>
              <w:rPr>
                <w:rFonts w:cs="Arial"/>
                <w:b/>
                <w:bCs/>
                <w:color w:val="000000"/>
                <w:sz w:val="18"/>
                <w:szCs w:val="18"/>
              </w:rPr>
              <w:t>ОБЩО</w:t>
            </w:r>
          </w:p>
        </w:tc>
        <w:tc>
          <w:tcPr>
            <w:tcW w:w="8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b/>
                <w:bCs/>
                <w:color w:val="000000"/>
                <w:sz w:val="18"/>
                <w:szCs w:val="18"/>
              </w:rPr>
            </w:pPr>
            <w:r>
              <w:rPr>
                <w:rFonts w:cs="Arial"/>
                <w:b/>
                <w:bCs/>
                <w:color w:val="000000"/>
                <w:sz w:val="18"/>
                <w:szCs w:val="18"/>
              </w:rPr>
              <w:t>0.7</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b/>
                <w:bCs/>
                <w:color w:val="000000"/>
                <w:sz w:val="18"/>
                <w:szCs w:val="18"/>
              </w:rPr>
            </w:pPr>
            <w:r>
              <w:rPr>
                <w:rFonts w:cs="Arial"/>
                <w:b/>
                <w:bCs/>
                <w:color w:val="000000"/>
                <w:sz w:val="18"/>
                <w:szCs w:val="18"/>
              </w:rPr>
              <w:t>3274.5</w:t>
            </w:r>
          </w:p>
        </w:tc>
        <w:tc>
          <w:tcPr>
            <w:tcW w:w="135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b/>
                <w:bCs/>
                <w:color w:val="000000"/>
                <w:sz w:val="18"/>
                <w:szCs w:val="18"/>
              </w:rPr>
            </w:pPr>
            <w:r>
              <w:rPr>
                <w:rFonts w:cs="Arial"/>
                <w:b/>
                <w:bCs/>
                <w:color w:val="000000"/>
                <w:sz w:val="18"/>
                <w:szCs w:val="18"/>
              </w:rPr>
              <w:t>108.6</w:t>
            </w:r>
          </w:p>
        </w:tc>
        <w:tc>
          <w:tcPr>
            <w:tcW w:w="9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b/>
                <w:bCs/>
                <w:color w:val="000000"/>
                <w:sz w:val="18"/>
                <w:szCs w:val="18"/>
              </w:rPr>
            </w:pPr>
            <w:r>
              <w:rPr>
                <w:rFonts w:cs="Arial"/>
                <w:b/>
                <w:bCs/>
                <w:color w:val="000000"/>
                <w:sz w:val="18"/>
                <w:szCs w:val="18"/>
              </w:rPr>
              <w:t>2.2</w:t>
            </w:r>
          </w:p>
        </w:tc>
        <w:tc>
          <w:tcPr>
            <w:tcW w:w="9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b/>
                <w:bCs/>
                <w:color w:val="000000"/>
                <w:sz w:val="18"/>
                <w:szCs w:val="18"/>
              </w:rPr>
            </w:pPr>
            <w:r>
              <w:rPr>
                <w:rFonts w:cs="Arial"/>
                <w:b/>
                <w:bCs/>
                <w:color w:val="000000"/>
                <w:sz w:val="18"/>
                <w:szCs w:val="18"/>
              </w:rPr>
              <w:t>37.7</w:t>
            </w:r>
          </w:p>
        </w:tc>
        <w:tc>
          <w:tcPr>
            <w:tcW w:w="6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b/>
                <w:bCs/>
                <w:color w:val="000000"/>
                <w:sz w:val="18"/>
                <w:szCs w:val="18"/>
              </w:rPr>
            </w:pPr>
            <w:r>
              <w:rPr>
                <w:rFonts w:cs="Arial"/>
                <w:b/>
                <w:bCs/>
                <w:color w:val="000000"/>
                <w:sz w:val="18"/>
                <w:szCs w:val="18"/>
              </w:rPr>
              <w:t>39.9</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b/>
                <w:bCs/>
                <w:color w:val="000000"/>
                <w:sz w:val="18"/>
                <w:szCs w:val="18"/>
              </w:rPr>
            </w:pPr>
            <w:r>
              <w:rPr>
                <w:rFonts w:cs="Arial"/>
                <w:b/>
                <w:bCs/>
                <w:color w:val="000000"/>
                <w:sz w:val="18"/>
                <w:szCs w:val="18"/>
              </w:rPr>
              <w:t>3423.7</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b/>
                <w:bCs/>
                <w:color w:val="000000"/>
                <w:sz w:val="18"/>
                <w:szCs w:val="18"/>
              </w:rPr>
            </w:pPr>
            <w:r>
              <w:rPr>
                <w:rFonts w:cs="Arial"/>
                <w:b/>
                <w:bCs/>
                <w:color w:val="000000"/>
                <w:sz w:val="18"/>
                <w:szCs w:val="18"/>
              </w:rPr>
              <w:t>100.0</w:t>
            </w:r>
          </w:p>
        </w:tc>
      </w:tr>
      <w:tr w:rsidR="00CE5637" w:rsidTr="00CE5637">
        <w:tc>
          <w:tcPr>
            <w:tcW w:w="17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rPr>
                <w:rFonts w:cs="Arial"/>
                <w:b/>
                <w:bCs/>
                <w:color w:val="000000"/>
                <w:sz w:val="18"/>
                <w:szCs w:val="18"/>
              </w:rPr>
            </w:pPr>
            <w:r>
              <w:rPr>
                <w:rFonts w:cs="Arial"/>
                <w:b/>
                <w:bCs/>
                <w:color w:val="000000"/>
                <w:sz w:val="18"/>
                <w:szCs w:val="18"/>
              </w:rPr>
              <w:t xml:space="preserve">ползване (без </w:t>
            </w:r>
            <w:proofErr w:type="spellStart"/>
            <w:r>
              <w:rPr>
                <w:rFonts w:cs="Arial"/>
                <w:b/>
                <w:bCs/>
                <w:color w:val="000000"/>
                <w:sz w:val="18"/>
                <w:szCs w:val="18"/>
              </w:rPr>
              <w:t>кл</w:t>
            </w:r>
            <w:proofErr w:type="spellEnd"/>
            <w:r>
              <w:rPr>
                <w:rFonts w:cs="Arial"/>
                <w:b/>
                <w:bCs/>
                <w:color w:val="000000"/>
                <w:sz w:val="18"/>
                <w:szCs w:val="18"/>
              </w:rPr>
              <w:t>.)</w:t>
            </w:r>
          </w:p>
        </w:tc>
        <w:tc>
          <w:tcPr>
            <w:tcW w:w="8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b/>
                <w:bCs/>
                <w:color w:val="000000"/>
                <w:sz w:val="18"/>
                <w:szCs w:val="18"/>
              </w:rPr>
            </w:pPr>
            <w:r>
              <w:rPr>
                <w:rFonts w:cs="Arial"/>
                <w:b/>
                <w:bCs/>
                <w:color w:val="000000"/>
                <w:sz w:val="18"/>
                <w:szCs w:val="18"/>
              </w:rPr>
              <w:t>45</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b/>
                <w:bCs/>
                <w:color w:val="000000"/>
                <w:sz w:val="18"/>
                <w:szCs w:val="18"/>
              </w:rPr>
            </w:pPr>
            <w:r>
              <w:rPr>
                <w:rFonts w:cs="Arial"/>
                <w:b/>
                <w:bCs/>
                <w:color w:val="000000"/>
                <w:sz w:val="18"/>
                <w:szCs w:val="18"/>
              </w:rPr>
              <w:t>137765</w:t>
            </w:r>
          </w:p>
        </w:tc>
        <w:tc>
          <w:tcPr>
            <w:tcW w:w="135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b/>
                <w:bCs/>
                <w:color w:val="000000"/>
                <w:sz w:val="18"/>
                <w:szCs w:val="18"/>
              </w:rPr>
            </w:pPr>
            <w:r>
              <w:rPr>
                <w:rFonts w:cs="Arial"/>
                <w:b/>
                <w:bCs/>
                <w:color w:val="000000"/>
                <w:sz w:val="18"/>
                <w:szCs w:val="18"/>
              </w:rPr>
              <w:t>4390</w:t>
            </w:r>
          </w:p>
        </w:tc>
        <w:tc>
          <w:tcPr>
            <w:tcW w:w="9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b/>
                <w:bCs/>
                <w:color w:val="000000"/>
                <w:sz w:val="18"/>
                <w:szCs w:val="18"/>
              </w:rPr>
            </w:pPr>
            <w:r>
              <w:rPr>
                <w:rFonts w:cs="Arial"/>
                <w:b/>
                <w:bCs/>
                <w:color w:val="000000"/>
                <w:sz w:val="18"/>
                <w:szCs w:val="18"/>
              </w:rPr>
              <w:t>200</w:t>
            </w:r>
          </w:p>
        </w:tc>
        <w:tc>
          <w:tcPr>
            <w:tcW w:w="9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b/>
                <w:bCs/>
                <w:color w:val="000000"/>
                <w:sz w:val="18"/>
                <w:szCs w:val="18"/>
              </w:rPr>
            </w:pPr>
            <w:r>
              <w:rPr>
                <w:rFonts w:cs="Arial"/>
                <w:b/>
                <w:bCs/>
                <w:color w:val="000000"/>
                <w:sz w:val="18"/>
                <w:szCs w:val="18"/>
              </w:rPr>
              <w:t>1770</w:t>
            </w:r>
          </w:p>
        </w:tc>
        <w:tc>
          <w:tcPr>
            <w:tcW w:w="6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b/>
                <w:bCs/>
                <w:color w:val="000000"/>
                <w:sz w:val="18"/>
                <w:szCs w:val="18"/>
              </w:rPr>
            </w:pPr>
            <w:r>
              <w:rPr>
                <w:rFonts w:cs="Arial"/>
                <w:b/>
                <w:bCs/>
                <w:color w:val="000000"/>
                <w:sz w:val="18"/>
                <w:szCs w:val="18"/>
              </w:rPr>
              <w:t>1970</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b/>
                <w:bCs/>
                <w:color w:val="000000"/>
                <w:sz w:val="18"/>
                <w:szCs w:val="18"/>
              </w:rPr>
            </w:pPr>
            <w:r>
              <w:rPr>
                <w:rFonts w:cs="Arial"/>
                <w:b/>
                <w:bCs/>
                <w:color w:val="000000"/>
                <w:sz w:val="18"/>
                <w:szCs w:val="18"/>
              </w:rPr>
              <w:t>144170</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rPr>
                <w:rFonts w:cs="Arial"/>
                <w:b/>
                <w:bCs/>
                <w:color w:val="000000"/>
                <w:sz w:val="18"/>
                <w:szCs w:val="18"/>
              </w:rPr>
            </w:pPr>
            <w:r>
              <w:rPr>
                <w:rFonts w:cs="Arial"/>
                <w:b/>
                <w:bCs/>
                <w:color w:val="000000"/>
                <w:sz w:val="18"/>
                <w:szCs w:val="18"/>
              </w:rPr>
              <w:t> </w:t>
            </w:r>
          </w:p>
        </w:tc>
      </w:tr>
      <w:tr w:rsidR="00CE5637" w:rsidTr="00CE5637">
        <w:tc>
          <w:tcPr>
            <w:tcW w:w="17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rPr>
                <w:rFonts w:cs="Arial"/>
                <w:b/>
                <w:bCs/>
                <w:color w:val="000000"/>
                <w:sz w:val="18"/>
                <w:szCs w:val="18"/>
              </w:rPr>
            </w:pPr>
            <w:r>
              <w:rPr>
                <w:rFonts w:cs="Arial"/>
                <w:b/>
                <w:bCs/>
                <w:color w:val="000000"/>
                <w:sz w:val="18"/>
                <w:szCs w:val="18"/>
              </w:rPr>
              <w:t xml:space="preserve">ползване (с </w:t>
            </w:r>
            <w:proofErr w:type="spellStart"/>
            <w:r>
              <w:rPr>
                <w:rFonts w:cs="Arial"/>
                <w:b/>
                <w:bCs/>
                <w:color w:val="000000"/>
                <w:sz w:val="18"/>
                <w:szCs w:val="18"/>
              </w:rPr>
              <w:t>кл</w:t>
            </w:r>
            <w:proofErr w:type="spellEnd"/>
            <w:r>
              <w:rPr>
                <w:rFonts w:cs="Arial"/>
                <w:b/>
                <w:bCs/>
                <w:color w:val="000000"/>
                <w:sz w:val="18"/>
                <w:szCs w:val="18"/>
              </w:rPr>
              <w:t>.)</w:t>
            </w:r>
          </w:p>
        </w:tc>
        <w:tc>
          <w:tcPr>
            <w:tcW w:w="8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b/>
                <w:bCs/>
                <w:color w:val="000000"/>
                <w:sz w:val="18"/>
                <w:szCs w:val="18"/>
              </w:rPr>
            </w:pPr>
            <w:r>
              <w:rPr>
                <w:rFonts w:cs="Arial"/>
                <w:b/>
                <w:bCs/>
                <w:color w:val="000000"/>
                <w:sz w:val="18"/>
                <w:szCs w:val="18"/>
              </w:rPr>
              <w:t>50</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b/>
                <w:bCs/>
                <w:color w:val="000000"/>
                <w:sz w:val="18"/>
                <w:szCs w:val="18"/>
              </w:rPr>
            </w:pPr>
            <w:r>
              <w:rPr>
                <w:rFonts w:cs="Arial"/>
                <w:b/>
                <w:bCs/>
                <w:color w:val="000000"/>
                <w:sz w:val="18"/>
                <w:szCs w:val="18"/>
              </w:rPr>
              <w:t>151785</w:t>
            </w:r>
          </w:p>
        </w:tc>
        <w:tc>
          <w:tcPr>
            <w:tcW w:w="135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b/>
                <w:bCs/>
                <w:color w:val="000000"/>
                <w:sz w:val="18"/>
                <w:szCs w:val="18"/>
              </w:rPr>
            </w:pPr>
            <w:r>
              <w:rPr>
                <w:rFonts w:cs="Arial"/>
                <w:b/>
                <w:bCs/>
                <w:color w:val="000000"/>
                <w:sz w:val="18"/>
                <w:szCs w:val="18"/>
              </w:rPr>
              <w:t>5080</w:t>
            </w:r>
          </w:p>
        </w:tc>
        <w:tc>
          <w:tcPr>
            <w:tcW w:w="9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b/>
                <w:bCs/>
                <w:color w:val="000000"/>
                <w:sz w:val="18"/>
                <w:szCs w:val="18"/>
              </w:rPr>
            </w:pPr>
            <w:r>
              <w:rPr>
                <w:rFonts w:cs="Arial"/>
                <w:b/>
                <w:bCs/>
                <w:color w:val="000000"/>
                <w:sz w:val="18"/>
                <w:szCs w:val="18"/>
              </w:rPr>
              <w:t>230</w:t>
            </w:r>
          </w:p>
        </w:tc>
        <w:tc>
          <w:tcPr>
            <w:tcW w:w="9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b/>
                <w:bCs/>
                <w:color w:val="000000"/>
                <w:sz w:val="18"/>
                <w:szCs w:val="18"/>
              </w:rPr>
            </w:pPr>
            <w:r>
              <w:rPr>
                <w:rFonts w:cs="Arial"/>
                <w:b/>
                <w:bCs/>
                <w:color w:val="000000"/>
                <w:sz w:val="18"/>
                <w:szCs w:val="18"/>
              </w:rPr>
              <w:t>1840</w:t>
            </w:r>
          </w:p>
        </w:tc>
        <w:tc>
          <w:tcPr>
            <w:tcW w:w="6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b/>
                <w:bCs/>
                <w:color w:val="000000"/>
                <w:sz w:val="18"/>
                <w:szCs w:val="18"/>
              </w:rPr>
            </w:pPr>
            <w:r>
              <w:rPr>
                <w:rFonts w:cs="Arial"/>
                <w:b/>
                <w:bCs/>
                <w:color w:val="000000"/>
                <w:sz w:val="18"/>
                <w:szCs w:val="18"/>
              </w:rPr>
              <w:t>2070</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jc w:val="right"/>
              <w:rPr>
                <w:rFonts w:cs="Arial"/>
                <w:b/>
                <w:bCs/>
                <w:color w:val="000000"/>
                <w:sz w:val="18"/>
                <w:szCs w:val="18"/>
              </w:rPr>
            </w:pPr>
            <w:r>
              <w:rPr>
                <w:rFonts w:cs="Arial"/>
                <w:b/>
                <w:bCs/>
                <w:color w:val="000000"/>
                <w:sz w:val="18"/>
                <w:szCs w:val="18"/>
              </w:rPr>
              <w:t>158985</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5637" w:rsidRDefault="00CE5637" w:rsidP="00CE5637">
            <w:pPr>
              <w:ind w:firstLine="0"/>
              <w:rPr>
                <w:rFonts w:cs="Arial"/>
                <w:b/>
                <w:bCs/>
                <w:color w:val="000000"/>
                <w:sz w:val="18"/>
                <w:szCs w:val="18"/>
              </w:rPr>
            </w:pPr>
            <w:r>
              <w:rPr>
                <w:rFonts w:cs="Arial"/>
                <w:b/>
                <w:bCs/>
                <w:color w:val="000000"/>
                <w:sz w:val="18"/>
                <w:szCs w:val="18"/>
              </w:rPr>
              <w:t> </w:t>
            </w:r>
          </w:p>
        </w:tc>
      </w:tr>
    </w:tbl>
    <w:p w:rsidR="006414CB" w:rsidRDefault="006414CB" w:rsidP="006414CB">
      <w:pPr>
        <w:rPr>
          <w:rFonts w:cs="Arial"/>
        </w:rPr>
      </w:pPr>
    </w:p>
    <w:p w:rsidR="000C5508" w:rsidRPr="000C5508" w:rsidRDefault="000C5508" w:rsidP="000C5508">
      <w:pPr>
        <w:rPr>
          <w:rFonts w:ascii="Arial Black" w:hAnsi="Arial Black" w:cs="Arial"/>
          <w:sz w:val="24"/>
          <w:szCs w:val="22"/>
        </w:rPr>
      </w:pPr>
      <w:r w:rsidRPr="000C5508">
        <w:rPr>
          <w:rFonts w:ascii="Arial Black" w:hAnsi="Arial Black" w:cs="Arial"/>
          <w:sz w:val="24"/>
          <w:szCs w:val="22"/>
        </w:rPr>
        <w:t>5.2. Възобновителни сечи в основния план</w:t>
      </w:r>
    </w:p>
    <w:p w:rsidR="000C5508" w:rsidRDefault="000C5508" w:rsidP="006414CB">
      <w:pPr>
        <w:rPr>
          <w:rFonts w:cs="Arial"/>
        </w:rPr>
      </w:pPr>
    </w:p>
    <w:p w:rsidR="004346F9" w:rsidRPr="000C5508" w:rsidRDefault="004346F9" w:rsidP="004346F9">
      <w:pPr>
        <w:rPr>
          <w:rFonts w:ascii="Arial Black" w:hAnsi="Arial Black" w:cs="Arial"/>
          <w:sz w:val="22"/>
          <w:szCs w:val="22"/>
        </w:rPr>
      </w:pPr>
      <w:r w:rsidRPr="000C5508">
        <w:rPr>
          <w:rFonts w:ascii="Arial Black" w:hAnsi="Arial Black" w:cs="Arial"/>
          <w:sz w:val="22"/>
          <w:szCs w:val="22"/>
        </w:rPr>
        <w:t>5.</w:t>
      </w:r>
      <w:r w:rsidR="000C5508" w:rsidRPr="000C5508">
        <w:rPr>
          <w:rFonts w:ascii="Arial Black" w:hAnsi="Arial Black" w:cs="Arial"/>
          <w:sz w:val="22"/>
          <w:szCs w:val="22"/>
        </w:rPr>
        <w:t>2</w:t>
      </w:r>
      <w:r w:rsidRPr="000C5508">
        <w:rPr>
          <w:rFonts w:ascii="Arial Black" w:hAnsi="Arial Black" w:cs="Arial"/>
          <w:sz w:val="22"/>
          <w:szCs w:val="22"/>
        </w:rPr>
        <w:t>.1. Краткосрочно-постепенна сеч</w:t>
      </w:r>
    </w:p>
    <w:p w:rsidR="004346F9" w:rsidRPr="004346F9" w:rsidRDefault="004346F9" w:rsidP="004346F9">
      <w:pPr>
        <w:rPr>
          <w:color w:val="FF0000"/>
        </w:rPr>
      </w:pPr>
    </w:p>
    <w:p w:rsidR="000C5508" w:rsidRPr="003277DB" w:rsidRDefault="000C5508" w:rsidP="000C5508">
      <w:pPr>
        <w:rPr>
          <w:rFonts w:cs="Arial"/>
        </w:rPr>
      </w:pPr>
      <w:r w:rsidRPr="003277DB">
        <w:rPr>
          <w:rFonts w:cs="Arial"/>
          <w:sz w:val="22"/>
          <w:szCs w:val="22"/>
        </w:rPr>
        <w:t xml:space="preserve">Тази сеч е планирана е в иглолистни култури на площ от </w:t>
      </w:r>
      <w:r>
        <w:rPr>
          <w:rFonts w:cs="Arial"/>
          <w:sz w:val="22"/>
          <w:szCs w:val="22"/>
        </w:rPr>
        <w:t>0.4</w:t>
      </w:r>
      <w:r w:rsidRPr="003277DB">
        <w:rPr>
          <w:rFonts w:cs="Arial"/>
          <w:sz w:val="22"/>
          <w:szCs w:val="22"/>
        </w:rPr>
        <w:t xml:space="preserve"> ха</w:t>
      </w:r>
      <w:r>
        <w:rPr>
          <w:rFonts w:cs="Arial"/>
          <w:sz w:val="22"/>
          <w:szCs w:val="22"/>
        </w:rPr>
        <w:t xml:space="preserve"> и </w:t>
      </w:r>
      <w:r w:rsidRPr="003277DB">
        <w:rPr>
          <w:rFonts w:cs="Arial"/>
          <w:sz w:val="22"/>
          <w:szCs w:val="22"/>
        </w:rPr>
        <w:t xml:space="preserve">в </w:t>
      </w:r>
      <w:r w:rsidRPr="003277DB">
        <w:rPr>
          <w:rFonts w:cs="Arial"/>
        </w:rPr>
        <w:t xml:space="preserve">издънковите насаждения за превръщане във високостъблени, в Дъбовия средно и нискобонитетен стопански клас за превръщане, в горите със стопански функции на площ от </w:t>
      </w:r>
      <w:r>
        <w:rPr>
          <w:rFonts w:cs="Arial"/>
        </w:rPr>
        <w:t>0.3</w:t>
      </w:r>
      <w:r w:rsidRPr="003277DB">
        <w:rPr>
          <w:rFonts w:cs="Arial"/>
        </w:rPr>
        <w:t xml:space="preserve"> ха,  при общо планирано ползване от </w:t>
      </w:r>
      <w:r>
        <w:rPr>
          <w:rFonts w:cs="Arial"/>
        </w:rPr>
        <w:t>45</w:t>
      </w:r>
      <w:r w:rsidRPr="003277DB">
        <w:rPr>
          <w:rFonts w:cs="Arial"/>
        </w:rPr>
        <w:t xml:space="preserve"> куб.м. без клони.</w:t>
      </w:r>
    </w:p>
    <w:p w:rsidR="000C5508" w:rsidRPr="003277DB" w:rsidRDefault="000C5508" w:rsidP="000C5508">
      <w:pPr>
        <w:rPr>
          <w:rFonts w:cs="Arial"/>
        </w:rPr>
      </w:pPr>
      <w:r w:rsidRPr="003277DB">
        <w:rPr>
          <w:rFonts w:cs="Arial"/>
        </w:rPr>
        <w:t>П</w:t>
      </w:r>
      <w:r>
        <w:rPr>
          <w:rFonts w:cs="Arial"/>
        </w:rPr>
        <w:t>ланирана е първата фаза на сечта и е изцяло планирана с изменението на плана.</w:t>
      </w:r>
    </w:p>
    <w:p w:rsidR="000C5508" w:rsidRPr="00FA5633" w:rsidRDefault="000C5508" w:rsidP="000C5508">
      <w:pPr>
        <w:rPr>
          <w:rFonts w:cs="Arial"/>
        </w:rPr>
      </w:pPr>
      <w:r>
        <w:rPr>
          <w:rFonts w:cs="Arial"/>
        </w:rPr>
        <w:t xml:space="preserve">Интензивността на лесовъдските намеси зависи от състоянието на насажденията, и от </w:t>
      </w:r>
      <w:r w:rsidRPr="00FA5633">
        <w:rPr>
          <w:rFonts w:cs="Arial"/>
        </w:rPr>
        <w:t xml:space="preserve">наличието и състоянието на подраста. </w:t>
      </w:r>
    </w:p>
    <w:p w:rsidR="004346F9" w:rsidRPr="004346F9" w:rsidRDefault="004346F9" w:rsidP="004346F9">
      <w:pPr>
        <w:rPr>
          <w:color w:val="FF0000"/>
        </w:rPr>
      </w:pPr>
    </w:p>
    <w:p w:rsidR="004346F9" w:rsidRPr="000C5508" w:rsidRDefault="004346F9" w:rsidP="004346F9">
      <w:pPr>
        <w:rPr>
          <w:rFonts w:ascii="Arial Black" w:hAnsi="Arial Black" w:cs="Arial"/>
          <w:sz w:val="22"/>
          <w:szCs w:val="22"/>
        </w:rPr>
      </w:pPr>
      <w:r w:rsidRPr="000C5508">
        <w:rPr>
          <w:rFonts w:ascii="Arial Black" w:hAnsi="Arial Black" w:cs="Arial"/>
          <w:sz w:val="22"/>
          <w:szCs w:val="22"/>
        </w:rPr>
        <w:t>5.</w:t>
      </w:r>
      <w:r w:rsidR="000C5508">
        <w:rPr>
          <w:rFonts w:ascii="Arial Black" w:hAnsi="Arial Black" w:cs="Arial"/>
          <w:sz w:val="22"/>
          <w:szCs w:val="22"/>
        </w:rPr>
        <w:t>2</w:t>
      </w:r>
      <w:r w:rsidRPr="000C5508">
        <w:rPr>
          <w:rFonts w:ascii="Arial Black" w:hAnsi="Arial Black" w:cs="Arial"/>
          <w:sz w:val="22"/>
          <w:szCs w:val="22"/>
        </w:rPr>
        <w:t>.</w:t>
      </w:r>
      <w:proofErr w:type="spellStart"/>
      <w:r w:rsidRPr="000C5508">
        <w:rPr>
          <w:rFonts w:ascii="Arial Black" w:hAnsi="Arial Black" w:cs="Arial"/>
          <w:sz w:val="22"/>
          <w:szCs w:val="22"/>
        </w:rPr>
        <w:t>2</w:t>
      </w:r>
      <w:proofErr w:type="spellEnd"/>
      <w:r w:rsidRPr="000C5508">
        <w:rPr>
          <w:rFonts w:ascii="Arial Black" w:hAnsi="Arial Black" w:cs="Arial"/>
          <w:sz w:val="22"/>
          <w:szCs w:val="22"/>
        </w:rPr>
        <w:t>. Постепенно-котловинна сеч</w:t>
      </w:r>
    </w:p>
    <w:p w:rsidR="004346F9" w:rsidRPr="000C5508" w:rsidRDefault="004346F9" w:rsidP="004346F9"/>
    <w:p w:rsidR="004346F9" w:rsidRPr="000C5508" w:rsidRDefault="004346F9" w:rsidP="004346F9">
      <w:pPr>
        <w:rPr>
          <w:rFonts w:cs="Arial"/>
        </w:rPr>
      </w:pPr>
      <w:r w:rsidRPr="000C5508">
        <w:rPr>
          <w:rFonts w:cs="Arial"/>
          <w:sz w:val="22"/>
          <w:szCs w:val="22"/>
        </w:rPr>
        <w:t>Тази сеч е разновидност на краткосрочно-постепенната сеч. Планирана е в иглолистните култури</w:t>
      </w:r>
      <w:r w:rsidR="000C5508" w:rsidRPr="000C5508">
        <w:rPr>
          <w:rFonts w:cs="Arial"/>
          <w:sz w:val="22"/>
          <w:szCs w:val="22"/>
        </w:rPr>
        <w:t xml:space="preserve"> и</w:t>
      </w:r>
      <w:r w:rsidRPr="000C5508">
        <w:rPr>
          <w:rFonts w:cs="Arial"/>
          <w:sz w:val="22"/>
          <w:szCs w:val="22"/>
        </w:rPr>
        <w:t xml:space="preserve"> в </w:t>
      </w:r>
      <w:r w:rsidRPr="000C5508">
        <w:rPr>
          <w:rFonts w:cs="Arial"/>
        </w:rPr>
        <w:t xml:space="preserve">издънковите насаждения за превръщане във високостъблени на обща площ от </w:t>
      </w:r>
      <w:r w:rsidR="000C5508" w:rsidRPr="000C5508">
        <w:rPr>
          <w:rFonts w:cs="Arial"/>
        </w:rPr>
        <w:t>3 274.5</w:t>
      </w:r>
      <w:r w:rsidRPr="000C5508">
        <w:rPr>
          <w:rFonts w:cs="Arial"/>
        </w:rPr>
        <w:t xml:space="preserve"> ха и при ползване от </w:t>
      </w:r>
      <w:r w:rsidR="000C5508" w:rsidRPr="000C5508">
        <w:rPr>
          <w:rFonts w:cs="Arial"/>
        </w:rPr>
        <w:t>137 765</w:t>
      </w:r>
      <w:r w:rsidRPr="000C5508">
        <w:rPr>
          <w:rFonts w:cs="Arial"/>
        </w:rPr>
        <w:t xml:space="preserve"> куб.м. без клони. </w:t>
      </w:r>
    </w:p>
    <w:p w:rsidR="000C5508" w:rsidRPr="000C5508" w:rsidRDefault="000C5508" w:rsidP="000C5508">
      <w:pPr>
        <w:rPr>
          <w:rFonts w:cs="Arial"/>
        </w:rPr>
      </w:pPr>
      <w:r w:rsidRPr="000C5508">
        <w:rPr>
          <w:rFonts w:cs="Arial"/>
        </w:rPr>
        <w:t>В иглолистните култури е върху площ от 122.3 ха, а в Дъбовия  средно и нискобонитетен за превръщане – 704.1 ха.</w:t>
      </w:r>
    </w:p>
    <w:p w:rsidR="004346F9" w:rsidRPr="000C5508" w:rsidRDefault="004346F9" w:rsidP="004346F9">
      <w:pPr>
        <w:rPr>
          <w:rFonts w:cs="Arial"/>
        </w:rPr>
      </w:pPr>
      <w:r w:rsidRPr="000C5508">
        <w:rPr>
          <w:rFonts w:cs="Arial"/>
        </w:rPr>
        <w:t>Сечта е планирана в насаждения с неравномерен строеж или групово разположен подраст.</w:t>
      </w:r>
    </w:p>
    <w:p w:rsidR="004346F9" w:rsidRPr="004346F9" w:rsidRDefault="004346F9" w:rsidP="004346F9">
      <w:pPr>
        <w:rPr>
          <w:rFonts w:cs="Arial"/>
          <w:color w:val="FF0000"/>
        </w:rPr>
      </w:pPr>
    </w:p>
    <w:p w:rsidR="00591E1C" w:rsidRPr="007F43AB" w:rsidRDefault="00186975">
      <w:pPr>
        <w:rPr>
          <w:rFonts w:ascii="Arial Black" w:hAnsi="Arial Black" w:cs="Arial"/>
          <w:sz w:val="24"/>
          <w:szCs w:val="22"/>
        </w:rPr>
      </w:pPr>
      <w:r w:rsidRPr="007F43AB">
        <w:rPr>
          <w:rFonts w:ascii="Arial Black" w:hAnsi="Arial Black" w:cs="Arial"/>
          <w:sz w:val="24"/>
          <w:szCs w:val="22"/>
        </w:rPr>
        <w:t>5</w:t>
      </w:r>
      <w:r w:rsidR="00591E1C" w:rsidRPr="007F43AB">
        <w:rPr>
          <w:rFonts w:ascii="Arial Black" w:hAnsi="Arial Black" w:cs="Arial"/>
          <w:sz w:val="24"/>
          <w:szCs w:val="22"/>
        </w:rPr>
        <w:t>.</w:t>
      </w:r>
      <w:r w:rsidR="000C5508">
        <w:rPr>
          <w:rFonts w:ascii="Arial Black" w:hAnsi="Arial Black" w:cs="Arial"/>
          <w:sz w:val="24"/>
          <w:szCs w:val="22"/>
        </w:rPr>
        <w:t>3</w:t>
      </w:r>
      <w:r w:rsidR="00591E1C" w:rsidRPr="007F43AB">
        <w:rPr>
          <w:rFonts w:ascii="Arial Black" w:hAnsi="Arial Black" w:cs="Arial"/>
          <w:sz w:val="24"/>
          <w:szCs w:val="22"/>
        </w:rPr>
        <w:t>. Отгледни сечи</w:t>
      </w:r>
    </w:p>
    <w:p w:rsidR="002029BD" w:rsidRPr="00FB3CCC" w:rsidRDefault="002029BD" w:rsidP="000723D2">
      <w:pPr>
        <w:rPr>
          <w:rFonts w:cs="Arial"/>
        </w:rPr>
      </w:pPr>
    </w:p>
    <w:p w:rsidR="000723D2" w:rsidRPr="00FB3CCC" w:rsidRDefault="000723D2" w:rsidP="000723D2">
      <w:pPr>
        <w:rPr>
          <w:rFonts w:cs="Arial"/>
        </w:rPr>
      </w:pPr>
      <w:r w:rsidRPr="00FB3CCC">
        <w:rPr>
          <w:rFonts w:cs="Arial"/>
        </w:rPr>
        <w:t>Отгледните сечи</w:t>
      </w:r>
      <w:r w:rsidR="009630B9" w:rsidRPr="00FB3CCC">
        <w:rPr>
          <w:rFonts w:cs="Arial"/>
        </w:rPr>
        <w:t>,</w:t>
      </w:r>
      <w:r w:rsidRPr="00FB3CCC">
        <w:rPr>
          <w:rFonts w:cs="Arial"/>
        </w:rPr>
        <w:t xml:space="preserve"> наричани</w:t>
      </w:r>
      <w:r w:rsidR="00820B34" w:rsidRPr="00FB3CCC">
        <w:rPr>
          <w:rFonts w:cs="Arial"/>
        </w:rPr>
        <w:t xml:space="preserve"> още сечи за промеждутъчно полз</w:t>
      </w:r>
      <w:r w:rsidRPr="00FB3CCC">
        <w:rPr>
          <w:rFonts w:cs="Arial"/>
        </w:rPr>
        <w:t>ване</w:t>
      </w:r>
      <w:r w:rsidR="009630B9" w:rsidRPr="00FB3CCC">
        <w:rPr>
          <w:rFonts w:cs="Arial"/>
        </w:rPr>
        <w:t>,</w:t>
      </w:r>
      <w:r w:rsidRPr="00FB3CCC">
        <w:rPr>
          <w:rFonts w:cs="Arial"/>
        </w:rPr>
        <w:t xml:space="preserve"> са лесовъдските системи за сеч, провеждани от възникването или създаването на насажденията до навлизането им във възобновителна зрелост.</w:t>
      </w:r>
    </w:p>
    <w:p w:rsidR="000723D2" w:rsidRPr="00FB3CCC" w:rsidRDefault="000723D2" w:rsidP="000723D2">
      <w:pPr>
        <w:rPr>
          <w:rFonts w:cs="Arial"/>
          <w:b/>
        </w:rPr>
      </w:pPr>
      <w:r w:rsidRPr="00FB3CCC">
        <w:rPr>
          <w:rFonts w:cs="Arial"/>
        </w:rPr>
        <w:t xml:space="preserve">Отгледни сечи са </w:t>
      </w:r>
      <w:r w:rsidR="00261D65" w:rsidRPr="00FB3CCC">
        <w:rPr>
          <w:rFonts w:cs="Arial"/>
        </w:rPr>
        <w:t>план</w:t>
      </w:r>
      <w:r w:rsidRPr="00FB3CCC">
        <w:rPr>
          <w:rFonts w:cs="Arial"/>
        </w:rPr>
        <w:t xml:space="preserve">ирани в млади, средновъзрастни и дозряващи култури и насаждения по състояние, на обща площ </w:t>
      </w:r>
      <w:r w:rsidR="0090539E" w:rsidRPr="00FB3CCC">
        <w:rPr>
          <w:rFonts w:cs="Arial"/>
        </w:rPr>
        <w:t>89.5</w:t>
      </w:r>
      <w:r w:rsidRPr="00FB3CCC">
        <w:rPr>
          <w:rFonts w:cs="Arial"/>
        </w:rPr>
        <w:t xml:space="preserve"> хектара. Разпределението й по стопански класове и вид на сечта е дадено в </w:t>
      </w:r>
      <w:r w:rsidRPr="00FB3CCC">
        <w:rPr>
          <w:rFonts w:cs="Arial"/>
          <w:b/>
        </w:rPr>
        <w:t xml:space="preserve">таблица № </w:t>
      </w:r>
      <w:r w:rsidR="000C5508">
        <w:rPr>
          <w:rFonts w:cs="Arial"/>
          <w:b/>
        </w:rPr>
        <w:t>34</w:t>
      </w:r>
      <w:r w:rsidRPr="00FB3CCC">
        <w:rPr>
          <w:rFonts w:cs="Arial"/>
          <w:b/>
        </w:rPr>
        <w:t>.</w:t>
      </w:r>
    </w:p>
    <w:p w:rsidR="00591E1C" w:rsidRPr="00FB3CCC" w:rsidRDefault="00591E1C">
      <w:pPr>
        <w:rPr>
          <w:rFonts w:cs="Arial"/>
        </w:rPr>
      </w:pPr>
      <w:r w:rsidRPr="00FB3CCC">
        <w:rPr>
          <w:rFonts w:cs="Arial"/>
        </w:rPr>
        <w:t xml:space="preserve">С отгледните сечи се цели регулиране </w:t>
      </w:r>
      <w:r w:rsidR="009630B9" w:rsidRPr="00FB3CCC">
        <w:rPr>
          <w:rFonts w:cs="Arial"/>
        </w:rPr>
        <w:t xml:space="preserve">на </w:t>
      </w:r>
      <w:r w:rsidRPr="00FB3CCC">
        <w:rPr>
          <w:rFonts w:cs="Arial"/>
        </w:rPr>
        <w:t>състава на насажденията, подобряване на състоянието им, бонитета, сортиментната</w:t>
      </w:r>
      <w:r w:rsidR="009630B9" w:rsidRPr="00FB3CCC">
        <w:rPr>
          <w:rFonts w:cs="Arial"/>
        </w:rPr>
        <w:t xml:space="preserve"> </w:t>
      </w:r>
      <w:r w:rsidRPr="00FB3CCC">
        <w:rPr>
          <w:rFonts w:cs="Arial"/>
        </w:rPr>
        <w:t xml:space="preserve">структура, а от тук и увеличаване </w:t>
      </w:r>
      <w:r w:rsidR="009630B9" w:rsidRPr="00FB3CCC">
        <w:rPr>
          <w:rFonts w:cs="Arial"/>
        </w:rPr>
        <w:t xml:space="preserve">на </w:t>
      </w:r>
      <w:r w:rsidRPr="00FB3CCC">
        <w:rPr>
          <w:rFonts w:cs="Arial"/>
        </w:rPr>
        <w:t>количеството и качеството на продукцията от единица площ.</w:t>
      </w:r>
    </w:p>
    <w:p w:rsidR="00591E1C" w:rsidRPr="00FB3CCC" w:rsidRDefault="00591E1C">
      <w:pPr>
        <w:rPr>
          <w:rFonts w:cs="Arial"/>
          <w:b/>
          <w:sz w:val="10"/>
        </w:rPr>
      </w:pPr>
    </w:p>
    <w:p w:rsidR="007D7990" w:rsidRPr="00FB3CCC" w:rsidRDefault="007D7990">
      <w:pPr>
        <w:rPr>
          <w:rFonts w:cs="Arial"/>
          <w:b/>
          <w:sz w:val="10"/>
        </w:rPr>
      </w:pPr>
    </w:p>
    <w:p w:rsidR="007D7990" w:rsidRPr="00FB3CCC" w:rsidRDefault="007D7990" w:rsidP="007D7990">
      <w:pPr>
        <w:jc w:val="center"/>
        <w:rPr>
          <w:rFonts w:ascii="Arial Black" w:hAnsi="Arial Black" w:cs="Arial"/>
          <w:b/>
          <w:sz w:val="22"/>
          <w:szCs w:val="22"/>
        </w:rPr>
      </w:pPr>
      <w:r w:rsidRPr="00FB3CCC">
        <w:rPr>
          <w:rFonts w:ascii="Arial Black" w:hAnsi="Arial Black" w:cs="Arial"/>
          <w:b/>
          <w:sz w:val="22"/>
          <w:szCs w:val="22"/>
        </w:rPr>
        <w:t xml:space="preserve">Таблица № </w:t>
      </w:r>
      <w:r w:rsidR="00F55B96">
        <w:rPr>
          <w:rFonts w:ascii="Arial Black" w:hAnsi="Arial Black" w:cs="Arial"/>
          <w:b/>
          <w:sz w:val="22"/>
          <w:szCs w:val="22"/>
        </w:rPr>
        <w:t>34</w:t>
      </w:r>
    </w:p>
    <w:p w:rsidR="001E3970" w:rsidRDefault="007D7990" w:rsidP="001E3970">
      <w:pPr>
        <w:jc w:val="center"/>
        <w:rPr>
          <w:rFonts w:cs="Arial"/>
          <w:b/>
        </w:rPr>
      </w:pPr>
      <w:r w:rsidRPr="00FB3CCC">
        <w:rPr>
          <w:rFonts w:cs="Arial"/>
          <w:b/>
        </w:rPr>
        <w:lastRenderedPageBreak/>
        <w:t xml:space="preserve">За размера на ползването </w:t>
      </w:r>
      <w:r w:rsidR="0024211D" w:rsidRPr="00FB3CCC">
        <w:rPr>
          <w:rFonts w:cs="Arial"/>
          <w:b/>
        </w:rPr>
        <w:t xml:space="preserve">с клони </w:t>
      </w:r>
      <w:r w:rsidR="001E3970">
        <w:rPr>
          <w:rFonts w:cs="Arial"/>
          <w:b/>
        </w:rPr>
        <w:t>по площ и вид на сечта</w:t>
      </w:r>
    </w:p>
    <w:p w:rsidR="00A318AB" w:rsidRDefault="00A318AB" w:rsidP="001E3970">
      <w:pPr>
        <w:jc w:val="center"/>
        <w:rPr>
          <w:rFonts w:cs="Arial"/>
          <w:b/>
        </w:rPr>
      </w:pPr>
    </w:p>
    <w:tbl>
      <w:tblPr>
        <w:tblW w:w="0" w:type="auto"/>
        <w:tblCellMar>
          <w:top w:w="15" w:type="dxa"/>
          <w:left w:w="15" w:type="dxa"/>
          <w:bottom w:w="15" w:type="dxa"/>
          <w:right w:w="15" w:type="dxa"/>
        </w:tblCellMar>
        <w:tblLook w:val="04A0" w:firstRow="1" w:lastRow="0" w:firstColumn="1" w:lastColumn="0" w:noHBand="0" w:noVBand="1"/>
      </w:tblPr>
      <w:tblGrid>
        <w:gridCol w:w="2632"/>
        <w:gridCol w:w="1199"/>
        <w:gridCol w:w="1055"/>
        <w:gridCol w:w="1150"/>
        <w:gridCol w:w="911"/>
        <w:gridCol w:w="1015"/>
        <w:gridCol w:w="607"/>
        <w:gridCol w:w="564"/>
      </w:tblGrid>
      <w:tr w:rsidR="000C5508">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pPr>
              <w:jc w:val="center"/>
              <w:rPr>
                <w:rFonts w:cs="Arial"/>
                <w:b/>
                <w:bCs/>
                <w:color w:val="000000"/>
                <w:sz w:val="18"/>
                <w:szCs w:val="18"/>
              </w:rPr>
            </w:pPr>
            <w:r>
              <w:rPr>
                <w:rFonts w:cs="Arial"/>
                <w:b/>
                <w:bCs/>
                <w:color w:val="000000"/>
                <w:sz w:val="18"/>
                <w:szCs w:val="18"/>
              </w:rPr>
              <w:t>ВИДОВЕ СЕЧИ</w:t>
            </w:r>
          </w:p>
        </w:tc>
      </w:tr>
      <w:tr w:rsidR="000C5508" w:rsidTr="001111F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1111F0" w:rsidP="000C5508">
            <w:pPr>
              <w:ind w:firstLine="15"/>
              <w:jc w:val="center"/>
              <w:rPr>
                <w:rFonts w:cs="Arial"/>
                <w:b/>
                <w:bCs/>
                <w:color w:val="000000"/>
                <w:sz w:val="18"/>
                <w:szCs w:val="18"/>
              </w:rPr>
            </w:pPr>
            <w:r>
              <w:rPr>
                <w:rFonts w:cs="Arial"/>
                <w:b/>
                <w:bCs/>
                <w:color w:val="000000"/>
                <w:sz w:val="18"/>
                <w:szCs w:val="18"/>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1111F0" w:rsidP="000C5508">
            <w:pPr>
              <w:ind w:firstLine="15"/>
              <w:jc w:val="center"/>
              <w:rPr>
                <w:rFonts w:cs="Arial"/>
                <w:b/>
                <w:bCs/>
                <w:color w:val="000000"/>
                <w:sz w:val="18"/>
                <w:szCs w:val="18"/>
              </w:rPr>
            </w:pPr>
            <w:r>
              <w:rPr>
                <w:rFonts w:cs="Arial"/>
                <w:b/>
                <w:bCs/>
                <w:color w:val="000000"/>
                <w:sz w:val="18"/>
                <w:szCs w:val="18"/>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1111F0" w:rsidP="000C5508">
            <w:pPr>
              <w:ind w:firstLine="15"/>
              <w:jc w:val="center"/>
              <w:rPr>
                <w:rFonts w:cs="Arial"/>
                <w:b/>
                <w:bCs/>
                <w:color w:val="000000"/>
                <w:sz w:val="18"/>
                <w:szCs w:val="18"/>
              </w:rPr>
            </w:pPr>
            <w:proofErr w:type="spellStart"/>
            <w:r>
              <w:rPr>
                <w:rFonts w:cs="Arial"/>
                <w:b/>
                <w:bCs/>
                <w:color w:val="000000"/>
                <w:sz w:val="18"/>
                <w:szCs w:val="18"/>
              </w:rPr>
              <w:t>възобн</w:t>
            </w:r>
            <w:proofErr w:type="spellEnd"/>
            <w:r>
              <w:rPr>
                <w:rFonts w:cs="Arial"/>
                <w:b/>
                <w:bCs/>
                <w:color w:val="000000"/>
                <w:sz w:val="18"/>
                <w:szCs w:val="18"/>
              </w:rPr>
              <w:t>.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1111F0" w:rsidP="000C5508">
            <w:pPr>
              <w:ind w:firstLine="15"/>
              <w:jc w:val="center"/>
              <w:rPr>
                <w:rFonts w:cs="Arial"/>
                <w:b/>
                <w:bCs/>
                <w:color w:val="000000"/>
                <w:sz w:val="18"/>
                <w:szCs w:val="18"/>
              </w:rPr>
            </w:pPr>
            <w:r>
              <w:rPr>
                <w:rFonts w:cs="Arial"/>
                <w:b/>
                <w:bCs/>
                <w:color w:val="000000"/>
                <w:sz w:val="18"/>
                <w:szCs w:val="18"/>
              </w:rPr>
              <w:t>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1111F0" w:rsidP="000C5508">
            <w:pPr>
              <w:ind w:firstLine="15"/>
              <w:jc w:val="center"/>
              <w:rPr>
                <w:rFonts w:cs="Arial"/>
                <w:b/>
                <w:bCs/>
                <w:color w:val="000000"/>
                <w:sz w:val="18"/>
                <w:szCs w:val="18"/>
              </w:rPr>
            </w:pPr>
            <w:r>
              <w:rPr>
                <w:rFonts w:cs="Arial"/>
                <w:b/>
                <w:bCs/>
                <w:color w:val="000000"/>
                <w:sz w:val="18"/>
                <w:szCs w:val="18"/>
              </w:rPr>
              <w:t>пробирка</w:t>
            </w:r>
          </w:p>
        </w:tc>
        <w:tc>
          <w:tcPr>
            <w:tcW w:w="10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1111F0" w:rsidP="000C5508">
            <w:pPr>
              <w:ind w:firstLine="15"/>
              <w:jc w:val="center"/>
              <w:rPr>
                <w:rFonts w:cs="Arial"/>
                <w:b/>
                <w:bCs/>
                <w:color w:val="000000"/>
                <w:sz w:val="18"/>
                <w:szCs w:val="18"/>
              </w:rPr>
            </w:pPr>
            <w:r>
              <w:rPr>
                <w:rFonts w:cs="Arial"/>
                <w:b/>
                <w:bCs/>
                <w:color w:val="000000"/>
                <w:sz w:val="18"/>
                <w:szCs w:val="18"/>
              </w:rPr>
              <w:t>всичко отгледни</w:t>
            </w:r>
          </w:p>
        </w:tc>
        <w:tc>
          <w:tcPr>
            <w:tcW w:w="6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1111F0" w:rsidP="000C5508">
            <w:pPr>
              <w:ind w:firstLine="15"/>
              <w:jc w:val="center"/>
              <w:rPr>
                <w:rFonts w:cs="Arial"/>
                <w:b/>
                <w:bCs/>
                <w:color w:val="000000"/>
                <w:sz w:val="18"/>
                <w:szCs w:val="18"/>
              </w:rPr>
            </w:pPr>
            <w:r>
              <w:rPr>
                <w:rFonts w:cs="Arial"/>
                <w:b/>
                <w:bCs/>
                <w:color w:val="000000"/>
                <w:sz w:val="18"/>
                <w:szCs w:val="18"/>
              </w:rPr>
              <w:t>общо</w:t>
            </w:r>
          </w:p>
        </w:tc>
        <w:tc>
          <w:tcPr>
            <w:tcW w:w="5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1111F0" w:rsidP="000C5508">
            <w:pPr>
              <w:ind w:firstLine="15"/>
              <w:jc w:val="center"/>
              <w:rPr>
                <w:rFonts w:cs="Arial"/>
                <w:b/>
                <w:bCs/>
                <w:color w:val="000000"/>
                <w:sz w:val="18"/>
                <w:szCs w:val="18"/>
              </w:rPr>
            </w:pPr>
            <w:r>
              <w:rPr>
                <w:rFonts w:cs="Arial"/>
                <w:b/>
                <w:bCs/>
                <w:color w:val="000000"/>
                <w:sz w:val="18"/>
                <w:szCs w:val="18"/>
              </w:rPr>
              <w:t>%</w:t>
            </w:r>
          </w:p>
        </w:tc>
      </w:tr>
      <w:tr w:rsidR="000C5508">
        <w:tc>
          <w:tcPr>
            <w:tcW w:w="0" w:type="auto"/>
            <w:gridSpan w:val="8"/>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0C5508" w:rsidRDefault="000C5508" w:rsidP="000C5508">
            <w:pPr>
              <w:ind w:firstLine="15"/>
              <w:rPr>
                <w:rFonts w:cs="Arial"/>
                <w:caps/>
                <w:color w:val="000000"/>
                <w:sz w:val="18"/>
                <w:szCs w:val="18"/>
              </w:rPr>
            </w:pPr>
            <w:r>
              <w:rPr>
                <w:rFonts w:cs="Arial"/>
                <w:caps/>
                <w:color w:val="000000"/>
                <w:sz w:val="18"/>
                <w:szCs w:val="18"/>
              </w:rPr>
              <w:t>иглолистни</w:t>
            </w:r>
          </w:p>
        </w:tc>
      </w:tr>
      <w:tr w:rsidR="000C5508">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color w:val="000000"/>
                <w:sz w:val="18"/>
                <w:szCs w:val="18"/>
              </w:rPr>
            </w:pPr>
            <w:r>
              <w:rPr>
                <w:rFonts w:cs="Arial"/>
                <w:color w:val="000000"/>
                <w:sz w:val="18"/>
                <w:szCs w:val="18"/>
              </w:rPr>
              <w:t>Бялборови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11.9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18.1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18.1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10.9</w:t>
            </w:r>
          </w:p>
        </w:tc>
      </w:tr>
      <w:tr w:rsidR="000C5508">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C5508" w:rsidRDefault="000C5508" w:rsidP="000C5508">
            <w:pPr>
              <w:ind w:firstLine="15"/>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7.8</w:t>
            </w:r>
          </w:p>
        </w:tc>
      </w:tr>
      <w:tr w:rsidR="000C5508">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color w:val="000000"/>
                <w:sz w:val="18"/>
                <w:szCs w:val="18"/>
              </w:rPr>
            </w:pPr>
            <w:proofErr w:type="spellStart"/>
            <w:r>
              <w:rPr>
                <w:rFonts w:cs="Arial"/>
                <w:color w:val="000000"/>
                <w:sz w:val="18"/>
                <w:szCs w:val="18"/>
              </w:rPr>
              <w:t>Бялборови</w:t>
            </w:r>
            <w:proofErr w:type="spellEnd"/>
            <w:r>
              <w:rPr>
                <w:rFonts w:cs="Arial"/>
                <w:color w:val="000000"/>
                <w:sz w:val="18"/>
                <w:szCs w:val="18"/>
              </w:rPr>
              <w:t xml:space="preserve"> култури </w:t>
            </w:r>
            <w:proofErr w:type="spellStart"/>
            <w:r>
              <w:rPr>
                <w:rFonts w:cs="Arial"/>
                <w:color w:val="000000"/>
                <w:sz w:val="18"/>
                <w:szCs w:val="18"/>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3.4</w:t>
            </w:r>
          </w:p>
        </w:tc>
      </w:tr>
      <w:tr w:rsidR="000C5508">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C5508" w:rsidRDefault="000C5508" w:rsidP="000C5508">
            <w:pPr>
              <w:ind w:firstLine="15"/>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3.4</w:t>
            </w:r>
          </w:p>
        </w:tc>
      </w:tr>
      <w:tr w:rsidR="000C5508">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color w:val="000000"/>
                <w:sz w:val="18"/>
                <w:szCs w:val="18"/>
              </w:rPr>
            </w:pPr>
            <w:r>
              <w:rPr>
                <w:rFonts w:cs="Arial"/>
                <w:color w:val="000000"/>
                <w:sz w:val="18"/>
                <w:szCs w:val="18"/>
              </w:rPr>
              <w:t>Черборови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55.1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88.1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53.2</w:t>
            </w:r>
          </w:p>
        </w:tc>
      </w:tr>
      <w:tr w:rsidR="000C5508">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C5508" w:rsidRDefault="000C5508" w:rsidP="000C5508">
            <w:pPr>
              <w:ind w:firstLine="15"/>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1645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3020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4665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4695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55.7</w:t>
            </w:r>
          </w:p>
        </w:tc>
      </w:tr>
      <w:tr w:rsidR="000C5508">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color w:val="000000"/>
                <w:sz w:val="18"/>
                <w:szCs w:val="18"/>
              </w:rPr>
            </w:pPr>
            <w:proofErr w:type="spellStart"/>
            <w:r>
              <w:rPr>
                <w:rFonts w:cs="Arial"/>
                <w:color w:val="000000"/>
                <w:sz w:val="18"/>
                <w:szCs w:val="18"/>
              </w:rPr>
              <w:t>Черборови</w:t>
            </w:r>
            <w:proofErr w:type="spellEnd"/>
            <w:r>
              <w:rPr>
                <w:rFonts w:cs="Arial"/>
                <w:color w:val="000000"/>
                <w:sz w:val="18"/>
                <w:szCs w:val="18"/>
              </w:rPr>
              <w:t xml:space="preserve"> култури </w:t>
            </w:r>
            <w:proofErr w:type="spellStart"/>
            <w:r>
              <w:rPr>
                <w:rFonts w:cs="Arial"/>
                <w:color w:val="000000"/>
                <w:sz w:val="18"/>
                <w:szCs w:val="18"/>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22.3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34.8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48.3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29.1</w:t>
            </w:r>
          </w:p>
        </w:tc>
      </w:tr>
      <w:tr w:rsidR="000C5508">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C5508" w:rsidRDefault="000C5508" w:rsidP="000C5508">
            <w:pPr>
              <w:ind w:firstLine="15"/>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1705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2555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30.3</w:t>
            </w:r>
          </w:p>
        </w:tc>
      </w:tr>
      <w:tr w:rsidR="000C5508">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b/>
                <w:bCs/>
                <w:color w:val="000000"/>
                <w:sz w:val="18"/>
                <w:szCs w:val="18"/>
              </w:rPr>
            </w:pPr>
            <w:r>
              <w:rPr>
                <w:rFonts w:cs="Arial"/>
                <w:b/>
                <w:bCs/>
                <w:color w:val="000000"/>
                <w:sz w:val="18"/>
                <w:szCs w:val="18"/>
              </w:rPr>
              <w:t xml:space="preserve">всичко иглолистни </w:t>
            </w:r>
            <w:proofErr w:type="spellStart"/>
            <w:r>
              <w:rPr>
                <w:rFonts w:cs="Arial"/>
                <w:b/>
                <w:bCs/>
                <w:color w:val="000000"/>
                <w:sz w:val="18"/>
                <w:szCs w:val="18"/>
              </w:rPr>
              <w:t>СтФ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b/>
                <w:bCs/>
                <w:color w:val="000000"/>
                <w:sz w:val="18"/>
                <w:szCs w:val="18"/>
              </w:rPr>
            </w:pPr>
            <w:r>
              <w:rPr>
                <w:rFonts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39.2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106.2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106.6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64.1</w:t>
            </w:r>
          </w:p>
        </w:tc>
      </w:tr>
      <w:tr w:rsidR="000C5508">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C5508" w:rsidRDefault="000C5508" w:rsidP="000C5508">
            <w:pPr>
              <w:ind w:firstLine="15"/>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b/>
                <w:bCs/>
                <w:color w:val="000000"/>
                <w:sz w:val="18"/>
                <w:szCs w:val="18"/>
              </w:rPr>
            </w:pPr>
            <w:r>
              <w:rPr>
                <w:rFonts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1905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3420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5325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5355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63.5</w:t>
            </w:r>
          </w:p>
        </w:tc>
      </w:tr>
      <w:tr w:rsidR="000C5508">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b/>
                <w:bCs/>
                <w:color w:val="000000"/>
                <w:sz w:val="18"/>
                <w:szCs w:val="18"/>
              </w:rPr>
            </w:pPr>
            <w:r>
              <w:rPr>
                <w:rFonts w:cs="Arial"/>
                <w:b/>
                <w:bCs/>
                <w:color w:val="000000"/>
                <w:sz w:val="18"/>
                <w:szCs w:val="18"/>
              </w:rPr>
              <w:t xml:space="preserve">Всичко иглолистни </w:t>
            </w:r>
            <w:proofErr w:type="spellStart"/>
            <w:r>
              <w:rPr>
                <w:rFonts w:cs="Arial"/>
                <w:b/>
                <w:bCs/>
                <w:color w:val="000000"/>
                <w:sz w:val="18"/>
                <w:szCs w:val="18"/>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b/>
                <w:bCs/>
                <w:color w:val="000000"/>
                <w:sz w:val="18"/>
                <w:szCs w:val="18"/>
              </w:rPr>
            </w:pPr>
            <w:r>
              <w:rPr>
                <w:rFonts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22.3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18.2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32.5</w:t>
            </w:r>
          </w:p>
        </w:tc>
      </w:tr>
      <w:tr w:rsidR="000C5508">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C5508" w:rsidRDefault="000C5508" w:rsidP="000C5508">
            <w:pPr>
              <w:ind w:firstLine="15"/>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b/>
                <w:bCs/>
                <w:color w:val="000000"/>
                <w:sz w:val="18"/>
                <w:szCs w:val="18"/>
              </w:rPr>
            </w:pPr>
            <w:r>
              <w:rPr>
                <w:rFonts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1110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1995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2845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33.7</w:t>
            </w:r>
          </w:p>
        </w:tc>
      </w:tr>
      <w:tr w:rsidR="000C5508">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b/>
                <w:bCs/>
                <w:color w:val="000000"/>
                <w:sz w:val="18"/>
                <w:szCs w:val="18"/>
              </w:rPr>
            </w:pPr>
            <w:r>
              <w:rPr>
                <w:rFonts w:cs="Arial"/>
                <w:b/>
                <w:bCs/>
                <w:color w:val="000000"/>
                <w:sz w:val="18"/>
                <w:szCs w:val="18"/>
              </w:rPr>
              <w:t>всичко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b/>
                <w:bCs/>
                <w:color w:val="000000"/>
                <w:sz w:val="18"/>
                <w:szCs w:val="18"/>
              </w:rPr>
            </w:pPr>
            <w:r>
              <w:rPr>
                <w:rFonts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61.5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85.2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146.7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160.6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96.6</w:t>
            </w:r>
          </w:p>
        </w:tc>
      </w:tr>
      <w:tr w:rsidR="000C5508">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C5508" w:rsidRDefault="000C5508" w:rsidP="000C5508">
            <w:pPr>
              <w:ind w:firstLine="15"/>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b/>
                <w:bCs/>
                <w:color w:val="000000"/>
                <w:sz w:val="18"/>
                <w:szCs w:val="18"/>
              </w:rPr>
            </w:pPr>
            <w:r>
              <w:rPr>
                <w:rFonts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2790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4530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7320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8200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97.2</w:t>
            </w:r>
          </w:p>
        </w:tc>
      </w:tr>
      <w:tr w:rsidR="000C5508">
        <w:tc>
          <w:tcPr>
            <w:tcW w:w="0" w:type="auto"/>
            <w:gridSpan w:val="8"/>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0C5508" w:rsidRDefault="000C5508" w:rsidP="000C5508">
            <w:pPr>
              <w:ind w:firstLine="15"/>
              <w:rPr>
                <w:rFonts w:cs="Arial"/>
                <w:caps/>
                <w:color w:val="000000"/>
                <w:sz w:val="18"/>
                <w:szCs w:val="18"/>
              </w:rPr>
            </w:pPr>
            <w:r>
              <w:rPr>
                <w:rFonts w:cs="Arial"/>
                <w:caps/>
                <w:color w:val="000000"/>
                <w:sz w:val="18"/>
                <w:szCs w:val="18"/>
              </w:rPr>
              <w:t>издънкови за превръщане</w:t>
            </w:r>
          </w:p>
        </w:tc>
      </w:tr>
      <w:tr w:rsidR="000C5508">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color w:val="000000"/>
                <w:sz w:val="18"/>
                <w:szCs w:val="18"/>
              </w:rPr>
            </w:pPr>
            <w:r>
              <w:rPr>
                <w:rFonts w:cs="Arial"/>
                <w:color w:val="000000"/>
                <w:sz w:val="18"/>
                <w:szCs w:val="18"/>
              </w:rPr>
              <w:t xml:space="preserve">Дъбов </w:t>
            </w:r>
            <w:proofErr w:type="spellStart"/>
            <w:r>
              <w:rPr>
                <w:rFonts w:cs="Arial"/>
                <w:color w:val="000000"/>
                <w:sz w:val="18"/>
                <w:szCs w:val="18"/>
              </w:rPr>
              <w:t>СрН</w:t>
            </w:r>
            <w:proofErr w:type="spellEnd"/>
            <w:r>
              <w:rPr>
                <w:rFonts w:cs="Arial"/>
                <w:color w:val="000000"/>
                <w:sz w:val="18"/>
                <w:szCs w:val="18"/>
              </w:rPr>
              <w:t xml:space="preserve">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3.4</w:t>
            </w:r>
          </w:p>
        </w:tc>
      </w:tr>
      <w:tr w:rsidR="000C5508">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C5508" w:rsidRDefault="000C5508" w:rsidP="000C5508">
            <w:pPr>
              <w:ind w:firstLine="15"/>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color w:val="000000"/>
                <w:sz w:val="18"/>
                <w:szCs w:val="18"/>
              </w:rPr>
            </w:pPr>
            <w:r>
              <w:rPr>
                <w:rFonts w:cs="Arial"/>
                <w:color w:val="000000"/>
                <w:sz w:val="18"/>
                <w:szCs w:val="18"/>
              </w:rPr>
              <w:t>2.8</w:t>
            </w:r>
          </w:p>
        </w:tc>
      </w:tr>
      <w:tr w:rsidR="000C5508">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b/>
                <w:bCs/>
                <w:color w:val="000000"/>
                <w:sz w:val="18"/>
                <w:szCs w:val="18"/>
              </w:rPr>
            </w:pPr>
            <w:r>
              <w:rPr>
                <w:rFonts w:cs="Arial"/>
                <w:b/>
                <w:bCs/>
                <w:color w:val="000000"/>
                <w:sz w:val="18"/>
                <w:szCs w:val="18"/>
              </w:rPr>
              <w:t xml:space="preserve">всичко издънкови за превръщане </w:t>
            </w:r>
            <w:proofErr w:type="spellStart"/>
            <w:r>
              <w:rPr>
                <w:rFonts w:cs="Arial"/>
                <w:b/>
                <w:bCs/>
                <w:color w:val="000000"/>
                <w:sz w:val="18"/>
                <w:szCs w:val="18"/>
              </w:rPr>
              <w:t>СтФ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b/>
                <w:bCs/>
                <w:color w:val="000000"/>
                <w:sz w:val="18"/>
                <w:szCs w:val="18"/>
              </w:rPr>
            </w:pPr>
            <w:r>
              <w:rPr>
                <w:rFonts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3.4</w:t>
            </w:r>
          </w:p>
        </w:tc>
      </w:tr>
      <w:tr w:rsidR="000C5508">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C5508" w:rsidRDefault="000C5508" w:rsidP="000C5508">
            <w:pPr>
              <w:ind w:firstLine="15"/>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b/>
                <w:bCs/>
                <w:color w:val="000000"/>
                <w:sz w:val="18"/>
                <w:szCs w:val="18"/>
              </w:rPr>
            </w:pPr>
            <w:r>
              <w:rPr>
                <w:rFonts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2.8</w:t>
            </w:r>
          </w:p>
        </w:tc>
      </w:tr>
      <w:tr w:rsidR="000C5508">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b/>
                <w:bCs/>
                <w:color w:val="000000"/>
                <w:sz w:val="18"/>
                <w:szCs w:val="18"/>
              </w:rPr>
            </w:pPr>
            <w:r>
              <w:rPr>
                <w:rFonts w:cs="Arial"/>
                <w:b/>
                <w:bCs/>
                <w:color w:val="000000"/>
                <w:sz w:val="18"/>
                <w:szCs w:val="18"/>
              </w:rPr>
              <w:t>всичко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b/>
                <w:bCs/>
                <w:color w:val="000000"/>
                <w:sz w:val="18"/>
                <w:szCs w:val="18"/>
              </w:rPr>
            </w:pPr>
            <w:r>
              <w:rPr>
                <w:rFonts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3.4</w:t>
            </w:r>
          </w:p>
        </w:tc>
      </w:tr>
      <w:tr w:rsidR="000C5508">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C5508" w:rsidRDefault="000C5508" w:rsidP="000C5508">
            <w:pPr>
              <w:ind w:firstLine="15"/>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b/>
                <w:bCs/>
                <w:color w:val="000000"/>
                <w:sz w:val="18"/>
                <w:szCs w:val="18"/>
              </w:rPr>
            </w:pPr>
            <w:r>
              <w:rPr>
                <w:rFonts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2.8</w:t>
            </w:r>
          </w:p>
        </w:tc>
      </w:tr>
      <w:tr w:rsidR="000C5508">
        <w:tc>
          <w:tcPr>
            <w:tcW w:w="0" w:type="auto"/>
            <w:gridSpan w:val="8"/>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0C5508" w:rsidRDefault="000C5508" w:rsidP="000C5508">
            <w:pPr>
              <w:ind w:firstLine="15"/>
              <w:rPr>
                <w:rFonts w:cs="Arial"/>
                <w:b/>
                <w:bCs/>
                <w:caps/>
                <w:color w:val="000000"/>
                <w:sz w:val="18"/>
                <w:szCs w:val="18"/>
              </w:rPr>
            </w:pPr>
            <w:r>
              <w:rPr>
                <w:rFonts w:cs="Arial"/>
                <w:b/>
                <w:bCs/>
                <w:caps/>
                <w:color w:val="000000"/>
                <w:sz w:val="18"/>
                <w:szCs w:val="18"/>
              </w:rPr>
              <w:t>ОБЩО</w:t>
            </w:r>
          </w:p>
        </w:tc>
      </w:tr>
      <w:tr w:rsidR="000C5508">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b/>
                <w:bCs/>
                <w:color w:val="000000"/>
                <w:sz w:val="18"/>
                <w:szCs w:val="18"/>
              </w:rPr>
            </w:pPr>
            <w:r>
              <w:rPr>
                <w:rFonts w:cs="Arial"/>
                <w:b/>
                <w:bCs/>
                <w:color w:val="000000"/>
                <w:sz w:val="18"/>
                <w:szCs w:val="18"/>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b/>
                <w:bCs/>
                <w:color w:val="000000"/>
                <w:sz w:val="18"/>
                <w:szCs w:val="18"/>
              </w:rPr>
            </w:pPr>
            <w:r>
              <w:rPr>
                <w:rFonts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61.5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85.2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146.7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166.2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100.0</w:t>
            </w:r>
          </w:p>
        </w:tc>
      </w:tr>
      <w:tr w:rsidR="000C5508">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C5508" w:rsidRDefault="000C5508" w:rsidP="000C5508">
            <w:pPr>
              <w:ind w:firstLine="15"/>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rPr>
                <w:rFonts w:cs="Arial"/>
                <w:b/>
                <w:bCs/>
                <w:color w:val="000000"/>
                <w:sz w:val="18"/>
                <w:szCs w:val="18"/>
              </w:rPr>
            </w:pPr>
            <w:r>
              <w:rPr>
                <w:rFonts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1115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2790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4530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7320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8435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5508" w:rsidRDefault="000C5508" w:rsidP="000C5508">
            <w:pPr>
              <w:ind w:firstLine="15"/>
              <w:jc w:val="right"/>
              <w:rPr>
                <w:rFonts w:cs="Arial"/>
                <w:b/>
                <w:bCs/>
                <w:color w:val="000000"/>
                <w:sz w:val="18"/>
                <w:szCs w:val="18"/>
              </w:rPr>
            </w:pPr>
            <w:r>
              <w:rPr>
                <w:rFonts w:cs="Arial"/>
                <w:b/>
                <w:bCs/>
                <w:color w:val="000000"/>
                <w:sz w:val="18"/>
                <w:szCs w:val="18"/>
              </w:rPr>
              <w:t>100.0</w:t>
            </w:r>
          </w:p>
        </w:tc>
      </w:tr>
    </w:tbl>
    <w:p w:rsidR="001E3970" w:rsidRDefault="001E3970" w:rsidP="001E3970">
      <w:pPr>
        <w:jc w:val="center"/>
        <w:rPr>
          <w:rFonts w:cs="Arial"/>
          <w:b/>
        </w:rPr>
      </w:pPr>
    </w:p>
    <w:p w:rsidR="004F1189" w:rsidRPr="0033540F" w:rsidRDefault="004F1189" w:rsidP="004F1189">
      <w:pPr>
        <w:rPr>
          <w:rFonts w:cs="Arial"/>
        </w:rPr>
      </w:pPr>
      <w:r w:rsidRPr="0033540F">
        <w:rPr>
          <w:rFonts w:cs="Arial"/>
        </w:rPr>
        <w:t>Предвидени са следните видове отгледни сечи:</w:t>
      </w:r>
    </w:p>
    <w:p w:rsidR="004F1189" w:rsidRPr="0033540F" w:rsidRDefault="004F1189" w:rsidP="007D7990">
      <w:pPr>
        <w:jc w:val="center"/>
        <w:rPr>
          <w:rFonts w:cs="Arial"/>
          <w:b/>
        </w:rPr>
      </w:pPr>
    </w:p>
    <w:p w:rsidR="00591E1C" w:rsidRPr="00DC7610" w:rsidRDefault="00186975">
      <w:pPr>
        <w:rPr>
          <w:rFonts w:cs="Arial"/>
        </w:rPr>
      </w:pPr>
      <w:r w:rsidRPr="00DC7610">
        <w:rPr>
          <w:rFonts w:ascii="Arial Black" w:hAnsi="Arial Black" w:cs="Arial"/>
          <w:sz w:val="22"/>
          <w:szCs w:val="22"/>
        </w:rPr>
        <w:t>5</w:t>
      </w:r>
      <w:r w:rsidR="00591E1C" w:rsidRPr="00DC7610">
        <w:rPr>
          <w:rFonts w:ascii="Arial Black" w:hAnsi="Arial Black" w:cs="Arial"/>
          <w:sz w:val="22"/>
          <w:szCs w:val="22"/>
        </w:rPr>
        <w:t>.</w:t>
      </w:r>
      <w:r w:rsidR="0033540F">
        <w:rPr>
          <w:rFonts w:ascii="Arial Black" w:hAnsi="Arial Black" w:cs="Arial"/>
          <w:sz w:val="22"/>
          <w:szCs w:val="22"/>
        </w:rPr>
        <w:t>3.1</w:t>
      </w:r>
      <w:r w:rsidR="00591E1C" w:rsidRPr="00DC7610">
        <w:rPr>
          <w:rFonts w:ascii="Arial Black" w:hAnsi="Arial Black" w:cs="Arial"/>
          <w:sz w:val="22"/>
          <w:szCs w:val="22"/>
        </w:rPr>
        <w:t>. Прореждане</w:t>
      </w:r>
      <w:r w:rsidR="00591E1C" w:rsidRPr="00DC7610">
        <w:rPr>
          <w:rFonts w:cs="Arial"/>
        </w:rPr>
        <w:t xml:space="preserve"> </w:t>
      </w:r>
      <w:r w:rsidR="00591E1C" w:rsidRPr="00FA5633">
        <w:rPr>
          <w:rFonts w:cs="Arial"/>
        </w:rPr>
        <w:t xml:space="preserve">е </w:t>
      </w:r>
      <w:r w:rsidR="005B1AAA" w:rsidRPr="00FA5633">
        <w:rPr>
          <w:rFonts w:cs="Arial"/>
        </w:rPr>
        <w:t>плани</w:t>
      </w:r>
      <w:r w:rsidR="00591E1C" w:rsidRPr="00FA5633">
        <w:rPr>
          <w:rFonts w:cs="Arial"/>
        </w:rPr>
        <w:t xml:space="preserve">рано </w:t>
      </w:r>
      <w:r w:rsidR="00036888" w:rsidRPr="00FA5633">
        <w:rPr>
          <w:rFonts w:cs="Arial"/>
        </w:rPr>
        <w:t xml:space="preserve">на площ от </w:t>
      </w:r>
      <w:r w:rsidR="0033540F" w:rsidRPr="00FA5633">
        <w:rPr>
          <w:rFonts w:cs="Arial"/>
        </w:rPr>
        <w:t>61.5</w:t>
      </w:r>
      <w:r w:rsidR="00A318AB" w:rsidRPr="00FA5633">
        <w:rPr>
          <w:rFonts w:cs="Arial"/>
        </w:rPr>
        <w:t xml:space="preserve"> ха и запас от </w:t>
      </w:r>
      <w:r w:rsidR="0033540F" w:rsidRPr="00FA5633">
        <w:rPr>
          <w:rFonts w:cs="Arial"/>
        </w:rPr>
        <w:t>2 790</w:t>
      </w:r>
      <w:r w:rsidR="00A318AB" w:rsidRPr="00FA5633">
        <w:rPr>
          <w:rFonts w:cs="Arial"/>
        </w:rPr>
        <w:t xml:space="preserve"> куб. м. без клони, като </w:t>
      </w:r>
      <w:r w:rsidR="0033540F" w:rsidRPr="00FA5633">
        <w:rPr>
          <w:rFonts w:cs="Arial"/>
        </w:rPr>
        <w:t xml:space="preserve">всички са изцяло при </w:t>
      </w:r>
      <w:r w:rsidR="00A318AB" w:rsidRPr="00FA5633">
        <w:rPr>
          <w:rFonts w:cs="Arial"/>
        </w:rPr>
        <w:t xml:space="preserve"> иглолистните</w:t>
      </w:r>
      <w:r w:rsidR="0033540F" w:rsidRPr="00FA5633">
        <w:rPr>
          <w:rFonts w:cs="Arial"/>
        </w:rPr>
        <w:t>. Сечта е планирана</w:t>
      </w:r>
      <w:r w:rsidR="00A318AB" w:rsidRPr="00FA5633">
        <w:rPr>
          <w:rFonts w:cs="Arial"/>
        </w:rPr>
        <w:t xml:space="preserve"> </w:t>
      </w:r>
      <w:r w:rsidR="003D3806" w:rsidRPr="00FA5633">
        <w:rPr>
          <w:rFonts w:cs="Arial"/>
        </w:rPr>
        <w:t>в подотдел</w:t>
      </w:r>
      <w:r w:rsidR="00DD13B7" w:rsidRPr="00FA5633">
        <w:rPr>
          <w:rFonts w:cs="Arial"/>
        </w:rPr>
        <w:t>и</w:t>
      </w:r>
      <w:r w:rsidR="003D3806" w:rsidRPr="00FA5633">
        <w:rPr>
          <w:rFonts w:cs="Arial"/>
        </w:rPr>
        <w:t xml:space="preserve"> </w:t>
      </w:r>
      <w:r w:rsidR="004C4252" w:rsidRPr="00FA5633">
        <w:rPr>
          <w:rFonts w:cs="Arial"/>
        </w:rPr>
        <w:t xml:space="preserve"> </w:t>
      </w:r>
      <w:r w:rsidR="00FA5633" w:rsidRPr="00FA5633">
        <w:rPr>
          <w:rFonts w:cs="Arial"/>
        </w:rPr>
        <w:t xml:space="preserve">70 д1, 83 ю, 86 щ, </w:t>
      </w:r>
      <w:proofErr w:type="spellStart"/>
      <w:r w:rsidR="00FA5633" w:rsidRPr="00FA5633">
        <w:rPr>
          <w:rFonts w:cs="Arial"/>
        </w:rPr>
        <w:t>яа</w:t>
      </w:r>
      <w:proofErr w:type="spellEnd"/>
      <w:r w:rsidR="00FA5633" w:rsidRPr="00FA5633">
        <w:rPr>
          <w:rFonts w:cs="Arial"/>
        </w:rPr>
        <w:t>, л1, м1, 88 в,, е1, 110 и, 121 ц, 168 б, 169 т1, ф1, щ1</w:t>
      </w:r>
      <w:r w:rsidR="004C4252" w:rsidRPr="00FA5633">
        <w:rPr>
          <w:rFonts w:cs="Arial"/>
        </w:rPr>
        <w:t xml:space="preserve"> </w:t>
      </w:r>
      <w:r w:rsidR="003D3806" w:rsidRPr="00FA5633">
        <w:rPr>
          <w:rFonts w:cs="Arial"/>
        </w:rPr>
        <w:t xml:space="preserve">. </w:t>
      </w:r>
      <w:r w:rsidR="00591E1C" w:rsidRPr="00FA5633">
        <w:rPr>
          <w:rFonts w:cs="Arial"/>
        </w:rPr>
        <w:t xml:space="preserve">Интензивността им варира от </w:t>
      </w:r>
      <w:r w:rsidR="005B1AAA" w:rsidRPr="00FA5633">
        <w:rPr>
          <w:rFonts w:cs="Arial"/>
        </w:rPr>
        <w:t xml:space="preserve">15 </w:t>
      </w:r>
      <w:r w:rsidR="003D3806" w:rsidRPr="00FA5633">
        <w:rPr>
          <w:rFonts w:cs="Arial"/>
        </w:rPr>
        <w:t>до</w:t>
      </w:r>
      <w:r w:rsidR="005B1AAA" w:rsidRPr="00FA5633">
        <w:rPr>
          <w:rFonts w:cs="Arial"/>
        </w:rPr>
        <w:t xml:space="preserve"> 20</w:t>
      </w:r>
      <w:r w:rsidR="003D3806" w:rsidRPr="00FA5633">
        <w:rPr>
          <w:rFonts w:cs="Arial"/>
        </w:rPr>
        <w:t xml:space="preserve"> </w:t>
      </w:r>
      <w:r w:rsidR="00591E1C" w:rsidRPr="00FA5633">
        <w:rPr>
          <w:rFonts w:cs="Arial"/>
        </w:rPr>
        <w:t>%</w:t>
      </w:r>
      <w:r w:rsidR="003D3806" w:rsidRPr="00FA5633">
        <w:rPr>
          <w:rFonts w:cs="Arial"/>
        </w:rPr>
        <w:t>,</w:t>
      </w:r>
      <w:r w:rsidR="00591E1C" w:rsidRPr="00FA5633">
        <w:rPr>
          <w:rFonts w:cs="Arial"/>
        </w:rPr>
        <w:t xml:space="preserve"> в зависимост от пълнотата, дървесния вид, типа месторастене. </w:t>
      </w:r>
    </w:p>
    <w:p w:rsidR="00591E1C" w:rsidRPr="00DC7610" w:rsidRDefault="00591E1C">
      <w:pPr>
        <w:rPr>
          <w:rFonts w:cs="Arial"/>
        </w:rPr>
      </w:pPr>
    </w:p>
    <w:p w:rsidR="00591E1C" w:rsidRPr="00427C5E" w:rsidRDefault="00186975">
      <w:pPr>
        <w:rPr>
          <w:rFonts w:cs="Arial"/>
        </w:rPr>
      </w:pPr>
      <w:r w:rsidRPr="00DC7610">
        <w:rPr>
          <w:rFonts w:ascii="Arial Black" w:hAnsi="Arial Black" w:cs="Arial"/>
          <w:sz w:val="22"/>
          <w:szCs w:val="22"/>
        </w:rPr>
        <w:t>5</w:t>
      </w:r>
      <w:r w:rsidR="00591E1C" w:rsidRPr="00DC7610">
        <w:rPr>
          <w:rFonts w:ascii="Arial Black" w:hAnsi="Arial Black" w:cs="Arial"/>
          <w:sz w:val="22"/>
          <w:szCs w:val="22"/>
        </w:rPr>
        <w:t>.</w:t>
      </w:r>
      <w:r w:rsidR="0033540F">
        <w:rPr>
          <w:rFonts w:ascii="Arial Black" w:hAnsi="Arial Black" w:cs="Arial"/>
          <w:sz w:val="22"/>
          <w:szCs w:val="22"/>
        </w:rPr>
        <w:t>3.2</w:t>
      </w:r>
      <w:r w:rsidR="00591E1C" w:rsidRPr="00DC7610">
        <w:rPr>
          <w:rFonts w:ascii="Arial Black" w:hAnsi="Arial Black" w:cs="Arial"/>
          <w:sz w:val="22"/>
          <w:szCs w:val="22"/>
        </w:rPr>
        <w:t>. Пробирка</w:t>
      </w:r>
      <w:r w:rsidR="00591E1C" w:rsidRPr="00DC7610">
        <w:rPr>
          <w:rFonts w:cs="Arial"/>
        </w:rPr>
        <w:t xml:space="preserve"> е </w:t>
      </w:r>
      <w:r w:rsidR="005B1AAA" w:rsidRPr="00DC7610">
        <w:rPr>
          <w:rFonts w:cs="Arial"/>
        </w:rPr>
        <w:t>плани</w:t>
      </w:r>
      <w:r w:rsidR="00591E1C" w:rsidRPr="00DC7610">
        <w:rPr>
          <w:rFonts w:cs="Arial"/>
        </w:rPr>
        <w:t xml:space="preserve">рана </w:t>
      </w:r>
      <w:r w:rsidR="00036888" w:rsidRPr="007B15CF">
        <w:rPr>
          <w:rFonts w:cs="Arial"/>
        </w:rPr>
        <w:t xml:space="preserve">е </w:t>
      </w:r>
      <w:r w:rsidR="00036888" w:rsidRPr="00427C5E">
        <w:rPr>
          <w:rFonts w:cs="Arial"/>
        </w:rPr>
        <w:t xml:space="preserve">на площ от </w:t>
      </w:r>
      <w:r w:rsidR="0033540F" w:rsidRPr="00427C5E">
        <w:rPr>
          <w:rFonts w:cs="Arial"/>
        </w:rPr>
        <w:t>85.2</w:t>
      </w:r>
      <w:r w:rsidR="00A318AB" w:rsidRPr="00427C5E">
        <w:rPr>
          <w:rFonts w:cs="Arial"/>
        </w:rPr>
        <w:t xml:space="preserve"> ха и запас от </w:t>
      </w:r>
      <w:r w:rsidR="0033540F" w:rsidRPr="00427C5E">
        <w:rPr>
          <w:rFonts w:cs="Arial"/>
        </w:rPr>
        <w:t>4 530</w:t>
      </w:r>
      <w:r w:rsidR="00A318AB" w:rsidRPr="00427C5E">
        <w:rPr>
          <w:rFonts w:cs="Arial"/>
        </w:rPr>
        <w:t xml:space="preserve"> куб.м. без клони, </w:t>
      </w:r>
      <w:r w:rsidR="0033540F" w:rsidRPr="00427C5E">
        <w:rPr>
          <w:rFonts w:cs="Arial"/>
        </w:rPr>
        <w:t xml:space="preserve">изцяло в иглолистните. Сечта е планирана </w:t>
      </w:r>
      <w:r w:rsidR="0090539E" w:rsidRPr="00427C5E">
        <w:rPr>
          <w:rFonts w:cs="Arial"/>
        </w:rPr>
        <w:t>в подотдел</w:t>
      </w:r>
      <w:r w:rsidR="00DD13B7" w:rsidRPr="00427C5E">
        <w:rPr>
          <w:rFonts w:cs="Arial"/>
        </w:rPr>
        <w:t>и</w:t>
      </w:r>
      <w:r w:rsidR="0090539E" w:rsidRPr="00427C5E">
        <w:rPr>
          <w:rFonts w:cs="Arial"/>
        </w:rPr>
        <w:t xml:space="preserve"> </w:t>
      </w:r>
      <w:r w:rsidR="00427C5E" w:rsidRPr="00427C5E">
        <w:rPr>
          <w:rFonts w:cs="Arial"/>
        </w:rPr>
        <w:t xml:space="preserve">3 т, 85 в, 86 б1, п1, р1, 88 о, т1, 90 с, т, з1, 96 р, 110 ю, е1, 117 е, к; </w:t>
      </w:r>
      <w:r w:rsidR="00FF7054" w:rsidRPr="00427C5E">
        <w:rPr>
          <w:rFonts w:cs="Arial"/>
        </w:rPr>
        <w:t xml:space="preserve"> </w:t>
      </w:r>
      <w:r w:rsidR="00427C5E" w:rsidRPr="00427C5E">
        <w:rPr>
          <w:rFonts w:cs="Arial"/>
        </w:rPr>
        <w:t>131 к, 136 и, ю, 169 а1, 170 ч, 171 п2, 176 н, у</w:t>
      </w:r>
      <w:r w:rsidR="009D323A" w:rsidRPr="00427C5E">
        <w:rPr>
          <w:rFonts w:cs="Arial"/>
        </w:rPr>
        <w:t xml:space="preserve">, </w:t>
      </w:r>
      <w:r w:rsidR="0090539E" w:rsidRPr="00427C5E">
        <w:rPr>
          <w:rFonts w:cs="Arial"/>
        </w:rPr>
        <w:t xml:space="preserve"> </w:t>
      </w:r>
      <w:r w:rsidR="0033540F" w:rsidRPr="00427C5E">
        <w:rPr>
          <w:rFonts w:cs="Arial"/>
        </w:rPr>
        <w:t xml:space="preserve">в култури </w:t>
      </w:r>
      <w:r w:rsidR="00A0516A" w:rsidRPr="00427C5E">
        <w:rPr>
          <w:rFonts w:cs="Arial"/>
        </w:rPr>
        <w:t xml:space="preserve">на възраст </w:t>
      </w:r>
      <w:r w:rsidR="00591E1C" w:rsidRPr="00427C5E">
        <w:rPr>
          <w:rFonts w:cs="Arial"/>
        </w:rPr>
        <w:t>от 41 години</w:t>
      </w:r>
      <w:r w:rsidR="002C5C7E" w:rsidRPr="00427C5E">
        <w:rPr>
          <w:rFonts w:cs="Arial"/>
        </w:rPr>
        <w:t xml:space="preserve"> </w:t>
      </w:r>
      <w:r w:rsidR="00591E1C" w:rsidRPr="00427C5E">
        <w:rPr>
          <w:rFonts w:cs="Arial"/>
        </w:rPr>
        <w:t xml:space="preserve"> до зряла възраст с </w:t>
      </w:r>
      <w:r w:rsidR="00207349" w:rsidRPr="00427C5E">
        <w:rPr>
          <w:rFonts w:cs="Arial"/>
        </w:rPr>
        <w:t>пълнота 0.</w:t>
      </w:r>
      <w:r w:rsidR="00A0516A" w:rsidRPr="00427C5E">
        <w:rPr>
          <w:rFonts w:cs="Arial"/>
        </w:rPr>
        <w:t>7</w:t>
      </w:r>
      <w:r w:rsidR="00207349" w:rsidRPr="00427C5E">
        <w:rPr>
          <w:rFonts w:cs="Arial"/>
        </w:rPr>
        <w:t xml:space="preserve"> – 0.9</w:t>
      </w:r>
      <w:r w:rsidR="00591E1C" w:rsidRPr="00427C5E">
        <w:rPr>
          <w:rFonts w:cs="Arial"/>
        </w:rPr>
        <w:t xml:space="preserve">. Интензивността е </w:t>
      </w:r>
      <w:r w:rsidR="00207349" w:rsidRPr="00427C5E">
        <w:rPr>
          <w:rFonts w:cs="Arial"/>
        </w:rPr>
        <w:t xml:space="preserve">15 </w:t>
      </w:r>
      <w:r w:rsidR="00A0516A" w:rsidRPr="00427C5E">
        <w:rPr>
          <w:rFonts w:cs="Arial"/>
        </w:rPr>
        <w:t>–</w:t>
      </w:r>
      <w:r w:rsidR="00207349" w:rsidRPr="00427C5E">
        <w:rPr>
          <w:rFonts w:cs="Arial"/>
        </w:rPr>
        <w:t xml:space="preserve"> 2</w:t>
      </w:r>
      <w:r w:rsidR="003E25CD" w:rsidRPr="00427C5E">
        <w:rPr>
          <w:rFonts w:cs="Arial"/>
        </w:rPr>
        <w:t>5</w:t>
      </w:r>
      <w:r w:rsidR="00A0516A" w:rsidRPr="00427C5E">
        <w:rPr>
          <w:rFonts w:cs="Arial"/>
        </w:rPr>
        <w:t xml:space="preserve"> </w:t>
      </w:r>
      <w:r w:rsidR="00591E1C" w:rsidRPr="00427C5E">
        <w:rPr>
          <w:rFonts w:cs="Arial"/>
        </w:rPr>
        <w:t>%.</w:t>
      </w:r>
    </w:p>
    <w:p w:rsidR="0033540F" w:rsidRDefault="0033540F">
      <w:pPr>
        <w:rPr>
          <w:rFonts w:cs="Arial"/>
        </w:rPr>
      </w:pPr>
      <w:r w:rsidRPr="00427C5E">
        <w:rPr>
          <w:rFonts w:cs="Arial"/>
        </w:rPr>
        <w:t>Общото ползване от отгледни сечи е върху 146.7 ха и с планирана маса 7 320 куб.м. б</w:t>
      </w:r>
      <w:r w:rsidR="00427C5E">
        <w:rPr>
          <w:rFonts w:cs="Arial"/>
        </w:rPr>
        <w:t>е</w:t>
      </w:r>
      <w:r w:rsidRPr="00427C5E">
        <w:rPr>
          <w:rFonts w:cs="Arial"/>
        </w:rPr>
        <w:t xml:space="preserve">з </w:t>
      </w:r>
      <w:r>
        <w:rPr>
          <w:rFonts w:cs="Arial"/>
        </w:rPr>
        <w:t>клони.</w:t>
      </w:r>
    </w:p>
    <w:p w:rsidR="0033540F" w:rsidRPr="0033540F" w:rsidRDefault="0033540F" w:rsidP="0033540F">
      <w:pPr>
        <w:rPr>
          <w:rFonts w:cs="Arial"/>
          <w:color w:val="FF0000"/>
        </w:rPr>
      </w:pPr>
    </w:p>
    <w:p w:rsidR="0033540F" w:rsidRPr="0033540F" w:rsidRDefault="0033540F" w:rsidP="0033540F">
      <w:pPr>
        <w:rPr>
          <w:rFonts w:ascii="Arial Black" w:hAnsi="Arial Black" w:cs="Arial"/>
          <w:sz w:val="24"/>
          <w:szCs w:val="22"/>
        </w:rPr>
      </w:pPr>
      <w:r w:rsidRPr="0033540F">
        <w:rPr>
          <w:rFonts w:ascii="Arial Black" w:hAnsi="Arial Black" w:cs="Arial"/>
          <w:sz w:val="24"/>
          <w:szCs w:val="22"/>
        </w:rPr>
        <w:t>5.4. Отгледни сечи в основния план</w:t>
      </w:r>
    </w:p>
    <w:p w:rsidR="0033540F" w:rsidRPr="004346F9" w:rsidRDefault="0033540F" w:rsidP="0033540F">
      <w:pPr>
        <w:rPr>
          <w:rFonts w:cs="Arial"/>
          <w:color w:val="FF0000"/>
        </w:rPr>
      </w:pPr>
    </w:p>
    <w:p w:rsidR="0033540F" w:rsidRPr="0033540F" w:rsidRDefault="0033540F" w:rsidP="0033540F">
      <w:pPr>
        <w:rPr>
          <w:rFonts w:cs="Arial"/>
          <w:b/>
        </w:rPr>
      </w:pPr>
      <w:r w:rsidRPr="0033540F">
        <w:rPr>
          <w:rFonts w:cs="Arial"/>
        </w:rPr>
        <w:t xml:space="preserve">Разпределението на отгледните сечи по стопански класове и вид на сечта е дадено в </w:t>
      </w:r>
      <w:r w:rsidRPr="0033540F">
        <w:rPr>
          <w:rFonts w:cs="Arial"/>
          <w:b/>
        </w:rPr>
        <w:t>таблица № 34А.</w:t>
      </w:r>
    </w:p>
    <w:p w:rsidR="0033540F" w:rsidRPr="0033540F" w:rsidRDefault="0033540F" w:rsidP="0033540F">
      <w:pPr>
        <w:rPr>
          <w:rFonts w:cs="Arial"/>
        </w:rPr>
      </w:pPr>
      <w:r w:rsidRPr="0033540F">
        <w:rPr>
          <w:rFonts w:cs="Arial"/>
        </w:rPr>
        <w:t>С отгледните сечи се цели регулиране на състава на насажденията, подобряване на състоянието им, бонитета, сортиментната структура, а от тук и увеличаване на количеството и качеството на продукцията от единица площ.</w:t>
      </w:r>
    </w:p>
    <w:p w:rsidR="0033540F" w:rsidRPr="0033540F" w:rsidRDefault="0033540F" w:rsidP="0033540F">
      <w:pPr>
        <w:rPr>
          <w:rFonts w:cs="Arial"/>
        </w:rPr>
      </w:pPr>
      <w:r w:rsidRPr="0033540F">
        <w:rPr>
          <w:rFonts w:cs="Arial"/>
        </w:rPr>
        <w:t>Предвидени са следните видове отгледни сечи:</w:t>
      </w:r>
    </w:p>
    <w:p w:rsidR="0033540F" w:rsidRPr="004346F9" w:rsidRDefault="0033540F" w:rsidP="0033540F">
      <w:pPr>
        <w:jc w:val="center"/>
        <w:rPr>
          <w:rFonts w:cs="Arial"/>
          <w:b/>
          <w:color w:val="FF0000"/>
        </w:rPr>
      </w:pPr>
    </w:p>
    <w:p w:rsidR="0033540F" w:rsidRPr="0033540F" w:rsidRDefault="0033540F" w:rsidP="0033540F">
      <w:pPr>
        <w:rPr>
          <w:rFonts w:cs="Arial"/>
        </w:rPr>
      </w:pPr>
      <w:r w:rsidRPr="0033540F">
        <w:rPr>
          <w:rFonts w:ascii="Arial Black" w:eastAsia="Calibri" w:hAnsi="Arial Black" w:cs="Arial Black"/>
          <w:spacing w:val="-2"/>
          <w:lang w:eastAsia="hr-HR"/>
        </w:rPr>
        <w:lastRenderedPageBreak/>
        <w:t>5.</w:t>
      </w:r>
      <w:r w:rsidR="00FA5633">
        <w:rPr>
          <w:rFonts w:ascii="Arial Black" w:eastAsia="Calibri" w:hAnsi="Arial Black" w:cs="Arial Black"/>
          <w:spacing w:val="-2"/>
          <w:lang w:eastAsia="hr-HR"/>
        </w:rPr>
        <w:t>4</w:t>
      </w:r>
      <w:r w:rsidRPr="0033540F">
        <w:rPr>
          <w:rFonts w:ascii="Arial Black" w:eastAsia="Calibri" w:hAnsi="Arial Black" w:cs="Arial Black"/>
          <w:spacing w:val="-2"/>
          <w:lang w:eastAsia="hr-HR"/>
        </w:rPr>
        <w:t>.1. Прочистка</w:t>
      </w:r>
      <w:r w:rsidRPr="0033540F">
        <w:rPr>
          <w:rFonts w:eastAsia="Calibri" w:cs="Arial"/>
          <w:spacing w:val="-2"/>
          <w:lang w:eastAsia="hr-HR"/>
        </w:rPr>
        <w:t xml:space="preserve"> е планирана </w:t>
      </w:r>
      <w:r w:rsidRPr="0033540F">
        <w:rPr>
          <w:rFonts w:cs="Arial"/>
        </w:rPr>
        <w:t>на площ от 6.2 ха, при размер на ползване от 85 куб.м. без клони, като 5.0 ха са при иглолистните и 1.2 ха са при издънковите гори за пре</w:t>
      </w:r>
      <w:r w:rsidR="00C96CB8">
        <w:rPr>
          <w:rFonts w:cs="Arial"/>
        </w:rPr>
        <w:t>в</w:t>
      </w:r>
      <w:r w:rsidRPr="0033540F">
        <w:rPr>
          <w:rFonts w:cs="Arial"/>
        </w:rPr>
        <w:t>ръщане във високостъблени.</w:t>
      </w:r>
    </w:p>
    <w:p w:rsidR="0033540F" w:rsidRPr="004346F9" w:rsidRDefault="0033540F" w:rsidP="0033540F">
      <w:pPr>
        <w:jc w:val="center"/>
        <w:rPr>
          <w:rFonts w:cs="Arial"/>
          <w:b/>
          <w:color w:val="FF0000"/>
        </w:rPr>
      </w:pPr>
    </w:p>
    <w:p w:rsidR="0033540F" w:rsidRPr="00FA5633" w:rsidRDefault="0033540F" w:rsidP="0033540F">
      <w:pPr>
        <w:rPr>
          <w:rFonts w:cs="Arial"/>
        </w:rPr>
      </w:pPr>
      <w:r w:rsidRPr="00FA5633">
        <w:rPr>
          <w:rFonts w:ascii="Arial Black" w:hAnsi="Arial Black" w:cs="Arial"/>
          <w:sz w:val="22"/>
          <w:szCs w:val="22"/>
        </w:rPr>
        <w:t>5.</w:t>
      </w:r>
      <w:r w:rsidR="00FA5633">
        <w:rPr>
          <w:rFonts w:ascii="Arial Black" w:hAnsi="Arial Black" w:cs="Arial"/>
          <w:sz w:val="22"/>
          <w:szCs w:val="22"/>
        </w:rPr>
        <w:t>4</w:t>
      </w:r>
      <w:r w:rsidRPr="00FA5633">
        <w:rPr>
          <w:rFonts w:ascii="Arial Black" w:hAnsi="Arial Black" w:cs="Arial"/>
          <w:sz w:val="22"/>
          <w:szCs w:val="22"/>
        </w:rPr>
        <w:t>.2. Прореждане</w:t>
      </w:r>
      <w:r w:rsidRPr="00FA5633">
        <w:rPr>
          <w:rFonts w:cs="Arial"/>
        </w:rPr>
        <w:t xml:space="preserve"> е планирано на площ от 911.7 ха и запас от 37 070 куб. м. без клони, като при иглолистните е на площ </w:t>
      </w:r>
      <w:r w:rsidR="00FA5633" w:rsidRPr="00FA5633">
        <w:rPr>
          <w:rFonts w:cs="Arial"/>
        </w:rPr>
        <w:t>739.2</w:t>
      </w:r>
      <w:r w:rsidRPr="00FA5633">
        <w:rPr>
          <w:rFonts w:cs="Arial"/>
        </w:rPr>
        <w:t xml:space="preserve"> ха, със запас от </w:t>
      </w:r>
      <w:r w:rsidR="00FA5633" w:rsidRPr="00FA5633">
        <w:rPr>
          <w:rFonts w:cs="Arial"/>
        </w:rPr>
        <w:t>33 885</w:t>
      </w:r>
      <w:r w:rsidRPr="00FA5633">
        <w:rPr>
          <w:rFonts w:cs="Arial"/>
        </w:rPr>
        <w:t xml:space="preserve"> куб.м. без клони, при широколистните високостъблени е на площ </w:t>
      </w:r>
      <w:r w:rsidR="00FA5633" w:rsidRPr="00FA5633">
        <w:rPr>
          <w:rFonts w:cs="Arial"/>
        </w:rPr>
        <w:t>2.1</w:t>
      </w:r>
      <w:r w:rsidRPr="00FA5633">
        <w:rPr>
          <w:rFonts w:cs="Arial"/>
        </w:rPr>
        <w:t xml:space="preserve"> ха, със запас от </w:t>
      </w:r>
      <w:r w:rsidR="00FA5633" w:rsidRPr="00FA5633">
        <w:rPr>
          <w:rFonts w:cs="Arial"/>
        </w:rPr>
        <w:t>90</w:t>
      </w:r>
      <w:r w:rsidRPr="00FA5633">
        <w:rPr>
          <w:rFonts w:cs="Arial"/>
        </w:rPr>
        <w:t xml:space="preserve"> куб.м. без клони и при издънковите за превръщане на площ от </w:t>
      </w:r>
      <w:r w:rsidR="00FA5633" w:rsidRPr="00FA5633">
        <w:rPr>
          <w:rFonts w:cs="Arial"/>
        </w:rPr>
        <w:t>170.4</w:t>
      </w:r>
      <w:r w:rsidRPr="00FA5633">
        <w:rPr>
          <w:rFonts w:cs="Arial"/>
        </w:rPr>
        <w:t xml:space="preserve"> ха при ползване от </w:t>
      </w:r>
      <w:r w:rsidR="00FA5633" w:rsidRPr="00FA5633">
        <w:rPr>
          <w:rFonts w:cs="Arial"/>
        </w:rPr>
        <w:t>3 095</w:t>
      </w:r>
      <w:r w:rsidRPr="00FA5633">
        <w:rPr>
          <w:rFonts w:cs="Arial"/>
        </w:rPr>
        <w:t xml:space="preserve"> куб.м.клони без клони. </w:t>
      </w:r>
    </w:p>
    <w:p w:rsidR="0033540F" w:rsidRPr="004346F9" w:rsidRDefault="0033540F" w:rsidP="0033540F">
      <w:pPr>
        <w:rPr>
          <w:rFonts w:cs="Arial"/>
          <w:color w:val="FF0000"/>
        </w:rPr>
      </w:pPr>
    </w:p>
    <w:p w:rsidR="0033540F" w:rsidRDefault="0033540F" w:rsidP="0033540F">
      <w:pPr>
        <w:rPr>
          <w:rFonts w:cs="Arial"/>
        </w:rPr>
      </w:pPr>
      <w:r w:rsidRPr="00FA5633">
        <w:rPr>
          <w:rFonts w:ascii="Arial Black" w:hAnsi="Arial Black" w:cs="Arial"/>
          <w:sz w:val="22"/>
          <w:szCs w:val="22"/>
        </w:rPr>
        <w:t>5.</w:t>
      </w:r>
      <w:r w:rsidR="00FA5633" w:rsidRPr="00FA5633">
        <w:rPr>
          <w:rFonts w:ascii="Arial Black" w:hAnsi="Arial Black" w:cs="Arial"/>
          <w:sz w:val="22"/>
          <w:szCs w:val="22"/>
        </w:rPr>
        <w:t>4</w:t>
      </w:r>
      <w:r w:rsidRPr="00FA5633">
        <w:rPr>
          <w:rFonts w:ascii="Arial Black" w:hAnsi="Arial Black" w:cs="Arial"/>
          <w:sz w:val="22"/>
          <w:szCs w:val="22"/>
        </w:rPr>
        <w:t>.3. Пробирка</w:t>
      </w:r>
      <w:r w:rsidRPr="00FA5633">
        <w:rPr>
          <w:rFonts w:cs="Arial"/>
        </w:rPr>
        <w:t xml:space="preserve"> е планирана е на площ от </w:t>
      </w:r>
      <w:r w:rsidR="00FA5633" w:rsidRPr="00FA5633">
        <w:rPr>
          <w:rFonts w:cs="Arial"/>
        </w:rPr>
        <w:t>1 448.4</w:t>
      </w:r>
      <w:r w:rsidRPr="00FA5633">
        <w:rPr>
          <w:rFonts w:cs="Arial"/>
        </w:rPr>
        <w:t xml:space="preserve"> ха и запас от </w:t>
      </w:r>
      <w:r w:rsidR="00FA5633" w:rsidRPr="00FA5633">
        <w:rPr>
          <w:rFonts w:cs="Arial"/>
        </w:rPr>
        <w:t>70 340</w:t>
      </w:r>
      <w:r w:rsidRPr="00FA5633">
        <w:rPr>
          <w:rFonts w:cs="Arial"/>
        </w:rPr>
        <w:t xml:space="preserve"> куб.м. без клони, като при иглолистните е на площ </w:t>
      </w:r>
      <w:r w:rsidR="00FA5633" w:rsidRPr="00FA5633">
        <w:rPr>
          <w:rFonts w:cs="Arial"/>
        </w:rPr>
        <w:t>1 005.6</w:t>
      </w:r>
      <w:r w:rsidRPr="00FA5633">
        <w:rPr>
          <w:rFonts w:cs="Arial"/>
        </w:rPr>
        <w:t xml:space="preserve"> ха, със запас </w:t>
      </w:r>
      <w:r w:rsidR="00FA5633" w:rsidRPr="00FA5633">
        <w:rPr>
          <w:rFonts w:cs="Arial"/>
        </w:rPr>
        <w:t>57 895</w:t>
      </w:r>
      <w:r w:rsidRPr="00FA5633">
        <w:rPr>
          <w:rFonts w:cs="Arial"/>
        </w:rPr>
        <w:t xml:space="preserve"> куб.м. без клони</w:t>
      </w:r>
      <w:r w:rsidR="00FA5633" w:rsidRPr="00FA5633">
        <w:rPr>
          <w:rFonts w:cs="Arial"/>
        </w:rPr>
        <w:t xml:space="preserve">, а </w:t>
      </w:r>
      <w:r w:rsidRPr="00FA5633">
        <w:rPr>
          <w:rFonts w:cs="Arial"/>
        </w:rPr>
        <w:t xml:space="preserve"> издънковите насаждения за превръщане във високостъблени е с площ от </w:t>
      </w:r>
      <w:r w:rsidR="00FA5633" w:rsidRPr="00FA5633">
        <w:rPr>
          <w:rFonts w:cs="Arial"/>
        </w:rPr>
        <w:t>442.8</w:t>
      </w:r>
      <w:r w:rsidRPr="00FA5633">
        <w:rPr>
          <w:rFonts w:cs="Arial"/>
        </w:rPr>
        <w:t xml:space="preserve"> ха при запас от </w:t>
      </w:r>
      <w:r w:rsidR="00FA5633" w:rsidRPr="00FA5633">
        <w:rPr>
          <w:rFonts w:cs="Arial"/>
        </w:rPr>
        <w:t>12 445</w:t>
      </w:r>
      <w:r w:rsidRPr="00FA5633">
        <w:rPr>
          <w:rFonts w:cs="Arial"/>
        </w:rPr>
        <w:t xml:space="preserve"> куб.м. без клони</w:t>
      </w:r>
      <w:r w:rsidR="00FA5633" w:rsidRPr="00FA5633">
        <w:rPr>
          <w:rFonts w:cs="Arial"/>
        </w:rPr>
        <w:t>.</w:t>
      </w:r>
    </w:p>
    <w:p w:rsidR="00FA5633" w:rsidRPr="00FA5633" w:rsidRDefault="00FA5633" w:rsidP="0033540F">
      <w:pPr>
        <w:rPr>
          <w:rFonts w:cs="Arial"/>
        </w:rPr>
      </w:pPr>
    </w:p>
    <w:p w:rsidR="0033540F" w:rsidRPr="00FA5633" w:rsidRDefault="0033540F" w:rsidP="0033540F">
      <w:pPr>
        <w:rPr>
          <w:rFonts w:ascii="Arial Black" w:hAnsi="Arial Black" w:cs="Arial"/>
          <w:sz w:val="22"/>
          <w:szCs w:val="22"/>
        </w:rPr>
      </w:pPr>
      <w:r w:rsidRPr="00FA5633">
        <w:rPr>
          <w:rFonts w:ascii="Arial Black" w:hAnsi="Arial Black" w:cs="Arial"/>
          <w:sz w:val="22"/>
          <w:szCs w:val="22"/>
        </w:rPr>
        <w:t>5.2.4. Отглеждане на подраста</w:t>
      </w:r>
    </w:p>
    <w:p w:rsidR="0033540F" w:rsidRPr="00FA5633" w:rsidRDefault="0033540F" w:rsidP="0033540F">
      <w:pPr>
        <w:rPr>
          <w:rFonts w:cs="Arial"/>
        </w:rPr>
      </w:pPr>
    </w:p>
    <w:p w:rsidR="0033540F" w:rsidRPr="00FA5633" w:rsidRDefault="0033540F" w:rsidP="0033540F">
      <w:pPr>
        <w:rPr>
          <w:rFonts w:cs="Arial"/>
        </w:rPr>
      </w:pPr>
      <w:r w:rsidRPr="00FA5633">
        <w:rPr>
          <w:rFonts w:cs="Arial"/>
        </w:rPr>
        <w:t xml:space="preserve">Тази сеч е планирана е в </w:t>
      </w:r>
      <w:r w:rsidR="00FA5633" w:rsidRPr="00FA5633">
        <w:rPr>
          <w:rFonts w:cs="Arial"/>
        </w:rPr>
        <w:t>иглолистните култури</w:t>
      </w:r>
      <w:r w:rsidRPr="00FA5633">
        <w:rPr>
          <w:rFonts w:cs="Arial"/>
        </w:rPr>
        <w:t xml:space="preserve"> на площ от </w:t>
      </w:r>
      <w:r w:rsidR="00FA5633" w:rsidRPr="00FA5633">
        <w:rPr>
          <w:rFonts w:cs="Arial"/>
        </w:rPr>
        <w:t>13.5</w:t>
      </w:r>
      <w:r w:rsidRPr="00FA5633">
        <w:rPr>
          <w:rFonts w:cs="Arial"/>
        </w:rPr>
        <w:t xml:space="preserve"> ха и в издънковите стопански класове за превръщане на площ от </w:t>
      </w:r>
      <w:r w:rsidR="00FA5633" w:rsidRPr="00FA5633">
        <w:rPr>
          <w:rFonts w:cs="Arial"/>
        </w:rPr>
        <w:t>1 630.6</w:t>
      </w:r>
      <w:r w:rsidRPr="00FA5633">
        <w:rPr>
          <w:rFonts w:cs="Arial"/>
        </w:rPr>
        <w:t xml:space="preserve"> ха, Сечта се провежда за отглеждане на появилия се естествен семенен подраст при възобновяване на насажденията</w:t>
      </w:r>
    </w:p>
    <w:p w:rsidR="0033540F" w:rsidRPr="004346F9" w:rsidRDefault="0033540F" w:rsidP="0033540F">
      <w:pPr>
        <w:rPr>
          <w:rFonts w:cs="Arial"/>
          <w:color w:val="FF0000"/>
        </w:rPr>
      </w:pPr>
    </w:p>
    <w:p w:rsidR="0033540F" w:rsidRPr="00FA5633" w:rsidRDefault="0033540F" w:rsidP="0033540F">
      <w:pPr>
        <w:rPr>
          <w:rFonts w:ascii="Arial Black" w:hAnsi="Arial Black" w:cs="Arial"/>
          <w:sz w:val="24"/>
          <w:szCs w:val="22"/>
        </w:rPr>
      </w:pPr>
      <w:r w:rsidRPr="00FA5633">
        <w:rPr>
          <w:rFonts w:ascii="Arial Black" w:hAnsi="Arial Black" w:cs="Arial"/>
          <w:sz w:val="24"/>
          <w:szCs w:val="22"/>
        </w:rPr>
        <w:t>5.3. Изсичане на подлеса</w:t>
      </w:r>
    </w:p>
    <w:p w:rsidR="0033540F" w:rsidRPr="00FA5633" w:rsidRDefault="0033540F" w:rsidP="0033540F">
      <w:pPr>
        <w:rPr>
          <w:rFonts w:cs="Arial"/>
        </w:rPr>
      </w:pPr>
    </w:p>
    <w:p w:rsidR="0033540F" w:rsidRDefault="0033540F" w:rsidP="0033540F">
      <w:pPr>
        <w:rPr>
          <w:rFonts w:cs="Arial"/>
          <w:sz w:val="22"/>
          <w:szCs w:val="22"/>
        </w:rPr>
      </w:pPr>
      <w:r w:rsidRPr="00FA5633">
        <w:rPr>
          <w:rFonts w:cs="Arial"/>
          <w:sz w:val="22"/>
          <w:szCs w:val="22"/>
        </w:rPr>
        <w:t xml:space="preserve">Тази сеч е планирана </w:t>
      </w:r>
      <w:r w:rsidRPr="00FA5633">
        <w:rPr>
          <w:rFonts w:cs="Arial"/>
        </w:rPr>
        <w:t xml:space="preserve">в иглолистни култури на площ от </w:t>
      </w:r>
      <w:r w:rsidR="00FA5633" w:rsidRPr="00FA5633">
        <w:rPr>
          <w:rFonts w:cs="Arial"/>
        </w:rPr>
        <w:t>180.1</w:t>
      </w:r>
      <w:r w:rsidRPr="00FA5633">
        <w:rPr>
          <w:rFonts w:cs="Arial"/>
        </w:rPr>
        <w:t xml:space="preserve"> ха</w:t>
      </w:r>
      <w:r w:rsidR="00FA5633" w:rsidRPr="00FA5633">
        <w:rPr>
          <w:rFonts w:cs="Arial"/>
        </w:rPr>
        <w:t xml:space="preserve"> и</w:t>
      </w:r>
      <w:r w:rsidRPr="00FA5633">
        <w:rPr>
          <w:rFonts w:cs="Arial"/>
        </w:rPr>
        <w:t xml:space="preserve"> в издънковите стопански класове за превръщане във високостъблени на площ от </w:t>
      </w:r>
      <w:r w:rsidR="00FA5633" w:rsidRPr="00FA5633">
        <w:rPr>
          <w:rFonts w:cs="Arial"/>
        </w:rPr>
        <w:t>2 252.2</w:t>
      </w:r>
      <w:r w:rsidRPr="00FA5633">
        <w:rPr>
          <w:rFonts w:cs="Arial"/>
        </w:rPr>
        <w:t xml:space="preserve"> ха, без определяне на материален добив, като се предвижда да се извърши едновременно с възобновителната сеч или преди нея.</w:t>
      </w:r>
      <w:r w:rsidRPr="00FA5633">
        <w:rPr>
          <w:rFonts w:cs="Arial"/>
          <w:sz w:val="22"/>
          <w:szCs w:val="22"/>
        </w:rPr>
        <w:t xml:space="preserve"> </w:t>
      </w:r>
    </w:p>
    <w:p w:rsidR="00FA5633" w:rsidRPr="00FA5633" w:rsidRDefault="00FA5633" w:rsidP="0033540F">
      <w:pPr>
        <w:rPr>
          <w:rFonts w:cs="Arial"/>
          <w:sz w:val="22"/>
          <w:szCs w:val="22"/>
        </w:rPr>
      </w:pPr>
    </w:p>
    <w:p w:rsidR="00F55B96" w:rsidRPr="00FB3CCC" w:rsidRDefault="00F55B96" w:rsidP="00F55B96">
      <w:pPr>
        <w:jc w:val="center"/>
        <w:rPr>
          <w:rFonts w:ascii="Arial Black" w:hAnsi="Arial Black" w:cs="Arial"/>
          <w:b/>
          <w:sz w:val="22"/>
          <w:szCs w:val="22"/>
        </w:rPr>
      </w:pPr>
      <w:r w:rsidRPr="00FB3CCC">
        <w:rPr>
          <w:rFonts w:ascii="Arial Black" w:hAnsi="Arial Black" w:cs="Arial"/>
          <w:b/>
          <w:sz w:val="22"/>
          <w:szCs w:val="22"/>
        </w:rPr>
        <w:t xml:space="preserve">Таблица № </w:t>
      </w:r>
      <w:r>
        <w:rPr>
          <w:rFonts w:ascii="Arial Black" w:hAnsi="Arial Black" w:cs="Arial"/>
          <w:b/>
          <w:sz w:val="22"/>
          <w:szCs w:val="22"/>
        </w:rPr>
        <w:t>34</w:t>
      </w:r>
      <w:r w:rsidR="0033540F">
        <w:rPr>
          <w:rFonts w:ascii="Arial Black" w:hAnsi="Arial Black" w:cs="Arial"/>
          <w:b/>
          <w:sz w:val="22"/>
          <w:szCs w:val="22"/>
        </w:rPr>
        <w:t>А</w:t>
      </w:r>
    </w:p>
    <w:p w:rsidR="00F55B96" w:rsidRDefault="00F55B96" w:rsidP="00F55B96">
      <w:pPr>
        <w:jc w:val="center"/>
        <w:rPr>
          <w:rFonts w:cs="Arial"/>
          <w:b/>
        </w:rPr>
      </w:pPr>
      <w:r w:rsidRPr="00FB3CCC">
        <w:rPr>
          <w:rFonts w:cs="Arial"/>
          <w:b/>
        </w:rPr>
        <w:t xml:space="preserve">За размера на ползването с клони </w:t>
      </w:r>
      <w:r>
        <w:rPr>
          <w:rFonts w:cs="Arial"/>
          <w:b/>
        </w:rPr>
        <w:t>по площ и вид на сечта по основен план</w:t>
      </w:r>
    </w:p>
    <w:p w:rsidR="00F55B96" w:rsidRDefault="00F55B96">
      <w:pPr>
        <w:rPr>
          <w:rFonts w:cs="Arial"/>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05"/>
        <w:gridCol w:w="526"/>
        <w:gridCol w:w="120"/>
        <w:gridCol w:w="605"/>
        <w:gridCol w:w="576"/>
        <w:gridCol w:w="684"/>
        <w:gridCol w:w="82"/>
        <w:gridCol w:w="627"/>
        <w:gridCol w:w="708"/>
        <w:gridCol w:w="709"/>
        <w:gridCol w:w="851"/>
        <w:gridCol w:w="708"/>
        <w:gridCol w:w="426"/>
        <w:gridCol w:w="615"/>
        <w:gridCol w:w="691"/>
      </w:tblGrid>
      <w:tr w:rsidR="005F4A3F" w:rsidTr="002F4E47">
        <w:tc>
          <w:tcPr>
            <w:tcW w:w="9133" w:type="dxa"/>
            <w:gridSpan w:val="1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Default="002F4E47">
            <w:pPr>
              <w:jc w:val="center"/>
              <w:rPr>
                <w:rFonts w:cs="Arial"/>
                <w:b/>
                <w:bCs/>
                <w:color w:val="000000"/>
                <w:sz w:val="18"/>
                <w:szCs w:val="18"/>
              </w:rPr>
            </w:pPr>
            <w:r>
              <w:rPr>
                <w:rFonts w:cs="Arial"/>
                <w:b/>
                <w:bCs/>
                <w:color w:val="000000"/>
                <w:sz w:val="18"/>
                <w:szCs w:val="18"/>
              </w:rPr>
              <w:t>видове сечи</w:t>
            </w:r>
          </w:p>
        </w:tc>
      </w:tr>
      <w:tr w:rsidR="002F4E47" w:rsidTr="002F4E47">
        <w:tc>
          <w:tcPr>
            <w:tcW w:w="12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center"/>
              <w:rPr>
                <w:rFonts w:cs="Arial"/>
                <w:b/>
                <w:bCs/>
                <w:color w:val="000000"/>
                <w:sz w:val="16"/>
                <w:szCs w:val="16"/>
              </w:rPr>
            </w:pPr>
            <w:r w:rsidRPr="002F4E47">
              <w:rPr>
                <w:rFonts w:cs="Arial"/>
                <w:b/>
                <w:bCs/>
                <w:color w:val="000000"/>
                <w:sz w:val="16"/>
                <w:szCs w:val="16"/>
              </w:rPr>
              <w:t>Стопански класове</w:t>
            </w: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2F4E47" w:rsidP="002F4E47">
            <w:pPr>
              <w:ind w:firstLine="15"/>
              <w:jc w:val="center"/>
              <w:rPr>
                <w:rFonts w:cs="Arial"/>
                <w:b/>
                <w:bCs/>
                <w:color w:val="000000"/>
                <w:sz w:val="16"/>
                <w:szCs w:val="16"/>
              </w:rPr>
            </w:pPr>
            <w:proofErr w:type="spellStart"/>
            <w:r w:rsidRPr="002F4E47">
              <w:rPr>
                <w:rFonts w:cs="Arial"/>
                <w:b/>
                <w:bCs/>
                <w:color w:val="000000"/>
                <w:sz w:val="16"/>
                <w:szCs w:val="16"/>
              </w:rPr>
              <w:t>М</w:t>
            </w:r>
            <w:r w:rsidR="005F4A3F" w:rsidRPr="002F4E47">
              <w:rPr>
                <w:rFonts w:cs="Arial"/>
                <w:b/>
                <w:bCs/>
                <w:color w:val="000000"/>
                <w:sz w:val="16"/>
                <w:szCs w:val="16"/>
              </w:rPr>
              <w:t>ер</w:t>
            </w:r>
            <w:proofErr w:type="spellEnd"/>
            <w:r>
              <w:rPr>
                <w:rFonts w:cs="Arial"/>
                <w:b/>
                <w:bCs/>
                <w:color w:val="000000"/>
                <w:sz w:val="16"/>
                <w:szCs w:val="16"/>
              </w:rPr>
              <w:t>.</w:t>
            </w:r>
            <w:r w:rsidR="005F4A3F" w:rsidRPr="002F4E47">
              <w:rPr>
                <w:rFonts w:cs="Arial"/>
                <w:b/>
                <w:bCs/>
                <w:color w:val="000000"/>
                <w:sz w:val="16"/>
                <w:szCs w:val="16"/>
              </w:rPr>
              <w:t>единици</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2F4E47" w:rsidP="002F4E47">
            <w:pPr>
              <w:ind w:firstLine="15"/>
              <w:jc w:val="center"/>
              <w:rPr>
                <w:rFonts w:cs="Arial"/>
                <w:b/>
                <w:bCs/>
                <w:color w:val="000000"/>
                <w:sz w:val="16"/>
                <w:szCs w:val="16"/>
              </w:rPr>
            </w:pPr>
            <w:r w:rsidRPr="002F4E47">
              <w:rPr>
                <w:rFonts w:cs="Arial"/>
                <w:b/>
                <w:bCs/>
                <w:color w:val="000000"/>
                <w:sz w:val="16"/>
                <w:szCs w:val="16"/>
              </w:rPr>
              <w:t>въз. сечи</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2F4E47" w:rsidP="002F4E47">
            <w:pPr>
              <w:ind w:firstLine="15"/>
              <w:jc w:val="center"/>
              <w:rPr>
                <w:rFonts w:cs="Arial"/>
                <w:b/>
                <w:bCs/>
                <w:color w:val="000000"/>
                <w:sz w:val="16"/>
                <w:szCs w:val="16"/>
              </w:rPr>
            </w:pPr>
            <w:proofErr w:type="spellStart"/>
            <w:r w:rsidRPr="002F4E47">
              <w:rPr>
                <w:rFonts w:cs="Arial"/>
                <w:b/>
                <w:bCs/>
                <w:color w:val="000000"/>
                <w:sz w:val="16"/>
                <w:szCs w:val="16"/>
              </w:rPr>
              <w:t>осветл</w:t>
            </w:r>
            <w:proofErr w:type="spellEnd"/>
            <w:r w:rsidRPr="002F4E47">
              <w:rPr>
                <w:rFonts w:cs="Arial"/>
                <w:b/>
                <w:bCs/>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center"/>
              <w:rPr>
                <w:rFonts w:cs="Arial"/>
                <w:b/>
                <w:bCs/>
                <w:color w:val="000000"/>
                <w:sz w:val="16"/>
                <w:szCs w:val="16"/>
              </w:rPr>
            </w:pPr>
            <w:r w:rsidRPr="002F4E47">
              <w:rPr>
                <w:rFonts w:cs="Arial"/>
                <w:b/>
                <w:bCs/>
                <w:color w:val="000000"/>
                <w:sz w:val="16"/>
                <w:szCs w:val="16"/>
              </w:rPr>
              <w:t>прочистка</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2F4E47" w:rsidP="002F4E47">
            <w:pPr>
              <w:ind w:firstLine="15"/>
              <w:jc w:val="center"/>
              <w:rPr>
                <w:rFonts w:cs="Arial"/>
                <w:b/>
                <w:bCs/>
                <w:color w:val="000000"/>
                <w:sz w:val="16"/>
                <w:szCs w:val="16"/>
              </w:rPr>
            </w:pPr>
            <w:r w:rsidRPr="002F4E47">
              <w:rPr>
                <w:rFonts w:cs="Arial"/>
                <w:b/>
                <w:bCs/>
                <w:color w:val="000000"/>
                <w:sz w:val="16"/>
                <w:szCs w:val="16"/>
              </w:rPr>
              <w:t>прореждане</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2F4E47" w:rsidP="002F4E47">
            <w:pPr>
              <w:ind w:firstLine="15"/>
              <w:jc w:val="center"/>
              <w:rPr>
                <w:rFonts w:cs="Arial"/>
                <w:b/>
                <w:bCs/>
                <w:color w:val="000000"/>
                <w:sz w:val="16"/>
                <w:szCs w:val="16"/>
              </w:rPr>
            </w:pPr>
            <w:r w:rsidRPr="002F4E47">
              <w:rPr>
                <w:rFonts w:cs="Arial"/>
                <w:b/>
                <w:bCs/>
                <w:color w:val="000000"/>
                <w:sz w:val="16"/>
                <w:szCs w:val="16"/>
              </w:rPr>
              <w:t>пробирка</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Default="002F4E47" w:rsidP="002F4E47">
            <w:pPr>
              <w:ind w:firstLine="15"/>
              <w:jc w:val="center"/>
              <w:rPr>
                <w:rFonts w:cs="Arial"/>
                <w:b/>
                <w:bCs/>
                <w:color w:val="000000"/>
                <w:sz w:val="16"/>
                <w:szCs w:val="16"/>
              </w:rPr>
            </w:pPr>
            <w:proofErr w:type="spellStart"/>
            <w:r w:rsidRPr="002F4E47">
              <w:rPr>
                <w:rFonts w:cs="Arial"/>
                <w:b/>
                <w:bCs/>
                <w:color w:val="000000"/>
                <w:sz w:val="16"/>
                <w:szCs w:val="16"/>
              </w:rPr>
              <w:t>С</w:t>
            </w:r>
            <w:r>
              <w:rPr>
                <w:rFonts w:cs="Arial"/>
                <w:b/>
                <w:bCs/>
                <w:color w:val="000000"/>
                <w:sz w:val="16"/>
                <w:szCs w:val="16"/>
              </w:rPr>
              <w:t>ел</w:t>
            </w:r>
            <w:proofErr w:type="spellEnd"/>
            <w:r>
              <w:rPr>
                <w:rFonts w:cs="Arial"/>
                <w:b/>
                <w:bCs/>
                <w:color w:val="000000"/>
                <w:sz w:val="16"/>
                <w:szCs w:val="16"/>
              </w:rPr>
              <w:t>.</w:t>
            </w:r>
          </w:p>
          <w:p w:rsidR="002F4E47" w:rsidRPr="002F4E47" w:rsidRDefault="002F4E47" w:rsidP="002F4E47">
            <w:pPr>
              <w:ind w:firstLine="15"/>
              <w:jc w:val="center"/>
              <w:rPr>
                <w:rFonts w:cs="Arial"/>
                <w:b/>
                <w:bCs/>
                <w:color w:val="000000"/>
                <w:sz w:val="16"/>
                <w:szCs w:val="16"/>
              </w:rPr>
            </w:pPr>
            <w:proofErr w:type="spellStart"/>
            <w:r>
              <w:rPr>
                <w:rFonts w:cs="Arial"/>
                <w:b/>
                <w:bCs/>
                <w:color w:val="000000"/>
                <w:sz w:val="16"/>
                <w:szCs w:val="16"/>
              </w:rPr>
              <w:t>себи</w:t>
            </w:r>
            <w:proofErr w:type="spellEnd"/>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2F4E47" w:rsidP="002F4E47">
            <w:pPr>
              <w:ind w:firstLine="15"/>
              <w:jc w:val="center"/>
              <w:rPr>
                <w:rFonts w:cs="Arial"/>
                <w:b/>
                <w:bCs/>
                <w:color w:val="000000"/>
                <w:sz w:val="16"/>
                <w:szCs w:val="16"/>
              </w:rPr>
            </w:pPr>
            <w:r w:rsidRPr="002F4E47">
              <w:rPr>
                <w:rFonts w:cs="Arial"/>
                <w:b/>
                <w:bCs/>
                <w:color w:val="000000"/>
                <w:sz w:val="16"/>
                <w:szCs w:val="16"/>
              </w:rPr>
              <w:t>всичко отгледни</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2F4E47" w:rsidP="002F4E47">
            <w:pPr>
              <w:ind w:firstLine="15"/>
              <w:jc w:val="center"/>
              <w:rPr>
                <w:rFonts w:cs="Arial"/>
                <w:b/>
                <w:bCs/>
                <w:color w:val="000000"/>
                <w:sz w:val="16"/>
                <w:szCs w:val="16"/>
              </w:rPr>
            </w:pPr>
            <w:r w:rsidRPr="002F4E47">
              <w:rPr>
                <w:rFonts w:cs="Arial"/>
                <w:b/>
                <w:bCs/>
                <w:color w:val="000000"/>
                <w:sz w:val="16"/>
                <w:szCs w:val="16"/>
              </w:rPr>
              <w:t>общо</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2F4E47" w:rsidP="002F4E47">
            <w:pPr>
              <w:ind w:firstLine="15"/>
              <w:jc w:val="center"/>
              <w:rPr>
                <w:rFonts w:cs="Arial"/>
                <w:b/>
                <w:bCs/>
                <w:color w:val="000000"/>
                <w:sz w:val="16"/>
                <w:szCs w:val="16"/>
              </w:rPr>
            </w:pPr>
            <w:r w:rsidRPr="002F4E47">
              <w:rPr>
                <w:rFonts w:cs="Arial"/>
                <w:b/>
                <w:bCs/>
                <w:color w:val="000000"/>
                <w:sz w:val="16"/>
                <w:szCs w:val="16"/>
              </w:rPr>
              <w:t>%</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2F4E47" w:rsidP="002F4E47">
            <w:pPr>
              <w:ind w:firstLine="15"/>
              <w:jc w:val="center"/>
              <w:rPr>
                <w:rFonts w:cs="Arial"/>
                <w:b/>
                <w:bCs/>
                <w:color w:val="000000"/>
                <w:sz w:val="16"/>
                <w:szCs w:val="16"/>
              </w:rPr>
            </w:pPr>
            <w:proofErr w:type="spellStart"/>
            <w:r>
              <w:rPr>
                <w:rFonts w:cs="Arial"/>
                <w:b/>
                <w:bCs/>
                <w:color w:val="000000"/>
                <w:sz w:val="16"/>
                <w:szCs w:val="16"/>
              </w:rPr>
              <w:t>отгл</w:t>
            </w:r>
            <w:proofErr w:type="spellEnd"/>
            <w:r>
              <w:rPr>
                <w:rFonts w:cs="Arial"/>
                <w:b/>
                <w:bCs/>
                <w:color w:val="000000"/>
                <w:sz w:val="16"/>
                <w:szCs w:val="16"/>
              </w:rPr>
              <w:t>.</w:t>
            </w:r>
            <w:r w:rsidRPr="002F4E47">
              <w:rPr>
                <w:rFonts w:cs="Arial"/>
                <w:b/>
                <w:bCs/>
                <w:color w:val="000000"/>
                <w:sz w:val="16"/>
                <w:szCs w:val="16"/>
              </w:rPr>
              <w:t xml:space="preserve"> на </w:t>
            </w:r>
            <w:proofErr w:type="spellStart"/>
            <w:r w:rsidRPr="002F4E47">
              <w:rPr>
                <w:rFonts w:cs="Arial"/>
                <w:b/>
                <w:bCs/>
                <w:color w:val="000000"/>
                <w:sz w:val="16"/>
                <w:szCs w:val="16"/>
              </w:rPr>
              <w:t>подр</w:t>
            </w:r>
            <w:proofErr w:type="spellEnd"/>
            <w:r>
              <w:rPr>
                <w:rFonts w:cs="Arial"/>
                <w:b/>
                <w:bCs/>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2F4E47" w:rsidP="002F4E47">
            <w:pPr>
              <w:ind w:firstLine="15"/>
              <w:jc w:val="center"/>
              <w:rPr>
                <w:rFonts w:cs="Arial"/>
                <w:b/>
                <w:bCs/>
                <w:color w:val="000000"/>
                <w:sz w:val="16"/>
                <w:szCs w:val="16"/>
              </w:rPr>
            </w:pPr>
            <w:r w:rsidRPr="002F4E47">
              <w:rPr>
                <w:rFonts w:cs="Arial"/>
                <w:b/>
                <w:bCs/>
                <w:color w:val="000000"/>
                <w:sz w:val="16"/>
                <w:szCs w:val="16"/>
              </w:rPr>
              <w:t xml:space="preserve">изсичане на </w:t>
            </w:r>
            <w:proofErr w:type="spellStart"/>
            <w:r w:rsidRPr="002F4E47">
              <w:rPr>
                <w:rFonts w:cs="Arial"/>
                <w:b/>
                <w:bCs/>
                <w:color w:val="000000"/>
                <w:sz w:val="16"/>
                <w:szCs w:val="16"/>
              </w:rPr>
              <w:t>подл</w:t>
            </w:r>
            <w:proofErr w:type="spellEnd"/>
            <w:r>
              <w:rPr>
                <w:rFonts w:cs="Arial"/>
                <w:b/>
                <w:bCs/>
                <w:color w:val="000000"/>
                <w:sz w:val="16"/>
                <w:szCs w:val="16"/>
              </w:rPr>
              <w:t>.</w:t>
            </w:r>
          </w:p>
        </w:tc>
      </w:tr>
      <w:tr w:rsidR="005F4A3F" w:rsidTr="002F4E47">
        <w:tc>
          <w:tcPr>
            <w:tcW w:w="9133" w:type="dxa"/>
            <w:gridSpan w:val="15"/>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5F4A3F" w:rsidRPr="002F4E47" w:rsidRDefault="005F4A3F" w:rsidP="002F4E47">
            <w:pPr>
              <w:ind w:firstLine="15"/>
              <w:rPr>
                <w:rFonts w:cs="Arial"/>
                <w:caps/>
                <w:color w:val="000000"/>
                <w:sz w:val="16"/>
                <w:szCs w:val="16"/>
              </w:rPr>
            </w:pPr>
            <w:r w:rsidRPr="002F4E47">
              <w:rPr>
                <w:rFonts w:cs="Arial"/>
                <w:caps/>
                <w:color w:val="000000"/>
                <w:sz w:val="16"/>
                <w:szCs w:val="16"/>
              </w:rPr>
              <w:t>иглолистни</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 xml:space="preserve">Смесен </w:t>
            </w:r>
            <w:proofErr w:type="spellStart"/>
            <w:r w:rsidRPr="002F4E47">
              <w:rPr>
                <w:rFonts w:cs="Arial"/>
                <w:color w:val="000000"/>
                <w:sz w:val="16"/>
                <w:szCs w:val="16"/>
              </w:rPr>
              <w:t>Игл</w:t>
            </w:r>
            <w:proofErr w:type="spellEnd"/>
            <w:r w:rsidRPr="002F4E47">
              <w:rPr>
                <w:rFonts w:cs="Arial"/>
                <w:color w:val="000000"/>
                <w:sz w:val="16"/>
                <w:szCs w:val="16"/>
              </w:rPr>
              <w:t xml:space="preserve">. </w:t>
            </w:r>
            <w:proofErr w:type="spellStart"/>
            <w:r w:rsidRPr="002F4E47">
              <w:rPr>
                <w:rFonts w:cs="Arial"/>
                <w:color w:val="000000"/>
                <w:sz w:val="16"/>
                <w:szCs w:val="16"/>
              </w:rPr>
              <w:t>СрН</w:t>
            </w:r>
            <w:proofErr w:type="spellEnd"/>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ха</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8.3</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20.1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23.6</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43.7</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52.0</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0.9</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color w:val="000000"/>
                <w:sz w:val="16"/>
                <w:szCs w:val="16"/>
              </w:rPr>
            </w:pP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куб.м</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380</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565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1235</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1800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2180</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0.9</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 xml:space="preserve">Смесен </w:t>
            </w:r>
            <w:proofErr w:type="spellStart"/>
            <w:r w:rsidRPr="002F4E47">
              <w:rPr>
                <w:rFonts w:cs="Arial"/>
                <w:color w:val="000000"/>
                <w:sz w:val="16"/>
                <w:szCs w:val="16"/>
              </w:rPr>
              <w:t>Игл</w:t>
            </w:r>
            <w:proofErr w:type="spellEnd"/>
            <w:r w:rsidRPr="002F4E47">
              <w:rPr>
                <w:rFonts w:cs="Arial"/>
                <w:color w:val="000000"/>
                <w:sz w:val="16"/>
                <w:szCs w:val="16"/>
              </w:rPr>
              <w:t xml:space="preserve">. </w:t>
            </w:r>
            <w:proofErr w:type="spellStart"/>
            <w:r w:rsidRPr="002F4E47">
              <w:rPr>
                <w:rFonts w:cs="Arial"/>
                <w:color w:val="000000"/>
                <w:sz w:val="16"/>
                <w:szCs w:val="16"/>
              </w:rPr>
              <w:t>СрН</w:t>
            </w:r>
            <w:proofErr w:type="spellEnd"/>
            <w:r w:rsidRPr="002F4E47">
              <w:rPr>
                <w:rFonts w:cs="Arial"/>
                <w:color w:val="000000"/>
                <w:sz w:val="16"/>
                <w:szCs w:val="16"/>
              </w:rPr>
              <w:t xml:space="preserve"> </w:t>
            </w:r>
            <w:proofErr w:type="spellStart"/>
            <w:r w:rsidRPr="002F4E47">
              <w:rPr>
                <w:rFonts w:cs="Arial"/>
                <w:color w:val="000000"/>
                <w:sz w:val="16"/>
                <w:szCs w:val="16"/>
              </w:rPr>
              <w:t>ЗСпФ</w:t>
            </w:r>
            <w:proofErr w:type="spellEnd"/>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ха</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1.7</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1.7</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1.7</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color w:val="000000"/>
                <w:sz w:val="16"/>
                <w:szCs w:val="16"/>
              </w:rPr>
            </w:pP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куб.м</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125</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125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125</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Бялборови култури</w:t>
            </w: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ха</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4.7</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212.1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192.1</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404.2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408.9</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7.0</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25.1</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color w:val="000000"/>
                <w:sz w:val="16"/>
                <w:szCs w:val="16"/>
              </w:rPr>
            </w:pP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куб.м</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410</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10095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9370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19465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19875</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7.8</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proofErr w:type="spellStart"/>
            <w:r w:rsidRPr="002F4E47">
              <w:rPr>
                <w:rFonts w:cs="Arial"/>
                <w:color w:val="000000"/>
                <w:sz w:val="16"/>
                <w:szCs w:val="16"/>
              </w:rPr>
              <w:t>Бялборови</w:t>
            </w:r>
            <w:proofErr w:type="spellEnd"/>
            <w:r w:rsidRPr="002F4E47">
              <w:rPr>
                <w:rFonts w:cs="Arial"/>
                <w:color w:val="000000"/>
                <w:sz w:val="16"/>
                <w:szCs w:val="16"/>
              </w:rPr>
              <w:t xml:space="preserve"> култури </w:t>
            </w:r>
            <w:proofErr w:type="spellStart"/>
            <w:r w:rsidRPr="002F4E47">
              <w:rPr>
                <w:rFonts w:cs="Arial"/>
                <w:color w:val="000000"/>
                <w:sz w:val="16"/>
                <w:szCs w:val="16"/>
              </w:rPr>
              <w:t>ЗСпФ</w:t>
            </w:r>
            <w:proofErr w:type="spellEnd"/>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ха</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7.0</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1.1</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75.1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57.5</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133.7</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140.7</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2.4</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color w:val="000000"/>
                <w:sz w:val="16"/>
                <w:szCs w:val="16"/>
              </w:rPr>
            </w:pP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куб.м</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720</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30</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2995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2930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5955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6675</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2.6</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Черборови култури</w:t>
            </w: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ха</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74.6</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342.0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475.6</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3.7</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821.3</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895.9</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15.2</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0.8</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129.3</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color w:val="000000"/>
                <w:sz w:val="16"/>
                <w:szCs w:val="16"/>
              </w:rPr>
            </w:pP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куб.м</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8545</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15505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29265</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100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44870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53415</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20.9</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proofErr w:type="spellStart"/>
            <w:r w:rsidRPr="002F4E47">
              <w:rPr>
                <w:rFonts w:cs="Arial"/>
                <w:color w:val="000000"/>
                <w:sz w:val="16"/>
                <w:szCs w:val="16"/>
              </w:rPr>
              <w:t>Черборови</w:t>
            </w:r>
            <w:proofErr w:type="spellEnd"/>
            <w:r w:rsidRPr="002F4E47">
              <w:rPr>
                <w:rFonts w:cs="Arial"/>
                <w:color w:val="000000"/>
                <w:sz w:val="16"/>
                <w:szCs w:val="16"/>
              </w:rPr>
              <w:t xml:space="preserve"> култури </w:t>
            </w:r>
            <w:proofErr w:type="spellStart"/>
            <w:r w:rsidRPr="002F4E47">
              <w:rPr>
                <w:rFonts w:cs="Arial"/>
                <w:color w:val="000000"/>
                <w:sz w:val="16"/>
                <w:szCs w:val="16"/>
              </w:rPr>
              <w:t>ЗСпФ</w:t>
            </w:r>
            <w:proofErr w:type="spellEnd"/>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ха</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36.4</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3.9</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89.9</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255.1</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53.0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401.9</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438.3</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7.5</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12.7</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25.7</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color w:val="000000"/>
                <w:sz w:val="16"/>
                <w:szCs w:val="16"/>
              </w:rPr>
            </w:pP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куб.м</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2375</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50</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4725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14970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3110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22855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25230</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9.9</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 xml:space="preserve">всичко иглолистни </w:t>
            </w:r>
            <w:proofErr w:type="spellStart"/>
            <w:r w:rsidRPr="002F4E47">
              <w:rPr>
                <w:rFonts w:cs="Arial"/>
                <w:b/>
                <w:bCs/>
                <w:color w:val="000000"/>
                <w:sz w:val="16"/>
                <w:szCs w:val="16"/>
              </w:rPr>
              <w:t>СтФ</w:t>
            </w:r>
            <w:proofErr w:type="spellEnd"/>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ха</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87.6</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574.2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691.3</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3.7</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1269.2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1356.8</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23.1</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0.8</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154.4</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b/>
                <w:bCs/>
                <w:color w:val="000000"/>
                <w:sz w:val="16"/>
                <w:szCs w:val="16"/>
              </w:rPr>
            </w:pP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куб.м</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9335</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26165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39870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100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66135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75470</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29.6</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 xml:space="preserve">Всичко иглолистни </w:t>
            </w:r>
            <w:proofErr w:type="spellStart"/>
            <w:r w:rsidRPr="002F4E47">
              <w:rPr>
                <w:rFonts w:cs="Arial"/>
                <w:b/>
                <w:bCs/>
                <w:color w:val="000000"/>
                <w:sz w:val="16"/>
                <w:szCs w:val="16"/>
              </w:rPr>
              <w:t>ЗСпФ</w:t>
            </w:r>
            <w:proofErr w:type="spellEnd"/>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ха</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43.4</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5.0</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165.0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314.3</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53.0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537.3</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580.7</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9.9</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12.7</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25.7</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b/>
                <w:bCs/>
                <w:color w:val="000000"/>
                <w:sz w:val="16"/>
                <w:szCs w:val="16"/>
              </w:rPr>
            </w:pP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куб.м</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3095</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80</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7720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18025</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3110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28935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32030</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12.6</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всичко иглолистни</w:t>
            </w: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ха</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131.0</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5.0</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739.2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1005.6</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56.7</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1806.5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1937.5</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33.0</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13.5</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180.1</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b/>
                <w:bCs/>
                <w:color w:val="000000"/>
                <w:sz w:val="16"/>
                <w:szCs w:val="16"/>
              </w:rPr>
            </w:pP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куб.м</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12430</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80</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33885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57895</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3210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95070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107500</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42.2</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r>
      <w:tr w:rsidR="005F4A3F" w:rsidTr="002F4E47">
        <w:tc>
          <w:tcPr>
            <w:tcW w:w="9133" w:type="dxa"/>
            <w:gridSpan w:val="15"/>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5F4A3F" w:rsidRPr="002F4E47" w:rsidRDefault="005F4A3F" w:rsidP="002F4E47">
            <w:pPr>
              <w:ind w:firstLine="15"/>
              <w:rPr>
                <w:rFonts w:cs="Arial"/>
                <w:caps/>
                <w:color w:val="000000"/>
                <w:sz w:val="16"/>
                <w:szCs w:val="16"/>
              </w:rPr>
            </w:pPr>
            <w:r w:rsidRPr="002F4E47">
              <w:rPr>
                <w:rFonts w:cs="Arial"/>
                <w:caps/>
                <w:color w:val="000000"/>
                <w:sz w:val="16"/>
                <w:szCs w:val="16"/>
              </w:rPr>
              <w:t>широколистни високостъблени</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Широколистен В</w:t>
            </w: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ха</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2.2</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2.2</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color w:val="000000"/>
                <w:sz w:val="16"/>
                <w:szCs w:val="16"/>
              </w:rPr>
            </w:pP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куб.м</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200</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200</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0.1</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lastRenderedPageBreak/>
              <w:t xml:space="preserve">Широколистен В </w:t>
            </w:r>
            <w:proofErr w:type="spellStart"/>
            <w:r w:rsidRPr="002F4E47">
              <w:rPr>
                <w:rFonts w:cs="Arial"/>
                <w:color w:val="000000"/>
                <w:sz w:val="16"/>
                <w:szCs w:val="16"/>
              </w:rPr>
              <w:t>ЗСпФ</w:t>
            </w:r>
            <w:proofErr w:type="spellEnd"/>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ха</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4.8</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6.9</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6.9</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0.1</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color w:val="000000"/>
                <w:sz w:val="16"/>
                <w:szCs w:val="16"/>
              </w:rPr>
            </w:pP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куб.м</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90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90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90</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 xml:space="preserve">всичко широколистни високостъблени </w:t>
            </w:r>
            <w:proofErr w:type="spellStart"/>
            <w:r w:rsidRPr="002F4E47">
              <w:rPr>
                <w:rFonts w:cs="Arial"/>
                <w:b/>
                <w:bCs/>
                <w:color w:val="000000"/>
                <w:sz w:val="16"/>
                <w:szCs w:val="16"/>
              </w:rPr>
              <w:t>СтФ</w:t>
            </w:r>
            <w:proofErr w:type="spellEnd"/>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ха</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2.2</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2.2</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b/>
                <w:bCs/>
                <w:color w:val="000000"/>
                <w:sz w:val="16"/>
                <w:szCs w:val="16"/>
              </w:rPr>
            </w:pP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куб.м</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200</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200</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0.1</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 xml:space="preserve">Всичко широколистни високостъблени </w:t>
            </w:r>
            <w:proofErr w:type="spellStart"/>
            <w:r w:rsidRPr="002F4E47">
              <w:rPr>
                <w:rFonts w:cs="Arial"/>
                <w:b/>
                <w:bCs/>
                <w:color w:val="000000"/>
                <w:sz w:val="16"/>
                <w:szCs w:val="16"/>
              </w:rPr>
              <w:t>ЗСпФ</w:t>
            </w:r>
            <w:proofErr w:type="spellEnd"/>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ха</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4.8</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2.1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6.9</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6.9</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0.1</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b/>
                <w:bCs/>
                <w:color w:val="000000"/>
                <w:sz w:val="16"/>
                <w:szCs w:val="16"/>
              </w:rPr>
            </w:pP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куб.м</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90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90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90</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всичко широколистни високостъблени</w:t>
            </w: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ха</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2.2</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4.8</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2.1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6.9</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9.1</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0.1</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b/>
                <w:bCs/>
                <w:color w:val="000000"/>
                <w:sz w:val="16"/>
                <w:szCs w:val="16"/>
              </w:rPr>
            </w:pP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куб.м</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200</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90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90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290</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0.1</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r>
      <w:tr w:rsidR="005F4A3F" w:rsidTr="002F4E47">
        <w:tc>
          <w:tcPr>
            <w:tcW w:w="9133" w:type="dxa"/>
            <w:gridSpan w:val="15"/>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5F4A3F" w:rsidRPr="002F4E47" w:rsidRDefault="005F4A3F" w:rsidP="002F4E47">
            <w:pPr>
              <w:ind w:firstLine="15"/>
              <w:rPr>
                <w:rFonts w:cs="Arial"/>
                <w:caps/>
                <w:color w:val="000000"/>
                <w:sz w:val="16"/>
                <w:szCs w:val="16"/>
              </w:rPr>
            </w:pPr>
            <w:r w:rsidRPr="002F4E47">
              <w:rPr>
                <w:rFonts w:cs="Arial"/>
                <w:caps/>
                <w:color w:val="000000"/>
                <w:sz w:val="16"/>
                <w:szCs w:val="16"/>
              </w:rPr>
              <w:t>издънкови за превръщане</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Буков В П</w:t>
            </w: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ха</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46.3</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7.5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76.8</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84.3</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130.6</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2.2</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color w:val="000000"/>
                <w:sz w:val="16"/>
                <w:szCs w:val="16"/>
              </w:rPr>
            </w:pP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куб.м</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1790</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170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3080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3250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5040</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2.0</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 xml:space="preserve">Буков В П </w:t>
            </w:r>
            <w:proofErr w:type="spellStart"/>
            <w:r w:rsidRPr="002F4E47">
              <w:rPr>
                <w:rFonts w:cs="Arial"/>
                <w:color w:val="000000"/>
                <w:sz w:val="16"/>
                <w:szCs w:val="16"/>
              </w:rPr>
              <w:t>ЗСпФ</w:t>
            </w:r>
            <w:proofErr w:type="spellEnd"/>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ха</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5.0</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5.0</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0.1</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color w:val="000000"/>
                <w:sz w:val="16"/>
                <w:szCs w:val="16"/>
              </w:rPr>
            </w:pP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куб.м</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290</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290</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0.1</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 xml:space="preserve">Смесен </w:t>
            </w:r>
            <w:proofErr w:type="spellStart"/>
            <w:r w:rsidRPr="002F4E47">
              <w:rPr>
                <w:rFonts w:cs="Arial"/>
                <w:color w:val="000000"/>
                <w:sz w:val="16"/>
                <w:szCs w:val="16"/>
              </w:rPr>
              <w:t>СрН</w:t>
            </w:r>
            <w:proofErr w:type="spellEnd"/>
            <w:r w:rsidRPr="002F4E47">
              <w:rPr>
                <w:rFonts w:cs="Arial"/>
                <w:color w:val="000000"/>
                <w:sz w:val="16"/>
                <w:szCs w:val="16"/>
              </w:rPr>
              <w:t xml:space="preserve"> П</w:t>
            </w: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ха</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592.8</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38.5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74.7</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113.2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706.0</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12.0</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130.6</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371.3</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color w:val="000000"/>
                <w:sz w:val="16"/>
                <w:szCs w:val="16"/>
              </w:rPr>
            </w:pP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куб.м</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22720</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600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2045</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2645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25365</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9.9</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 xml:space="preserve">Смесен </w:t>
            </w:r>
            <w:proofErr w:type="spellStart"/>
            <w:r w:rsidRPr="002F4E47">
              <w:rPr>
                <w:rFonts w:cs="Arial"/>
                <w:color w:val="000000"/>
                <w:sz w:val="16"/>
                <w:szCs w:val="16"/>
              </w:rPr>
              <w:t>СрН</w:t>
            </w:r>
            <w:proofErr w:type="spellEnd"/>
            <w:r w:rsidRPr="002F4E47">
              <w:rPr>
                <w:rFonts w:cs="Arial"/>
                <w:color w:val="000000"/>
                <w:sz w:val="16"/>
                <w:szCs w:val="16"/>
              </w:rPr>
              <w:t xml:space="preserve"> П </w:t>
            </w:r>
            <w:proofErr w:type="spellStart"/>
            <w:r w:rsidRPr="002F4E47">
              <w:rPr>
                <w:rFonts w:cs="Arial"/>
                <w:color w:val="000000"/>
                <w:sz w:val="16"/>
                <w:szCs w:val="16"/>
              </w:rPr>
              <w:t>ЗСпФ</w:t>
            </w:r>
            <w:proofErr w:type="spellEnd"/>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ха</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274.9</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13.8</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17.5</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11.9</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43.2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318.1</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5.4</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59.9</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142.2</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color w:val="000000"/>
                <w:sz w:val="16"/>
                <w:szCs w:val="16"/>
              </w:rPr>
            </w:pP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куб.м</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8890</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240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320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40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600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9490</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3.7</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Церов П</w:t>
            </w: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ха</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1051.9</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1.2</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15.6</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7.0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23.8</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1075.7</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18.3</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728.4</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898.2</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color w:val="000000"/>
                <w:sz w:val="16"/>
                <w:szCs w:val="16"/>
              </w:rPr>
            </w:pP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куб.м</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45055</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5</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305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120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430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45485</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17.8</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 xml:space="preserve">Церов П </w:t>
            </w:r>
            <w:proofErr w:type="spellStart"/>
            <w:r w:rsidRPr="002F4E47">
              <w:rPr>
                <w:rFonts w:cs="Arial"/>
                <w:color w:val="000000"/>
                <w:sz w:val="16"/>
                <w:szCs w:val="16"/>
              </w:rPr>
              <w:t>ЗСпФ</w:t>
            </w:r>
            <w:proofErr w:type="spellEnd"/>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ха</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335.9</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24.5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7.3</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5.3</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37.1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373.0</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6.3</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281.1</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256.1</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color w:val="000000"/>
                <w:sz w:val="16"/>
                <w:szCs w:val="16"/>
              </w:rPr>
            </w:pP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куб.м</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12315</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385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80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100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565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12880</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5.0</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 xml:space="preserve">Дъбов </w:t>
            </w:r>
            <w:proofErr w:type="spellStart"/>
            <w:r w:rsidRPr="002F4E47">
              <w:rPr>
                <w:rFonts w:cs="Arial"/>
                <w:color w:val="000000"/>
                <w:sz w:val="16"/>
                <w:szCs w:val="16"/>
              </w:rPr>
              <w:t>СрН</w:t>
            </w:r>
            <w:proofErr w:type="spellEnd"/>
            <w:r w:rsidRPr="002F4E47">
              <w:rPr>
                <w:rFonts w:cs="Arial"/>
                <w:color w:val="000000"/>
                <w:sz w:val="16"/>
                <w:szCs w:val="16"/>
              </w:rPr>
              <w:t xml:space="preserve"> П</w:t>
            </w: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ха</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457.0</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19.0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41.1</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60.1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517.1</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8.8</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231.1</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318.4</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color w:val="000000"/>
                <w:sz w:val="16"/>
                <w:szCs w:val="16"/>
              </w:rPr>
            </w:pP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куб.м</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18095</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235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830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1065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19160</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7.5</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 xml:space="preserve">Дъбов </w:t>
            </w:r>
            <w:proofErr w:type="spellStart"/>
            <w:r w:rsidRPr="002F4E47">
              <w:rPr>
                <w:rFonts w:cs="Arial"/>
                <w:color w:val="000000"/>
                <w:sz w:val="16"/>
                <w:szCs w:val="16"/>
              </w:rPr>
              <w:t>СрН</w:t>
            </w:r>
            <w:proofErr w:type="spellEnd"/>
            <w:r w:rsidRPr="002F4E47">
              <w:rPr>
                <w:rFonts w:cs="Arial"/>
                <w:color w:val="000000"/>
                <w:sz w:val="16"/>
                <w:szCs w:val="16"/>
              </w:rPr>
              <w:t xml:space="preserve"> П </w:t>
            </w:r>
            <w:proofErr w:type="spellStart"/>
            <w:r w:rsidRPr="002F4E47">
              <w:rPr>
                <w:rFonts w:cs="Arial"/>
                <w:color w:val="000000"/>
                <w:sz w:val="16"/>
                <w:szCs w:val="16"/>
              </w:rPr>
              <w:t>ЗСпФ</w:t>
            </w:r>
            <w:proofErr w:type="spellEnd"/>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ха</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247.4</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20.4</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8.7</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29.1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276.5</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4.7</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147.0</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109.8</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color w:val="000000"/>
                <w:sz w:val="16"/>
                <w:szCs w:val="16"/>
              </w:rPr>
            </w:pP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куб.м</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10200</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320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120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440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10640</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4.2</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proofErr w:type="spellStart"/>
            <w:r w:rsidRPr="002F4E47">
              <w:rPr>
                <w:rFonts w:cs="Arial"/>
                <w:color w:val="000000"/>
                <w:sz w:val="16"/>
                <w:szCs w:val="16"/>
              </w:rPr>
              <w:t>Габъров</w:t>
            </w:r>
            <w:proofErr w:type="spellEnd"/>
            <w:r w:rsidRPr="002F4E47">
              <w:rPr>
                <w:rFonts w:cs="Arial"/>
                <w:color w:val="000000"/>
                <w:sz w:val="16"/>
                <w:szCs w:val="16"/>
              </w:rPr>
              <w:t xml:space="preserve"> </w:t>
            </w:r>
            <w:proofErr w:type="spellStart"/>
            <w:r w:rsidRPr="002F4E47">
              <w:rPr>
                <w:rFonts w:cs="Arial"/>
                <w:color w:val="000000"/>
                <w:sz w:val="16"/>
                <w:szCs w:val="16"/>
              </w:rPr>
              <w:t>СрН</w:t>
            </w:r>
            <w:proofErr w:type="spellEnd"/>
            <w:r w:rsidRPr="002F4E47">
              <w:rPr>
                <w:rFonts w:cs="Arial"/>
                <w:color w:val="000000"/>
                <w:sz w:val="16"/>
                <w:szCs w:val="16"/>
              </w:rPr>
              <w:t xml:space="preserve"> П</w:t>
            </w: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ха</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196.8</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42.9</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137.6</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180.5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377.3</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6.4</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28.7</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140.7</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color w:val="000000"/>
                <w:sz w:val="16"/>
                <w:szCs w:val="16"/>
              </w:rPr>
            </w:pP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куб.м</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8715</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1010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3620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4630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13345</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5.2</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proofErr w:type="spellStart"/>
            <w:r w:rsidRPr="002F4E47">
              <w:rPr>
                <w:rFonts w:cs="Arial"/>
                <w:color w:val="000000"/>
                <w:sz w:val="16"/>
                <w:szCs w:val="16"/>
              </w:rPr>
              <w:t>Габъров</w:t>
            </w:r>
            <w:proofErr w:type="spellEnd"/>
            <w:r w:rsidRPr="002F4E47">
              <w:rPr>
                <w:rFonts w:cs="Arial"/>
                <w:color w:val="000000"/>
                <w:sz w:val="16"/>
                <w:szCs w:val="16"/>
              </w:rPr>
              <w:t xml:space="preserve"> </w:t>
            </w:r>
            <w:proofErr w:type="spellStart"/>
            <w:r w:rsidRPr="002F4E47">
              <w:rPr>
                <w:rFonts w:cs="Arial"/>
                <w:color w:val="000000"/>
                <w:sz w:val="16"/>
                <w:szCs w:val="16"/>
              </w:rPr>
              <w:t>СрН</w:t>
            </w:r>
            <w:proofErr w:type="spellEnd"/>
            <w:r w:rsidRPr="002F4E47">
              <w:rPr>
                <w:rFonts w:cs="Arial"/>
                <w:color w:val="000000"/>
                <w:sz w:val="16"/>
                <w:szCs w:val="16"/>
              </w:rPr>
              <w:t xml:space="preserve"> П </w:t>
            </w:r>
            <w:proofErr w:type="spellStart"/>
            <w:r w:rsidRPr="002F4E47">
              <w:rPr>
                <w:rFonts w:cs="Arial"/>
                <w:color w:val="000000"/>
                <w:sz w:val="16"/>
                <w:szCs w:val="16"/>
              </w:rPr>
              <w:t>ЗСпФ</w:t>
            </w:r>
            <w:proofErr w:type="spellEnd"/>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ха</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44.8</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8.6</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60.4</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69.0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113.8</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1.9</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23.8</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15.5</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color w:val="000000"/>
                <w:sz w:val="16"/>
                <w:szCs w:val="16"/>
              </w:rPr>
            </w:pP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куб.м</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1700</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150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2030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2180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3880</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1.5</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всичко изд</w:t>
            </w:r>
            <w:r w:rsidR="002F4E47">
              <w:rPr>
                <w:rFonts w:cs="Arial"/>
                <w:b/>
                <w:bCs/>
                <w:color w:val="000000"/>
                <w:sz w:val="16"/>
                <w:szCs w:val="16"/>
              </w:rPr>
              <w:t>.</w:t>
            </w:r>
            <w:r w:rsidRPr="002F4E47">
              <w:rPr>
                <w:rFonts w:cs="Arial"/>
                <w:b/>
                <w:bCs/>
                <w:color w:val="000000"/>
                <w:sz w:val="16"/>
                <w:szCs w:val="16"/>
              </w:rPr>
              <w:t xml:space="preserve"> за </w:t>
            </w:r>
            <w:proofErr w:type="spellStart"/>
            <w:r w:rsidRPr="002F4E47">
              <w:rPr>
                <w:rFonts w:cs="Arial"/>
                <w:b/>
                <w:bCs/>
                <w:color w:val="000000"/>
                <w:sz w:val="16"/>
                <w:szCs w:val="16"/>
              </w:rPr>
              <w:t>превр</w:t>
            </w:r>
            <w:proofErr w:type="spellEnd"/>
            <w:r w:rsidR="002F4E47">
              <w:rPr>
                <w:rFonts w:cs="Arial"/>
                <w:b/>
                <w:bCs/>
                <w:color w:val="000000"/>
                <w:sz w:val="16"/>
                <w:szCs w:val="16"/>
              </w:rPr>
              <w:t>.</w:t>
            </w:r>
            <w:r w:rsidRPr="002F4E47">
              <w:rPr>
                <w:rFonts w:cs="Arial"/>
                <w:b/>
                <w:bCs/>
                <w:color w:val="000000"/>
                <w:sz w:val="16"/>
                <w:szCs w:val="16"/>
              </w:rPr>
              <w:t xml:space="preserve"> </w:t>
            </w:r>
            <w:proofErr w:type="spellStart"/>
            <w:r w:rsidRPr="002F4E47">
              <w:rPr>
                <w:rFonts w:cs="Arial"/>
                <w:b/>
                <w:bCs/>
                <w:color w:val="000000"/>
                <w:sz w:val="16"/>
                <w:szCs w:val="16"/>
              </w:rPr>
              <w:t>СтФ</w:t>
            </w:r>
            <w:proofErr w:type="spellEnd"/>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ха</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2344.8</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1.2</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123.5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337.2</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461.9</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2806.7</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47.8</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1118.8</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1728.6</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b/>
                <w:bCs/>
                <w:color w:val="000000"/>
                <w:sz w:val="16"/>
                <w:szCs w:val="16"/>
              </w:rPr>
            </w:pP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куб.м</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96375</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5</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2320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9695</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12020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108395</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42.5</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Вс</w:t>
            </w:r>
            <w:r w:rsidR="002F4E47">
              <w:rPr>
                <w:rFonts w:cs="Arial"/>
                <w:b/>
                <w:bCs/>
                <w:color w:val="000000"/>
                <w:sz w:val="16"/>
                <w:szCs w:val="16"/>
              </w:rPr>
              <w:t>.</w:t>
            </w:r>
            <w:r w:rsidRPr="002F4E47">
              <w:rPr>
                <w:rFonts w:cs="Arial"/>
                <w:b/>
                <w:bCs/>
                <w:color w:val="000000"/>
                <w:sz w:val="16"/>
                <w:szCs w:val="16"/>
              </w:rPr>
              <w:t xml:space="preserve"> изд</w:t>
            </w:r>
            <w:r w:rsidR="002F4E47">
              <w:rPr>
                <w:rFonts w:cs="Arial"/>
                <w:b/>
                <w:bCs/>
                <w:color w:val="000000"/>
                <w:sz w:val="16"/>
                <w:szCs w:val="16"/>
              </w:rPr>
              <w:t>.</w:t>
            </w:r>
            <w:r w:rsidRPr="002F4E47">
              <w:rPr>
                <w:rFonts w:cs="Arial"/>
                <w:b/>
                <w:bCs/>
                <w:color w:val="000000"/>
                <w:sz w:val="16"/>
                <w:szCs w:val="16"/>
              </w:rPr>
              <w:t xml:space="preserve"> за </w:t>
            </w:r>
            <w:proofErr w:type="spellStart"/>
            <w:r w:rsidRPr="002F4E47">
              <w:rPr>
                <w:rFonts w:cs="Arial"/>
                <w:b/>
                <w:bCs/>
                <w:color w:val="000000"/>
                <w:sz w:val="16"/>
                <w:szCs w:val="16"/>
              </w:rPr>
              <w:t>превр</w:t>
            </w:r>
            <w:proofErr w:type="spellEnd"/>
            <w:r w:rsidR="002F4E47">
              <w:rPr>
                <w:rFonts w:cs="Arial"/>
                <w:b/>
                <w:bCs/>
                <w:color w:val="000000"/>
                <w:sz w:val="16"/>
                <w:szCs w:val="16"/>
              </w:rPr>
              <w:t>.</w:t>
            </w:r>
            <w:r w:rsidRPr="002F4E47">
              <w:rPr>
                <w:rFonts w:cs="Arial"/>
                <w:b/>
                <w:bCs/>
                <w:color w:val="000000"/>
                <w:sz w:val="16"/>
                <w:szCs w:val="16"/>
              </w:rPr>
              <w:t xml:space="preserve"> </w:t>
            </w:r>
            <w:proofErr w:type="spellStart"/>
            <w:r w:rsidRPr="002F4E47">
              <w:rPr>
                <w:rFonts w:cs="Arial"/>
                <w:b/>
                <w:bCs/>
                <w:color w:val="000000"/>
                <w:sz w:val="16"/>
                <w:szCs w:val="16"/>
              </w:rPr>
              <w:t>ЗСпФ</w:t>
            </w:r>
            <w:proofErr w:type="spellEnd"/>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ха</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908.0</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46.9</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105.6</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25.9</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178.4</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1086.4</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18.5</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511.8</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523.6</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b/>
                <w:bCs/>
                <w:color w:val="000000"/>
                <w:sz w:val="16"/>
                <w:szCs w:val="16"/>
              </w:rPr>
            </w:pP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куб.м</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33395</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775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2750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260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3785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37180</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14.6</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всичко изд</w:t>
            </w:r>
            <w:r w:rsidR="002F4E47">
              <w:rPr>
                <w:rFonts w:cs="Arial"/>
                <w:b/>
                <w:bCs/>
                <w:color w:val="000000"/>
                <w:sz w:val="16"/>
                <w:szCs w:val="16"/>
              </w:rPr>
              <w:t>.</w:t>
            </w:r>
            <w:r w:rsidRPr="002F4E47">
              <w:rPr>
                <w:rFonts w:cs="Arial"/>
                <w:b/>
                <w:bCs/>
                <w:color w:val="000000"/>
                <w:sz w:val="16"/>
                <w:szCs w:val="16"/>
              </w:rPr>
              <w:t xml:space="preserve"> за </w:t>
            </w:r>
            <w:proofErr w:type="spellStart"/>
            <w:r w:rsidRPr="002F4E47">
              <w:rPr>
                <w:rFonts w:cs="Arial"/>
                <w:b/>
                <w:bCs/>
                <w:color w:val="000000"/>
                <w:sz w:val="16"/>
                <w:szCs w:val="16"/>
              </w:rPr>
              <w:t>превр</w:t>
            </w:r>
            <w:proofErr w:type="spellEnd"/>
            <w:r w:rsidR="002F4E47">
              <w:rPr>
                <w:rFonts w:cs="Arial"/>
                <w:b/>
                <w:bCs/>
                <w:color w:val="000000"/>
                <w:sz w:val="16"/>
                <w:szCs w:val="16"/>
              </w:rPr>
              <w:t>.</w:t>
            </w: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ха</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3252.8</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1.2</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170.4</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442.8</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25.9</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640.3</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3893.1</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66.3</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1630.6</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2252.2</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b/>
                <w:bCs/>
                <w:color w:val="000000"/>
                <w:sz w:val="16"/>
                <w:szCs w:val="16"/>
              </w:rPr>
            </w:pPr>
          </w:p>
        </w:tc>
        <w:tc>
          <w:tcPr>
            <w:tcW w:w="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куб.м</w:t>
            </w:r>
          </w:p>
        </w:tc>
        <w:tc>
          <w:tcPr>
            <w:tcW w:w="72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129770</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5</w:t>
            </w:r>
          </w:p>
        </w:tc>
        <w:tc>
          <w:tcPr>
            <w:tcW w:w="7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3095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12445</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260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15805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145575</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57.1</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r>
      <w:tr w:rsidR="005F4A3F" w:rsidTr="002F4E47">
        <w:tc>
          <w:tcPr>
            <w:tcW w:w="9133" w:type="dxa"/>
            <w:gridSpan w:val="15"/>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5F4A3F" w:rsidRPr="002F4E47" w:rsidRDefault="005F4A3F" w:rsidP="002F4E47">
            <w:pPr>
              <w:ind w:firstLine="15"/>
              <w:rPr>
                <w:rFonts w:cs="Arial"/>
                <w:caps/>
                <w:color w:val="000000"/>
                <w:sz w:val="16"/>
                <w:szCs w:val="16"/>
              </w:rPr>
            </w:pPr>
            <w:r w:rsidRPr="002F4E47">
              <w:rPr>
                <w:rFonts w:cs="Arial"/>
                <w:caps/>
                <w:color w:val="000000"/>
                <w:sz w:val="16"/>
                <w:szCs w:val="16"/>
              </w:rPr>
              <w:t>нискостъблени</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Акациев</w:t>
            </w:r>
          </w:p>
        </w:tc>
        <w:tc>
          <w:tcPr>
            <w:tcW w:w="6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ха</w:t>
            </w:r>
          </w:p>
        </w:tc>
        <w:tc>
          <w:tcPr>
            <w:tcW w:w="6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24.2</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6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24.2</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0.4</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color w:val="000000"/>
                <w:sz w:val="16"/>
                <w:szCs w:val="16"/>
              </w:rPr>
            </w:pPr>
          </w:p>
        </w:tc>
        <w:tc>
          <w:tcPr>
            <w:tcW w:w="6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куб.м</w:t>
            </w:r>
          </w:p>
        </w:tc>
        <w:tc>
          <w:tcPr>
            <w:tcW w:w="6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1210</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6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1210</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0.5</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 xml:space="preserve">Акациев </w:t>
            </w:r>
            <w:proofErr w:type="spellStart"/>
            <w:r w:rsidRPr="002F4E47">
              <w:rPr>
                <w:rFonts w:cs="Arial"/>
                <w:color w:val="000000"/>
                <w:sz w:val="16"/>
                <w:szCs w:val="16"/>
              </w:rPr>
              <w:t>ЗСпФ</w:t>
            </w:r>
            <w:proofErr w:type="spellEnd"/>
          </w:p>
        </w:tc>
        <w:tc>
          <w:tcPr>
            <w:tcW w:w="6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ха</w:t>
            </w:r>
          </w:p>
        </w:tc>
        <w:tc>
          <w:tcPr>
            <w:tcW w:w="6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13.5</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6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13.5</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0.2</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color w:val="000000"/>
                <w:sz w:val="16"/>
                <w:szCs w:val="16"/>
              </w:rPr>
            </w:pPr>
          </w:p>
        </w:tc>
        <w:tc>
          <w:tcPr>
            <w:tcW w:w="6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color w:val="000000"/>
                <w:sz w:val="16"/>
                <w:szCs w:val="16"/>
              </w:rPr>
            </w:pPr>
            <w:r w:rsidRPr="002F4E47">
              <w:rPr>
                <w:rFonts w:cs="Arial"/>
                <w:color w:val="000000"/>
                <w:sz w:val="16"/>
                <w:szCs w:val="16"/>
              </w:rPr>
              <w:t>куб.м</w:t>
            </w:r>
          </w:p>
        </w:tc>
        <w:tc>
          <w:tcPr>
            <w:tcW w:w="6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560</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6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560</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0.2</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color w:val="000000"/>
                <w:sz w:val="16"/>
                <w:szCs w:val="16"/>
              </w:rPr>
            </w:pPr>
            <w:r w:rsidRPr="002F4E47">
              <w:rPr>
                <w:rFonts w:cs="Arial"/>
                <w:color w:val="000000"/>
                <w:sz w:val="16"/>
                <w:szCs w:val="16"/>
              </w:rPr>
              <w:t>-</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 xml:space="preserve">всичко нискостъблени </w:t>
            </w:r>
            <w:proofErr w:type="spellStart"/>
            <w:r w:rsidRPr="002F4E47">
              <w:rPr>
                <w:rFonts w:cs="Arial"/>
                <w:b/>
                <w:bCs/>
                <w:color w:val="000000"/>
                <w:sz w:val="16"/>
                <w:szCs w:val="16"/>
              </w:rPr>
              <w:t>СтФ</w:t>
            </w:r>
            <w:proofErr w:type="spellEnd"/>
          </w:p>
        </w:tc>
        <w:tc>
          <w:tcPr>
            <w:tcW w:w="6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ха</w:t>
            </w:r>
          </w:p>
        </w:tc>
        <w:tc>
          <w:tcPr>
            <w:tcW w:w="6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24.2</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6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24.2</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0.4</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b/>
                <w:bCs/>
                <w:color w:val="000000"/>
                <w:sz w:val="16"/>
                <w:szCs w:val="16"/>
              </w:rPr>
            </w:pPr>
          </w:p>
        </w:tc>
        <w:tc>
          <w:tcPr>
            <w:tcW w:w="6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куб.м</w:t>
            </w:r>
          </w:p>
        </w:tc>
        <w:tc>
          <w:tcPr>
            <w:tcW w:w="6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1210</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6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1210</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0.5</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 xml:space="preserve">Всичко нискостъблени </w:t>
            </w:r>
            <w:proofErr w:type="spellStart"/>
            <w:r w:rsidRPr="002F4E47">
              <w:rPr>
                <w:rFonts w:cs="Arial"/>
                <w:b/>
                <w:bCs/>
                <w:color w:val="000000"/>
                <w:sz w:val="16"/>
                <w:szCs w:val="16"/>
              </w:rPr>
              <w:t>ЗСпФ</w:t>
            </w:r>
            <w:proofErr w:type="spellEnd"/>
          </w:p>
        </w:tc>
        <w:tc>
          <w:tcPr>
            <w:tcW w:w="6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ха</w:t>
            </w:r>
          </w:p>
        </w:tc>
        <w:tc>
          <w:tcPr>
            <w:tcW w:w="6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13.5</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6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13.5</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0.2</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b/>
                <w:bCs/>
                <w:color w:val="000000"/>
                <w:sz w:val="16"/>
                <w:szCs w:val="16"/>
              </w:rPr>
            </w:pPr>
          </w:p>
        </w:tc>
        <w:tc>
          <w:tcPr>
            <w:tcW w:w="6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куб.м</w:t>
            </w:r>
          </w:p>
        </w:tc>
        <w:tc>
          <w:tcPr>
            <w:tcW w:w="6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560</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6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560</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0.2</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всичко нискостъблени</w:t>
            </w:r>
          </w:p>
        </w:tc>
        <w:tc>
          <w:tcPr>
            <w:tcW w:w="6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ха</w:t>
            </w:r>
          </w:p>
        </w:tc>
        <w:tc>
          <w:tcPr>
            <w:tcW w:w="6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37.7</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6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37.7</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0.6</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b/>
                <w:bCs/>
                <w:color w:val="000000"/>
                <w:sz w:val="16"/>
                <w:szCs w:val="16"/>
              </w:rPr>
            </w:pPr>
          </w:p>
        </w:tc>
        <w:tc>
          <w:tcPr>
            <w:tcW w:w="6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куб.м</w:t>
            </w:r>
          </w:p>
        </w:tc>
        <w:tc>
          <w:tcPr>
            <w:tcW w:w="6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1770</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6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1770</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0.7</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r>
      <w:tr w:rsidR="005F4A3F" w:rsidTr="002F4E47">
        <w:tc>
          <w:tcPr>
            <w:tcW w:w="9133" w:type="dxa"/>
            <w:gridSpan w:val="15"/>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5F4A3F" w:rsidRPr="002F4E47" w:rsidRDefault="005F4A3F" w:rsidP="002F4E47">
            <w:pPr>
              <w:ind w:firstLine="15"/>
              <w:rPr>
                <w:rFonts w:cs="Arial"/>
                <w:b/>
                <w:bCs/>
                <w:caps/>
                <w:color w:val="000000"/>
                <w:sz w:val="16"/>
                <w:szCs w:val="16"/>
              </w:rPr>
            </w:pPr>
            <w:r w:rsidRPr="002F4E47">
              <w:rPr>
                <w:rFonts w:cs="Arial"/>
                <w:b/>
                <w:bCs/>
                <w:caps/>
                <w:color w:val="000000"/>
                <w:sz w:val="16"/>
                <w:szCs w:val="16"/>
              </w:rPr>
              <w:t>ОБЩО</w:t>
            </w:r>
          </w:p>
        </w:tc>
      </w:tr>
      <w:tr w:rsidR="002F4E47" w:rsidTr="002F4E47">
        <w:tc>
          <w:tcPr>
            <w:tcW w:w="12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 xml:space="preserve">ВСИЧКО </w:t>
            </w:r>
            <w:r w:rsidRPr="002F4E47">
              <w:rPr>
                <w:rFonts w:cs="Arial"/>
                <w:b/>
                <w:bCs/>
                <w:color w:val="000000"/>
                <w:sz w:val="16"/>
                <w:szCs w:val="16"/>
              </w:rPr>
              <w:lastRenderedPageBreak/>
              <w:t>ПОЛЗВАНЕ</w:t>
            </w:r>
          </w:p>
        </w:tc>
        <w:tc>
          <w:tcPr>
            <w:tcW w:w="6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lastRenderedPageBreak/>
              <w:t>ха</w:t>
            </w:r>
          </w:p>
        </w:tc>
        <w:tc>
          <w:tcPr>
            <w:tcW w:w="6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3423.7</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4.8</w:t>
            </w:r>
          </w:p>
        </w:tc>
        <w:tc>
          <w:tcPr>
            <w:tcW w:w="76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6.2</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911.7</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1448.4</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82.6</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2453.7</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5877.4</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hanging="171"/>
              <w:jc w:val="right"/>
              <w:rPr>
                <w:rFonts w:cs="Arial"/>
                <w:b/>
                <w:bCs/>
                <w:color w:val="000000"/>
                <w:sz w:val="16"/>
                <w:szCs w:val="16"/>
              </w:rPr>
            </w:pPr>
            <w:r w:rsidRPr="002F4E47">
              <w:rPr>
                <w:rFonts w:cs="Arial"/>
                <w:b/>
                <w:bCs/>
                <w:color w:val="000000"/>
                <w:sz w:val="16"/>
                <w:szCs w:val="16"/>
              </w:rPr>
              <w:t>100.0</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1644.1</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2432.3</w:t>
            </w:r>
          </w:p>
        </w:tc>
      </w:tr>
      <w:tr w:rsidR="002F4E47" w:rsidTr="002F4E47">
        <w:tc>
          <w:tcPr>
            <w:tcW w:w="1205" w:type="dxa"/>
            <w:vMerge/>
            <w:tcBorders>
              <w:top w:val="single" w:sz="6" w:space="0" w:color="999999"/>
              <w:left w:val="single" w:sz="6" w:space="0" w:color="999999"/>
              <w:bottom w:val="single" w:sz="6" w:space="0" w:color="999999"/>
              <w:right w:val="single" w:sz="6" w:space="0" w:color="999999"/>
            </w:tcBorders>
            <w:vAlign w:val="center"/>
            <w:hideMark/>
          </w:tcPr>
          <w:p w:rsidR="005F4A3F" w:rsidRPr="002F4E47" w:rsidRDefault="005F4A3F" w:rsidP="002F4E47">
            <w:pPr>
              <w:ind w:firstLine="15"/>
              <w:rPr>
                <w:rFonts w:cs="Arial"/>
                <w:b/>
                <w:bCs/>
                <w:color w:val="000000"/>
                <w:sz w:val="16"/>
                <w:szCs w:val="16"/>
              </w:rPr>
            </w:pPr>
          </w:p>
        </w:tc>
        <w:tc>
          <w:tcPr>
            <w:tcW w:w="6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rPr>
                <w:rFonts w:cs="Arial"/>
                <w:b/>
                <w:bCs/>
                <w:color w:val="000000"/>
                <w:sz w:val="16"/>
                <w:szCs w:val="16"/>
              </w:rPr>
            </w:pPr>
            <w:r w:rsidRPr="002F4E47">
              <w:rPr>
                <w:rFonts w:cs="Arial"/>
                <w:b/>
                <w:bCs/>
                <w:color w:val="000000"/>
                <w:sz w:val="16"/>
                <w:szCs w:val="16"/>
              </w:rPr>
              <w:t>куб.м</w:t>
            </w:r>
          </w:p>
        </w:tc>
        <w:tc>
          <w:tcPr>
            <w:tcW w:w="6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hanging="150"/>
              <w:jc w:val="right"/>
              <w:rPr>
                <w:rFonts w:cs="Arial"/>
                <w:b/>
                <w:bCs/>
                <w:color w:val="000000"/>
                <w:sz w:val="16"/>
                <w:szCs w:val="16"/>
              </w:rPr>
            </w:pPr>
            <w:r w:rsidRPr="002F4E47">
              <w:rPr>
                <w:rFonts w:cs="Arial"/>
                <w:b/>
                <w:bCs/>
                <w:color w:val="000000"/>
                <w:sz w:val="16"/>
                <w:szCs w:val="16"/>
              </w:rPr>
              <w:t>144170</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76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85</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37070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70340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3470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110965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255135</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hanging="171"/>
              <w:jc w:val="right"/>
              <w:rPr>
                <w:rFonts w:cs="Arial"/>
                <w:b/>
                <w:bCs/>
                <w:color w:val="000000"/>
                <w:sz w:val="16"/>
                <w:szCs w:val="16"/>
              </w:rPr>
            </w:pPr>
            <w:r w:rsidRPr="002F4E47">
              <w:rPr>
                <w:rFonts w:cs="Arial"/>
                <w:b/>
                <w:bCs/>
                <w:color w:val="000000"/>
                <w:sz w:val="16"/>
                <w:szCs w:val="16"/>
              </w:rPr>
              <w:t>100.0</w:t>
            </w:r>
          </w:p>
        </w:tc>
        <w:tc>
          <w:tcPr>
            <w:tcW w:w="6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c>
          <w:tcPr>
            <w:tcW w:w="6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4A3F" w:rsidRPr="002F4E47" w:rsidRDefault="005F4A3F" w:rsidP="002F4E47">
            <w:pPr>
              <w:ind w:firstLine="15"/>
              <w:jc w:val="right"/>
              <w:rPr>
                <w:rFonts w:cs="Arial"/>
                <w:b/>
                <w:bCs/>
                <w:color w:val="000000"/>
                <w:sz w:val="16"/>
                <w:szCs w:val="16"/>
              </w:rPr>
            </w:pPr>
            <w:r w:rsidRPr="002F4E47">
              <w:rPr>
                <w:rFonts w:cs="Arial"/>
                <w:b/>
                <w:bCs/>
                <w:color w:val="000000"/>
                <w:sz w:val="16"/>
                <w:szCs w:val="16"/>
              </w:rPr>
              <w:t>-</w:t>
            </w:r>
          </w:p>
        </w:tc>
      </w:tr>
    </w:tbl>
    <w:p w:rsidR="004346F9" w:rsidRDefault="004346F9">
      <w:pPr>
        <w:rPr>
          <w:rFonts w:cs="Arial"/>
        </w:rPr>
      </w:pPr>
    </w:p>
    <w:p w:rsidR="000723D2" w:rsidRPr="006722AE" w:rsidRDefault="00186975" w:rsidP="00C9156C">
      <w:pPr>
        <w:pStyle w:val="Heading"/>
        <w:rPr>
          <w:rFonts w:ascii="Arial Black" w:hAnsi="Arial Black"/>
          <w:b w:val="0"/>
          <w:caps/>
          <w:spacing w:val="-4"/>
          <w:lang w:val="bg-BG"/>
        </w:rPr>
      </w:pPr>
      <w:bookmarkStart w:id="84" w:name="_Toc350173639"/>
      <w:bookmarkStart w:id="85" w:name="_Toc350242589"/>
      <w:bookmarkStart w:id="86" w:name="_Toc358185814"/>
      <w:bookmarkStart w:id="87" w:name="_Toc358194022"/>
      <w:bookmarkStart w:id="88" w:name="_Toc358271766"/>
      <w:r w:rsidRPr="006722AE">
        <w:rPr>
          <w:rFonts w:ascii="Arial Black" w:hAnsi="Arial Black"/>
          <w:b w:val="0"/>
          <w:caps/>
          <w:spacing w:val="-4"/>
          <w:lang w:val="bg-BG"/>
        </w:rPr>
        <w:t>6</w:t>
      </w:r>
      <w:r w:rsidR="000723D2" w:rsidRPr="006722AE">
        <w:rPr>
          <w:rFonts w:ascii="Arial Black" w:hAnsi="Arial Black"/>
          <w:b w:val="0"/>
          <w:caps/>
          <w:spacing w:val="-4"/>
          <w:lang w:val="bg-BG"/>
        </w:rPr>
        <w:t>. Анализ на размер на планираното ползване</w:t>
      </w:r>
      <w:bookmarkEnd w:id="84"/>
      <w:bookmarkEnd w:id="85"/>
      <w:bookmarkEnd w:id="86"/>
      <w:bookmarkEnd w:id="87"/>
      <w:bookmarkEnd w:id="88"/>
      <w:r w:rsidR="007D7990" w:rsidRPr="006722AE">
        <w:rPr>
          <w:rFonts w:ascii="Arial Black" w:hAnsi="Arial Black"/>
          <w:b w:val="0"/>
          <w:caps/>
          <w:spacing w:val="-4"/>
          <w:lang w:val="bg-BG"/>
        </w:rPr>
        <w:t xml:space="preserve"> </w:t>
      </w:r>
      <w:bookmarkStart w:id="89" w:name="_Toc350173640"/>
      <w:bookmarkStart w:id="90" w:name="_Toc350242590"/>
      <w:bookmarkStart w:id="91" w:name="_Toc358185815"/>
      <w:bookmarkStart w:id="92" w:name="_Toc358194023"/>
      <w:bookmarkStart w:id="93" w:name="_Toc358271767"/>
      <w:r w:rsidR="000723D2" w:rsidRPr="006722AE">
        <w:rPr>
          <w:rFonts w:ascii="Arial Black" w:hAnsi="Arial Black"/>
          <w:b w:val="0"/>
          <w:caps/>
          <w:spacing w:val="-4"/>
          <w:lang w:val="bg-BG"/>
        </w:rPr>
        <w:t>на дървесина от Общинските горски територии</w:t>
      </w:r>
      <w:bookmarkEnd w:id="89"/>
      <w:bookmarkEnd w:id="90"/>
      <w:bookmarkEnd w:id="91"/>
      <w:bookmarkEnd w:id="92"/>
      <w:bookmarkEnd w:id="93"/>
    </w:p>
    <w:p w:rsidR="00591E1C" w:rsidRPr="00FB3CCC" w:rsidRDefault="00591E1C">
      <w:pPr>
        <w:rPr>
          <w:rFonts w:cs="Arial"/>
        </w:rPr>
      </w:pPr>
    </w:p>
    <w:p w:rsidR="000723D2" w:rsidRPr="00E901FF" w:rsidRDefault="000723D2" w:rsidP="000723D2">
      <w:pPr>
        <w:rPr>
          <w:rFonts w:cs="Arial"/>
        </w:rPr>
      </w:pPr>
      <w:r w:rsidRPr="00E901FF">
        <w:rPr>
          <w:rFonts w:cs="Arial"/>
          <w:b/>
        </w:rPr>
        <w:t>Общият размер</w:t>
      </w:r>
      <w:r w:rsidRPr="00E901FF">
        <w:rPr>
          <w:rFonts w:cs="Arial"/>
        </w:rPr>
        <w:t xml:space="preserve"> на </w:t>
      </w:r>
      <w:r w:rsidR="00261D65" w:rsidRPr="00E901FF">
        <w:rPr>
          <w:rFonts w:cs="Arial"/>
        </w:rPr>
        <w:t>плани</w:t>
      </w:r>
      <w:r w:rsidRPr="00E901FF">
        <w:rPr>
          <w:rFonts w:cs="Arial"/>
        </w:rPr>
        <w:t>раното ползване</w:t>
      </w:r>
      <w:r w:rsidR="0056194D" w:rsidRPr="00E901FF">
        <w:rPr>
          <w:rFonts w:cs="Arial"/>
        </w:rPr>
        <w:t xml:space="preserve"> </w:t>
      </w:r>
      <w:r w:rsidRPr="00E901FF">
        <w:rPr>
          <w:rFonts w:cs="Arial"/>
        </w:rPr>
        <w:t xml:space="preserve">в горските територии собственост на </w:t>
      </w:r>
      <w:r w:rsidR="00FD6A6A" w:rsidRPr="00E901FF">
        <w:rPr>
          <w:rFonts w:cs="Arial"/>
        </w:rPr>
        <w:t>ТП „Държавно горско стопанство Сливница“</w:t>
      </w:r>
      <w:r w:rsidR="00A12A72" w:rsidRPr="00E901FF">
        <w:rPr>
          <w:rFonts w:cs="Arial"/>
        </w:rPr>
        <w:t xml:space="preserve"> </w:t>
      </w:r>
      <w:r w:rsidRPr="00E901FF">
        <w:rPr>
          <w:rFonts w:cs="Arial"/>
        </w:rPr>
        <w:t xml:space="preserve"> през ревизионния период е </w:t>
      </w:r>
      <w:r w:rsidR="00E901FF" w:rsidRPr="00E901FF">
        <w:rPr>
          <w:rFonts w:cs="Arial"/>
          <w:b/>
        </w:rPr>
        <w:t>255 135</w:t>
      </w:r>
      <w:r w:rsidRPr="00E901FF">
        <w:rPr>
          <w:rFonts w:cs="Arial"/>
          <w:b/>
        </w:rPr>
        <w:t xml:space="preserve"> куб.м (без клони</w:t>
      </w:r>
      <w:r w:rsidRPr="00E901FF">
        <w:rPr>
          <w:rFonts w:cs="Arial"/>
        </w:rPr>
        <w:t xml:space="preserve">) или средно годишно по </w:t>
      </w:r>
      <w:r w:rsidR="00E901FF" w:rsidRPr="00E901FF">
        <w:rPr>
          <w:rFonts w:cs="Arial"/>
          <w:b/>
        </w:rPr>
        <w:t>25 514</w:t>
      </w:r>
      <w:r w:rsidRPr="00E901FF">
        <w:rPr>
          <w:rFonts w:cs="Arial"/>
          <w:b/>
        </w:rPr>
        <w:t xml:space="preserve"> куб.м</w:t>
      </w:r>
      <w:r w:rsidRPr="00E901FF">
        <w:rPr>
          <w:rFonts w:cs="Arial"/>
        </w:rPr>
        <w:t>.</w:t>
      </w:r>
      <w:r w:rsidR="00E901FF" w:rsidRPr="00E901FF">
        <w:rPr>
          <w:rFonts w:cs="Arial"/>
        </w:rPr>
        <w:t xml:space="preserve">, а за обхвата на изменението е </w:t>
      </w:r>
      <w:r w:rsidR="00E901FF" w:rsidRPr="00E901FF">
        <w:rPr>
          <w:rFonts w:cs="Arial"/>
          <w:b/>
        </w:rPr>
        <w:t>8 438 куб.м (без клони</w:t>
      </w:r>
      <w:r w:rsidR="00E901FF" w:rsidRPr="00E901FF">
        <w:rPr>
          <w:rFonts w:cs="Arial"/>
        </w:rPr>
        <w:t xml:space="preserve">) или средно годишно по </w:t>
      </w:r>
      <w:r w:rsidR="00E901FF" w:rsidRPr="00E901FF">
        <w:rPr>
          <w:rFonts w:cs="Arial"/>
          <w:b/>
        </w:rPr>
        <w:t>844 куб.м.</w:t>
      </w:r>
    </w:p>
    <w:p w:rsidR="000723D2" w:rsidRPr="00FB3CCC" w:rsidRDefault="000723D2" w:rsidP="000723D2">
      <w:pPr>
        <w:rPr>
          <w:rFonts w:cs="Arial"/>
        </w:rPr>
      </w:pPr>
      <w:r w:rsidRPr="00FB3CCC">
        <w:rPr>
          <w:rFonts w:cs="Arial"/>
        </w:rPr>
        <w:t xml:space="preserve">При планирането на мероприятията в горските територии ще доминират </w:t>
      </w:r>
      <w:r w:rsidRPr="00FB3CCC">
        <w:rPr>
          <w:rFonts w:cs="Arial"/>
          <w:b/>
        </w:rPr>
        <w:t>възобновителните сечи</w:t>
      </w:r>
      <w:r w:rsidRPr="00FB3CCC">
        <w:rPr>
          <w:rFonts w:cs="Arial"/>
        </w:rPr>
        <w:t xml:space="preserve"> – </w:t>
      </w:r>
      <w:r w:rsidR="00E901FF">
        <w:rPr>
          <w:rFonts w:cs="Arial"/>
        </w:rPr>
        <w:t>144 170</w:t>
      </w:r>
      <w:r w:rsidR="0036467C" w:rsidRPr="00FB3CCC">
        <w:rPr>
          <w:rFonts w:cs="Arial"/>
        </w:rPr>
        <w:t xml:space="preserve"> куб.м.</w:t>
      </w:r>
      <w:r w:rsidR="00D20EA4">
        <w:rPr>
          <w:rFonts w:cs="Arial"/>
        </w:rPr>
        <w:t>без клони</w:t>
      </w:r>
      <w:r w:rsidR="0036467C" w:rsidRPr="00FB3CCC">
        <w:rPr>
          <w:rFonts w:cs="Arial"/>
        </w:rPr>
        <w:t xml:space="preserve"> или </w:t>
      </w:r>
      <w:r w:rsidR="00E901FF">
        <w:rPr>
          <w:rFonts w:cs="Arial"/>
        </w:rPr>
        <w:t>56.5</w:t>
      </w:r>
      <w:r w:rsidR="00F85C15" w:rsidRPr="00FB3CCC">
        <w:rPr>
          <w:rFonts w:cs="Arial"/>
        </w:rPr>
        <w:t xml:space="preserve"> </w:t>
      </w:r>
      <w:r w:rsidRPr="00FB3CCC">
        <w:rPr>
          <w:rFonts w:cs="Arial"/>
        </w:rPr>
        <w:t xml:space="preserve">% от </w:t>
      </w:r>
      <w:r w:rsidR="003370D5" w:rsidRPr="00FB3CCC">
        <w:rPr>
          <w:rFonts w:cs="Arial"/>
        </w:rPr>
        <w:t>общата маса</w:t>
      </w:r>
      <w:r w:rsidR="00746F31" w:rsidRPr="00FB3CCC">
        <w:rPr>
          <w:rFonts w:cs="Arial"/>
        </w:rPr>
        <w:t xml:space="preserve"> </w:t>
      </w:r>
      <w:r w:rsidR="003370D5" w:rsidRPr="00FB3CCC">
        <w:rPr>
          <w:rFonts w:cs="Arial"/>
        </w:rPr>
        <w:t>на</w:t>
      </w:r>
      <w:r w:rsidR="00746F31" w:rsidRPr="00FB3CCC">
        <w:rPr>
          <w:rFonts w:cs="Arial"/>
        </w:rPr>
        <w:t xml:space="preserve"> предвидени</w:t>
      </w:r>
      <w:r w:rsidRPr="00FB3CCC">
        <w:rPr>
          <w:rFonts w:cs="Arial"/>
        </w:rPr>
        <w:t xml:space="preserve"> сечи. Това се дължи на голямата площ  на сечнозрелите насаждения в тези гори</w:t>
      </w:r>
      <w:r w:rsidR="00AD20DE">
        <w:rPr>
          <w:rFonts w:cs="Arial"/>
        </w:rPr>
        <w:t>, които са</w:t>
      </w:r>
      <w:r w:rsidRPr="00FB3CCC">
        <w:rPr>
          <w:rFonts w:cs="Arial"/>
        </w:rPr>
        <w:t xml:space="preserve"> </w:t>
      </w:r>
      <w:r w:rsidR="00E901FF">
        <w:rPr>
          <w:rFonts w:cs="Arial"/>
          <w:sz w:val="22"/>
          <w:szCs w:val="22"/>
        </w:rPr>
        <w:t>9 619.1</w:t>
      </w:r>
      <w:r w:rsidR="000A4902">
        <w:rPr>
          <w:rFonts w:cs="Arial"/>
          <w:sz w:val="22"/>
          <w:szCs w:val="22"/>
        </w:rPr>
        <w:t xml:space="preserve"> </w:t>
      </w:r>
      <w:r w:rsidRPr="00FB3CCC">
        <w:rPr>
          <w:rFonts w:cs="Arial"/>
        </w:rPr>
        <w:t xml:space="preserve">ха </w:t>
      </w:r>
      <w:r w:rsidR="00746F31" w:rsidRPr="00FB3CCC">
        <w:rPr>
          <w:rFonts w:cs="Arial"/>
        </w:rPr>
        <w:t>–</w:t>
      </w:r>
      <w:r w:rsidRPr="00FB3CCC">
        <w:rPr>
          <w:rFonts w:cs="Arial"/>
        </w:rPr>
        <w:t xml:space="preserve"> </w:t>
      </w:r>
      <w:r w:rsidR="00E901FF">
        <w:rPr>
          <w:rFonts w:cs="Arial"/>
        </w:rPr>
        <w:t>50.4</w:t>
      </w:r>
      <w:r w:rsidR="0036467C" w:rsidRPr="00FB3CCC">
        <w:rPr>
          <w:rFonts w:cs="Arial"/>
        </w:rPr>
        <w:t xml:space="preserve"> </w:t>
      </w:r>
      <w:r w:rsidRPr="00FB3CCC">
        <w:rPr>
          <w:rFonts w:cs="Arial"/>
        </w:rPr>
        <w:t xml:space="preserve">% от залесената площ на </w:t>
      </w:r>
      <w:r w:rsidR="00BA4DA4" w:rsidRPr="00FB3CCC">
        <w:rPr>
          <w:rFonts w:cs="Arial"/>
        </w:rPr>
        <w:t>горските територии</w:t>
      </w:r>
      <w:r w:rsidR="00E901FF">
        <w:rPr>
          <w:rFonts w:cs="Arial"/>
        </w:rPr>
        <w:t xml:space="preserve"> на стопанството</w:t>
      </w:r>
      <w:r w:rsidRPr="00FB3CCC">
        <w:rPr>
          <w:rFonts w:cs="Arial"/>
        </w:rPr>
        <w:t>.</w:t>
      </w:r>
    </w:p>
    <w:p w:rsidR="000723D2" w:rsidRPr="00FB3CCC" w:rsidRDefault="000723D2" w:rsidP="000723D2">
      <w:pPr>
        <w:rPr>
          <w:rFonts w:cs="Arial"/>
        </w:rPr>
      </w:pPr>
      <w:r w:rsidRPr="00FB3CCC">
        <w:rPr>
          <w:rFonts w:cs="Arial"/>
        </w:rPr>
        <w:t>При планиране на мероприятията</w:t>
      </w:r>
      <w:r w:rsidR="00181824">
        <w:rPr>
          <w:rFonts w:cs="Arial"/>
        </w:rPr>
        <w:t xml:space="preserve"> за всички насаждения</w:t>
      </w:r>
      <w:r w:rsidR="00BA4DA4" w:rsidRPr="00FB3CCC">
        <w:rPr>
          <w:rFonts w:cs="Arial"/>
        </w:rPr>
        <w:t xml:space="preserve">, </w:t>
      </w:r>
      <w:r w:rsidR="00181824">
        <w:rPr>
          <w:rFonts w:cs="Arial"/>
        </w:rPr>
        <w:t xml:space="preserve">които изцяло </w:t>
      </w:r>
      <w:r w:rsidR="00BA4DA4" w:rsidRPr="00FB3CCC">
        <w:rPr>
          <w:rFonts w:cs="Arial"/>
        </w:rPr>
        <w:t>попада</w:t>
      </w:r>
      <w:r w:rsidR="00181824">
        <w:rPr>
          <w:rFonts w:cs="Arial"/>
        </w:rPr>
        <w:t>т</w:t>
      </w:r>
      <w:r w:rsidR="00BA4DA4" w:rsidRPr="00FB3CCC">
        <w:rPr>
          <w:rFonts w:cs="Arial"/>
        </w:rPr>
        <w:t xml:space="preserve"> </w:t>
      </w:r>
      <w:r w:rsidRPr="00FB3CCC">
        <w:rPr>
          <w:rFonts w:cs="Arial"/>
        </w:rPr>
        <w:t xml:space="preserve"> в </w:t>
      </w:r>
      <w:r w:rsidR="0077187D" w:rsidRPr="00FB3CCC">
        <w:rPr>
          <w:rFonts w:cs="Arial"/>
        </w:rPr>
        <w:t>з</w:t>
      </w:r>
      <w:r w:rsidRPr="00FB3CCC">
        <w:rPr>
          <w:rFonts w:cs="Arial"/>
        </w:rPr>
        <w:t>ащите</w:t>
      </w:r>
      <w:r w:rsidR="00F14D51" w:rsidRPr="00FB3CCC">
        <w:rPr>
          <w:rFonts w:cs="Arial"/>
        </w:rPr>
        <w:t>н</w:t>
      </w:r>
      <w:r w:rsidR="0077187D" w:rsidRPr="00FB3CCC">
        <w:rPr>
          <w:rFonts w:cs="Arial"/>
        </w:rPr>
        <w:t>ите</w:t>
      </w:r>
      <w:r w:rsidRPr="00FB3CCC">
        <w:rPr>
          <w:rFonts w:cs="Arial"/>
        </w:rPr>
        <w:t xml:space="preserve"> зон</w:t>
      </w:r>
      <w:r w:rsidR="0077187D" w:rsidRPr="00FB3CCC">
        <w:rPr>
          <w:rFonts w:cs="Arial"/>
        </w:rPr>
        <w:t>и</w:t>
      </w:r>
      <w:r w:rsidRPr="00FB3CCC">
        <w:rPr>
          <w:rFonts w:cs="Arial"/>
        </w:rPr>
        <w:t xml:space="preserve"> по Натура 2000</w:t>
      </w:r>
      <w:r w:rsidR="009D1085" w:rsidRPr="00FB3CCC">
        <w:rPr>
          <w:rFonts w:cs="Arial"/>
        </w:rPr>
        <w:t xml:space="preserve">, </w:t>
      </w:r>
      <w:r w:rsidRPr="00FB3CCC">
        <w:rPr>
          <w:rFonts w:cs="Arial"/>
        </w:rPr>
        <w:t>съгласно Наредба № 8 чл.66</w:t>
      </w:r>
      <w:r w:rsidR="0036467C" w:rsidRPr="00FB3CCC">
        <w:rPr>
          <w:rFonts w:cs="Arial"/>
        </w:rPr>
        <w:t>,</w:t>
      </w:r>
      <w:r w:rsidRPr="00FB3CCC">
        <w:rPr>
          <w:rFonts w:cs="Arial"/>
        </w:rPr>
        <w:t xml:space="preserve"> са предвидени само сечи с дългосрочен възобновителен период, т.е. с </w:t>
      </w:r>
      <w:r w:rsidR="00C00451" w:rsidRPr="00FB3CCC">
        <w:rPr>
          <w:rFonts w:cs="Arial"/>
        </w:rPr>
        <w:t>по-нисък процент на интензивност.</w:t>
      </w:r>
    </w:p>
    <w:p w:rsidR="000723D2" w:rsidRPr="005F1578" w:rsidRDefault="000723D2" w:rsidP="000723D2">
      <w:pPr>
        <w:rPr>
          <w:rFonts w:cs="Arial"/>
        </w:rPr>
      </w:pPr>
      <w:r w:rsidRPr="00FB3CCC">
        <w:rPr>
          <w:rFonts w:cs="Arial"/>
        </w:rPr>
        <w:t xml:space="preserve">Общо </w:t>
      </w:r>
      <w:r w:rsidR="00C00451" w:rsidRPr="005F1578">
        <w:rPr>
          <w:rFonts w:cs="Arial"/>
        </w:rPr>
        <w:t>предвиде</w:t>
      </w:r>
      <w:r w:rsidRPr="005F1578">
        <w:rPr>
          <w:rFonts w:cs="Arial"/>
        </w:rPr>
        <w:t xml:space="preserve">ните възобновителни сечи в </w:t>
      </w:r>
      <w:r w:rsidR="0036467C" w:rsidRPr="005F1578">
        <w:rPr>
          <w:rFonts w:cs="Arial"/>
        </w:rPr>
        <w:t>горскостопанския план</w:t>
      </w:r>
      <w:r w:rsidRPr="005F1578">
        <w:rPr>
          <w:rFonts w:cs="Arial"/>
        </w:rPr>
        <w:t xml:space="preserve"> в горите</w:t>
      </w:r>
      <w:r w:rsidR="0036467C" w:rsidRPr="005F1578">
        <w:rPr>
          <w:rFonts w:cs="Arial"/>
        </w:rPr>
        <w:t xml:space="preserve">, </w:t>
      </w:r>
      <w:r w:rsidR="00181824" w:rsidRPr="005F1578">
        <w:rPr>
          <w:rFonts w:cs="Arial"/>
        </w:rPr>
        <w:t>които могат да се проведат в горските територии</w:t>
      </w:r>
      <w:r w:rsidR="0036467C" w:rsidRPr="005F1578">
        <w:rPr>
          <w:rFonts w:cs="Arial"/>
        </w:rPr>
        <w:t xml:space="preserve"> </w:t>
      </w:r>
      <w:r w:rsidRPr="005F1578">
        <w:rPr>
          <w:rFonts w:cs="Arial"/>
        </w:rPr>
        <w:t xml:space="preserve">на </w:t>
      </w:r>
      <w:r w:rsidR="00FD6A6A" w:rsidRPr="005F1578">
        <w:rPr>
          <w:rFonts w:cs="Arial"/>
        </w:rPr>
        <w:t>ТП „Държавно горско стопанство Сливница“</w:t>
      </w:r>
      <w:r w:rsidR="00BA4DA4" w:rsidRPr="005F1578">
        <w:rPr>
          <w:rFonts w:cs="Arial"/>
        </w:rPr>
        <w:t xml:space="preserve"> </w:t>
      </w:r>
      <w:r w:rsidRPr="005F1578">
        <w:rPr>
          <w:rFonts w:cs="Arial"/>
        </w:rPr>
        <w:t xml:space="preserve">са с площ от </w:t>
      </w:r>
      <w:r w:rsidR="005F1578">
        <w:rPr>
          <w:rFonts w:cs="Arial"/>
        </w:rPr>
        <w:t>3 423.7</w:t>
      </w:r>
      <w:r w:rsidRPr="005F1578">
        <w:rPr>
          <w:rFonts w:cs="Arial"/>
        </w:rPr>
        <w:t xml:space="preserve"> ха</w:t>
      </w:r>
      <w:r w:rsidR="00C00451" w:rsidRPr="005F1578">
        <w:rPr>
          <w:rFonts w:cs="Arial"/>
        </w:rPr>
        <w:t xml:space="preserve"> и ползване </w:t>
      </w:r>
      <w:r w:rsidR="0036467C" w:rsidRPr="005F1578">
        <w:rPr>
          <w:rFonts w:cs="Arial"/>
        </w:rPr>
        <w:t xml:space="preserve">от </w:t>
      </w:r>
      <w:r w:rsidR="00E901FF" w:rsidRPr="005F1578">
        <w:rPr>
          <w:rFonts w:cs="Arial"/>
        </w:rPr>
        <w:t>144 170</w:t>
      </w:r>
      <w:r w:rsidR="00C00451" w:rsidRPr="005F1578">
        <w:rPr>
          <w:rFonts w:cs="Arial"/>
        </w:rPr>
        <w:t xml:space="preserve"> куб.м</w:t>
      </w:r>
      <w:r w:rsidR="00C13A2A" w:rsidRPr="005F1578">
        <w:rPr>
          <w:rFonts w:cs="Arial"/>
        </w:rPr>
        <w:t>. без клони</w:t>
      </w:r>
      <w:r w:rsidRPr="005F1578">
        <w:rPr>
          <w:rFonts w:cs="Arial"/>
        </w:rPr>
        <w:t xml:space="preserve">, което  представлява  </w:t>
      </w:r>
      <w:r w:rsidR="005F1578">
        <w:rPr>
          <w:rFonts w:cs="Arial"/>
        </w:rPr>
        <w:t>17.9</w:t>
      </w:r>
      <w:r w:rsidR="00AD20DE" w:rsidRPr="005F1578">
        <w:rPr>
          <w:rFonts w:cs="Arial"/>
        </w:rPr>
        <w:t xml:space="preserve"> % от залесената площ </w:t>
      </w:r>
      <w:r w:rsidR="0036467C" w:rsidRPr="005F1578">
        <w:rPr>
          <w:rFonts w:cs="Arial"/>
        </w:rPr>
        <w:t xml:space="preserve"> </w:t>
      </w:r>
      <w:r w:rsidRPr="005F1578">
        <w:rPr>
          <w:rFonts w:cs="Arial"/>
        </w:rPr>
        <w:t xml:space="preserve"> </w:t>
      </w:r>
      <w:r w:rsidR="00AD20DE" w:rsidRPr="005F1578">
        <w:rPr>
          <w:rFonts w:cs="Arial"/>
        </w:rPr>
        <w:t xml:space="preserve">и </w:t>
      </w:r>
      <w:r w:rsidR="005F1578" w:rsidRPr="005F1578">
        <w:rPr>
          <w:rFonts w:cs="Arial"/>
        </w:rPr>
        <w:t>5.17</w:t>
      </w:r>
      <w:r w:rsidR="00AD20DE" w:rsidRPr="005F1578">
        <w:rPr>
          <w:rFonts w:cs="Arial"/>
        </w:rPr>
        <w:t xml:space="preserve"> </w:t>
      </w:r>
      <w:r w:rsidRPr="005F1578">
        <w:rPr>
          <w:rFonts w:cs="Arial"/>
        </w:rPr>
        <w:t xml:space="preserve">%  от  </w:t>
      </w:r>
      <w:r w:rsidR="00C90DF3" w:rsidRPr="005F1578">
        <w:rPr>
          <w:rFonts w:cs="Arial"/>
        </w:rPr>
        <w:t xml:space="preserve">запаса на </w:t>
      </w:r>
      <w:r w:rsidR="005F1578" w:rsidRPr="005F1578">
        <w:rPr>
          <w:rFonts w:cs="Arial"/>
        </w:rPr>
        <w:t>нас</w:t>
      </w:r>
      <w:r w:rsidR="00C90DF3" w:rsidRPr="005F1578">
        <w:rPr>
          <w:rFonts w:cs="Arial"/>
        </w:rPr>
        <w:t xml:space="preserve">аждения </w:t>
      </w:r>
      <w:r w:rsidR="00146B30" w:rsidRPr="005F1578">
        <w:rPr>
          <w:rFonts w:cs="Arial"/>
        </w:rPr>
        <w:t>(</w:t>
      </w:r>
      <w:r w:rsidR="00E901FF" w:rsidRPr="005F1578">
        <w:rPr>
          <w:rFonts w:cs="Arial"/>
        </w:rPr>
        <w:t>2 786 145</w:t>
      </w:r>
      <w:r w:rsidR="00146B30" w:rsidRPr="005F1578">
        <w:rPr>
          <w:rFonts w:cs="Arial"/>
        </w:rPr>
        <w:t xml:space="preserve"> куб м.)</w:t>
      </w:r>
      <w:r w:rsidRPr="005F1578">
        <w:rPr>
          <w:rFonts w:cs="Arial"/>
        </w:rPr>
        <w:t>.</w:t>
      </w:r>
    </w:p>
    <w:p w:rsidR="000723D2" w:rsidRPr="00066E3D" w:rsidRDefault="000723D2" w:rsidP="000723D2">
      <w:pPr>
        <w:rPr>
          <w:rFonts w:cs="Arial"/>
        </w:rPr>
      </w:pPr>
      <w:r w:rsidRPr="00066E3D">
        <w:rPr>
          <w:rFonts w:cs="Arial"/>
        </w:rPr>
        <w:t xml:space="preserve">В структурата на предвиденото годишно ползване по </w:t>
      </w:r>
      <w:r w:rsidR="00F85C15" w:rsidRPr="00066E3D">
        <w:rPr>
          <w:rFonts w:cs="Arial"/>
        </w:rPr>
        <w:t>горскостопански план,</w:t>
      </w:r>
      <w:r w:rsidRPr="00066E3D">
        <w:rPr>
          <w:rFonts w:cs="Arial"/>
        </w:rPr>
        <w:t xml:space="preserve"> </w:t>
      </w:r>
      <w:r w:rsidRPr="00066E3D">
        <w:rPr>
          <w:rFonts w:cs="Arial"/>
          <w:b/>
        </w:rPr>
        <w:t>отгледните сечи</w:t>
      </w:r>
      <w:r w:rsidRPr="00066E3D">
        <w:rPr>
          <w:rFonts w:cs="Arial"/>
        </w:rPr>
        <w:t xml:space="preserve"> имат </w:t>
      </w:r>
      <w:r w:rsidR="001A5A93" w:rsidRPr="00066E3D">
        <w:rPr>
          <w:rFonts w:cs="Arial"/>
        </w:rPr>
        <w:t>по-малка</w:t>
      </w:r>
      <w:r w:rsidR="00AD20DE" w:rsidRPr="00066E3D">
        <w:rPr>
          <w:rFonts w:cs="Arial"/>
        </w:rPr>
        <w:t xml:space="preserve"> тежест</w:t>
      </w:r>
      <w:r w:rsidR="005F40E3" w:rsidRPr="00066E3D">
        <w:rPr>
          <w:rFonts w:cs="Arial"/>
        </w:rPr>
        <w:t xml:space="preserve"> </w:t>
      </w:r>
      <w:r w:rsidR="00AD20DE" w:rsidRPr="00066E3D">
        <w:rPr>
          <w:rFonts w:cs="Arial"/>
        </w:rPr>
        <w:t xml:space="preserve">по площ </w:t>
      </w:r>
      <w:r w:rsidRPr="00066E3D">
        <w:rPr>
          <w:rFonts w:cs="Arial"/>
        </w:rPr>
        <w:t xml:space="preserve">– </w:t>
      </w:r>
      <w:r w:rsidR="00AA05BF">
        <w:rPr>
          <w:rFonts w:cs="Arial"/>
        </w:rPr>
        <w:t>41.7</w:t>
      </w:r>
      <w:r w:rsidR="00C13A2A" w:rsidRPr="00066E3D">
        <w:rPr>
          <w:rFonts w:cs="Arial"/>
        </w:rPr>
        <w:t xml:space="preserve"> </w:t>
      </w:r>
      <w:r w:rsidRPr="00066E3D">
        <w:rPr>
          <w:rFonts w:cs="Arial"/>
        </w:rPr>
        <w:t>%</w:t>
      </w:r>
      <w:r w:rsidR="003F1255" w:rsidRPr="00066E3D">
        <w:rPr>
          <w:rFonts w:cs="Arial"/>
        </w:rPr>
        <w:t xml:space="preserve"> (</w:t>
      </w:r>
      <w:r w:rsidR="00066E3D" w:rsidRPr="00066E3D">
        <w:rPr>
          <w:rFonts w:cs="Arial"/>
        </w:rPr>
        <w:t>2 448.9</w:t>
      </w:r>
      <w:r w:rsidR="003F1255" w:rsidRPr="00066E3D">
        <w:rPr>
          <w:rFonts w:cs="Arial"/>
        </w:rPr>
        <w:t xml:space="preserve"> ха) от площта на насажденията с предвидени сечи и ползване </w:t>
      </w:r>
      <w:r w:rsidR="00AD20DE" w:rsidRPr="00066E3D">
        <w:rPr>
          <w:rFonts w:cs="Arial"/>
        </w:rPr>
        <w:t xml:space="preserve">в размер на </w:t>
      </w:r>
      <w:r w:rsidR="00066E3D" w:rsidRPr="00066E3D">
        <w:rPr>
          <w:rFonts w:cs="Arial"/>
        </w:rPr>
        <w:t>110 965</w:t>
      </w:r>
      <w:r w:rsidR="003F1255" w:rsidRPr="00066E3D">
        <w:rPr>
          <w:rFonts w:cs="Arial"/>
        </w:rPr>
        <w:t xml:space="preserve"> куб.м</w:t>
      </w:r>
      <w:r w:rsidR="00C13A2A" w:rsidRPr="00066E3D">
        <w:rPr>
          <w:rFonts w:cs="Arial"/>
        </w:rPr>
        <w:t>. без клони</w:t>
      </w:r>
      <w:r w:rsidR="005C78D1" w:rsidRPr="00066E3D">
        <w:rPr>
          <w:rFonts w:cs="Arial"/>
        </w:rPr>
        <w:t xml:space="preserve"> или </w:t>
      </w:r>
      <w:r w:rsidR="00066E3D" w:rsidRPr="00066E3D">
        <w:rPr>
          <w:rFonts w:cs="Arial"/>
        </w:rPr>
        <w:t>43.49</w:t>
      </w:r>
      <w:r w:rsidR="00F85C15" w:rsidRPr="00066E3D">
        <w:rPr>
          <w:rFonts w:cs="Arial"/>
        </w:rPr>
        <w:t xml:space="preserve"> </w:t>
      </w:r>
      <w:r w:rsidR="005C78D1" w:rsidRPr="00066E3D">
        <w:rPr>
          <w:rFonts w:cs="Arial"/>
        </w:rPr>
        <w:t xml:space="preserve">% </w:t>
      </w:r>
      <w:r w:rsidR="006D15DE" w:rsidRPr="00066E3D">
        <w:rPr>
          <w:rFonts w:cs="Arial"/>
        </w:rPr>
        <w:t>от общото ползване за периода</w:t>
      </w:r>
      <w:r w:rsidRPr="00066E3D">
        <w:rPr>
          <w:rFonts w:cs="Arial"/>
        </w:rPr>
        <w:t xml:space="preserve">.  </w:t>
      </w:r>
    </w:p>
    <w:p w:rsidR="000723D2" w:rsidRPr="00066E3D" w:rsidRDefault="000723D2" w:rsidP="000723D2">
      <w:pPr>
        <w:rPr>
          <w:rFonts w:cs="Arial"/>
          <w:b/>
          <w:spacing w:val="-6"/>
        </w:rPr>
      </w:pPr>
      <w:r w:rsidRPr="00066E3D">
        <w:rPr>
          <w:rFonts w:cs="Arial"/>
          <w:b/>
          <w:spacing w:val="-6"/>
        </w:rPr>
        <w:t xml:space="preserve">Общото годишно ползване в горските територии собственост на </w:t>
      </w:r>
      <w:r w:rsidR="00FD6A6A" w:rsidRPr="00066E3D">
        <w:rPr>
          <w:rFonts w:cs="Arial"/>
          <w:b/>
          <w:spacing w:val="-6"/>
        </w:rPr>
        <w:t xml:space="preserve">ТП „Държавно горско стопанство </w:t>
      </w:r>
      <w:r w:rsidR="00066E3D" w:rsidRPr="00066E3D">
        <w:rPr>
          <w:rFonts w:cs="Arial"/>
          <w:b/>
          <w:spacing w:val="-6"/>
        </w:rPr>
        <w:t xml:space="preserve"> „</w:t>
      </w:r>
      <w:r w:rsidR="00FD6A6A" w:rsidRPr="00066E3D">
        <w:rPr>
          <w:rFonts w:cs="Arial"/>
          <w:b/>
          <w:spacing w:val="-6"/>
        </w:rPr>
        <w:t>Сливница“</w:t>
      </w:r>
      <w:r w:rsidRPr="00066E3D">
        <w:rPr>
          <w:rFonts w:cs="Arial"/>
          <w:b/>
          <w:spacing w:val="-6"/>
        </w:rPr>
        <w:t xml:space="preserve">, </w:t>
      </w:r>
      <w:r w:rsidR="00066E3D" w:rsidRPr="00066E3D">
        <w:rPr>
          <w:rFonts w:cs="Arial"/>
          <w:b/>
          <w:spacing w:val="-6"/>
        </w:rPr>
        <w:t xml:space="preserve"> </w:t>
      </w:r>
      <w:r w:rsidR="00AD6D48" w:rsidRPr="00066E3D">
        <w:rPr>
          <w:rFonts w:cs="Arial"/>
          <w:b/>
          <w:spacing w:val="-6"/>
        </w:rPr>
        <w:t xml:space="preserve">определено </w:t>
      </w:r>
      <w:r w:rsidR="000E2198" w:rsidRPr="00066E3D">
        <w:rPr>
          <w:rFonts w:cs="Arial"/>
          <w:b/>
          <w:spacing w:val="-6"/>
        </w:rPr>
        <w:t>според състоянието на насаждения</w:t>
      </w:r>
      <w:r w:rsidR="00AD6D48" w:rsidRPr="00066E3D">
        <w:rPr>
          <w:rFonts w:cs="Arial"/>
          <w:b/>
          <w:spacing w:val="-6"/>
        </w:rPr>
        <w:t>та</w:t>
      </w:r>
      <w:r w:rsidR="000E2198" w:rsidRPr="00066E3D">
        <w:rPr>
          <w:rFonts w:cs="Arial"/>
          <w:b/>
          <w:spacing w:val="-6"/>
        </w:rPr>
        <w:t xml:space="preserve"> </w:t>
      </w:r>
      <w:r w:rsidR="00AD6D48" w:rsidRPr="00066E3D">
        <w:rPr>
          <w:rFonts w:cs="Arial"/>
          <w:b/>
          <w:spacing w:val="-6"/>
        </w:rPr>
        <w:t>възлизащо на</w:t>
      </w:r>
      <w:r w:rsidRPr="00066E3D">
        <w:rPr>
          <w:rFonts w:cs="Arial"/>
          <w:b/>
          <w:spacing w:val="-6"/>
        </w:rPr>
        <w:t xml:space="preserve"> </w:t>
      </w:r>
      <w:r w:rsidR="00066E3D" w:rsidRPr="00066E3D">
        <w:rPr>
          <w:rFonts w:cs="Arial"/>
          <w:b/>
          <w:spacing w:val="-6"/>
        </w:rPr>
        <w:t>25 514</w:t>
      </w:r>
      <w:r w:rsidR="004418F5" w:rsidRPr="00066E3D">
        <w:rPr>
          <w:rFonts w:cs="Arial"/>
          <w:b/>
          <w:spacing w:val="-6"/>
        </w:rPr>
        <w:t xml:space="preserve"> </w:t>
      </w:r>
      <w:r w:rsidRPr="00066E3D">
        <w:rPr>
          <w:rFonts w:cs="Arial"/>
          <w:b/>
          <w:spacing w:val="-6"/>
        </w:rPr>
        <w:t xml:space="preserve">куб.м </w:t>
      </w:r>
      <w:r w:rsidR="00066E3D" w:rsidRPr="00066E3D">
        <w:rPr>
          <w:rFonts w:cs="Arial"/>
          <w:b/>
          <w:spacing w:val="-6"/>
        </w:rPr>
        <w:t xml:space="preserve">и </w:t>
      </w:r>
      <w:r w:rsidRPr="00066E3D">
        <w:rPr>
          <w:rFonts w:cs="Arial"/>
          <w:b/>
          <w:spacing w:val="-6"/>
        </w:rPr>
        <w:t>представлява</w:t>
      </w:r>
      <w:r w:rsidR="002E3867" w:rsidRPr="00066E3D">
        <w:rPr>
          <w:rFonts w:cs="Arial"/>
          <w:b/>
          <w:spacing w:val="-6"/>
        </w:rPr>
        <w:t xml:space="preserve"> </w:t>
      </w:r>
      <w:r w:rsidR="00066E3D" w:rsidRPr="00066E3D">
        <w:rPr>
          <w:rFonts w:cs="Arial"/>
          <w:b/>
          <w:spacing w:val="-6"/>
        </w:rPr>
        <w:t>4</w:t>
      </w:r>
      <w:r w:rsidR="000055C2" w:rsidRPr="00066E3D">
        <w:rPr>
          <w:rFonts w:cs="Arial"/>
          <w:b/>
          <w:spacing w:val="-6"/>
        </w:rPr>
        <w:t>6.</w:t>
      </w:r>
      <w:r w:rsidR="00E53E03" w:rsidRPr="00066E3D">
        <w:rPr>
          <w:rFonts w:cs="Arial"/>
          <w:b/>
          <w:spacing w:val="-6"/>
        </w:rPr>
        <w:t>3</w:t>
      </w:r>
      <w:r w:rsidR="005F40E3" w:rsidRPr="00066E3D">
        <w:rPr>
          <w:rFonts w:cs="Arial"/>
          <w:b/>
          <w:spacing w:val="-6"/>
        </w:rPr>
        <w:t xml:space="preserve"> </w:t>
      </w:r>
      <w:r w:rsidR="00DF1EE3" w:rsidRPr="00066E3D">
        <w:rPr>
          <w:rFonts w:cs="Arial"/>
          <w:b/>
          <w:spacing w:val="-6"/>
        </w:rPr>
        <w:t xml:space="preserve"> </w:t>
      </w:r>
      <w:r w:rsidRPr="00066E3D">
        <w:rPr>
          <w:rFonts w:cs="Arial"/>
          <w:b/>
          <w:spacing w:val="-6"/>
        </w:rPr>
        <w:t xml:space="preserve">% от общия среден годишен прираст на тези гори – </w:t>
      </w:r>
      <w:r w:rsidR="00066E3D" w:rsidRPr="00066E3D">
        <w:rPr>
          <w:rFonts w:cs="Arial"/>
          <w:b/>
        </w:rPr>
        <w:t>55 054</w:t>
      </w:r>
      <w:r w:rsidR="00066E3D" w:rsidRPr="00066E3D">
        <w:rPr>
          <w:rFonts w:cs="Arial"/>
        </w:rPr>
        <w:t xml:space="preserve"> </w:t>
      </w:r>
      <w:r w:rsidRPr="00066E3D">
        <w:rPr>
          <w:rFonts w:cs="Arial"/>
          <w:b/>
          <w:spacing w:val="-6"/>
        </w:rPr>
        <w:t xml:space="preserve">куб.м. В сравнение с общия запас за тези гори, който е </w:t>
      </w:r>
      <w:r w:rsidR="00066E3D" w:rsidRPr="00066E3D">
        <w:rPr>
          <w:rFonts w:cs="Arial"/>
          <w:b/>
          <w:spacing w:val="-6"/>
        </w:rPr>
        <w:t>2 786 145</w:t>
      </w:r>
      <w:r w:rsidRPr="00066E3D">
        <w:rPr>
          <w:rFonts w:cs="Arial"/>
          <w:b/>
          <w:spacing w:val="-6"/>
        </w:rPr>
        <w:t xml:space="preserve"> куб.м</w:t>
      </w:r>
      <w:r w:rsidR="000055C2" w:rsidRPr="00066E3D">
        <w:rPr>
          <w:rFonts w:cs="Arial"/>
          <w:b/>
          <w:spacing w:val="-6"/>
        </w:rPr>
        <w:t>. без клони</w:t>
      </w:r>
      <w:r w:rsidRPr="00066E3D">
        <w:rPr>
          <w:rFonts w:cs="Arial"/>
          <w:b/>
          <w:spacing w:val="-6"/>
        </w:rPr>
        <w:t xml:space="preserve">, размерът на годишното  ползване по </w:t>
      </w:r>
      <w:r w:rsidR="00DF1EE3" w:rsidRPr="00066E3D">
        <w:rPr>
          <w:rFonts w:cs="Arial"/>
          <w:b/>
        </w:rPr>
        <w:t>горскостопански план</w:t>
      </w:r>
      <w:r w:rsidRPr="00066E3D">
        <w:rPr>
          <w:rFonts w:cs="Arial"/>
          <w:b/>
          <w:spacing w:val="-6"/>
        </w:rPr>
        <w:t xml:space="preserve">  за тях  е  </w:t>
      </w:r>
      <w:r w:rsidR="00066E3D" w:rsidRPr="00066E3D">
        <w:rPr>
          <w:rFonts w:cs="Arial"/>
          <w:b/>
          <w:spacing w:val="-6"/>
        </w:rPr>
        <w:t>0.92</w:t>
      </w:r>
      <w:r w:rsidR="00DF1EE3" w:rsidRPr="00066E3D">
        <w:rPr>
          <w:rFonts w:cs="Arial"/>
          <w:b/>
          <w:spacing w:val="-6"/>
        </w:rPr>
        <w:t xml:space="preserve"> </w:t>
      </w:r>
      <w:r w:rsidRPr="00066E3D">
        <w:rPr>
          <w:rFonts w:cs="Arial"/>
          <w:b/>
          <w:spacing w:val="-6"/>
        </w:rPr>
        <w:t>%,</w:t>
      </w:r>
      <w:r w:rsidR="005C78D1" w:rsidRPr="00066E3D">
        <w:rPr>
          <w:rFonts w:cs="Arial"/>
          <w:b/>
          <w:spacing w:val="-6"/>
        </w:rPr>
        <w:t xml:space="preserve"> </w:t>
      </w:r>
      <w:r w:rsidRPr="00066E3D">
        <w:rPr>
          <w:rFonts w:cs="Arial"/>
          <w:b/>
          <w:spacing w:val="-6"/>
        </w:rPr>
        <w:t xml:space="preserve"> а на 1 ха –  </w:t>
      </w:r>
      <w:r w:rsidR="005F40E3" w:rsidRPr="00066E3D">
        <w:rPr>
          <w:rFonts w:cs="Arial"/>
          <w:b/>
          <w:spacing w:val="-6"/>
        </w:rPr>
        <w:t>1.</w:t>
      </w:r>
      <w:r w:rsidR="00066E3D" w:rsidRPr="00066E3D">
        <w:rPr>
          <w:rFonts w:cs="Arial"/>
          <w:b/>
          <w:spacing w:val="-6"/>
        </w:rPr>
        <w:t>3</w:t>
      </w:r>
      <w:r w:rsidR="000055C2" w:rsidRPr="00066E3D">
        <w:rPr>
          <w:rFonts w:cs="Arial"/>
          <w:b/>
          <w:spacing w:val="-6"/>
        </w:rPr>
        <w:t>4</w:t>
      </w:r>
      <w:r w:rsidR="005C78D1" w:rsidRPr="00066E3D">
        <w:rPr>
          <w:rFonts w:cs="Arial"/>
          <w:b/>
          <w:spacing w:val="-6"/>
        </w:rPr>
        <w:t xml:space="preserve"> </w:t>
      </w:r>
      <w:r w:rsidRPr="00066E3D">
        <w:rPr>
          <w:rFonts w:cs="Arial"/>
          <w:b/>
          <w:spacing w:val="-6"/>
        </w:rPr>
        <w:t xml:space="preserve"> куб.м.</w:t>
      </w:r>
    </w:p>
    <w:p w:rsidR="000723D2" w:rsidRPr="00066E3D" w:rsidRDefault="000723D2" w:rsidP="000723D2">
      <w:pPr>
        <w:rPr>
          <w:rFonts w:cs="Arial"/>
          <w:b/>
        </w:rPr>
      </w:pPr>
      <w:r w:rsidRPr="00066E3D">
        <w:rPr>
          <w:rFonts w:cs="Arial"/>
          <w:b/>
        </w:rPr>
        <w:t xml:space="preserve">При </w:t>
      </w:r>
      <w:r w:rsidR="005C78D1" w:rsidRPr="00066E3D">
        <w:rPr>
          <w:rFonts w:cs="Arial"/>
          <w:b/>
        </w:rPr>
        <w:t>план</w:t>
      </w:r>
      <w:r w:rsidRPr="00066E3D">
        <w:rPr>
          <w:rFonts w:cs="Arial"/>
          <w:b/>
        </w:rPr>
        <w:t xml:space="preserve">ирането на всичките сечи по площ </w:t>
      </w:r>
      <w:r w:rsidR="00DF1EE3" w:rsidRPr="00066E3D">
        <w:rPr>
          <w:rFonts w:cs="Arial"/>
          <w:b/>
        </w:rPr>
        <w:t>по горскостопански план,</w:t>
      </w:r>
      <w:r w:rsidRPr="00066E3D">
        <w:rPr>
          <w:rFonts w:cs="Arial"/>
          <w:b/>
        </w:rPr>
        <w:t xml:space="preserve"> в горите собственост на  </w:t>
      </w:r>
      <w:r w:rsidR="00FD6A6A" w:rsidRPr="00066E3D">
        <w:rPr>
          <w:rFonts w:cs="Arial"/>
          <w:b/>
          <w:spacing w:val="-6"/>
        </w:rPr>
        <w:t>ТП „Държавно горско стопанство Сливница“</w:t>
      </w:r>
      <w:r w:rsidR="00655BD1" w:rsidRPr="00066E3D">
        <w:rPr>
          <w:rFonts w:cs="Arial"/>
          <w:b/>
          <w:spacing w:val="-6"/>
        </w:rPr>
        <w:t xml:space="preserve">, </w:t>
      </w:r>
      <w:r w:rsidR="005C78D1" w:rsidRPr="00066E3D">
        <w:rPr>
          <w:rFonts w:cs="Arial"/>
          <w:b/>
        </w:rPr>
        <w:t>са</w:t>
      </w:r>
      <w:r w:rsidRPr="00066E3D">
        <w:rPr>
          <w:rFonts w:cs="Arial"/>
          <w:b/>
        </w:rPr>
        <w:t xml:space="preserve"> задействан</w:t>
      </w:r>
      <w:r w:rsidR="005C78D1" w:rsidRPr="00066E3D">
        <w:rPr>
          <w:rFonts w:cs="Arial"/>
          <w:b/>
        </w:rPr>
        <w:t>и</w:t>
      </w:r>
      <w:r w:rsidRPr="00066E3D">
        <w:rPr>
          <w:rFonts w:cs="Arial"/>
          <w:b/>
        </w:rPr>
        <w:t xml:space="preserve"> </w:t>
      </w:r>
      <w:r w:rsidR="000055C2" w:rsidRPr="00066E3D">
        <w:rPr>
          <w:rFonts w:cs="Arial"/>
          <w:b/>
        </w:rPr>
        <w:t>5</w:t>
      </w:r>
      <w:r w:rsidR="00066E3D" w:rsidRPr="00066E3D">
        <w:rPr>
          <w:rFonts w:cs="Arial"/>
          <w:b/>
        </w:rPr>
        <w:t> 872.6</w:t>
      </w:r>
      <w:r w:rsidR="005C78D1" w:rsidRPr="00066E3D">
        <w:rPr>
          <w:rFonts w:cs="Arial"/>
          <w:b/>
        </w:rPr>
        <w:t xml:space="preserve"> ха</w:t>
      </w:r>
      <w:r w:rsidRPr="00066E3D">
        <w:rPr>
          <w:rFonts w:cs="Arial"/>
          <w:b/>
        </w:rPr>
        <w:t xml:space="preserve">, което  представлява  </w:t>
      </w:r>
      <w:r w:rsidR="00066E3D" w:rsidRPr="00066E3D">
        <w:rPr>
          <w:rFonts w:cs="Arial"/>
          <w:b/>
        </w:rPr>
        <w:t>30.8</w:t>
      </w:r>
      <w:r w:rsidR="005F40E3" w:rsidRPr="00066E3D">
        <w:rPr>
          <w:rFonts w:cs="Arial"/>
          <w:b/>
        </w:rPr>
        <w:t xml:space="preserve"> </w:t>
      </w:r>
      <w:r w:rsidR="005C78D1" w:rsidRPr="00066E3D">
        <w:rPr>
          <w:rFonts w:cs="Arial"/>
          <w:b/>
        </w:rPr>
        <w:t xml:space="preserve">% </w:t>
      </w:r>
      <w:r w:rsidRPr="00066E3D">
        <w:rPr>
          <w:rFonts w:cs="Arial"/>
          <w:b/>
        </w:rPr>
        <w:t xml:space="preserve">от  залесената им площ </w:t>
      </w:r>
      <w:r w:rsidR="005C78D1" w:rsidRPr="00066E3D">
        <w:rPr>
          <w:rFonts w:cs="Arial"/>
          <w:b/>
        </w:rPr>
        <w:t>–</w:t>
      </w:r>
      <w:r w:rsidRPr="00066E3D">
        <w:rPr>
          <w:rFonts w:cs="Arial"/>
          <w:b/>
        </w:rPr>
        <w:t xml:space="preserve"> </w:t>
      </w:r>
      <w:r w:rsidR="00066E3D" w:rsidRPr="00066E3D">
        <w:rPr>
          <w:rFonts w:cs="Arial"/>
          <w:b/>
        </w:rPr>
        <w:t>19 093.2</w:t>
      </w:r>
      <w:r w:rsidRPr="00066E3D">
        <w:rPr>
          <w:rFonts w:cs="Arial"/>
          <w:b/>
        </w:rPr>
        <w:t xml:space="preserve"> ха.</w:t>
      </w:r>
    </w:p>
    <w:p w:rsidR="000723D2" w:rsidRPr="00FB3CCC" w:rsidRDefault="000723D2" w:rsidP="000723D2">
      <w:pPr>
        <w:rPr>
          <w:rFonts w:cs="Arial"/>
        </w:rPr>
      </w:pPr>
    </w:p>
    <w:p w:rsidR="00C90DF3" w:rsidRPr="00957963" w:rsidRDefault="00186975" w:rsidP="00C9156C">
      <w:pPr>
        <w:pStyle w:val="Heading"/>
        <w:rPr>
          <w:rFonts w:ascii="Arial Black" w:hAnsi="Arial Black"/>
          <w:b w:val="0"/>
          <w:caps/>
          <w:spacing w:val="-4"/>
          <w:lang w:val="bg-BG"/>
        </w:rPr>
      </w:pPr>
      <w:bookmarkStart w:id="94" w:name="_Toc350173641"/>
      <w:bookmarkStart w:id="95" w:name="_Toc350242591"/>
      <w:bookmarkStart w:id="96" w:name="_Toc358185816"/>
      <w:bookmarkStart w:id="97" w:name="_Toc358194024"/>
      <w:bookmarkStart w:id="98" w:name="_Toc358271768"/>
      <w:r w:rsidRPr="00957963">
        <w:rPr>
          <w:rFonts w:ascii="Arial Black" w:hAnsi="Arial Black"/>
          <w:b w:val="0"/>
          <w:caps/>
          <w:spacing w:val="-4"/>
          <w:lang w:val="bg-BG"/>
        </w:rPr>
        <w:t>7</w:t>
      </w:r>
      <w:r w:rsidR="00C90DF3" w:rsidRPr="00957963">
        <w:rPr>
          <w:rFonts w:ascii="Arial Black" w:hAnsi="Arial Black"/>
          <w:b w:val="0"/>
          <w:caps/>
          <w:spacing w:val="-4"/>
          <w:lang w:val="bg-BG"/>
        </w:rPr>
        <w:t xml:space="preserve">. Добиви и сортименти от </w:t>
      </w:r>
      <w:bookmarkEnd w:id="94"/>
      <w:bookmarkEnd w:id="95"/>
      <w:r w:rsidR="00405B89" w:rsidRPr="00957963">
        <w:rPr>
          <w:rFonts w:ascii="Arial Black" w:hAnsi="Arial Black"/>
          <w:b w:val="0"/>
          <w:caps/>
          <w:spacing w:val="-4"/>
          <w:lang w:val="bg-BG"/>
        </w:rPr>
        <w:t>ползваната дървесина</w:t>
      </w:r>
      <w:bookmarkEnd w:id="96"/>
      <w:bookmarkEnd w:id="97"/>
      <w:bookmarkEnd w:id="98"/>
    </w:p>
    <w:p w:rsidR="00C90DF3" w:rsidRPr="00957963" w:rsidRDefault="00C90DF3" w:rsidP="00C90DF3">
      <w:pPr>
        <w:rPr>
          <w:rFonts w:cs="Arial"/>
        </w:rPr>
      </w:pPr>
    </w:p>
    <w:p w:rsidR="00591E1C" w:rsidRPr="00957963" w:rsidRDefault="00591E1C">
      <w:pPr>
        <w:rPr>
          <w:rFonts w:cs="Arial"/>
          <w:b/>
        </w:rPr>
      </w:pPr>
      <w:r w:rsidRPr="00957963">
        <w:rPr>
          <w:rFonts w:cs="Arial"/>
        </w:rPr>
        <w:t xml:space="preserve">Разпределението на предвидената за отсичане през десетилетието стояща маса (с клони) по вид на сечта, дървесни видове, </w:t>
      </w:r>
      <w:r w:rsidR="003F5017" w:rsidRPr="00957963">
        <w:rPr>
          <w:rFonts w:cs="Arial"/>
        </w:rPr>
        <w:t>групи</w:t>
      </w:r>
      <w:r w:rsidRPr="00957963">
        <w:rPr>
          <w:rFonts w:cs="Arial"/>
        </w:rPr>
        <w:t xml:space="preserve"> гори и сортименти е дадено в </w:t>
      </w:r>
      <w:r w:rsidRPr="00957963">
        <w:rPr>
          <w:rFonts w:cs="Arial"/>
          <w:b/>
        </w:rPr>
        <w:t xml:space="preserve">таблица </w:t>
      </w:r>
      <w:r w:rsidR="00C96CB8">
        <w:rPr>
          <w:rFonts w:cs="Arial"/>
          <w:b/>
        </w:rPr>
        <w:t>35</w:t>
      </w:r>
      <w:r w:rsidRPr="00957963">
        <w:rPr>
          <w:rFonts w:cs="Arial"/>
          <w:b/>
        </w:rPr>
        <w:t>.</w:t>
      </w:r>
    </w:p>
    <w:p w:rsidR="00591E1C" w:rsidRPr="00B61C6C" w:rsidRDefault="00591E1C">
      <w:pPr>
        <w:rPr>
          <w:rFonts w:cs="Arial"/>
          <w:color w:val="FF0000"/>
        </w:rPr>
      </w:pPr>
    </w:p>
    <w:p w:rsidR="00591E1C" w:rsidRPr="00957963" w:rsidRDefault="00591E1C" w:rsidP="004B1DAE">
      <w:pPr>
        <w:jc w:val="center"/>
        <w:rPr>
          <w:rFonts w:ascii="Arial Black" w:hAnsi="Arial Black" w:cs="Arial"/>
          <w:sz w:val="22"/>
          <w:szCs w:val="22"/>
        </w:rPr>
      </w:pPr>
      <w:r w:rsidRPr="00957963">
        <w:rPr>
          <w:rFonts w:ascii="Arial Black" w:hAnsi="Arial Black" w:cs="Arial"/>
          <w:sz w:val="22"/>
          <w:szCs w:val="22"/>
        </w:rPr>
        <w:t xml:space="preserve">Таблица № </w:t>
      </w:r>
      <w:r w:rsidR="00C96CB8">
        <w:rPr>
          <w:rFonts w:ascii="Arial Black" w:hAnsi="Arial Black" w:cs="Arial"/>
          <w:b/>
          <w:sz w:val="22"/>
          <w:szCs w:val="22"/>
        </w:rPr>
        <w:t>35</w:t>
      </w:r>
    </w:p>
    <w:p w:rsidR="00591E1C" w:rsidRPr="00957963" w:rsidRDefault="00591E1C" w:rsidP="004B1DAE">
      <w:pPr>
        <w:jc w:val="center"/>
        <w:rPr>
          <w:rFonts w:cs="Arial"/>
          <w:b/>
        </w:rPr>
      </w:pPr>
      <w:r w:rsidRPr="00957963">
        <w:rPr>
          <w:rFonts w:cs="Arial"/>
          <w:b/>
        </w:rPr>
        <w:t xml:space="preserve">Разпределение на предвидената за отсичане </w:t>
      </w:r>
      <w:r w:rsidR="002B2265" w:rsidRPr="00957963">
        <w:rPr>
          <w:rFonts w:cs="Arial"/>
          <w:b/>
        </w:rPr>
        <w:t>стояща маса</w:t>
      </w:r>
    </w:p>
    <w:p w:rsidR="00EA13D1" w:rsidRPr="00957963" w:rsidRDefault="00591E1C" w:rsidP="004B1DAE">
      <w:pPr>
        <w:jc w:val="center"/>
        <w:rPr>
          <w:rFonts w:cs="Arial"/>
          <w:b/>
        </w:rPr>
      </w:pPr>
      <w:r w:rsidRPr="00957963">
        <w:rPr>
          <w:rFonts w:cs="Arial"/>
          <w:b/>
        </w:rPr>
        <w:t xml:space="preserve">по дървесни видове, </w:t>
      </w:r>
      <w:proofErr w:type="spellStart"/>
      <w:r w:rsidRPr="00957963">
        <w:rPr>
          <w:rFonts w:cs="Arial"/>
          <w:b/>
        </w:rPr>
        <w:t>видове</w:t>
      </w:r>
      <w:proofErr w:type="spellEnd"/>
      <w:r w:rsidRPr="00957963">
        <w:rPr>
          <w:rFonts w:cs="Arial"/>
          <w:b/>
        </w:rPr>
        <w:t xml:space="preserve"> </w:t>
      </w:r>
      <w:r w:rsidR="002B2265" w:rsidRPr="00957963">
        <w:rPr>
          <w:rFonts w:cs="Arial"/>
          <w:b/>
        </w:rPr>
        <w:t>сечи</w:t>
      </w:r>
      <w:r w:rsidRPr="00957963">
        <w:rPr>
          <w:rFonts w:cs="Arial"/>
          <w:b/>
        </w:rPr>
        <w:t xml:space="preserve"> и основни групи </w:t>
      </w:r>
      <w:r w:rsidR="002B2265" w:rsidRPr="00957963">
        <w:rPr>
          <w:rFonts w:cs="Arial"/>
          <w:b/>
        </w:rPr>
        <w:t>сортименти</w:t>
      </w:r>
    </w:p>
    <w:p w:rsidR="00EA13D1" w:rsidRDefault="00EA13D1" w:rsidP="004B1DAE">
      <w:pPr>
        <w:jc w:val="center"/>
        <w:rPr>
          <w:rFonts w:cs="Arial"/>
          <w:b/>
        </w:rPr>
      </w:pPr>
    </w:p>
    <w:tbl>
      <w:tblPr>
        <w:tblW w:w="0" w:type="auto"/>
        <w:tblCellMar>
          <w:top w:w="15" w:type="dxa"/>
          <w:left w:w="15" w:type="dxa"/>
          <w:bottom w:w="15" w:type="dxa"/>
          <w:right w:w="15" w:type="dxa"/>
        </w:tblCellMar>
        <w:tblLook w:val="04A0" w:firstRow="1" w:lastRow="0" w:firstColumn="1" w:lastColumn="0" w:noHBand="0" w:noVBand="1"/>
      </w:tblPr>
      <w:tblGrid>
        <w:gridCol w:w="2599"/>
        <w:gridCol w:w="535"/>
        <w:gridCol w:w="561"/>
        <w:gridCol w:w="524"/>
        <w:gridCol w:w="838"/>
        <w:gridCol w:w="461"/>
        <w:gridCol w:w="623"/>
        <w:gridCol w:w="633"/>
        <w:gridCol w:w="490"/>
        <w:gridCol w:w="565"/>
        <w:gridCol w:w="792"/>
        <w:gridCol w:w="512"/>
      </w:tblGrid>
      <w:tr w:rsidR="00C96CB8" w:rsidTr="00C96CB8">
        <w:tc>
          <w:tcPr>
            <w:tcW w:w="259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96CB8" w:rsidRDefault="00C96CB8" w:rsidP="00C96CB8">
            <w:pPr>
              <w:ind w:firstLine="0"/>
              <w:jc w:val="center"/>
              <w:rPr>
                <w:rFonts w:cs="Arial"/>
                <w:b/>
                <w:bCs/>
                <w:color w:val="000000"/>
                <w:sz w:val="16"/>
                <w:szCs w:val="16"/>
              </w:rPr>
            </w:pPr>
            <w:r w:rsidRPr="00C96CB8">
              <w:rPr>
                <w:rFonts w:cs="Arial"/>
                <w:b/>
                <w:bCs/>
                <w:color w:val="000000"/>
                <w:sz w:val="16"/>
                <w:szCs w:val="16"/>
              </w:rPr>
              <w:t>вид на сечта</w:t>
            </w:r>
            <w:r w:rsidRPr="00C96CB8">
              <w:rPr>
                <w:rFonts w:cs="Arial"/>
                <w:b/>
                <w:bCs/>
                <w:color w:val="000000"/>
                <w:sz w:val="16"/>
                <w:szCs w:val="16"/>
              </w:rPr>
              <w:br/>
              <w:t>и</w:t>
            </w:r>
            <w:r w:rsidRPr="00C96CB8">
              <w:rPr>
                <w:rFonts w:cs="Arial"/>
                <w:b/>
                <w:bCs/>
                <w:color w:val="000000"/>
                <w:sz w:val="16"/>
                <w:szCs w:val="16"/>
              </w:rPr>
              <w:br/>
              <w:t>дървесен вид</w:t>
            </w:r>
          </w:p>
        </w:tc>
        <w:tc>
          <w:tcPr>
            <w:tcW w:w="1096"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96CB8" w:rsidRDefault="00C96CB8" w:rsidP="00C96CB8">
            <w:pPr>
              <w:ind w:firstLine="0"/>
              <w:jc w:val="center"/>
              <w:rPr>
                <w:rFonts w:cs="Arial"/>
                <w:b/>
                <w:bCs/>
                <w:color w:val="000000"/>
                <w:sz w:val="16"/>
                <w:szCs w:val="16"/>
              </w:rPr>
            </w:pPr>
            <w:r w:rsidRPr="00C96CB8">
              <w:rPr>
                <w:rFonts w:cs="Arial"/>
                <w:b/>
                <w:bCs/>
                <w:color w:val="000000"/>
                <w:sz w:val="16"/>
                <w:szCs w:val="16"/>
              </w:rPr>
              <w:t>предвидена за отсичане стояща маса</w:t>
            </w:r>
          </w:p>
        </w:tc>
        <w:tc>
          <w:tcPr>
            <w:tcW w:w="52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96CB8" w:rsidRDefault="00C96CB8" w:rsidP="00C96CB8">
            <w:pPr>
              <w:ind w:firstLine="0"/>
              <w:jc w:val="center"/>
              <w:rPr>
                <w:rFonts w:cs="Arial"/>
                <w:b/>
                <w:bCs/>
                <w:color w:val="000000"/>
                <w:sz w:val="16"/>
                <w:szCs w:val="16"/>
              </w:rPr>
            </w:pPr>
            <w:r w:rsidRPr="00C96CB8">
              <w:rPr>
                <w:rFonts w:cs="Arial"/>
                <w:b/>
                <w:bCs/>
                <w:color w:val="000000"/>
                <w:sz w:val="16"/>
                <w:szCs w:val="16"/>
              </w:rPr>
              <w:t>отпад</w:t>
            </w:r>
          </w:p>
        </w:tc>
        <w:tc>
          <w:tcPr>
            <w:tcW w:w="83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96CB8" w:rsidRDefault="00C96CB8" w:rsidP="00C96CB8">
            <w:pPr>
              <w:ind w:firstLine="0"/>
              <w:jc w:val="center"/>
              <w:rPr>
                <w:rFonts w:cs="Arial"/>
                <w:b/>
                <w:bCs/>
                <w:color w:val="000000"/>
                <w:sz w:val="16"/>
                <w:szCs w:val="16"/>
              </w:rPr>
            </w:pPr>
            <w:r w:rsidRPr="00C96CB8">
              <w:rPr>
                <w:rFonts w:cs="Arial"/>
                <w:b/>
                <w:bCs/>
                <w:color w:val="000000"/>
                <w:sz w:val="16"/>
                <w:szCs w:val="16"/>
              </w:rPr>
              <w:t>лежаща дървесна маса</w:t>
            </w: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96CB8" w:rsidRDefault="00C96CB8" w:rsidP="00C96CB8">
            <w:pPr>
              <w:ind w:firstLine="0"/>
              <w:jc w:val="center"/>
              <w:rPr>
                <w:rFonts w:cs="Arial"/>
                <w:b/>
                <w:bCs/>
                <w:color w:val="000000"/>
                <w:sz w:val="16"/>
                <w:szCs w:val="16"/>
              </w:rPr>
            </w:pPr>
            <w:r w:rsidRPr="00C96CB8">
              <w:rPr>
                <w:rFonts w:cs="Arial"/>
                <w:b/>
                <w:bCs/>
                <w:color w:val="000000"/>
                <w:sz w:val="16"/>
                <w:szCs w:val="16"/>
              </w:rPr>
              <w:t>вероятен добив сортименти</w:t>
            </w:r>
          </w:p>
        </w:tc>
        <w:tc>
          <w:tcPr>
            <w:tcW w:w="51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96CB8" w:rsidRDefault="00C96CB8" w:rsidP="00C96CB8">
            <w:pPr>
              <w:ind w:firstLine="0"/>
              <w:jc w:val="center"/>
              <w:rPr>
                <w:rFonts w:cs="Arial"/>
                <w:b/>
                <w:bCs/>
                <w:color w:val="000000"/>
                <w:sz w:val="16"/>
                <w:szCs w:val="16"/>
              </w:rPr>
            </w:pPr>
            <w:r w:rsidRPr="00C96CB8">
              <w:rPr>
                <w:rFonts w:cs="Arial"/>
                <w:b/>
                <w:bCs/>
                <w:color w:val="000000"/>
                <w:sz w:val="16"/>
                <w:szCs w:val="16"/>
              </w:rPr>
              <w:t>Площ</w:t>
            </w:r>
            <w:r w:rsidRPr="00C96CB8">
              <w:rPr>
                <w:rFonts w:cs="Arial"/>
                <w:b/>
                <w:bCs/>
                <w:color w:val="000000"/>
                <w:sz w:val="16"/>
                <w:szCs w:val="16"/>
              </w:rPr>
              <w:br/>
              <w:t>(ха)</w:t>
            </w:r>
          </w:p>
        </w:tc>
      </w:tr>
      <w:tr w:rsidR="00C96CB8" w:rsidTr="00C96CB8">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96CB8" w:rsidRPr="00C96CB8" w:rsidRDefault="00C96CB8" w:rsidP="00C96CB8">
            <w:pPr>
              <w:ind w:firstLine="0"/>
              <w:rPr>
                <w:rFonts w:cs="Arial"/>
                <w:b/>
                <w:bCs/>
                <w:color w:val="000000"/>
                <w:sz w:val="16"/>
                <w:szCs w:val="16"/>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C96CB8" w:rsidRPr="00C96CB8" w:rsidRDefault="00C96CB8" w:rsidP="00C96CB8">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96CB8" w:rsidRPr="00C96CB8" w:rsidRDefault="00C96CB8" w:rsidP="00C96CB8">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96CB8" w:rsidRPr="00C96CB8" w:rsidRDefault="00C96CB8" w:rsidP="00C96CB8">
            <w:pPr>
              <w:ind w:firstLine="0"/>
              <w:rPr>
                <w:rFonts w:cs="Arial"/>
                <w:b/>
                <w:bCs/>
                <w:color w:val="000000"/>
                <w:sz w:val="16"/>
                <w:szCs w:val="16"/>
              </w:rPr>
            </w:pP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96CB8" w:rsidRDefault="00C96CB8" w:rsidP="00C96CB8">
            <w:pPr>
              <w:ind w:firstLine="0"/>
              <w:jc w:val="center"/>
              <w:rPr>
                <w:rFonts w:cs="Arial"/>
                <w:b/>
                <w:bCs/>
                <w:color w:val="000000"/>
                <w:sz w:val="16"/>
                <w:szCs w:val="16"/>
              </w:rPr>
            </w:pPr>
            <w:r w:rsidRPr="00C96CB8">
              <w:rPr>
                <w:rFonts w:cs="Arial"/>
                <w:b/>
                <w:bCs/>
                <w:color w:val="000000"/>
                <w:sz w:val="16"/>
                <w:szCs w:val="16"/>
              </w:rPr>
              <w:t>строителна дървесина</w:t>
            </w:r>
          </w:p>
        </w:tc>
        <w:tc>
          <w:tcPr>
            <w:tcW w:w="56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96CB8" w:rsidRDefault="00C96CB8" w:rsidP="00C96CB8">
            <w:pPr>
              <w:ind w:firstLine="0"/>
              <w:jc w:val="center"/>
              <w:rPr>
                <w:rFonts w:cs="Arial"/>
                <w:b/>
                <w:bCs/>
                <w:color w:val="000000"/>
                <w:sz w:val="16"/>
                <w:szCs w:val="16"/>
              </w:rPr>
            </w:pPr>
            <w:r w:rsidRPr="00C96CB8">
              <w:rPr>
                <w:rFonts w:cs="Arial"/>
                <w:b/>
                <w:bCs/>
                <w:color w:val="000000"/>
                <w:sz w:val="16"/>
                <w:szCs w:val="16"/>
              </w:rPr>
              <w:t>дърва за огрев</w:t>
            </w:r>
          </w:p>
        </w:tc>
        <w:tc>
          <w:tcPr>
            <w:tcW w:w="7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96CB8" w:rsidRDefault="00C96CB8" w:rsidP="00C96CB8">
            <w:pPr>
              <w:ind w:firstLine="0"/>
              <w:jc w:val="center"/>
              <w:rPr>
                <w:rFonts w:cs="Arial"/>
                <w:b/>
                <w:bCs/>
                <w:color w:val="000000"/>
                <w:sz w:val="16"/>
                <w:szCs w:val="16"/>
              </w:rPr>
            </w:pPr>
            <w:proofErr w:type="spellStart"/>
            <w:r w:rsidRPr="00C96CB8">
              <w:rPr>
                <w:rFonts w:cs="Arial"/>
                <w:b/>
                <w:bCs/>
                <w:color w:val="000000"/>
                <w:sz w:val="16"/>
                <w:szCs w:val="16"/>
              </w:rPr>
              <w:t>използв</w:t>
            </w:r>
            <w:proofErr w:type="spellEnd"/>
            <w:r w:rsidRPr="00C96CB8">
              <w:rPr>
                <w:rFonts w:cs="Arial"/>
                <w:b/>
                <w:bCs/>
                <w:color w:val="000000"/>
                <w:sz w:val="16"/>
                <w:szCs w:val="16"/>
              </w:rPr>
              <w:t>. вършина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96CB8" w:rsidRPr="00C96CB8" w:rsidRDefault="00C96CB8" w:rsidP="00C96CB8">
            <w:pPr>
              <w:ind w:firstLine="0"/>
              <w:rPr>
                <w:rFonts w:cs="Arial"/>
                <w:b/>
                <w:bCs/>
                <w:color w:val="000000"/>
                <w:sz w:val="16"/>
                <w:szCs w:val="16"/>
              </w:rPr>
            </w:pPr>
          </w:p>
        </w:tc>
      </w:tr>
      <w:tr w:rsidR="00C96CB8" w:rsidTr="00C96CB8">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96CB8" w:rsidRPr="00C96CB8" w:rsidRDefault="00C96CB8" w:rsidP="00C96CB8">
            <w:pPr>
              <w:ind w:firstLine="0"/>
              <w:rPr>
                <w:rFonts w:cs="Arial"/>
                <w:b/>
                <w:bCs/>
                <w:color w:val="000000"/>
                <w:sz w:val="16"/>
                <w:szCs w:val="16"/>
              </w:rPr>
            </w:pP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96CB8" w:rsidRDefault="00C96CB8" w:rsidP="00C96CB8">
            <w:pPr>
              <w:ind w:firstLine="0"/>
              <w:jc w:val="center"/>
              <w:rPr>
                <w:rFonts w:cs="Arial"/>
                <w:b/>
                <w:bCs/>
                <w:color w:val="000000"/>
                <w:sz w:val="16"/>
                <w:szCs w:val="16"/>
              </w:rPr>
            </w:pPr>
            <w:r w:rsidRPr="00C96CB8">
              <w:rPr>
                <w:rFonts w:cs="Arial"/>
                <w:b/>
                <w:bCs/>
                <w:color w:val="000000"/>
                <w:sz w:val="16"/>
                <w:szCs w:val="16"/>
              </w:rPr>
              <w:t>без клони</w:t>
            </w:r>
          </w:p>
        </w:tc>
        <w:tc>
          <w:tcPr>
            <w:tcW w:w="5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96CB8" w:rsidRDefault="00C96CB8" w:rsidP="00C96CB8">
            <w:pPr>
              <w:ind w:firstLine="0"/>
              <w:jc w:val="center"/>
              <w:rPr>
                <w:rFonts w:cs="Arial"/>
                <w:b/>
                <w:bCs/>
                <w:color w:val="000000"/>
                <w:sz w:val="16"/>
                <w:szCs w:val="16"/>
              </w:rPr>
            </w:pPr>
            <w:r w:rsidRPr="00C96CB8">
              <w:rPr>
                <w:rFonts w:cs="Arial"/>
                <w:b/>
                <w:bCs/>
                <w:color w:val="000000"/>
                <w:sz w:val="16"/>
                <w:szCs w:val="16"/>
              </w:rPr>
              <w:t>с клони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96CB8" w:rsidRPr="00C96CB8" w:rsidRDefault="00C96CB8" w:rsidP="00C96CB8">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96CB8" w:rsidRPr="00C96CB8" w:rsidRDefault="00C96CB8" w:rsidP="00C96CB8">
            <w:pPr>
              <w:ind w:firstLine="0"/>
              <w:rPr>
                <w:rFonts w:cs="Arial"/>
                <w:b/>
                <w:bCs/>
                <w:color w:val="000000"/>
                <w:sz w:val="16"/>
                <w:szCs w:val="16"/>
              </w:rPr>
            </w:pP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96CB8" w:rsidRDefault="00C96CB8" w:rsidP="00C96CB8">
            <w:pPr>
              <w:ind w:firstLine="0"/>
              <w:jc w:val="center"/>
              <w:rPr>
                <w:rFonts w:cs="Arial"/>
                <w:b/>
                <w:bCs/>
                <w:color w:val="000000"/>
                <w:sz w:val="16"/>
                <w:szCs w:val="16"/>
              </w:rPr>
            </w:pPr>
            <w:r w:rsidRPr="00C96CB8">
              <w:rPr>
                <w:rFonts w:cs="Arial"/>
                <w:b/>
                <w:bCs/>
                <w:color w:val="000000"/>
                <w:sz w:val="16"/>
                <w:szCs w:val="16"/>
              </w:rPr>
              <w:t>едра</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96CB8" w:rsidRDefault="00C96CB8" w:rsidP="00C96CB8">
            <w:pPr>
              <w:ind w:firstLine="0"/>
              <w:jc w:val="center"/>
              <w:rPr>
                <w:rFonts w:cs="Arial"/>
                <w:b/>
                <w:bCs/>
                <w:color w:val="000000"/>
                <w:sz w:val="16"/>
                <w:szCs w:val="16"/>
              </w:rPr>
            </w:pPr>
            <w:r w:rsidRPr="00C96CB8">
              <w:rPr>
                <w:rFonts w:cs="Arial"/>
                <w:b/>
                <w:bCs/>
                <w:color w:val="000000"/>
                <w:sz w:val="16"/>
                <w:szCs w:val="16"/>
              </w:rPr>
              <w:t>средна</w:t>
            </w:r>
          </w:p>
        </w:tc>
        <w:tc>
          <w:tcPr>
            <w:tcW w:w="6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96CB8" w:rsidRDefault="00C96CB8" w:rsidP="00C96CB8">
            <w:pPr>
              <w:ind w:firstLine="0"/>
              <w:jc w:val="center"/>
              <w:rPr>
                <w:rFonts w:cs="Arial"/>
                <w:b/>
                <w:bCs/>
                <w:color w:val="000000"/>
                <w:sz w:val="16"/>
                <w:szCs w:val="16"/>
              </w:rPr>
            </w:pPr>
            <w:r w:rsidRPr="00C96CB8">
              <w:rPr>
                <w:rFonts w:cs="Arial"/>
                <w:b/>
                <w:bCs/>
                <w:color w:val="000000"/>
                <w:sz w:val="16"/>
                <w:szCs w:val="16"/>
              </w:rPr>
              <w:t>дребна</w:t>
            </w:r>
          </w:p>
        </w:tc>
        <w:tc>
          <w:tcPr>
            <w:tcW w:w="4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96CB8" w:rsidRDefault="00C96CB8" w:rsidP="00C96CB8">
            <w:pPr>
              <w:ind w:firstLine="0"/>
              <w:jc w:val="center"/>
              <w:rPr>
                <w:rFonts w:cs="Arial"/>
                <w:b/>
                <w:bCs/>
                <w:color w:val="000000"/>
                <w:sz w:val="16"/>
                <w:szCs w:val="16"/>
              </w:rPr>
            </w:pPr>
            <w:r w:rsidRPr="00C96CB8">
              <w:rPr>
                <w:rFonts w:cs="Arial"/>
                <w:b/>
                <w:bCs/>
                <w:color w:val="000000"/>
                <w:sz w:val="16"/>
                <w:szCs w:val="16"/>
              </w:rPr>
              <w:t>общо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96CB8" w:rsidRPr="00C96CB8" w:rsidRDefault="00C96CB8" w:rsidP="00C96CB8">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96CB8" w:rsidRPr="00C96CB8" w:rsidRDefault="00C96CB8" w:rsidP="00C96CB8">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96CB8" w:rsidRPr="00C96CB8" w:rsidRDefault="00C96CB8" w:rsidP="00C96CB8">
            <w:pPr>
              <w:ind w:firstLine="0"/>
              <w:rPr>
                <w:rFonts w:cs="Arial"/>
                <w:b/>
                <w:bCs/>
                <w:color w:val="000000"/>
                <w:sz w:val="16"/>
                <w:szCs w:val="16"/>
              </w:rPr>
            </w:pPr>
          </w:p>
        </w:tc>
      </w:tr>
      <w:tr w:rsidR="00C96CB8">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C96CB8" w:rsidRPr="00C96CB8" w:rsidRDefault="00C96CB8" w:rsidP="00C96CB8">
            <w:pPr>
              <w:ind w:firstLine="0"/>
              <w:rPr>
                <w:rFonts w:cs="Arial"/>
                <w:color w:val="000000"/>
                <w:sz w:val="18"/>
                <w:szCs w:val="18"/>
              </w:rPr>
            </w:pPr>
            <w:r w:rsidRPr="00C96CB8">
              <w:rPr>
                <w:rFonts w:cs="Arial"/>
                <w:b/>
                <w:bCs/>
                <w:color w:val="000000"/>
                <w:sz w:val="18"/>
                <w:szCs w:val="18"/>
              </w:rPr>
              <w:t>Възобновителна в иглолистни</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13.9</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13.9</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85.9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 xml:space="preserve">Общо възобновителна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13.9</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85.9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r>
      <w:tr w:rsidR="00C96CB8">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b/>
                <w:bCs/>
                <w:color w:val="000000"/>
                <w:sz w:val="18"/>
                <w:szCs w:val="18"/>
              </w:rPr>
              <w:t>Възобновителна в издънкови за превръщане</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0.5</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4.5</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0.6</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5.6</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lastRenderedPageBreak/>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88.7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88.7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62.3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 xml:space="preserve">Общо възобновителна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5.6</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88.7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88.7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62.3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r>
      <w:tr w:rsidR="00C96CB8">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Default="00C96CB8" w:rsidP="00C537DC">
            <w:pPr>
              <w:ind w:firstLine="0"/>
              <w:rPr>
                <w:rFonts w:cs="Arial"/>
                <w:b/>
                <w:bCs/>
                <w:color w:val="000000"/>
                <w:sz w:val="18"/>
                <w:szCs w:val="18"/>
              </w:rPr>
            </w:pPr>
            <w:r>
              <w:rPr>
                <w:rFonts w:cs="Arial"/>
                <w:b/>
                <w:bCs/>
                <w:color w:val="000000"/>
                <w:sz w:val="18"/>
                <w:szCs w:val="18"/>
              </w:rPr>
              <w:t>ВСИЧКО ВЪЗОБНОВ</w:t>
            </w:r>
            <w:r w:rsidR="00C537DC">
              <w:rPr>
                <w:rFonts w:cs="Arial"/>
                <w:b/>
                <w:bCs/>
                <w:color w:val="000000"/>
                <w:sz w:val="18"/>
                <w:szCs w:val="18"/>
              </w:rPr>
              <w:t>.</w:t>
            </w:r>
            <w:r>
              <w:rPr>
                <w:rFonts w:cs="Arial"/>
                <w:b/>
                <w:bCs/>
                <w:color w:val="000000"/>
                <w:sz w:val="18"/>
                <w:szCs w:val="18"/>
              </w:rPr>
              <w:t xml:space="preserve"> 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1115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1290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225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1065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535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645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405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19.5</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86.4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82.6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31.3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r>
      <w:tr w:rsidR="00C96CB8">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b/>
                <w:bCs/>
                <w:color w:val="000000"/>
                <w:sz w:val="18"/>
                <w:szCs w:val="18"/>
              </w:rPr>
              <w:t>Прореждане в иглолистни</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10.7</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2910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49.5</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3520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1805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60.2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79.3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71.9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0.4</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0.9</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 xml:space="preserve">Общо прореждане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3520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1805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61.5</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79.3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71.9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r>
      <w:tr w:rsidR="00C96CB8">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b/>
                <w:bCs/>
                <w:color w:val="000000"/>
                <w:sz w:val="18"/>
                <w:szCs w:val="18"/>
              </w:rPr>
              <w:t>Пробирка в иглолистни</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910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20.8</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3550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4310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3320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61.2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4520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4230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3220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82.0</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77.2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36.3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1.9</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1.3</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3.2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Общо пробирка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4530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4235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3220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85.2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77.1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36.2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r>
      <w:tr w:rsidR="00C96CB8">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Default="00C96CB8" w:rsidP="00C96CB8">
            <w:pPr>
              <w:ind w:firstLine="0"/>
              <w:rPr>
                <w:rFonts w:cs="Arial"/>
                <w:b/>
                <w:bCs/>
                <w:color w:val="000000"/>
                <w:sz w:val="18"/>
                <w:szCs w:val="18"/>
              </w:rPr>
            </w:pPr>
            <w:r>
              <w:rPr>
                <w:rFonts w:cs="Arial"/>
                <w:b/>
                <w:bCs/>
                <w:color w:val="000000"/>
                <w:sz w:val="18"/>
                <w:szCs w:val="18"/>
              </w:rPr>
              <w:t>ВСИЧКО ОТГЛЕДНИ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7320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9010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2245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6765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1070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3520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435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5025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1415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325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146.7</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81.2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75.1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39.1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r>
      <w:tr w:rsidR="00C96CB8">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Default="00C96CB8" w:rsidP="00C96CB8">
            <w:pPr>
              <w:ind w:firstLine="0"/>
              <w:rPr>
                <w:rFonts w:cs="Arial"/>
                <w:b/>
                <w:bCs/>
                <w:color w:val="000000"/>
                <w:sz w:val="18"/>
                <w:szCs w:val="18"/>
              </w:rPr>
            </w:pPr>
            <w:r>
              <w:rPr>
                <w:rFonts w:cs="Arial"/>
                <w:b/>
                <w:bCs/>
                <w:color w:val="000000"/>
                <w:sz w:val="18"/>
                <w:szCs w:val="18"/>
              </w:rPr>
              <w:t>ОБЩО от всички сечи</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31.5</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6730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8245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6240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4575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124.6</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b/>
                <w:bCs/>
                <w:color w:val="000000"/>
                <w:sz w:val="18"/>
                <w:szCs w:val="18"/>
              </w:rPr>
            </w:pPr>
            <w:r>
              <w:rPr>
                <w:rFonts w:cs="Arial"/>
                <w:b/>
                <w:bCs/>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8190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10025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2435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7590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1600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3560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5605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1650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156.1</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81.7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75.7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0.5</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4.5</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1.9</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0.6</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0.4</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1.3</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0.9</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b/>
                <w:bCs/>
                <w:color w:val="000000"/>
                <w:sz w:val="18"/>
                <w:szCs w:val="18"/>
              </w:rPr>
            </w:pPr>
            <w:r>
              <w:rPr>
                <w:rFonts w:cs="Arial"/>
                <w:b/>
                <w:bCs/>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10.1</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89.1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87.2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61.8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b/>
                <w:bCs/>
                <w:color w:val="000000"/>
                <w:sz w:val="18"/>
                <w:szCs w:val="18"/>
              </w:rPr>
            </w:pPr>
            <w:r>
              <w:rPr>
                <w:rFonts w:cs="Arial"/>
                <w:b/>
                <w:bCs/>
                <w:color w:val="000000"/>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8435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10300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2470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7830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1605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3615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5670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1820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b/>
                <w:bCs/>
                <w:color w:val="000000"/>
                <w:sz w:val="18"/>
                <w:szCs w:val="18"/>
              </w:rPr>
            </w:pPr>
            <w:r>
              <w:rPr>
                <w:rFonts w:cs="Arial"/>
                <w:b/>
                <w:bCs/>
                <w:color w:val="000000"/>
                <w:sz w:val="18"/>
                <w:szCs w:val="18"/>
              </w:rPr>
              <w:t>166.2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81.9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17.7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Default="00C96CB8" w:rsidP="00C96CB8">
            <w:pPr>
              <w:ind w:firstLine="0"/>
              <w:jc w:val="right"/>
              <w:rPr>
                <w:rFonts w:cs="Arial"/>
                <w:color w:val="000000"/>
                <w:sz w:val="18"/>
                <w:szCs w:val="18"/>
              </w:rPr>
            </w:pPr>
            <w:r>
              <w:rPr>
                <w:rFonts w:cs="Arial"/>
                <w:color w:val="000000"/>
                <w:sz w:val="18"/>
                <w:szCs w:val="18"/>
              </w:rPr>
              <w:t>-</w:t>
            </w:r>
          </w:p>
        </w:tc>
      </w:tr>
    </w:tbl>
    <w:p w:rsidR="00C96CB8" w:rsidRPr="00FB3CCC" w:rsidRDefault="00C96CB8" w:rsidP="00F46DA3">
      <w:pPr>
        <w:ind w:firstLine="0"/>
      </w:pPr>
    </w:p>
    <w:p w:rsidR="00591E1C" w:rsidRPr="0051494B" w:rsidRDefault="00591E1C">
      <w:pPr>
        <w:rPr>
          <w:rFonts w:cs="Arial"/>
        </w:rPr>
      </w:pPr>
      <w:r w:rsidRPr="0051494B">
        <w:rPr>
          <w:rFonts w:cs="Arial"/>
        </w:rPr>
        <w:t xml:space="preserve">При реализирането на определеното </w:t>
      </w:r>
      <w:r w:rsidR="00C96CB8">
        <w:rPr>
          <w:rFonts w:cs="Arial"/>
        </w:rPr>
        <w:t>с изменението</w:t>
      </w:r>
      <w:r w:rsidRPr="0051494B">
        <w:rPr>
          <w:rFonts w:cs="Arial"/>
        </w:rPr>
        <w:t xml:space="preserve"> ползване от </w:t>
      </w:r>
      <w:r w:rsidR="00C96CB8">
        <w:rPr>
          <w:rFonts w:cs="Arial"/>
          <w:b/>
        </w:rPr>
        <w:t>10 300</w:t>
      </w:r>
      <w:r w:rsidR="00D21E35" w:rsidRPr="00276304">
        <w:rPr>
          <w:rFonts w:cs="Arial"/>
          <w:b/>
        </w:rPr>
        <w:t xml:space="preserve"> куб.м </w:t>
      </w:r>
      <w:r w:rsidRPr="00276304">
        <w:rPr>
          <w:rFonts w:cs="Arial"/>
          <w:b/>
        </w:rPr>
        <w:t>с клони</w:t>
      </w:r>
      <w:r w:rsidRPr="0051494B">
        <w:rPr>
          <w:rFonts w:cs="Arial"/>
        </w:rPr>
        <w:t xml:space="preserve">, би следвало да се добие </w:t>
      </w:r>
      <w:r w:rsidR="00C96CB8">
        <w:rPr>
          <w:rFonts w:cs="Arial"/>
          <w:b/>
        </w:rPr>
        <w:t>5 670</w:t>
      </w:r>
      <w:r w:rsidRPr="00276304">
        <w:rPr>
          <w:rFonts w:cs="Arial"/>
          <w:b/>
        </w:rPr>
        <w:t xml:space="preserve"> куб.м</w:t>
      </w:r>
      <w:r w:rsidRPr="0051494B">
        <w:rPr>
          <w:rFonts w:cs="Arial"/>
        </w:rPr>
        <w:t xml:space="preserve"> строителна дървесина или </w:t>
      </w:r>
      <w:r w:rsidR="00C96CB8">
        <w:rPr>
          <w:rFonts w:cs="Arial"/>
        </w:rPr>
        <w:t>55.0</w:t>
      </w:r>
      <w:r w:rsidR="00203899" w:rsidRPr="0051494B">
        <w:rPr>
          <w:rFonts w:cs="Arial"/>
        </w:rPr>
        <w:t xml:space="preserve"> </w:t>
      </w:r>
      <w:r w:rsidRPr="0051494B">
        <w:rPr>
          <w:rFonts w:cs="Arial"/>
        </w:rPr>
        <w:t xml:space="preserve">%, от която едра </w:t>
      </w:r>
      <w:r w:rsidR="00C13A2A" w:rsidRPr="0051494B">
        <w:rPr>
          <w:rFonts w:cs="Arial"/>
        </w:rPr>
        <w:t>–</w:t>
      </w:r>
      <w:r w:rsidRPr="0051494B">
        <w:rPr>
          <w:rFonts w:cs="Arial"/>
        </w:rPr>
        <w:t xml:space="preserve"> </w:t>
      </w:r>
      <w:r w:rsidR="00C96CB8">
        <w:rPr>
          <w:rFonts w:cs="Arial"/>
          <w:b/>
        </w:rPr>
        <w:t>1 605</w:t>
      </w:r>
      <w:r w:rsidR="00276304" w:rsidRPr="00276304">
        <w:rPr>
          <w:rFonts w:cs="Arial"/>
          <w:b/>
        </w:rPr>
        <w:t xml:space="preserve"> </w:t>
      </w:r>
      <w:r w:rsidRPr="00276304">
        <w:rPr>
          <w:rFonts w:cs="Arial"/>
          <w:b/>
        </w:rPr>
        <w:t>куб.м</w:t>
      </w:r>
      <w:r w:rsidRPr="0051494B">
        <w:rPr>
          <w:rFonts w:cs="Arial"/>
        </w:rPr>
        <w:t xml:space="preserve"> (</w:t>
      </w:r>
      <w:r w:rsidR="00C96CB8">
        <w:rPr>
          <w:rFonts w:cs="Arial"/>
        </w:rPr>
        <w:t>15.6</w:t>
      </w:r>
      <w:r w:rsidR="00C13A2A" w:rsidRPr="0051494B">
        <w:rPr>
          <w:rFonts w:cs="Arial"/>
        </w:rPr>
        <w:t xml:space="preserve"> </w:t>
      </w:r>
      <w:r w:rsidRPr="0051494B">
        <w:rPr>
          <w:rFonts w:cs="Arial"/>
        </w:rPr>
        <w:t xml:space="preserve">%), средна </w:t>
      </w:r>
      <w:r w:rsidR="00275B3A" w:rsidRPr="0051494B">
        <w:rPr>
          <w:rFonts w:cs="Arial"/>
        </w:rPr>
        <w:t>–</w:t>
      </w:r>
      <w:r w:rsidRPr="0051494B">
        <w:rPr>
          <w:rFonts w:cs="Arial"/>
        </w:rPr>
        <w:t xml:space="preserve"> </w:t>
      </w:r>
      <w:r w:rsidR="00C96CB8">
        <w:rPr>
          <w:rFonts w:cs="Arial"/>
          <w:b/>
        </w:rPr>
        <w:t>3 615</w:t>
      </w:r>
      <w:r w:rsidRPr="00276304">
        <w:rPr>
          <w:rFonts w:cs="Arial"/>
          <w:b/>
        </w:rPr>
        <w:t xml:space="preserve"> куб.м</w:t>
      </w:r>
      <w:r w:rsidRPr="0051494B">
        <w:rPr>
          <w:rFonts w:cs="Arial"/>
        </w:rPr>
        <w:t xml:space="preserve"> (</w:t>
      </w:r>
      <w:r w:rsidR="00C96CB8">
        <w:rPr>
          <w:rFonts w:cs="Arial"/>
        </w:rPr>
        <w:t>35.0</w:t>
      </w:r>
      <w:r w:rsidR="00203899" w:rsidRPr="0051494B">
        <w:rPr>
          <w:rFonts w:cs="Arial"/>
        </w:rPr>
        <w:t xml:space="preserve"> </w:t>
      </w:r>
      <w:r w:rsidRPr="0051494B">
        <w:rPr>
          <w:rFonts w:cs="Arial"/>
        </w:rPr>
        <w:t xml:space="preserve">%) и дребна </w:t>
      </w:r>
      <w:r w:rsidR="00C13A2A" w:rsidRPr="0051494B">
        <w:rPr>
          <w:rFonts w:cs="Arial"/>
        </w:rPr>
        <w:t>–</w:t>
      </w:r>
      <w:r w:rsidRPr="0051494B">
        <w:rPr>
          <w:rFonts w:cs="Arial"/>
        </w:rPr>
        <w:t xml:space="preserve"> </w:t>
      </w:r>
      <w:r w:rsidR="00C96CB8">
        <w:rPr>
          <w:rFonts w:cs="Arial"/>
          <w:b/>
        </w:rPr>
        <w:t>450</w:t>
      </w:r>
      <w:r w:rsidRPr="00276304">
        <w:rPr>
          <w:rFonts w:cs="Arial"/>
          <w:b/>
        </w:rPr>
        <w:t xml:space="preserve"> куб.м</w:t>
      </w:r>
      <w:r w:rsidRPr="0051494B">
        <w:rPr>
          <w:rFonts w:cs="Arial"/>
        </w:rPr>
        <w:t xml:space="preserve"> (</w:t>
      </w:r>
      <w:r w:rsidR="00C96CB8">
        <w:rPr>
          <w:rFonts w:cs="Arial"/>
        </w:rPr>
        <w:t>4.4</w:t>
      </w:r>
      <w:r w:rsidR="00203899" w:rsidRPr="0051494B">
        <w:rPr>
          <w:rFonts w:cs="Arial"/>
        </w:rPr>
        <w:t xml:space="preserve"> </w:t>
      </w:r>
      <w:r w:rsidRPr="0051494B">
        <w:rPr>
          <w:rFonts w:cs="Arial"/>
        </w:rPr>
        <w:t xml:space="preserve">%). Освен това ще се добият дърва за огрев </w:t>
      </w:r>
      <w:r w:rsidR="00275B3A" w:rsidRPr="0051494B">
        <w:rPr>
          <w:rFonts w:cs="Arial"/>
        </w:rPr>
        <w:t>–</w:t>
      </w:r>
      <w:r w:rsidRPr="0051494B">
        <w:rPr>
          <w:rFonts w:cs="Arial"/>
        </w:rPr>
        <w:t xml:space="preserve"> </w:t>
      </w:r>
      <w:r w:rsidR="00C96CB8">
        <w:rPr>
          <w:rFonts w:cs="Arial"/>
          <w:b/>
        </w:rPr>
        <w:t>1 820</w:t>
      </w:r>
      <w:r w:rsidRPr="00276304">
        <w:rPr>
          <w:rFonts w:cs="Arial"/>
          <w:b/>
        </w:rPr>
        <w:t xml:space="preserve"> куб.м</w:t>
      </w:r>
      <w:r w:rsidRPr="0051494B">
        <w:rPr>
          <w:rFonts w:cs="Arial"/>
        </w:rPr>
        <w:t xml:space="preserve"> (</w:t>
      </w:r>
      <w:r w:rsidR="00C96CB8">
        <w:rPr>
          <w:rFonts w:cs="Arial"/>
        </w:rPr>
        <w:t>17.7</w:t>
      </w:r>
      <w:r w:rsidR="00C13A2A" w:rsidRPr="0051494B">
        <w:rPr>
          <w:rFonts w:cs="Arial"/>
        </w:rPr>
        <w:t xml:space="preserve"> </w:t>
      </w:r>
      <w:r w:rsidRPr="0051494B">
        <w:rPr>
          <w:rFonts w:cs="Arial"/>
        </w:rPr>
        <w:t xml:space="preserve">%) и използваема вършина </w:t>
      </w:r>
      <w:r w:rsidR="00405B89" w:rsidRPr="0051494B">
        <w:rPr>
          <w:rFonts w:cs="Arial"/>
        </w:rPr>
        <w:t>–</w:t>
      </w:r>
      <w:r w:rsidRPr="0051494B">
        <w:rPr>
          <w:rFonts w:cs="Arial"/>
        </w:rPr>
        <w:t xml:space="preserve"> </w:t>
      </w:r>
      <w:r w:rsidR="00C96CB8">
        <w:rPr>
          <w:rFonts w:cs="Arial"/>
          <w:b/>
        </w:rPr>
        <w:t>5</w:t>
      </w:r>
      <w:r w:rsidRPr="00276304">
        <w:rPr>
          <w:rFonts w:cs="Arial"/>
          <w:b/>
        </w:rPr>
        <w:t xml:space="preserve"> куб.м (</w:t>
      </w:r>
      <w:r w:rsidR="00C96CB8">
        <w:rPr>
          <w:rFonts w:cs="Arial"/>
        </w:rPr>
        <w:t>1.8</w:t>
      </w:r>
      <w:r w:rsidR="0051494B" w:rsidRPr="0051494B">
        <w:rPr>
          <w:rFonts w:cs="Arial"/>
        </w:rPr>
        <w:t xml:space="preserve"> </w:t>
      </w:r>
      <w:r w:rsidRPr="0051494B">
        <w:rPr>
          <w:rFonts w:cs="Arial"/>
        </w:rPr>
        <w:t>%).</w:t>
      </w:r>
    </w:p>
    <w:p w:rsidR="00591E1C" w:rsidRPr="0051494B" w:rsidRDefault="00591E1C">
      <w:pPr>
        <w:rPr>
          <w:rFonts w:cs="Arial"/>
        </w:rPr>
      </w:pPr>
      <w:r w:rsidRPr="0051494B">
        <w:rPr>
          <w:rFonts w:cs="Arial"/>
        </w:rPr>
        <w:t xml:space="preserve">Предполагаемият отпад при сечта ще бъде </w:t>
      </w:r>
      <w:r w:rsidR="00276304">
        <w:rPr>
          <w:rFonts w:cs="Arial"/>
        </w:rPr>
        <w:t>21 3</w:t>
      </w:r>
      <w:r w:rsidR="00F94763">
        <w:rPr>
          <w:rFonts w:cs="Arial"/>
        </w:rPr>
        <w:t>5</w:t>
      </w:r>
      <w:r w:rsidR="00276304">
        <w:rPr>
          <w:rFonts w:cs="Arial"/>
        </w:rPr>
        <w:t>5</w:t>
      </w:r>
      <w:r w:rsidRPr="0051494B">
        <w:rPr>
          <w:rFonts w:cs="Arial"/>
        </w:rPr>
        <w:t>куб.м (</w:t>
      </w:r>
      <w:r w:rsidR="00F94763">
        <w:rPr>
          <w:rFonts w:cs="Arial"/>
        </w:rPr>
        <w:t>15.1</w:t>
      </w:r>
      <w:r w:rsidR="0051494B" w:rsidRPr="0051494B">
        <w:rPr>
          <w:rFonts w:cs="Arial"/>
        </w:rPr>
        <w:t xml:space="preserve"> </w:t>
      </w:r>
      <w:r w:rsidRPr="0051494B">
        <w:rPr>
          <w:rFonts w:cs="Arial"/>
        </w:rPr>
        <w:t>%).</w:t>
      </w:r>
    </w:p>
    <w:p w:rsidR="00591E1C" w:rsidRPr="00FB3CCC" w:rsidRDefault="00591E1C">
      <w:pPr>
        <w:rPr>
          <w:rFonts w:cs="Arial"/>
        </w:rPr>
      </w:pPr>
      <w:r w:rsidRPr="00FB3CCC">
        <w:rPr>
          <w:rFonts w:cs="Arial"/>
        </w:rPr>
        <w:t xml:space="preserve">Сортиментната структура на ползването през отделните години ще се променя в зависимост от структурата и санитарното състояние на насажденията, от които ще се </w:t>
      </w:r>
      <w:r w:rsidR="00203899" w:rsidRPr="00FB3CCC">
        <w:rPr>
          <w:rFonts w:cs="Arial"/>
        </w:rPr>
        <w:t>добива дървесина</w:t>
      </w:r>
      <w:r w:rsidRPr="00FB3CCC">
        <w:rPr>
          <w:rFonts w:cs="Arial"/>
        </w:rPr>
        <w:t>.</w:t>
      </w:r>
    </w:p>
    <w:p w:rsidR="00591E1C" w:rsidRDefault="00591E1C">
      <w:pPr>
        <w:rPr>
          <w:rFonts w:ascii="Courier New" w:hAnsi="Courier New"/>
        </w:rPr>
      </w:pPr>
    </w:p>
    <w:p w:rsidR="00C96CB8" w:rsidRPr="00957963" w:rsidRDefault="00C96CB8" w:rsidP="00C96CB8">
      <w:pPr>
        <w:jc w:val="center"/>
        <w:rPr>
          <w:rFonts w:ascii="Arial Black" w:hAnsi="Arial Black" w:cs="Arial"/>
          <w:sz w:val="22"/>
          <w:szCs w:val="22"/>
        </w:rPr>
      </w:pPr>
      <w:r w:rsidRPr="00957963">
        <w:rPr>
          <w:rFonts w:ascii="Arial Black" w:hAnsi="Arial Black" w:cs="Arial"/>
          <w:sz w:val="22"/>
          <w:szCs w:val="22"/>
        </w:rPr>
        <w:lastRenderedPageBreak/>
        <w:t xml:space="preserve">Таблица № </w:t>
      </w:r>
      <w:r>
        <w:rPr>
          <w:rFonts w:ascii="Arial Black" w:hAnsi="Arial Black" w:cs="Arial"/>
          <w:b/>
          <w:sz w:val="22"/>
          <w:szCs w:val="22"/>
        </w:rPr>
        <w:t>35А</w:t>
      </w:r>
    </w:p>
    <w:p w:rsidR="00C96CB8" w:rsidRPr="00957963" w:rsidRDefault="00C96CB8" w:rsidP="00C96CB8">
      <w:pPr>
        <w:jc w:val="center"/>
        <w:rPr>
          <w:rFonts w:cs="Arial"/>
          <w:b/>
        </w:rPr>
      </w:pPr>
      <w:r w:rsidRPr="00957963">
        <w:rPr>
          <w:rFonts w:cs="Arial"/>
          <w:b/>
        </w:rPr>
        <w:t>Разпределение на предвидената за отсичане стояща маса</w:t>
      </w:r>
    </w:p>
    <w:p w:rsidR="00C96CB8" w:rsidRPr="00957963" w:rsidRDefault="00C96CB8" w:rsidP="00C96CB8">
      <w:pPr>
        <w:jc w:val="center"/>
        <w:rPr>
          <w:rFonts w:cs="Arial"/>
          <w:b/>
        </w:rPr>
      </w:pPr>
      <w:r w:rsidRPr="00957963">
        <w:rPr>
          <w:rFonts w:cs="Arial"/>
          <w:b/>
        </w:rPr>
        <w:t xml:space="preserve">по дървесни видове, </w:t>
      </w:r>
      <w:proofErr w:type="spellStart"/>
      <w:r w:rsidRPr="00957963">
        <w:rPr>
          <w:rFonts w:cs="Arial"/>
          <w:b/>
        </w:rPr>
        <w:t>видове</w:t>
      </w:r>
      <w:proofErr w:type="spellEnd"/>
      <w:r w:rsidRPr="00957963">
        <w:rPr>
          <w:rFonts w:cs="Arial"/>
          <w:b/>
        </w:rPr>
        <w:t xml:space="preserve"> сечи и основни групи сортименти</w:t>
      </w:r>
      <w:r>
        <w:rPr>
          <w:rFonts w:cs="Arial"/>
          <w:b/>
        </w:rPr>
        <w:t xml:space="preserve"> в основния план</w:t>
      </w:r>
    </w:p>
    <w:p w:rsidR="00C96CB8" w:rsidRDefault="00C96CB8" w:rsidP="00C96CB8">
      <w:pPr>
        <w:jc w:val="center"/>
        <w:rPr>
          <w:rFonts w:cs="Arial"/>
          <w:b/>
        </w:rPr>
      </w:pPr>
    </w:p>
    <w:tbl>
      <w:tblPr>
        <w:tblW w:w="0" w:type="auto"/>
        <w:tblCellMar>
          <w:top w:w="15" w:type="dxa"/>
          <w:left w:w="15" w:type="dxa"/>
          <w:bottom w:w="15" w:type="dxa"/>
          <w:right w:w="15" w:type="dxa"/>
        </w:tblCellMar>
        <w:tblLook w:val="04A0" w:firstRow="1" w:lastRow="0" w:firstColumn="1" w:lastColumn="0" w:noHBand="0" w:noVBand="1"/>
      </w:tblPr>
      <w:tblGrid>
        <w:gridCol w:w="2293"/>
        <w:gridCol w:w="594"/>
        <w:gridCol w:w="594"/>
        <w:gridCol w:w="524"/>
        <w:gridCol w:w="838"/>
        <w:gridCol w:w="505"/>
        <w:gridCol w:w="623"/>
        <w:gridCol w:w="633"/>
        <w:gridCol w:w="594"/>
        <w:gridCol w:w="594"/>
        <w:gridCol w:w="791"/>
        <w:gridCol w:w="550"/>
      </w:tblGrid>
      <w:tr w:rsidR="00C96CB8" w:rsidTr="00C537DC">
        <w:tc>
          <w:tcPr>
            <w:tcW w:w="2293"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center"/>
              <w:rPr>
                <w:rFonts w:cs="Arial"/>
                <w:b/>
                <w:bCs/>
                <w:color w:val="000000"/>
                <w:sz w:val="16"/>
                <w:szCs w:val="16"/>
              </w:rPr>
            </w:pPr>
            <w:r w:rsidRPr="00C537DC">
              <w:rPr>
                <w:rFonts w:cs="Arial"/>
                <w:b/>
                <w:bCs/>
                <w:color w:val="000000"/>
                <w:sz w:val="16"/>
                <w:szCs w:val="16"/>
              </w:rPr>
              <w:t>вид на сечта</w:t>
            </w:r>
            <w:r w:rsidRPr="00C537DC">
              <w:rPr>
                <w:rFonts w:cs="Arial"/>
                <w:b/>
                <w:bCs/>
                <w:color w:val="000000"/>
                <w:sz w:val="16"/>
                <w:szCs w:val="16"/>
              </w:rPr>
              <w:br/>
              <w:t>и</w:t>
            </w:r>
            <w:r w:rsidRPr="00C537DC">
              <w:rPr>
                <w:rFonts w:cs="Arial"/>
                <w:b/>
                <w:bCs/>
                <w:color w:val="000000"/>
                <w:sz w:val="16"/>
                <w:szCs w:val="16"/>
              </w:rPr>
              <w:br/>
              <w:t>дървесен вид</w:t>
            </w:r>
          </w:p>
        </w:tc>
        <w:tc>
          <w:tcPr>
            <w:tcW w:w="1188"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center"/>
              <w:rPr>
                <w:rFonts w:cs="Arial"/>
                <w:b/>
                <w:bCs/>
                <w:color w:val="000000"/>
                <w:sz w:val="16"/>
                <w:szCs w:val="16"/>
              </w:rPr>
            </w:pPr>
            <w:r w:rsidRPr="00C537DC">
              <w:rPr>
                <w:rFonts w:cs="Arial"/>
                <w:b/>
                <w:bCs/>
                <w:color w:val="000000"/>
                <w:sz w:val="16"/>
                <w:szCs w:val="16"/>
              </w:rPr>
              <w:t>предвидена за отсичане стояща маса</w:t>
            </w:r>
          </w:p>
        </w:tc>
        <w:tc>
          <w:tcPr>
            <w:tcW w:w="52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center"/>
              <w:rPr>
                <w:rFonts w:cs="Arial"/>
                <w:b/>
                <w:bCs/>
                <w:color w:val="000000"/>
                <w:sz w:val="16"/>
                <w:szCs w:val="16"/>
              </w:rPr>
            </w:pPr>
            <w:r w:rsidRPr="00C537DC">
              <w:rPr>
                <w:rFonts w:cs="Arial"/>
                <w:b/>
                <w:bCs/>
                <w:color w:val="000000"/>
                <w:sz w:val="16"/>
                <w:szCs w:val="16"/>
              </w:rPr>
              <w:t>отпад</w:t>
            </w:r>
          </w:p>
        </w:tc>
        <w:tc>
          <w:tcPr>
            <w:tcW w:w="83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center"/>
              <w:rPr>
                <w:rFonts w:cs="Arial"/>
                <w:b/>
                <w:bCs/>
                <w:color w:val="000000"/>
                <w:sz w:val="16"/>
                <w:szCs w:val="16"/>
              </w:rPr>
            </w:pPr>
            <w:r w:rsidRPr="00C537DC">
              <w:rPr>
                <w:rFonts w:cs="Arial"/>
                <w:b/>
                <w:bCs/>
                <w:color w:val="000000"/>
                <w:sz w:val="16"/>
                <w:szCs w:val="16"/>
              </w:rPr>
              <w:t>лежаща дървесна маса</w:t>
            </w: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center"/>
              <w:rPr>
                <w:rFonts w:cs="Arial"/>
                <w:b/>
                <w:bCs/>
                <w:color w:val="000000"/>
                <w:sz w:val="16"/>
                <w:szCs w:val="16"/>
              </w:rPr>
            </w:pPr>
            <w:r w:rsidRPr="00C537DC">
              <w:rPr>
                <w:rFonts w:cs="Arial"/>
                <w:b/>
                <w:bCs/>
                <w:color w:val="000000"/>
                <w:sz w:val="16"/>
                <w:szCs w:val="16"/>
              </w:rPr>
              <w:t>вероятен добив сортименти</w:t>
            </w:r>
          </w:p>
        </w:tc>
        <w:tc>
          <w:tcPr>
            <w:tcW w:w="5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center"/>
              <w:rPr>
                <w:rFonts w:cs="Arial"/>
                <w:b/>
                <w:bCs/>
                <w:color w:val="000000"/>
                <w:sz w:val="16"/>
                <w:szCs w:val="16"/>
              </w:rPr>
            </w:pPr>
            <w:r w:rsidRPr="00C537DC">
              <w:rPr>
                <w:rFonts w:cs="Arial"/>
                <w:b/>
                <w:bCs/>
                <w:color w:val="000000"/>
                <w:sz w:val="16"/>
                <w:szCs w:val="16"/>
              </w:rPr>
              <w:t>Площ</w:t>
            </w:r>
            <w:r w:rsidRPr="00C537DC">
              <w:rPr>
                <w:rFonts w:cs="Arial"/>
                <w:b/>
                <w:bCs/>
                <w:color w:val="000000"/>
                <w:sz w:val="16"/>
                <w:szCs w:val="16"/>
              </w:rPr>
              <w:br/>
              <w:t>(ха)</w:t>
            </w:r>
          </w:p>
        </w:tc>
      </w:tr>
      <w:tr w:rsidR="00C96CB8" w:rsidTr="00C537D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96CB8" w:rsidRPr="00C537DC" w:rsidRDefault="00C96CB8" w:rsidP="00C96CB8">
            <w:pPr>
              <w:ind w:firstLine="0"/>
              <w:rPr>
                <w:rFonts w:cs="Arial"/>
                <w:b/>
                <w:bCs/>
                <w:color w:val="000000"/>
                <w:sz w:val="16"/>
                <w:szCs w:val="16"/>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C96CB8" w:rsidRPr="00C537DC" w:rsidRDefault="00C96CB8" w:rsidP="00C96CB8">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96CB8" w:rsidRPr="00C537DC" w:rsidRDefault="00C96CB8" w:rsidP="00C96CB8">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96CB8" w:rsidRPr="00C537DC" w:rsidRDefault="00C96CB8" w:rsidP="00C96CB8">
            <w:pPr>
              <w:ind w:firstLine="0"/>
              <w:rPr>
                <w:rFonts w:cs="Arial"/>
                <w:b/>
                <w:bCs/>
                <w:color w:val="000000"/>
                <w:sz w:val="16"/>
                <w:szCs w:val="16"/>
              </w:rPr>
            </w:pP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center"/>
              <w:rPr>
                <w:rFonts w:cs="Arial"/>
                <w:b/>
                <w:bCs/>
                <w:color w:val="000000"/>
                <w:sz w:val="16"/>
                <w:szCs w:val="16"/>
              </w:rPr>
            </w:pPr>
            <w:r w:rsidRPr="00C537DC">
              <w:rPr>
                <w:rFonts w:cs="Arial"/>
                <w:b/>
                <w:bCs/>
                <w:color w:val="000000"/>
                <w:sz w:val="16"/>
                <w:szCs w:val="16"/>
              </w:rPr>
              <w:t>строителна дървесина</w:t>
            </w:r>
          </w:p>
        </w:tc>
        <w:tc>
          <w:tcPr>
            <w:tcW w:w="59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center"/>
              <w:rPr>
                <w:rFonts w:cs="Arial"/>
                <w:b/>
                <w:bCs/>
                <w:color w:val="000000"/>
                <w:sz w:val="16"/>
                <w:szCs w:val="16"/>
              </w:rPr>
            </w:pPr>
            <w:r w:rsidRPr="00C537DC">
              <w:rPr>
                <w:rFonts w:cs="Arial"/>
                <w:b/>
                <w:bCs/>
                <w:color w:val="000000"/>
                <w:sz w:val="16"/>
                <w:szCs w:val="16"/>
              </w:rPr>
              <w:t>дърва за огрев</w:t>
            </w:r>
          </w:p>
        </w:tc>
        <w:tc>
          <w:tcPr>
            <w:tcW w:w="7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center"/>
              <w:rPr>
                <w:rFonts w:cs="Arial"/>
                <w:b/>
                <w:bCs/>
                <w:color w:val="000000"/>
                <w:sz w:val="16"/>
                <w:szCs w:val="16"/>
              </w:rPr>
            </w:pPr>
            <w:proofErr w:type="spellStart"/>
            <w:r w:rsidRPr="00C537DC">
              <w:rPr>
                <w:rFonts w:cs="Arial"/>
                <w:b/>
                <w:bCs/>
                <w:color w:val="000000"/>
                <w:sz w:val="16"/>
                <w:szCs w:val="16"/>
              </w:rPr>
              <w:t>използв</w:t>
            </w:r>
            <w:proofErr w:type="spellEnd"/>
            <w:r w:rsidRPr="00C537DC">
              <w:rPr>
                <w:rFonts w:cs="Arial"/>
                <w:b/>
                <w:bCs/>
                <w:color w:val="000000"/>
                <w:sz w:val="16"/>
                <w:szCs w:val="16"/>
              </w:rPr>
              <w:t>. вършина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96CB8" w:rsidRPr="00C537DC" w:rsidRDefault="00C96CB8" w:rsidP="00C96CB8">
            <w:pPr>
              <w:ind w:firstLine="0"/>
              <w:rPr>
                <w:rFonts w:cs="Arial"/>
                <w:b/>
                <w:bCs/>
                <w:color w:val="000000"/>
                <w:sz w:val="16"/>
                <w:szCs w:val="16"/>
              </w:rPr>
            </w:pPr>
          </w:p>
        </w:tc>
      </w:tr>
      <w:tr w:rsidR="00C96CB8" w:rsidTr="00C537D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96CB8" w:rsidRPr="00C537DC" w:rsidRDefault="00C96CB8" w:rsidP="00C96CB8">
            <w:pPr>
              <w:ind w:firstLine="0"/>
              <w:rPr>
                <w:rFonts w:cs="Arial"/>
                <w:b/>
                <w:bCs/>
                <w:color w:val="000000"/>
                <w:sz w:val="16"/>
                <w:szCs w:val="16"/>
              </w:rPr>
            </w:pPr>
          </w:p>
        </w:tc>
        <w:tc>
          <w:tcPr>
            <w:tcW w:w="5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center"/>
              <w:rPr>
                <w:rFonts w:cs="Arial"/>
                <w:b/>
                <w:bCs/>
                <w:color w:val="000000"/>
                <w:sz w:val="16"/>
                <w:szCs w:val="16"/>
              </w:rPr>
            </w:pPr>
            <w:r w:rsidRPr="00C537DC">
              <w:rPr>
                <w:rFonts w:cs="Arial"/>
                <w:b/>
                <w:bCs/>
                <w:color w:val="000000"/>
                <w:sz w:val="16"/>
                <w:szCs w:val="16"/>
              </w:rPr>
              <w:t>без клони</w:t>
            </w:r>
          </w:p>
        </w:tc>
        <w:tc>
          <w:tcPr>
            <w:tcW w:w="5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center"/>
              <w:rPr>
                <w:rFonts w:cs="Arial"/>
                <w:b/>
                <w:bCs/>
                <w:color w:val="000000"/>
                <w:sz w:val="16"/>
                <w:szCs w:val="16"/>
              </w:rPr>
            </w:pPr>
            <w:r w:rsidRPr="00C537DC">
              <w:rPr>
                <w:rFonts w:cs="Arial"/>
                <w:b/>
                <w:bCs/>
                <w:color w:val="000000"/>
                <w:sz w:val="16"/>
                <w:szCs w:val="16"/>
              </w:rPr>
              <w:t>с клони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96CB8" w:rsidRPr="00C537DC" w:rsidRDefault="00C96CB8" w:rsidP="00C96CB8">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96CB8" w:rsidRPr="00C537DC" w:rsidRDefault="00C96CB8" w:rsidP="00C96CB8">
            <w:pPr>
              <w:ind w:firstLine="0"/>
              <w:rPr>
                <w:rFonts w:cs="Arial"/>
                <w:b/>
                <w:bCs/>
                <w:color w:val="000000"/>
                <w:sz w:val="16"/>
                <w:szCs w:val="16"/>
              </w:rPr>
            </w:pPr>
          </w:p>
        </w:tc>
        <w:tc>
          <w:tcPr>
            <w:tcW w:w="5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center"/>
              <w:rPr>
                <w:rFonts w:cs="Arial"/>
                <w:b/>
                <w:bCs/>
                <w:color w:val="000000"/>
                <w:sz w:val="16"/>
                <w:szCs w:val="16"/>
              </w:rPr>
            </w:pPr>
            <w:r w:rsidRPr="00C537DC">
              <w:rPr>
                <w:rFonts w:cs="Arial"/>
                <w:b/>
                <w:bCs/>
                <w:color w:val="000000"/>
                <w:sz w:val="16"/>
                <w:szCs w:val="16"/>
              </w:rPr>
              <w:t>едра</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center"/>
              <w:rPr>
                <w:rFonts w:cs="Arial"/>
                <w:b/>
                <w:bCs/>
                <w:color w:val="000000"/>
                <w:sz w:val="16"/>
                <w:szCs w:val="16"/>
              </w:rPr>
            </w:pPr>
            <w:r w:rsidRPr="00C537DC">
              <w:rPr>
                <w:rFonts w:cs="Arial"/>
                <w:b/>
                <w:bCs/>
                <w:color w:val="000000"/>
                <w:sz w:val="16"/>
                <w:szCs w:val="16"/>
              </w:rPr>
              <w:t>средна</w:t>
            </w:r>
          </w:p>
        </w:tc>
        <w:tc>
          <w:tcPr>
            <w:tcW w:w="6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center"/>
              <w:rPr>
                <w:rFonts w:cs="Arial"/>
                <w:b/>
                <w:bCs/>
                <w:color w:val="000000"/>
                <w:sz w:val="16"/>
                <w:szCs w:val="16"/>
              </w:rPr>
            </w:pPr>
            <w:r w:rsidRPr="00C537DC">
              <w:rPr>
                <w:rFonts w:cs="Arial"/>
                <w:b/>
                <w:bCs/>
                <w:color w:val="000000"/>
                <w:sz w:val="16"/>
                <w:szCs w:val="16"/>
              </w:rPr>
              <w:t>дребна</w:t>
            </w:r>
          </w:p>
        </w:tc>
        <w:tc>
          <w:tcPr>
            <w:tcW w:w="5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center"/>
              <w:rPr>
                <w:rFonts w:cs="Arial"/>
                <w:b/>
                <w:bCs/>
                <w:color w:val="000000"/>
                <w:sz w:val="16"/>
                <w:szCs w:val="16"/>
              </w:rPr>
            </w:pPr>
            <w:r w:rsidRPr="00C537DC">
              <w:rPr>
                <w:rFonts w:cs="Arial"/>
                <w:b/>
                <w:bCs/>
                <w:color w:val="000000"/>
                <w:sz w:val="16"/>
                <w:szCs w:val="16"/>
              </w:rPr>
              <w:t>общо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96CB8" w:rsidRPr="00C537DC" w:rsidRDefault="00C96CB8" w:rsidP="00C96CB8">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96CB8" w:rsidRPr="00C537DC" w:rsidRDefault="00C96CB8" w:rsidP="00C96CB8">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96CB8" w:rsidRPr="00C537DC" w:rsidRDefault="00C96CB8" w:rsidP="00C96CB8">
            <w:pPr>
              <w:ind w:firstLine="0"/>
              <w:rPr>
                <w:rFonts w:cs="Arial"/>
                <w:b/>
                <w:bCs/>
                <w:color w:val="000000"/>
                <w:sz w:val="16"/>
                <w:szCs w:val="16"/>
              </w:rPr>
            </w:pPr>
          </w:p>
        </w:tc>
      </w:tr>
      <w:tr w:rsidR="00C96CB8">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b/>
                <w:bCs/>
                <w:color w:val="000000"/>
                <w:sz w:val="16"/>
                <w:szCs w:val="16"/>
              </w:rPr>
              <w:t>Възобновителна в иглолистни</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12.5</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106.4</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13960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118.9</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0.1</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0.1</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0.3</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9.1</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1.4</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1.3</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12.3</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537DC">
            <w:pPr>
              <w:ind w:firstLine="0"/>
              <w:rPr>
                <w:rFonts w:cs="Arial"/>
                <w:color w:val="000000"/>
                <w:sz w:val="16"/>
                <w:szCs w:val="16"/>
              </w:rPr>
            </w:pPr>
            <w:r w:rsidRPr="00C537DC">
              <w:rPr>
                <w:rFonts w:cs="Arial"/>
                <w:color w:val="000000"/>
                <w:sz w:val="16"/>
                <w:szCs w:val="16"/>
              </w:rPr>
              <w:t xml:space="preserve">Общо възобновителна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14620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131.2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b/>
                <w:bCs/>
                <w:color w:val="000000"/>
                <w:sz w:val="16"/>
                <w:szCs w:val="16"/>
              </w:rPr>
              <w:t>Възобновителна в широколистни високостъблени</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0.4</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537DC">
            <w:pPr>
              <w:ind w:firstLine="0"/>
              <w:rPr>
                <w:rFonts w:cs="Arial"/>
                <w:color w:val="000000"/>
                <w:sz w:val="16"/>
                <w:szCs w:val="16"/>
              </w:rPr>
            </w:pPr>
            <w:r w:rsidRPr="00C537DC">
              <w:rPr>
                <w:rFonts w:cs="Arial"/>
                <w:color w:val="000000"/>
                <w:sz w:val="16"/>
                <w:szCs w:val="16"/>
              </w:rPr>
              <w:t xml:space="preserve">Общо възобновителна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0.4</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b/>
                <w:bCs/>
                <w:color w:val="000000"/>
                <w:sz w:val="16"/>
                <w:szCs w:val="16"/>
              </w:rPr>
              <w:t>Възобновителна в издънкови за превръщане</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5.8</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6.9</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120.5</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32750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29265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21260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764.0</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169.7</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60710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65440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58280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14745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42390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1452.2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19415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18705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13920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432.9</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Бряст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1.8</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14.5</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217.5</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15.9</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Планински бряст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Полски бряст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0.3</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Джанка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0.1</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31.0</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Круша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Едролистна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0.5</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5.0</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129390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141935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17655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124280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24715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31085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90955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3246.5</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537DC">
            <w:pPr>
              <w:ind w:firstLine="0"/>
              <w:rPr>
                <w:rFonts w:cs="Arial"/>
                <w:color w:val="000000"/>
                <w:sz w:val="16"/>
                <w:szCs w:val="16"/>
              </w:rPr>
            </w:pPr>
            <w:r w:rsidRPr="00C537DC">
              <w:rPr>
                <w:rFonts w:cs="Arial"/>
                <w:color w:val="000000"/>
                <w:sz w:val="16"/>
                <w:szCs w:val="16"/>
              </w:rPr>
              <w:lastRenderedPageBreak/>
              <w:t xml:space="preserve">Общо възобновителна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129770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142390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17745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124645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24735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31345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91060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3253.4</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b/>
                <w:bCs/>
                <w:color w:val="000000"/>
                <w:sz w:val="16"/>
                <w:szCs w:val="16"/>
              </w:rPr>
              <w:t>Възобновителна в нискостъблени</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0.4</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0.1</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0.8</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4.0</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29.7</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0.9</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Бяла върба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0.1</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0.3</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36.0</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Общо възобновителна в 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36.5</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b/>
                <w:bCs/>
                <w:color w:val="000000"/>
                <w:sz w:val="16"/>
                <w:szCs w:val="16"/>
              </w:rPr>
              <w:t>Възобновителна в тополови</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proofErr w:type="spellStart"/>
            <w:r w:rsidRPr="00C537DC">
              <w:rPr>
                <w:rFonts w:cs="Arial"/>
                <w:color w:val="000000"/>
                <w:sz w:val="16"/>
                <w:szCs w:val="16"/>
              </w:rPr>
              <w:t>тп</w:t>
            </w:r>
            <w:proofErr w:type="spellEnd"/>
            <w:r w:rsidRPr="00C537DC">
              <w:rPr>
                <w:rFonts w:cs="Arial"/>
                <w:color w:val="000000"/>
                <w:sz w:val="16"/>
                <w:szCs w:val="16"/>
              </w:rPr>
              <w:t xml:space="preserve"> I-214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537DC">
            <w:pPr>
              <w:ind w:firstLine="0"/>
              <w:rPr>
                <w:rFonts w:cs="Arial"/>
                <w:color w:val="000000"/>
                <w:sz w:val="16"/>
                <w:szCs w:val="16"/>
              </w:rPr>
            </w:pPr>
            <w:r w:rsidRPr="00C537DC">
              <w:rPr>
                <w:rFonts w:cs="Arial"/>
                <w:color w:val="000000"/>
                <w:sz w:val="16"/>
                <w:szCs w:val="16"/>
              </w:rPr>
              <w:t xml:space="preserve">Общо възобновителна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Pr="00C537DC" w:rsidRDefault="00C96CB8" w:rsidP="00C537DC">
            <w:pPr>
              <w:ind w:firstLine="0"/>
              <w:rPr>
                <w:rFonts w:cs="Arial"/>
                <w:b/>
                <w:bCs/>
                <w:color w:val="000000"/>
                <w:sz w:val="16"/>
                <w:szCs w:val="16"/>
              </w:rPr>
            </w:pPr>
            <w:r w:rsidRPr="00C537DC">
              <w:rPr>
                <w:rFonts w:cs="Arial"/>
                <w:b/>
                <w:bCs/>
                <w:color w:val="000000"/>
                <w:sz w:val="16"/>
                <w:szCs w:val="16"/>
              </w:rPr>
              <w:t>ВСИЧКО ВЪЗОБНОВ</w:t>
            </w:r>
            <w:r w:rsidR="00C537DC">
              <w:rPr>
                <w:rFonts w:cs="Arial"/>
                <w:b/>
                <w:bCs/>
                <w:color w:val="000000"/>
                <w:sz w:val="16"/>
                <w:szCs w:val="16"/>
              </w:rPr>
              <w:t>.</w:t>
            </w:r>
            <w:r w:rsidRPr="00C537DC">
              <w:rPr>
                <w:rFonts w:cs="Arial"/>
                <w:b/>
                <w:bCs/>
                <w:color w:val="000000"/>
                <w:sz w:val="16"/>
                <w:szCs w:val="16"/>
              </w:rPr>
              <w:t>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144170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158985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20745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138240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11325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25770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3085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40180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95690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2370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3423.7</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b/>
                <w:bCs/>
                <w:color w:val="000000"/>
                <w:sz w:val="16"/>
                <w:szCs w:val="16"/>
              </w:rPr>
              <w:t>Прочистка в иглолистни</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0.9</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2.3</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0.4</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0.9</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0.1</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0.4</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1.8</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537DC">
            <w:pPr>
              <w:ind w:firstLine="0"/>
              <w:rPr>
                <w:rFonts w:cs="Arial"/>
                <w:color w:val="000000"/>
                <w:sz w:val="16"/>
                <w:szCs w:val="16"/>
              </w:rPr>
            </w:pPr>
            <w:r w:rsidRPr="00C537DC">
              <w:rPr>
                <w:rFonts w:cs="Arial"/>
                <w:color w:val="000000"/>
                <w:sz w:val="16"/>
                <w:szCs w:val="16"/>
              </w:rPr>
              <w:t xml:space="preserve">Общо прочистка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5.0</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b/>
                <w:bCs/>
                <w:color w:val="000000"/>
                <w:sz w:val="16"/>
                <w:szCs w:val="16"/>
              </w:rPr>
              <w:t>Прочистка в издънкови за превръщане</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537DC">
            <w:pPr>
              <w:ind w:firstLine="0"/>
              <w:rPr>
                <w:rFonts w:cs="Arial"/>
                <w:color w:val="000000"/>
                <w:sz w:val="16"/>
                <w:szCs w:val="16"/>
              </w:rPr>
            </w:pPr>
            <w:r w:rsidRPr="00C537DC">
              <w:rPr>
                <w:rFonts w:cs="Arial"/>
                <w:color w:val="000000"/>
                <w:sz w:val="16"/>
                <w:szCs w:val="16"/>
              </w:rPr>
              <w:t xml:space="preserve">Общо прочистка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b/>
                <w:bCs/>
                <w:color w:val="000000"/>
                <w:sz w:val="16"/>
                <w:szCs w:val="16"/>
              </w:rPr>
              <w:t>Прореждане в иглолистни</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278.9</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18210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406.4</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Зелена дуглазка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33125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41020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29495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17860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21120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687.5</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3.4</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3.3</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lastRenderedPageBreak/>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11.4</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4.9</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Бреза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13.5</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1.9</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2.3</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0.8</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51.7</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537DC">
            <w:pPr>
              <w:ind w:firstLine="0"/>
              <w:rPr>
                <w:rFonts w:cs="Arial"/>
                <w:color w:val="000000"/>
                <w:sz w:val="16"/>
                <w:szCs w:val="16"/>
              </w:rPr>
            </w:pPr>
            <w:r w:rsidRPr="00C537DC">
              <w:rPr>
                <w:rFonts w:cs="Arial"/>
                <w:color w:val="000000"/>
                <w:sz w:val="16"/>
                <w:szCs w:val="16"/>
              </w:rPr>
              <w:t xml:space="preserve">Общо прореждане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33885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41835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11615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18050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21325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739.2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b/>
                <w:bCs/>
                <w:color w:val="000000"/>
                <w:sz w:val="16"/>
                <w:szCs w:val="16"/>
              </w:rPr>
              <w:t>Прореждане в широколистни високостъблени</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2.1</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2.1</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537DC">
            <w:pPr>
              <w:ind w:firstLine="0"/>
              <w:rPr>
                <w:rFonts w:cs="Arial"/>
                <w:color w:val="000000"/>
                <w:sz w:val="16"/>
                <w:szCs w:val="16"/>
              </w:rPr>
            </w:pPr>
            <w:r w:rsidRPr="00C537DC">
              <w:rPr>
                <w:rFonts w:cs="Arial"/>
                <w:color w:val="000000"/>
                <w:sz w:val="16"/>
                <w:szCs w:val="16"/>
              </w:rPr>
              <w:t xml:space="preserve">Общо прореждане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2.1</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b/>
                <w:bCs/>
                <w:color w:val="000000"/>
                <w:sz w:val="16"/>
                <w:szCs w:val="16"/>
              </w:rPr>
              <w:t>Прореждане в издънкови за превръщане</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3.1</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2.8</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5.9</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5.7</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22.8</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17.5</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49.3</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54.2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1.6</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1.9</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0.1</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4.0</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2.3</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0.9</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164.5</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537DC">
            <w:pPr>
              <w:ind w:firstLine="0"/>
              <w:rPr>
                <w:rFonts w:cs="Arial"/>
                <w:color w:val="000000"/>
                <w:sz w:val="16"/>
                <w:szCs w:val="16"/>
              </w:rPr>
            </w:pPr>
            <w:r w:rsidRPr="00C537DC">
              <w:rPr>
                <w:rFonts w:cs="Arial"/>
                <w:color w:val="000000"/>
                <w:sz w:val="16"/>
                <w:szCs w:val="16"/>
              </w:rPr>
              <w:t xml:space="preserve">Общо прореждане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170.4</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b/>
                <w:bCs/>
                <w:color w:val="000000"/>
                <w:sz w:val="16"/>
                <w:szCs w:val="16"/>
              </w:rPr>
              <w:t>Пробирка в иглолистни</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248.3</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1.9</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42845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51615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39740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18100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685.1</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Зелена дуглазка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7.7</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56730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68085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52545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24480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39930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943.0</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0.3</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10.8</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20.0</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2.4</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Бреза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4.8</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1.3</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4.5</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4.5</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lastRenderedPageBreak/>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0.9</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57.9</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Общо пробирка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57675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69100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53380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24630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40110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1000.9</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b/>
                <w:bCs/>
                <w:color w:val="000000"/>
                <w:sz w:val="16"/>
                <w:szCs w:val="16"/>
              </w:rPr>
              <w:t>Пробирка в издънкови за превръщане</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2.9</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2.3</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3615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4095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95.2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71.3</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11.5</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51.3</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4095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182.5</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1.8</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0.9</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12.8</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2.6</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6.0</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Дребнолистна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0.5</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13755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437.6</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537DC">
            <w:pPr>
              <w:ind w:firstLine="0"/>
              <w:rPr>
                <w:rFonts w:cs="Arial"/>
                <w:color w:val="000000"/>
                <w:sz w:val="16"/>
                <w:szCs w:val="16"/>
              </w:rPr>
            </w:pPr>
            <w:r w:rsidRPr="00C537DC">
              <w:rPr>
                <w:rFonts w:cs="Arial"/>
                <w:color w:val="000000"/>
                <w:sz w:val="16"/>
                <w:szCs w:val="16"/>
              </w:rPr>
              <w:t xml:space="preserve">Общо пробирка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14025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442.8</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b/>
                <w:bCs/>
                <w:color w:val="000000"/>
                <w:sz w:val="16"/>
                <w:szCs w:val="16"/>
              </w:rPr>
              <w:t>Пробирка в нискостъблени</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4.7</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4.7</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537DC">
            <w:pPr>
              <w:ind w:firstLine="0"/>
              <w:rPr>
                <w:rFonts w:cs="Arial"/>
                <w:color w:val="000000"/>
                <w:sz w:val="16"/>
                <w:szCs w:val="16"/>
              </w:rPr>
            </w:pPr>
            <w:r w:rsidRPr="00C537DC">
              <w:rPr>
                <w:rFonts w:cs="Arial"/>
                <w:color w:val="000000"/>
                <w:sz w:val="16"/>
                <w:szCs w:val="16"/>
              </w:rPr>
              <w:t xml:space="preserve">Общо пробирка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4.7</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b/>
                <w:bCs/>
                <w:color w:val="000000"/>
                <w:sz w:val="16"/>
                <w:szCs w:val="16"/>
              </w:rPr>
              <w:t>Селекционна в иглолистни</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55.2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55.2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537DC">
            <w:pPr>
              <w:ind w:firstLine="0"/>
              <w:rPr>
                <w:rFonts w:cs="Arial"/>
                <w:color w:val="000000"/>
                <w:sz w:val="16"/>
                <w:szCs w:val="16"/>
              </w:rPr>
            </w:pPr>
            <w:r w:rsidRPr="00C537DC">
              <w:rPr>
                <w:rFonts w:cs="Arial"/>
                <w:color w:val="000000"/>
                <w:sz w:val="16"/>
                <w:szCs w:val="16"/>
              </w:rPr>
              <w:t xml:space="preserve">Общо селекционна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56.7</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b/>
                <w:bCs/>
                <w:color w:val="000000"/>
                <w:sz w:val="16"/>
                <w:szCs w:val="16"/>
              </w:rPr>
              <w:t>Селекционна в издънкови за превръщане</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7.8</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10.7</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25.9</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537DC">
            <w:pPr>
              <w:ind w:firstLine="0"/>
              <w:rPr>
                <w:rFonts w:cs="Arial"/>
                <w:color w:val="000000"/>
                <w:sz w:val="16"/>
                <w:szCs w:val="16"/>
              </w:rPr>
            </w:pPr>
            <w:r w:rsidRPr="00C537DC">
              <w:rPr>
                <w:rFonts w:cs="Arial"/>
                <w:color w:val="000000"/>
                <w:sz w:val="16"/>
                <w:szCs w:val="16"/>
              </w:rPr>
              <w:t xml:space="preserve">Общо селекционна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25.9</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Pr="00C537DC" w:rsidRDefault="00C96CB8" w:rsidP="00C96CB8">
            <w:pPr>
              <w:ind w:firstLine="0"/>
              <w:rPr>
                <w:rFonts w:cs="Arial"/>
                <w:b/>
                <w:bCs/>
                <w:color w:val="000000"/>
                <w:sz w:val="16"/>
                <w:szCs w:val="16"/>
              </w:rPr>
            </w:pPr>
            <w:r w:rsidRPr="00C537DC">
              <w:rPr>
                <w:rFonts w:cs="Arial"/>
                <w:b/>
                <w:bCs/>
                <w:color w:val="000000"/>
                <w:sz w:val="16"/>
                <w:szCs w:val="16"/>
              </w:rPr>
              <w:t>ВСИЧКО ОТГЛЕДНИ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110965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133050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30930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102120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14150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46775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6425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67350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30360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4410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2448.9</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 </w:t>
            </w:r>
          </w:p>
        </w:tc>
      </w:tr>
      <w:tr w:rsidR="00C96CB8">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6CB8" w:rsidRPr="00C537DC" w:rsidRDefault="00C96CB8" w:rsidP="00C96CB8">
            <w:pPr>
              <w:ind w:firstLine="0"/>
              <w:rPr>
                <w:rFonts w:cs="Arial"/>
                <w:b/>
                <w:bCs/>
                <w:color w:val="000000"/>
                <w:sz w:val="16"/>
                <w:szCs w:val="16"/>
              </w:rPr>
            </w:pPr>
            <w:r w:rsidRPr="00C537DC">
              <w:rPr>
                <w:rFonts w:cs="Arial"/>
                <w:b/>
                <w:bCs/>
                <w:color w:val="000000"/>
                <w:sz w:val="16"/>
                <w:szCs w:val="16"/>
              </w:rPr>
              <w:t>ОБЩО от всички сечи</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lastRenderedPageBreak/>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27255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32685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24540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13160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18460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548.1</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3.1</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77710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94010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71590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17975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52700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16005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1271.1</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Зелена дуглазка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8.7</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b/>
                <w:bCs/>
                <w:color w:val="000000"/>
                <w:sz w:val="16"/>
                <w:szCs w:val="16"/>
              </w:rPr>
            </w:pPr>
            <w:r w:rsidRPr="00C537DC">
              <w:rPr>
                <w:rFonts w:cs="Arial"/>
                <w:b/>
                <w:bCs/>
                <w:color w:val="000000"/>
                <w:sz w:val="16"/>
                <w:szCs w:val="16"/>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106115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128025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30875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97150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21525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44510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5910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71945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20975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4230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1831.0</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221.4</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5.8</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32515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31375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879.4</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219.2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63535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68435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60930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44355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1597.5</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26815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31825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26065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19590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686.0</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Бряст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1.8</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13.8</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Бреза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18.3</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20.8</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48.8</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254.0</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24.1</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Планински бряст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Полски бряст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0.3</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Бяла върба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0.1</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Джанка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0.1</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40.5</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Круша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Дребнолистна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Едролистна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0.5</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6.4</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proofErr w:type="spellStart"/>
            <w:r w:rsidRPr="00C537DC">
              <w:rPr>
                <w:rFonts w:cs="Arial"/>
                <w:color w:val="000000"/>
                <w:sz w:val="16"/>
                <w:szCs w:val="16"/>
              </w:rPr>
              <w:t>тп</w:t>
            </w:r>
            <w:proofErr w:type="spellEnd"/>
            <w:r w:rsidRPr="00C537DC">
              <w:rPr>
                <w:rFonts w:cs="Arial"/>
                <w:color w:val="000000"/>
                <w:sz w:val="16"/>
                <w:szCs w:val="16"/>
              </w:rPr>
              <w:t xml:space="preserve"> I-214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b/>
                <w:bCs/>
                <w:color w:val="000000"/>
                <w:sz w:val="16"/>
                <w:szCs w:val="16"/>
              </w:rPr>
            </w:pPr>
            <w:r w:rsidRPr="00C537DC">
              <w:rPr>
                <w:rFonts w:cs="Arial"/>
                <w:b/>
                <w:bCs/>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149020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164010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20800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143210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3950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28035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3600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35585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105075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2550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4041.6</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90.9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64.1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b/>
                <w:bCs/>
                <w:color w:val="000000"/>
                <w:sz w:val="16"/>
                <w:szCs w:val="16"/>
              </w:rPr>
            </w:pPr>
            <w:r w:rsidRPr="00C537DC">
              <w:rPr>
                <w:rFonts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255135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292035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51675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240360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25475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72545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9510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107530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126050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6780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b/>
                <w:bCs/>
                <w:color w:val="000000"/>
                <w:sz w:val="16"/>
                <w:szCs w:val="16"/>
              </w:rPr>
            </w:pPr>
            <w:r w:rsidRPr="00C537DC">
              <w:rPr>
                <w:rFonts w:cs="Arial"/>
                <w:b/>
                <w:bCs/>
                <w:color w:val="000000"/>
                <w:sz w:val="16"/>
                <w:szCs w:val="16"/>
              </w:rPr>
              <w:t>5872.6</w:t>
            </w:r>
          </w:p>
        </w:tc>
      </w:tr>
      <w:tr w:rsidR="00C96CB8">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rPr>
                <w:rFonts w:cs="Arial"/>
                <w:color w:val="000000"/>
                <w:sz w:val="16"/>
                <w:szCs w:val="16"/>
              </w:rPr>
            </w:pPr>
            <w:r w:rsidRPr="00C537DC">
              <w:rPr>
                <w:rFonts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17.7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36.8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43.2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6CB8" w:rsidRPr="00C537DC" w:rsidRDefault="00C96CB8" w:rsidP="00C96CB8">
            <w:pPr>
              <w:ind w:firstLine="0"/>
              <w:jc w:val="right"/>
              <w:rPr>
                <w:rFonts w:cs="Arial"/>
                <w:color w:val="000000"/>
                <w:sz w:val="16"/>
                <w:szCs w:val="16"/>
              </w:rPr>
            </w:pPr>
            <w:r w:rsidRPr="00C537DC">
              <w:rPr>
                <w:rFonts w:cs="Arial"/>
                <w:color w:val="000000"/>
                <w:sz w:val="16"/>
                <w:szCs w:val="16"/>
              </w:rPr>
              <w:t>-</w:t>
            </w:r>
          </w:p>
        </w:tc>
      </w:tr>
    </w:tbl>
    <w:p w:rsidR="00C96CB8" w:rsidRDefault="00C96CB8" w:rsidP="00C96CB8">
      <w:pPr>
        <w:ind w:firstLine="0"/>
        <w:rPr>
          <w:rFonts w:cs="Arial"/>
          <w:color w:val="000000"/>
          <w:sz w:val="18"/>
          <w:szCs w:val="18"/>
        </w:rPr>
      </w:pPr>
    </w:p>
    <w:p w:rsidR="00C96CB8" w:rsidRPr="0051494B" w:rsidRDefault="00C96CB8" w:rsidP="00C96CB8">
      <w:pPr>
        <w:rPr>
          <w:rFonts w:cs="Arial"/>
        </w:rPr>
      </w:pPr>
      <w:r w:rsidRPr="0051494B">
        <w:rPr>
          <w:rFonts w:cs="Arial"/>
        </w:rPr>
        <w:t xml:space="preserve">При реализирането на определеното за десетилетието ползване от </w:t>
      </w:r>
      <w:r w:rsidR="00C537DC">
        <w:rPr>
          <w:rFonts w:cs="Arial"/>
          <w:b/>
        </w:rPr>
        <w:t>292 035</w:t>
      </w:r>
      <w:r w:rsidRPr="00276304">
        <w:rPr>
          <w:rFonts w:cs="Arial"/>
          <w:b/>
        </w:rPr>
        <w:t xml:space="preserve"> куб.м с клони</w:t>
      </w:r>
      <w:r w:rsidRPr="0051494B">
        <w:rPr>
          <w:rFonts w:cs="Arial"/>
        </w:rPr>
        <w:t xml:space="preserve">, би следвало да се добие </w:t>
      </w:r>
      <w:r w:rsidR="00C537DC">
        <w:rPr>
          <w:rFonts w:cs="Arial"/>
          <w:b/>
        </w:rPr>
        <w:t>107 530</w:t>
      </w:r>
      <w:r w:rsidRPr="00276304">
        <w:rPr>
          <w:rFonts w:cs="Arial"/>
          <w:b/>
        </w:rPr>
        <w:t xml:space="preserve"> куб.м</w:t>
      </w:r>
      <w:r w:rsidRPr="0051494B">
        <w:rPr>
          <w:rFonts w:cs="Arial"/>
        </w:rPr>
        <w:t xml:space="preserve"> строителна дървесина или </w:t>
      </w:r>
      <w:r w:rsidR="00C537DC">
        <w:rPr>
          <w:rFonts w:cs="Arial"/>
        </w:rPr>
        <w:t>36.8</w:t>
      </w:r>
      <w:r w:rsidRPr="0051494B">
        <w:rPr>
          <w:rFonts w:cs="Arial"/>
        </w:rPr>
        <w:t xml:space="preserve"> %, от която едра – </w:t>
      </w:r>
      <w:r w:rsidR="00C537DC">
        <w:rPr>
          <w:rFonts w:cs="Arial"/>
          <w:b/>
        </w:rPr>
        <w:t>22 475</w:t>
      </w:r>
      <w:r w:rsidRPr="00276304">
        <w:rPr>
          <w:rFonts w:cs="Arial"/>
          <w:b/>
        </w:rPr>
        <w:t xml:space="preserve"> куб.м</w:t>
      </w:r>
      <w:r w:rsidRPr="0051494B">
        <w:rPr>
          <w:rFonts w:cs="Arial"/>
        </w:rPr>
        <w:t xml:space="preserve"> (</w:t>
      </w:r>
      <w:r w:rsidR="00C537DC">
        <w:rPr>
          <w:rFonts w:cs="Arial"/>
        </w:rPr>
        <w:t>8.7</w:t>
      </w:r>
      <w:r w:rsidRPr="0051494B">
        <w:rPr>
          <w:rFonts w:cs="Arial"/>
        </w:rPr>
        <w:t xml:space="preserve"> %), средна – </w:t>
      </w:r>
      <w:r w:rsidR="00C537DC">
        <w:rPr>
          <w:rFonts w:cs="Arial"/>
          <w:b/>
        </w:rPr>
        <w:t>72 545</w:t>
      </w:r>
      <w:r w:rsidRPr="00276304">
        <w:rPr>
          <w:rFonts w:cs="Arial"/>
          <w:b/>
        </w:rPr>
        <w:t xml:space="preserve"> куб.м</w:t>
      </w:r>
      <w:r w:rsidRPr="0051494B">
        <w:rPr>
          <w:rFonts w:cs="Arial"/>
        </w:rPr>
        <w:t xml:space="preserve"> (</w:t>
      </w:r>
      <w:r w:rsidR="00C537DC">
        <w:rPr>
          <w:rFonts w:cs="Arial"/>
        </w:rPr>
        <w:t>24.8</w:t>
      </w:r>
      <w:r w:rsidRPr="0051494B">
        <w:rPr>
          <w:rFonts w:cs="Arial"/>
        </w:rPr>
        <w:t xml:space="preserve"> %) и дребна – </w:t>
      </w:r>
      <w:r w:rsidR="00C537DC">
        <w:rPr>
          <w:rFonts w:cs="Arial"/>
          <w:b/>
        </w:rPr>
        <w:t>9 510</w:t>
      </w:r>
      <w:r w:rsidRPr="00276304">
        <w:rPr>
          <w:rFonts w:cs="Arial"/>
          <w:b/>
        </w:rPr>
        <w:t xml:space="preserve"> куб.м</w:t>
      </w:r>
      <w:r w:rsidRPr="0051494B">
        <w:rPr>
          <w:rFonts w:cs="Arial"/>
        </w:rPr>
        <w:t xml:space="preserve"> (</w:t>
      </w:r>
      <w:r w:rsidR="00C537DC">
        <w:rPr>
          <w:rFonts w:cs="Arial"/>
        </w:rPr>
        <w:t>3.3</w:t>
      </w:r>
      <w:r w:rsidRPr="0051494B">
        <w:rPr>
          <w:rFonts w:cs="Arial"/>
        </w:rPr>
        <w:t xml:space="preserve"> %). Освен това ще се добият дърва за огрев – </w:t>
      </w:r>
      <w:r w:rsidR="00C537DC">
        <w:rPr>
          <w:rFonts w:cs="Arial"/>
          <w:b/>
        </w:rPr>
        <w:t>126 050</w:t>
      </w:r>
      <w:r w:rsidRPr="00276304">
        <w:rPr>
          <w:rFonts w:cs="Arial"/>
          <w:b/>
        </w:rPr>
        <w:t xml:space="preserve"> куб.м</w:t>
      </w:r>
      <w:r w:rsidRPr="0051494B">
        <w:rPr>
          <w:rFonts w:cs="Arial"/>
        </w:rPr>
        <w:t xml:space="preserve"> (</w:t>
      </w:r>
      <w:r w:rsidR="00C537DC">
        <w:rPr>
          <w:rFonts w:cs="Arial"/>
        </w:rPr>
        <w:t>43.2</w:t>
      </w:r>
      <w:r w:rsidRPr="0051494B">
        <w:rPr>
          <w:rFonts w:cs="Arial"/>
        </w:rPr>
        <w:t xml:space="preserve"> %) и използваема вършина – </w:t>
      </w:r>
      <w:r w:rsidR="00C537DC">
        <w:rPr>
          <w:rFonts w:cs="Arial"/>
          <w:b/>
        </w:rPr>
        <w:t>6 780</w:t>
      </w:r>
      <w:r w:rsidRPr="00276304">
        <w:rPr>
          <w:rFonts w:cs="Arial"/>
          <w:b/>
        </w:rPr>
        <w:t xml:space="preserve"> куб.м (</w:t>
      </w:r>
      <w:r w:rsidR="00C537DC">
        <w:rPr>
          <w:rFonts w:cs="Arial"/>
        </w:rPr>
        <w:t>2.3</w:t>
      </w:r>
      <w:r w:rsidRPr="0051494B">
        <w:rPr>
          <w:rFonts w:cs="Arial"/>
        </w:rPr>
        <w:t xml:space="preserve"> %).</w:t>
      </w:r>
    </w:p>
    <w:p w:rsidR="00C96CB8" w:rsidRPr="0051494B" w:rsidRDefault="00C96CB8" w:rsidP="00C96CB8">
      <w:pPr>
        <w:rPr>
          <w:rFonts w:cs="Arial"/>
        </w:rPr>
      </w:pPr>
      <w:r w:rsidRPr="0051494B">
        <w:rPr>
          <w:rFonts w:cs="Arial"/>
        </w:rPr>
        <w:t xml:space="preserve">Предполагаемият отпад при сечта ще бъде </w:t>
      </w:r>
      <w:r w:rsidR="00C537DC">
        <w:rPr>
          <w:rFonts w:cs="Arial"/>
        </w:rPr>
        <w:t xml:space="preserve">51 675 </w:t>
      </w:r>
      <w:r w:rsidRPr="0051494B">
        <w:rPr>
          <w:rFonts w:cs="Arial"/>
        </w:rPr>
        <w:t>куб.м (</w:t>
      </w:r>
      <w:r w:rsidR="00C537DC">
        <w:rPr>
          <w:rFonts w:cs="Arial"/>
        </w:rPr>
        <w:t>17.7</w:t>
      </w:r>
      <w:r w:rsidRPr="0051494B">
        <w:rPr>
          <w:rFonts w:cs="Arial"/>
        </w:rPr>
        <w:t xml:space="preserve"> %).</w:t>
      </w:r>
    </w:p>
    <w:p w:rsidR="00C96CB8" w:rsidRPr="00FB3CCC" w:rsidRDefault="00C96CB8" w:rsidP="00C96CB8">
      <w:pPr>
        <w:rPr>
          <w:rFonts w:cs="Arial"/>
        </w:rPr>
      </w:pPr>
      <w:r w:rsidRPr="00FB3CCC">
        <w:rPr>
          <w:rFonts w:cs="Arial"/>
        </w:rPr>
        <w:t>Сортиментната структура на ползването през отделните години ще се променя в зависимост от структурата и санитарното състояние на насажденията, от които ще се добива дървесина.</w:t>
      </w:r>
    </w:p>
    <w:p w:rsidR="00C96CB8" w:rsidRPr="00FB3CCC" w:rsidRDefault="00C96CB8" w:rsidP="00C96CB8">
      <w:pPr>
        <w:rPr>
          <w:rFonts w:cs="Arial"/>
        </w:rPr>
      </w:pPr>
      <w:r w:rsidRPr="00FB3CCC">
        <w:rPr>
          <w:rFonts w:cs="Arial"/>
        </w:rPr>
        <w:t xml:space="preserve">Процентите, по които е извършено сортиментирането, са посочени в </w:t>
      </w:r>
      <w:r w:rsidRPr="00FB3CCC">
        <w:rPr>
          <w:rFonts w:cs="Arial"/>
          <w:b/>
        </w:rPr>
        <w:t xml:space="preserve">таблица № </w:t>
      </w:r>
      <w:r w:rsidR="00C537DC">
        <w:rPr>
          <w:rFonts w:cs="Arial"/>
          <w:b/>
        </w:rPr>
        <w:t>36</w:t>
      </w:r>
      <w:r w:rsidRPr="00FB3CCC">
        <w:rPr>
          <w:rFonts w:cs="Arial"/>
          <w:b/>
        </w:rPr>
        <w:t>.</w:t>
      </w:r>
      <w:r w:rsidRPr="00FB3CCC">
        <w:rPr>
          <w:rFonts w:cs="Arial"/>
        </w:rPr>
        <w:t xml:space="preserve"> </w:t>
      </w:r>
    </w:p>
    <w:p w:rsidR="00C96CB8" w:rsidRPr="00FB3CCC" w:rsidRDefault="00C96CB8">
      <w:pPr>
        <w:rPr>
          <w:rFonts w:ascii="Courier New" w:hAnsi="Courier New"/>
        </w:rPr>
      </w:pPr>
    </w:p>
    <w:p w:rsidR="00203899" w:rsidRPr="00FB3CCC" w:rsidRDefault="00203899" w:rsidP="00203899">
      <w:pPr>
        <w:jc w:val="center"/>
        <w:rPr>
          <w:rFonts w:ascii="Arial Black" w:hAnsi="Arial Black" w:cs="Arial"/>
          <w:sz w:val="22"/>
          <w:szCs w:val="22"/>
        </w:rPr>
      </w:pPr>
      <w:r w:rsidRPr="00FB3CCC">
        <w:rPr>
          <w:rFonts w:ascii="Arial Black" w:hAnsi="Arial Black" w:cs="Arial"/>
          <w:sz w:val="22"/>
          <w:szCs w:val="22"/>
        </w:rPr>
        <w:t xml:space="preserve">Таблица № </w:t>
      </w:r>
      <w:r w:rsidR="00295A1A">
        <w:rPr>
          <w:rFonts w:ascii="Arial Black" w:hAnsi="Arial Black" w:cs="Arial"/>
          <w:sz w:val="22"/>
          <w:szCs w:val="22"/>
        </w:rPr>
        <w:t>36</w:t>
      </w:r>
    </w:p>
    <w:p w:rsidR="00203899" w:rsidRPr="00FB3CCC" w:rsidRDefault="00203899" w:rsidP="00203899">
      <w:pPr>
        <w:jc w:val="center"/>
        <w:rPr>
          <w:rFonts w:cs="Arial"/>
          <w:b/>
        </w:rPr>
      </w:pPr>
      <w:r w:rsidRPr="00FB3CCC">
        <w:rPr>
          <w:rFonts w:cs="Arial"/>
          <w:b/>
        </w:rPr>
        <w:t xml:space="preserve">възприети прогнозни проценти за сортиментиране на предвидената </w:t>
      </w:r>
    </w:p>
    <w:p w:rsidR="009C131C" w:rsidRPr="00FB3CCC" w:rsidRDefault="00203899" w:rsidP="00203899">
      <w:pPr>
        <w:jc w:val="center"/>
        <w:rPr>
          <w:rFonts w:cs="Arial"/>
          <w:b/>
        </w:rPr>
      </w:pPr>
      <w:r w:rsidRPr="00FB3CCC">
        <w:rPr>
          <w:rFonts w:cs="Arial"/>
          <w:b/>
        </w:rPr>
        <w:t xml:space="preserve">за отсичане стояща маса (с клони) </w:t>
      </w:r>
    </w:p>
    <w:p w:rsidR="00667294" w:rsidRDefault="00667294" w:rsidP="00203899">
      <w:pPr>
        <w:jc w:val="center"/>
        <w:rPr>
          <w:rFonts w:cs="Arial"/>
          <w:b/>
        </w:rPr>
      </w:pPr>
    </w:p>
    <w:tbl>
      <w:tblPr>
        <w:tblW w:w="0" w:type="auto"/>
        <w:tblCellMar>
          <w:top w:w="15" w:type="dxa"/>
          <w:left w:w="15" w:type="dxa"/>
          <w:bottom w:w="15" w:type="dxa"/>
          <w:right w:w="15" w:type="dxa"/>
        </w:tblCellMar>
        <w:tblLook w:val="04A0" w:firstRow="1" w:lastRow="0" w:firstColumn="1" w:lastColumn="0" w:noHBand="0" w:noVBand="1"/>
      </w:tblPr>
      <w:tblGrid>
        <w:gridCol w:w="3834"/>
        <w:gridCol w:w="936"/>
        <w:gridCol w:w="385"/>
        <w:gridCol w:w="485"/>
        <w:gridCol w:w="694"/>
        <w:gridCol w:w="706"/>
        <w:gridCol w:w="628"/>
        <w:gridCol w:w="882"/>
        <w:gridCol w:w="583"/>
      </w:tblGrid>
      <w:tr w:rsidR="00295A1A" w:rsidTr="00295A1A">
        <w:tc>
          <w:tcPr>
            <w:tcW w:w="38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b/>
                <w:bCs/>
                <w:color w:val="000000"/>
                <w:sz w:val="18"/>
                <w:szCs w:val="18"/>
              </w:rPr>
            </w:pPr>
            <w:r>
              <w:rPr>
                <w:rFonts w:cs="Arial"/>
                <w:b/>
                <w:bCs/>
                <w:color w:val="000000"/>
                <w:sz w:val="18"/>
                <w:szCs w:val="18"/>
              </w:rPr>
              <w:t>вид на сечта</w:t>
            </w:r>
          </w:p>
        </w:tc>
        <w:tc>
          <w:tcPr>
            <w:tcW w:w="93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b/>
                <w:bCs/>
                <w:color w:val="000000"/>
                <w:sz w:val="18"/>
                <w:szCs w:val="18"/>
              </w:rPr>
            </w:pPr>
            <w:r>
              <w:rPr>
                <w:rFonts w:cs="Arial"/>
                <w:b/>
                <w:bCs/>
                <w:color w:val="000000"/>
                <w:sz w:val="18"/>
                <w:szCs w:val="18"/>
              </w:rPr>
              <w:t>дървесен вид</w:t>
            </w:r>
          </w:p>
        </w:tc>
        <w:tc>
          <w:tcPr>
            <w:tcW w:w="3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b/>
                <w:bCs/>
                <w:color w:val="000000"/>
                <w:sz w:val="18"/>
                <w:szCs w:val="18"/>
              </w:rPr>
            </w:pPr>
            <w:r>
              <w:rPr>
                <w:rFonts w:cs="Arial"/>
                <w:b/>
                <w:bCs/>
                <w:color w:val="000000"/>
                <w:sz w:val="18"/>
                <w:szCs w:val="18"/>
              </w:rPr>
              <w:t>ред</w:t>
            </w:r>
          </w:p>
        </w:tc>
        <w:tc>
          <w:tcPr>
            <w:tcW w:w="4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b/>
                <w:bCs/>
                <w:color w:val="000000"/>
                <w:sz w:val="18"/>
                <w:szCs w:val="18"/>
              </w:rPr>
            </w:pPr>
            <w:r>
              <w:rPr>
                <w:rFonts w:cs="Arial"/>
                <w:b/>
                <w:bCs/>
                <w:color w:val="000000"/>
                <w:sz w:val="18"/>
                <w:szCs w:val="18"/>
              </w:rPr>
              <w:t>едра</w:t>
            </w:r>
          </w:p>
        </w:tc>
        <w:tc>
          <w:tcPr>
            <w:tcW w:w="6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b/>
                <w:bCs/>
                <w:color w:val="000000"/>
                <w:sz w:val="18"/>
                <w:szCs w:val="18"/>
              </w:rPr>
            </w:pPr>
            <w:r>
              <w:rPr>
                <w:rFonts w:cs="Arial"/>
                <w:b/>
                <w:bCs/>
                <w:color w:val="000000"/>
                <w:sz w:val="18"/>
                <w:szCs w:val="18"/>
              </w:rPr>
              <w:t>средна</w:t>
            </w:r>
          </w:p>
        </w:tc>
        <w:tc>
          <w:tcPr>
            <w:tcW w:w="70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b/>
                <w:bCs/>
                <w:color w:val="000000"/>
                <w:sz w:val="18"/>
                <w:szCs w:val="18"/>
              </w:rPr>
            </w:pPr>
            <w:r>
              <w:rPr>
                <w:rFonts w:cs="Arial"/>
                <w:b/>
                <w:bCs/>
                <w:color w:val="000000"/>
                <w:sz w:val="18"/>
                <w:szCs w:val="18"/>
              </w:rPr>
              <w:t>дребна</w:t>
            </w:r>
          </w:p>
        </w:tc>
        <w:tc>
          <w:tcPr>
            <w:tcW w:w="62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b/>
                <w:bCs/>
                <w:color w:val="000000"/>
                <w:sz w:val="18"/>
                <w:szCs w:val="18"/>
              </w:rPr>
            </w:pPr>
            <w:r>
              <w:rPr>
                <w:rFonts w:cs="Arial"/>
                <w:b/>
                <w:bCs/>
                <w:color w:val="000000"/>
                <w:sz w:val="18"/>
                <w:szCs w:val="18"/>
              </w:rPr>
              <w:t>дърва</w:t>
            </w:r>
          </w:p>
        </w:tc>
        <w:tc>
          <w:tcPr>
            <w:tcW w:w="8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b/>
                <w:bCs/>
                <w:color w:val="000000"/>
                <w:sz w:val="18"/>
                <w:szCs w:val="18"/>
              </w:rPr>
            </w:pPr>
            <w:r>
              <w:rPr>
                <w:rFonts w:cs="Arial"/>
                <w:b/>
                <w:bCs/>
                <w:color w:val="000000"/>
                <w:sz w:val="18"/>
                <w:szCs w:val="18"/>
              </w:rPr>
              <w:t>вършина</w:t>
            </w:r>
          </w:p>
        </w:tc>
        <w:tc>
          <w:tcPr>
            <w:tcW w:w="5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b/>
                <w:bCs/>
                <w:color w:val="000000"/>
                <w:sz w:val="18"/>
                <w:szCs w:val="18"/>
              </w:rPr>
            </w:pPr>
            <w:r>
              <w:rPr>
                <w:rFonts w:cs="Arial"/>
                <w:b/>
                <w:bCs/>
                <w:color w:val="000000"/>
                <w:sz w:val="18"/>
                <w:szCs w:val="18"/>
              </w:rPr>
              <w:t>отпад</w:t>
            </w:r>
          </w:p>
        </w:tc>
      </w:tr>
      <w:tr w:rsidR="00295A1A" w:rsidTr="00295A1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ВЪЗОБНОВИТЕЛНА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ББ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18</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ЧБ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19</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ЦР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16</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ГБР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16</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АК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11</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КДБ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12</w:t>
            </w:r>
          </w:p>
        </w:tc>
      </w:tr>
      <w:tr w:rsidR="00295A1A" w:rsidTr="00295A1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lastRenderedPageBreak/>
              <w:t>ВЪЗОБНОВИТЕЛНА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БЛ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15</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ЦР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16</w:t>
            </w:r>
          </w:p>
        </w:tc>
      </w:tr>
      <w:tr w:rsidR="00295A1A" w:rsidTr="00295A1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ВЪЗОБНОВИТЕЛНА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ББ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18</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ЧБ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19</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БК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16</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ЗДБ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11</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БЛ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11</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ЦР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11</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ГБР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18</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ТРП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13</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МЖД</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14</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АК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11</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КДБ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12</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КГБР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40</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ПБРС</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11</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КЛ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11</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ЕДЛП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17</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СРЛП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17</w:t>
            </w:r>
          </w:p>
        </w:tc>
      </w:tr>
      <w:tr w:rsidR="00295A1A" w:rsidTr="00295A1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ВЪЗОБНОВИТЕЛНА В 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ЗДБ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12</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ЦР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13</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АК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11</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КДБ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12</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БВРБ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14</w:t>
            </w:r>
          </w:p>
        </w:tc>
      </w:tr>
      <w:tr w:rsidR="00295A1A" w:rsidTr="00295A1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ВЪЗОБНОВИТЕЛНА В ТОПОЛОВИ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И214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12</w:t>
            </w:r>
          </w:p>
        </w:tc>
      </w:tr>
      <w:tr w:rsidR="00295A1A" w:rsidTr="00295A1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ПРОЧИСТКА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ББ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40</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ЧБ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40</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БЛ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100</w:t>
            </w:r>
          </w:p>
        </w:tc>
      </w:tr>
      <w:tr w:rsidR="00295A1A" w:rsidTr="00295A1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ПРОЧИСТКА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ЦР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17</w:t>
            </w:r>
          </w:p>
        </w:tc>
      </w:tr>
      <w:tr w:rsidR="00295A1A" w:rsidTr="00295A1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ПРОРЕЖДАНЕ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ББ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28</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СМ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30</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ЧБ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28</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ЧДБ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12</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ЗДБ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12</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БЛ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12</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ЦР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13</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ГБР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19</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БРЗ</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12</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АК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13</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КДБ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14</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ЗДГЛ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30</w:t>
            </w:r>
          </w:p>
        </w:tc>
      </w:tr>
      <w:tr w:rsidR="00295A1A" w:rsidTr="00295A1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ПРОРЕЖДАНЕ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ЧДБ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12</w:t>
            </w:r>
          </w:p>
        </w:tc>
      </w:tr>
      <w:tr w:rsidR="00295A1A" w:rsidTr="00295A1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ПРОРЕЖДАНЕ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ББ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28</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ЧБ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28</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БК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18</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ЗДБ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12</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БЛ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12</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ЦР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13</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ГБР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18</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ТРП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18</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МЖД</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14</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КДБ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14</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КГБР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50</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КЛ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12</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СРЛП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20</w:t>
            </w:r>
          </w:p>
        </w:tc>
      </w:tr>
      <w:tr w:rsidR="00295A1A" w:rsidTr="00295A1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ПРОБИРКА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ББ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22</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СМ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22</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ЧБ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23</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ЧДБ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13</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ЗДБ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13</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БЛ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13</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ЦР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14</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ГБР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15</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БРЗ</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12</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МЖД</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14</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АК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13</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КДБ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13</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ЗДГЛ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22</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КЛ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13</w:t>
            </w:r>
          </w:p>
        </w:tc>
      </w:tr>
      <w:tr w:rsidR="00295A1A" w:rsidTr="00295A1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ПРОБИРКА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ББ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22</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ЧБ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23</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БК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16</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ЗДБ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12</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БЛ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12</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ЦР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12</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ГБР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15</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ТРП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16</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КДБ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13</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КЛ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12</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СРЛП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19</w:t>
            </w:r>
          </w:p>
        </w:tc>
      </w:tr>
      <w:tr w:rsidR="00295A1A" w:rsidTr="00295A1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ПРОБИРКА В 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ЧБ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23</w:t>
            </w:r>
          </w:p>
        </w:tc>
      </w:tr>
      <w:tr w:rsidR="00295A1A" w:rsidTr="00295A1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СЕЛЕКЦИОННА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ЧБ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23</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ЦР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14</w:t>
            </w:r>
          </w:p>
        </w:tc>
      </w:tr>
      <w:tr w:rsidR="00295A1A" w:rsidTr="00295A1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СЕЛЕКЦИОННА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БЛ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12</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ЦР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12</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МЖД</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14</w:t>
            </w:r>
          </w:p>
        </w:tc>
      </w:tr>
      <w:tr w:rsidR="00295A1A" w:rsidTr="00295A1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95A1A" w:rsidRDefault="00295A1A" w:rsidP="00295A1A">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rPr>
                <w:rFonts w:cs="Arial"/>
                <w:color w:val="000000"/>
                <w:sz w:val="18"/>
                <w:szCs w:val="18"/>
              </w:rPr>
            </w:pPr>
            <w:r>
              <w:rPr>
                <w:rFonts w:cs="Arial"/>
                <w:color w:val="000000"/>
                <w:sz w:val="18"/>
                <w:szCs w:val="18"/>
              </w:rPr>
              <w:t>КДБ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center"/>
              <w:rPr>
                <w:rFonts w:cs="Arial"/>
                <w:color w:val="999999"/>
                <w:sz w:val="18"/>
                <w:szCs w:val="18"/>
              </w:rPr>
            </w:pPr>
            <w:r>
              <w:rPr>
                <w:rFonts w:cs="Arial"/>
                <w:color w:val="999999"/>
                <w:sz w:val="18"/>
                <w:szCs w:val="18"/>
              </w:rPr>
              <w:t>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rsidP="00295A1A">
            <w:pPr>
              <w:ind w:firstLine="0"/>
              <w:jc w:val="right"/>
              <w:rPr>
                <w:rFonts w:cs="Arial"/>
                <w:color w:val="000000"/>
                <w:sz w:val="18"/>
                <w:szCs w:val="18"/>
              </w:rPr>
            </w:pPr>
            <w:r>
              <w:rPr>
                <w:rFonts w:cs="Arial"/>
                <w:color w:val="000000"/>
                <w:sz w:val="18"/>
                <w:szCs w:val="18"/>
              </w:rPr>
              <w:t>13</w:t>
            </w:r>
          </w:p>
        </w:tc>
      </w:tr>
      <w:tr w:rsidR="00295A1A" w:rsidTr="00295A1A">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95A1A" w:rsidRDefault="00295A1A">
            <w:pPr>
              <w:rPr>
                <w:rFonts w:cs="Arial"/>
                <w:color w:val="000000"/>
                <w:sz w:val="18"/>
                <w:szCs w:val="18"/>
              </w:rPr>
            </w:pPr>
            <w:r>
              <w:rPr>
                <w:rFonts w:cs="Arial"/>
                <w:color w:val="000000"/>
                <w:sz w:val="18"/>
                <w:szCs w:val="18"/>
              </w:rPr>
              <w:t> </w:t>
            </w:r>
          </w:p>
        </w:tc>
      </w:tr>
    </w:tbl>
    <w:p w:rsidR="00276304" w:rsidRDefault="00276304" w:rsidP="00276304">
      <w:pPr>
        <w:ind w:firstLine="0"/>
        <w:jc w:val="center"/>
        <w:rPr>
          <w:rFonts w:cs="Arial"/>
          <w:b/>
        </w:rPr>
      </w:pPr>
    </w:p>
    <w:p w:rsidR="00591E1C" w:rsidRPr="00432561" w:rsidRDefault="00186975" w:rsidP="00C9156C">
      <w:pPr>
        <w:pStyle w:val="Heading"/>
        <w:rPr>
          <w:rFonts w:ascii="Arial Black" w:hAnsi="Arial Black"/>
          <w:b w:val="0"/>
          <w:caps/>
          <w:spacing w:val="-4"/>
          <w:lang w:val="bg-BG"/>
        </w:rPr>
      </w:pPr>
      <w:bookmarkStart w:id="99" w:name="_Toc358194025"/>
      <w:bookmarkStart w:id="100" w:name="_Toc358271769"/>
      <w:r w:rsidRPr="00432561">
        <w:rPr>
          <w:rFonts w:ascii="Arial Black" w:hAnsi="Arial Black"/>
          <w:b w:val="0"/>
          <w:caps/>
          <w:spacing w:val="-4"/>
          <w:lang w:val="bg-BG"/>
        </w:rPr>
        <w:t>8</w:t>
      </w:r>
      <w:r w:rsidR="00591E1C" w:rsidRPr="00432561">
        <w:rPr>
          <w:rFonts w:ascii="Arial Black" w:hAnsi="Arial Black"/>
          <w:b w:val="0"/>
          <w:caps/>
          <w:spacing w:val="-4"/>
          <w:lang w:val="bg-BG"/>
        </w:rPr>
        <w:t>. Възобновяване и залесяване</w:t>
      </w:r>
      <w:bookmarkEnd w:id="99"/>
      <w:bookmarkEnd w:id="100"/>
    </w:p>
    <w:p w:rsidR="00591E1C" w:rsidRPr="00432561" w:rsidRDefault="00591E1C">
      <w:pPr>
        <w:rPr>
          <w:rFonts w:cs="Arial"/>
          <w:b/>
          <w:sz w:val="12"/>
          <w:szCs w:val="12"/>
        </w:rPr>
      </w:pPr>
    </w:p>
    <w:p w:rsidR="00591E1C" w:rsidRPr="00432561" w:rsidRDefault="00186975">
      <w:pPr>
        <w:rPr>
          <w:rFonts w:ascii="Arial Black" w:hAnsi="Arial Black" w:cs="Arial"/>
          <w:sz w:val="24"/>
          <w:szCs w:val="22"/>
        </w:rPr>
      </w:pPr>
      <w:r w:rsidRPr="00432561">
        <w:rPr>
          <w:rFonts w:ascii="Arial Black" w:hAnsi="Arial Black" w:cs="Arial"/>
          <w:sz w:val="24"/>
          <w:szCs w:val="22"/>
        </w:rPr>
        <w:t>8</w:t>
      </w:r>
      <w:r w:rsidR="00591E1C" w:rsidRPr="00432561">
        <w:rPr>
          <w:rFonts w:ascii="Arial Black" w:hAnsi="Arial Black" w:cs="Arial"/>
          <w:sz w:val="24"/>
          <w:szCs w:val="22"/>
        </w:rPr>
        <w:t>.1. Естествено възобновяване</w:t>
      </w:r>
    </w:p>
    <w:p w:rsidR="00C734A1" w:rsidRPr="00FB3CCC" w:rsidRDefault="00C734A1">
      <w:pPr>
        <w:rPr>
          <w:rFonts w:cs="Arial"/>
        </w:rPr>
      </w:pPr>
    </w:p>
    <w:p w:rsidR="00591E1C" w:rsidRPr="00FB3CCC" w:rsidRDefault="00591E1C">
      <w:pPr>
        <w:rPr>
          <w:rFonts w:cs="Arial"/>
        </w:rPr>
      </w:pPr>
      <w:r w:rsidRPr="00FB3CCC">
        <w:rPr>
          <w:rFonts w:cs="Arial"/>
        </w:rPr>
        <w:t xml:space="preserve">Естественото възобновяване в </w:t>
      </w:r>
      <w:r w:rsidR="00295A1A">
        <w:rPr>
          <w:rFonts w:cs="Arial"/>
        </w:rPr>
        <w:t xml:space="preserve">иглолистните култури и издънковите </w:t>
      </w:r>
      <w:r w:rsidRPr="00FB3CCC">
        <w:rPr>
          <w:rFonts w:cs="Arial"/>
        </w:rPr>
        <w:t xml:space="preserve">широколистните насаждения </w:t>
      </w:r>
      <w:r w:rsidR="00295A1A">
        <w:rPr>
          <w:rFonts w:cs="Arial"/>
        </w:rPr>
        <w:t xml:space="preserve">за превръщане във високостъблени </w:t>
      </w:r>
      <w:r w:rsidRPr="00FB3CCC">
        <w:rPr>
          <w:rFonts w:cs="Arial"/>
        </w:rPr>
        <w:t xml:space="preserve">в района на горите, </w:t>
      </w:r>
      <w:r w:rsidR="00295A1A">
        <w:rPr>
          <w:rFonts w:cs="Arial"/>
        </w:rPr>
        <w:t>управлявани от</w:t>
      </w:r>
      <w:r w:rsidRPr="00FB3CCC">
        <w:rPr>
          <w:rFonts w:cs="Arial"/>
        </w:rPr>
        <w:t xml:space="preserve"> </w:t>
      </w:r>
      <w:r w:rsidR="00FD6A6A">
        <w:rPr>
          <w:rFonts w:cs="Arial"/>
        </w:rPr>
        <w:t>ТП „Държавно горско стопанство Сливница“</w:t>
      </w:r>
      <w:r w:rsidR="009B7A2F" w:rsidRPr="00FB3CCC">
        <w:rPr>
          <w:rFonts w:cs="Arial"/>
        </w:rPr>
        <w:t xml:space="preserve">, </w:t>
      </w:r>
      <w:r w:rsidRPr="00FB3CCC">
        <w:rPr>
          <w:rFonts w:cs="Arial"/>
        </w:rPr>
        <w:t xml:space="preserve">протича </w:t>
      </w:r>
      <w:r w:rsidR="006871F2">
        <w:rPr>
          <w:rFonts w:cs="Arial"/>
        </w:rPr>
        <w:t xml:space="preserve">относително </w:t>
      </w:r>
      <w:r w:rsidR="00C6757A">
        <w:rPr>
          <w:rFonts w:cs="Arial"/>
        </w:rPr>
        <w:t>добре</w:t>
      </w:r>
      <w:r w:rsidRPr="00FB3CCC">
        <w:rPr>
          <w:rFonts w:cs="Arial"/>
        </w:rPr>
        <w:t xml:space="preserve">. Основна причина за това </w:t>
      </w:r>
      <w:r w:rsidR="00C6757A">
        <w:rPr>
          <w:rFonts w:cs="Arial"/>
        </w:rPr>
        <w:t xml:space="preserve">са добрите хидротермични условия в района на </w:t>
      </w:r>
      <w:r w:rsidR="00295A1A">
        <w:rPr>
          <w:rFonts w:cs="Arial"/>
        </w:rPr>
        <w:t>стопанството</w:t>
      </w:r>
      <w:r w:rsidRPr="00FB3CCC">
        <w:rPr>
          <w:rFonts w:cs="Arial"/>
        </w:rPr>
        <w:t>.</w:t>
      </w:r>
      <w:r w:rsidR="007D4FAE">
        <w:rPr>
          <w:rFonts w:cs="Arial"/>
        </w:rPr>
        <w:t xml:space="preserve"> </w:t>
      </w:r>
      <w:r w:rsidR="00C6757A">
        <w:rPr>
          <w:rFonts w:cs="Arial"/>
        </w:rPr>
        <w:t xml:space="preserve">В част от насажденията, основно в </w:t>
      </w:r>
      <w:r w:rsidR="006871F2">
        <w:rPr>
          <w:rFonts w:cs="Arial"/>
        </w:rPr>
        <w:t>издънковите гори за</w:t>
      </w:r>
      <w:r w:rsidR="00C6757A">
        <w:rPr>
          <w:rFonts w:cs="Arial"/>
        </w:rPr>
        <w:t xml:space="preserve"> превръщане, е наличен подлес, който затруднява естественот</w:t>
      </w:r>
      <w:r w:rsidR="00432561">
        <w:rPr>
          <w:rFonts w:cs="Arial"/>
        </w:rPr>
        <w:t>о</w:t>
      </w:r>
      <w:r w:rsidR="00C6757A">
        <w:rPr>
          <w:rFonts w:cs="Arial"/>
        </w:rPr>
        <w:t xml:space="preserve"> възобновяване и е планирано неговото изсичане пр</w:t>
      </w:r>
      <w:r w:rsidR="00432561">
        <w:rPr>
          <w:rFonts w:cs="Arial"/>
        </w:rPr>
        <w:t>и провеждане на възобновителнит</w:t>
      </w:r>
      <w:r w:rsidR="00C6757A">
        <w:rPr>
          <w:rFonts w:cs="Arial"/>
        </w:rPr>
        <w:t>е сечи.</w:t>
      </w:r>
    </w:p>
    <w:p w:rsidR="00591E1C" w:rsidRPr="00FB3CCC" w:rsidRDefault="00591E1C">
      <w:pPr>
        <w:rPr>
          <w:rFonts w:cs="Arial"/>
        </w:rPr>
      </w:pPr>
      <w:r w:rsidRPr="00FB3CCC">
        <w:rPr>
          <w:rFonts w:cs="Arial"/>
        </w:rPr>
        <w:t xml:space="preserve">Изсичане на подлеса е предвидено в случаите когато той е пречка за възобновяването им в зрели издънкови дъбови насаждения. </w:t>
      </w:r>
      <w:r w:rsidR="00C734A1" w:rsidRPr="00FB3CCC">
        <w:rPr>
          <w:rFonts w:cs="Arial"/>
        </w:rPr>
        <w:t>Препоръчва се</w:t>
      </w:r>
      <w:r w:rsidRPr="00FB3CCC">
        <w:rPr>
          <w:rFonts w:cs="Arial"/>
        </w:rPr>
        <w:t xml:space="preserve"> мероприятието да се извършва в семеносна година.</w:t>
      </w:r>
    </w:p>
    <w:p w:rsidR="00591E1C" w:rsidRDefault="00591E1C">
      <w:pPr>
        <w:rPr>
          <w:rFonts w:cs="Arial"/>
        </w:rPr>
      </w:pPr>
      <w:r w:rsidRPr="00FB3CCC">
        <w:rPr>
          <w:rFonts w:cs="Arial"/>
        </w:rPr>
        <w:lastRenderedPageBreak/>
        <w:t xml:space="preserve">Общо изсичане на подлеса е </w:t>
      </w:r>
      <w:r w:rsidR="00261D65" w:rsidRPr="00FB3CCC">
        <w:rPr>
          <w:rFonts w:cs="Arial"/>
        </w:rPr>
        <w:t>предвиде</w:t>
      </w:r>
      <w:r w:rsidRPr="00FB3CCC">
        <w:rPr>
          <w:rFonts w:cs="Arial"/>
        </w:rPr>
        <w:t xml:space="preserve">но на площ от </w:t>
      </w:r>
      <w:r w:rsidR="00295A1A">
        <w:rPr>
          <w:rFonts w:cs="Arial"/>
        </w:rPr>
        <w:t>2 432.3</w:t>
      </w:r>
      <w:r w:rsidR="00AB1565">
        <w:rPr>
          <w:rFonts w:cs="Arial"/>
        </w:rPr>
        <w:t xml:space="preserve"> </w:t>
      </w:r>
      <w:r w:rsidRPr="00FB3CCC">
        <w:rPr>
          <w:rFonts w:cs="Arial"/>
        </w:rPr>
        <w:t xml:space="preserve">ха, като </w:t>
      </w:r>
      <w:r w:rsidR="009B7A2F" w:rsidRPr="00FB3CCC">
        <w:rPr>
          <w:rFonts w:cs="Arial"/>
        </w:rPr>
        <w:t>е</w:t>
      </w:r>
      <w:r w:rsidRPr="00FB3CCC">
        <w:rPr>
          <w:rFonts w:cs="Arial"/>
        </w:rPr>
        <w:t xml:space="preserve"> в комбинация с </w:t>
      </w:r>
      <w:r w:rsidR="00AB1565">
        <w:rPr>
          <w:rFonts w:cs="Arial"/>
        </w:rPr>
        <w:t>или предхождащо краткосрочно-постепенна</w:t>
      </w:r>
      <w:r w:rsidR="007D4FAE">
        <w:rPr>
          <w:rFonts w:cs="Arial"/>
        </w:rPr>
        <w:t xml:space="preserve"> и</w:t>
      </w:r>
      <w:r w:rsidR="00AB1565">
        <w:rPr>
          <w:rFonts w:cs="Arial"/>
        </w:rPr>
        <w:t xml:space="preserve"> </w:t>
      </w:r>
      <w:r w:rsidR="009B7A2F" w:rsidRPr="00FB3CCC">
        <w:rPr>
          <w:rFonts w:cs="Arial"/>
        </w:rPr>
        <w:t>постепенно-котловинна възобновителн</w:t>
      </w:r>
      <w:r w:rsidR="00AB1565">
        <w:rPr>
          <w:rFonts w:cs="Arial"/>
        </w:rPr>
        <w:t>и</w:t>
      </w:r>
      <w:r w:rsidR="009B7A2F" w:rsidRPr="00FB3CCC">
        <w:rPr>
          <w:rFonts w:cs="Arial"/>
        </w:rPr>
        <w:t xml:space="preserve"> сеч</w:t>
      </w:r>
      <w:r w:rsidR="00AB1565">
        <w:rPr>
          <w:rFonts w:cs="Arial"/>
        </w:rPr>
        <w:t>и</w:t>
      </w:r>
      <w:r w:rsidR="00295A1A">
        <w:rPr>
          <w:rFonts w:cs="Arial"/>
        </w:rPr>
        <w:t>, като180.1 ха са в иглолистни култури, а 2 252</w:t>
      </w:r>
      <w:r w:rsidRPr="00FB3CCC">
        <w:rPr>
          <w:rFonts w:cs="Arial"/>
        </w:rPr>
        <w:t>.</w:t>
      </w:r>
    </w:p>
    <w:p w:rsidR="00295A1A" w:rsidRPr="00FB3CCC" w:rsidRDefault="00295A1A">
      <w:pPr>
        <w:rPr>
          <w:rFonts w:cs="Arial"/>
        </w:rPr>
      </w:pPr>
      <w:r>
        <w:rPr>
          <w:rFonts w:cs="Arial"/>
        </w:rPr>
        <w:t>За териториите, включени в промяната на горскостопанския план, не е планирано изсичане на подлеса.</w:t>
      </w:r>
    </w:p>
    <w:p w:rsidR="00591E1C" w:rsidRPr="00FB3CCC" w:rsidRDefault="00591E1C">
      <w:pPr>
        <w:rPr>
          <w:rFonts w:cs="Arial"/>
          <w:sz w:val="12"/>
          <w:szCs w:val="12"/>
        </w:rPr>
      </w:pPr>
    </w:p>
    <w:p w:rsidR="00591E1C" w:rsidRPr="00FB3CCC" w:rsidRDefault="00186975">
      <w:pPr>
        <w:rPr>
          <w:rFonts w:ascii="Arial Black" w:hAnsi="Arial Black" w:cs="Arial"/>
          <w:sz w:val="24"/>
          <w:szCs w:val="22"/>
        </w:rPr>
      </w:pPr>
      <w:r w:rsidRPr="00FB3CCC">
        <w:rPr>
          <w:rFonts w:ascii="Arial Black" w:hAnsi="Arial Black" w:cs="Arial"/>
          <w:sz w:val="24"/>
          <w:szCs w:val="22"/>
        </w:rPr>
        <w:t>8</w:t>
      </w:r>
      <w:r w:rsidR="00591E1C" w:rsidRPr="00FB3CCC">
        <w:rPr>
          <w:rFonts w:ascii="Arial Black" w:hAnsi="Arial Black" w:cs="Arial"/>
          <w:sz w:val="24"/>
          <w:szCs w:val="22"/>
        </w:rPr>
        <w:t>.2. Залесяване</w:t>
      </w:r>
    </w:p>
    <w:p w:rsidR="00C734A1" w:rsidRPr="00FB3CCC" w:rsidRDefault="00C734A1" w:rsidP="00275B3A">
      <w:pPr>
        <w:rPr>
          <w:rFonts w:cs="Arial"/>
        </w:rPr>
      </w:pPr>
    </w:p>
    <w:p w:rsidR="005A6B49" w:rsidRPr="00FB3CCC" w:rsidRDefault="00C734A1" w:rsidP="00275B3A">
      <w:pPr>
        <w:rPr>
          <w:rFonts w:cs="Arial"/>
        </w:rPr>
      </w:pPr>
      <w:r w:rsidRPr="00FB3CCC">
        <w:rPr>
          <w:rFonts w:cs="Arial"/>
        </w:rPr>
        <w:t xml:space="preserve">В рамките на горските територии, </w:t>
      </w:r>
      <w:r w:rsidR="00295A1A">
        <w:rPr>
          <w:rFonts w:cs="Arial"/>
        </w:rPr>
        <w:t xml:space="preserve">обект на настоящата промяна не се планира залесяване. </w:t>
      </w:r>
    </w:p>
    <w:p w:rsidR="00405CB5" w:rsidRPr="00FB3CCC" w:rsidRDefault="00405CB5">
      <w:pPr>
        <w:rPr>
          <w:rFonts w:cs="Arial"/>
          <w:u w:val="single"/>
        </w:rPr>
      </w:pPr>
    </w:p>
    <w:p w:rsidR="00144A8E" w:rsidRPr="00ED5177" w:rsidRDefault="00186975" w:rsidP="00C9156C">
      <w:pPr>
        <w:pStyle w:val="Heading"/>
        <w:rPr>
          <w:rFonts w:ascii="Arial Black" w:hAnsi="Arial Black"/>
          <w:b w:val="0"/>
          <w:caps/>
          <w:spacing w:val="-4"/>
          <w:lang w:val="bg-BG"/>
        </w:rPr>
      </w:pPr>
      <w:bookmarkStart w:id="101" w:name="_Toc350173643"/>
      <w:bookmarkStart w:id="102" w:name="_Toc350242593"/>
      <w:bookmarkStart w:id="103" w:name="_Toc358185817"/>
      <w:bookmarkStart w:id="104" w:name="_Toc358194026"/>
      <w:bookmarkStart w:id="105" w:name="_Toc358271770"/>
      <w:r w:rsidRPr="00ED5177">
        <w:rPr>
          <w:rFonts w:ascii="Arial Black" w:hAnsi="Arial Black"/>
          <w:b w:val="0"/>
          <w:caps/>
          <w:spacing w:val="-4"/>
          <w:lang w:val="bg-BG"/>
        </w:rPr>
        <w:t>9</w:t>
      </w:r>
      <w:r w:rsidR="00144A8E" w:rsidRPr="00ED5177">
        <w:rPr>
          <w:rFonts w:ascii="Arial Black" w:hAnsi="Arial Black"/>
          <w:b w:val="0"/>
          <w:caps/>
          <w:spacing w:val="-4"/>
          <w:lang w:val="bg-BG"/>
        </w:rPr>
        <w:t>. Паша в горските територии</w:t>
      </w:r>
      <w:bookmarkEnd w:id="101"/>
      <w:bookmarkEnd w:id="102"/>
      <w:bookmarkEnd w:id="103"/>
      <w:bookmarkEnd w:id="104"/>
      <w:bookmarkEnd w:id="105"/>
    </w:p>
    <w:p w:rsidR="00591E1C" w:rsidRPr="00432561" w:rsidRDefault="00591E1C">
      <w:pPr>
        <w:rPr>
          <w:rFonts w:cs="Arial"/>
        </w:rPr>
      </w:pPr>
    </w:p>
    <w:p w:rsidR="00591E1C" w:rsidRPr="00432561" w:rsidRDefault="00186975">
      <w:pPr>
        <w:rPr>
          <w:rFonts w:ascii="Arial Black" w:hAnsi="Arial Black" w:cs="Arial"/>
          <w:sz w:val="24"/>
          <w:szCs w:val="22"/>
        </w:rPr>
      </w:pPr>
      <w:r w:rsidRPr="00432561">
        <w:rPr>
          <w:rFonts w:ascii="Arial Black" w:hAnsi="Arial Black" w:cs="Arial"/>
          <w:sz w:val="24"/>
          <w:szCs w:val="22"/>
        </w:rPr>
        <w:t>9</w:t>
      </w:r>
      <w:r w:rsidR="00591E1C" w:rsidRPr="00432561">
        <w:rPr>
          <w:rFonts w:ascii="Arial Black" w:hAnsi="Arial Black" w:cs="Arial"/>
          <w:sz w:val="24"/>
          <w:szCs w:val="22"/>
        </w:rPr>
        <w:t>.1. Паша</w:t>
      </w:r>
    </w:p>
    <w:p w:rsidR="00CE36C5" w:rsidRPr="00432561" w:rsidRDefault="00CE36C5">
      <w:pPr>
        <w:rPr>
          <w:rFonts w:cs="Arial"/>
        </w:rPr>
      </w:pPr>
    </w:p>
    <w:p w:rsidR="00591E1C" w:rsidRPr="000A77FA" w:rsidRDefault="008469C3">
      <w:pPr>
        <w:rPr>
          <w:rFonts w:cs="Arial"/>
        </w:rPr>
      </w:pPr>
      <w:r w:rsidRPr="00432561">
        <w:rPr>
          <w:rFonts w:cs="Arial"/>
        </w:rPr>
        <w:t xml:space="preserve">Пашата на домашни животни е </w:t>
      </w:r>
      <w:r w:rsidR="008A0207">
        <w:rPr>
          <w:rFonts w:cs="Arial"/>
        </w:rPr>
        <w:t>забранена</w:t>
      </w:r>
      <w:r w:rsidR="00591E1C" w:rsidRPr="00432561">
        <w:rPr>
          <w:rFonts w:cs="Arial"/>
        </w:rPr>
        <w:t xml:space="preserve"> </w:t>
      </w:r>
      <w:r w:rsidR="009E5FD4">
        <w:rPr>
          <w:rFonts w:cs="Arial"/>
        </w:rPr>
        <w:t xml:space="preserve">в подотдел 118 </w:t>
      </w:r>
      <w:r w:rsidR="006A60BC">
        <w:rPr>
          <w:rFonts w:cs="Arial"/>
        </w:rPr>
        <w:t>„</w:t>
      </w:r>
      <w:r w:rsidR="009E5FD4">
        <w:rPr>
          <w:rFonts w:cs="Arial"/>
        </w:rPr>
        <w:t>ф</w:t>
      </w:r>
      <w:r w:rsidR="006A60BC">
        <w:rPr>
          <w:rFonts w:cs="Arial"/>
        </w:rPr>
        <w:t>“</w:t>
      </w:r>
      <w:r w:rsidR="009E5FD4">
        <w:rPr>
          <w:rFonts w:cs="Arial"/>
        </w:rPr>
        <w:t xml:space="preserve"> </w:t>
      </w:r>
      <w:r w:rsidR="007D4FAE">
        <w:rPr>
          <w:rFonts w:cs="Arial"/>
        </w:rPr>
        <w:t xml:space="preserve">върху площ от </w:t>
      </w:r>
      <w:r w:rsidR="009E5FD4">
        <w:rPr>
          <w:rFonts w:cs="Arial"/>
        </w:rPr>
        <w:t xml:space="preserve">5.3 ха в землището на с Цацаровци, </w:t>
      </w:r>
      <w:r w:rsidR="006A60BC">
        <w:rPr>
          <w:rFonts w:cs="Arial"/>
        </w:rPr>
        <w:t>в подотдел 96 „с“ върху площ от 0.4 ха в землището на с. Несла,</w:t>
      </w:r>
      <w:r w:rsidR="006A60BC" w:rsidRPr="006A60BC">
        <w:rPr>
          <w:rFonts w:cs="Arial"/>
        </w:rPr>
        <w:t xml:space="preserve"> </w:t>
      </w:r>
      <w:r w:rsidR="006A60BC">
        <w:rPr>
          <w:rFonts w:cs="Arial"/>
        </w:rPr>
        <w:t>в подотдел 118 „р“1 върху площ от 0.3 ха в землището на с. Ялботина и в подотдел 168 „л“ върху площ от 13.5 ха в землището на с. Раяновци</w:t>
      </w:r>
      <w:r w:rsidR="00591E1C" w:rsidRPr="000A77FA">
        <w:rPr>
          <w:rFonts w:cs="Arial"/>
        </w:rPr>
        <w:t>.</w:t>
      </w:r>
    </w:p>
    <w:p w:rsidR="00591E1C" w:rsidRPr="000A77FA" w:rsidRDefault="006A60BC">
      <w:pPr>
        <w:rPr>
          <w:rFonts w:cs="Arial"/>
        </w:rPr>
      </w:pPr>
      <w:r>
        <w:rPr>
          <w:rFonts w:cs="Arial"/>
        </w:rPr>
        <w:t xml:space="preserve">В останалите </w:t>
      </w:r>
      <w:r w:rsidR="003D5B04">
        <w:rPr>
          <w:rFonts w:cs="Arial"/>
        </w:rPr>
        <w:t xml:space="preserve">отдели и подотдели №І№ 3 т; 70 д1; 83 ю; 85 а; 86 щ, я, б1, л1, м1, п1, р1; 88 в, о, е1, т1; 90 с, т, з1; 96 р; 110 и, ю, е1,; 117 е, к; 121 ц; 131 </w:t>
      </w:r>
      <w:proofErr w:type="spellStart"/>
      <w:r w:rsidR="003D5B04">
        <w:rPr>
          <w:rFonts w:cs="Arial"/>
        </w:rPr>
        <w:t>кч</w:t>
      </w:r>
      <w:proofErr w:type="spellEnd"/>
      <w:r w:rsidR="003D5B04">
        <w:rPr>
          <w:rFonts w:cs="Arial"/>
        </w:rPr>
        <w:t xml:space="preserve"> 136 н, ю; 168 б; 169 а1, о1, р1, т1, ф1, щ1; 170 ч; 171 л2, 176 н, у</w:t>
      </w:r>
      <w:r>
        <w:rPr>
          <w:rFonts w:cs="Arial"/>
        </w:rPr>
        <w:t>, обект на настоящата изменение на горскостопанския план, пашата е разрешена на обща площ от 146.7</w:t>
      </w:r>
      <w:r w:rsidR="003D5B04">
        <w:rPr>
          <w:rFonts w:cs="Arial"/>
        </w:rPr>
        <w:t xml:space="preserve"> </w:t>
      </w:r>
      <w:r>
        <w:rPr>
          <w:rFonts w:cs="Arial"/>
        </w:rPr>
        <w:t xml:space="preserve">ха. </w:t>
      </w:r>
    </w:p>
    <w:p w:rsidR="00591E1C" w:rsidRPr="00543A2A" w:rsidRDefault="00591E1C">
      <w:pPr>
        <w:rPr>
          <w:rFonts w:cs="Arial"/>
          <w:color w:val="FF0000"/>
        </w:rPr>
      </w:pPr>
    </w:p>
    <w:p w:rsidR="00AB14C4" w:rsidRPr="00C01B49" w:rsidRDefault="00186975" w:rsidP="00C9156C">
      <w:pPr>
        <w:pStyle w:val="Heading"/>
        <w:rPr>
          <w:rFonts w:ascii="Arial Black" w:hAnsi="Arial Black"/>
          <w:b w:val="0"/>
          <w:caps/>
          <w:spacing w:val="-4"/>
          <w:lang w:val="bg-BG"/>
        </w:rPr>
      </w:pPr>
      <w:bookmarkStart w:id="106" w:name="_Toc351378769"/>
      <w:bookmarkStart w:id="107" w:name="_Toc358185818"/>
      <w:bookmarkStart w:id="108" w:name="_Toc358194027"/>
      <w:bookmarkStart w:id="109" w:name="_Toc358271771"/>
      <w:r w:rsidRPr="00C01B49">
        <w:rPr>
          <w:rFonts w:ascii="Arial Black" w:hAnsi="Arial Black"/>
          <w:b w:val="0"/>
          <w:caps/>
          <w:spacing w:val="-4"/>
          <w:lang w:val="bg-BG"/>
        </w:rPr>
        <w:t>10</w:t>
      </w:r>
      <w:r w:rsidR="00AB14C4" w:rsidRPr="00C01B49">
        <w:rPr>
          <w:rFonts w:ascii="Arial Black" w:hAnsi="Arial Black"/>
          <w:b w:val="0"/>
          <w:caps/>
          <w:spacing w:val="-4"/>
          <w:lang w:val="bg-BG"/>
        </w:rPr>
        <w:t>. ползване на дървесни горски продукти</w:t>
      </w:r>
      <w:bookmarkEnd w:id="106"/>
      <w:bookmarkEnd w:id="107"/>
      <w:bookmarkEnd w:id="108"/>
      <w:bookmarkEnd w:id="109"/>
    </w:p>
    <w:p w:rsidR="00AB14C4" w:rsidRPr="00C01B49" w:rsidRDefault="00AB14C4" w:rsidP="00AB14C4">
      <w:pPr>
        <w:rPr>
          <w:rFonts w:cs="Arial"/>
        </w:rPr>
      </w:pPr>
    </w:p>
    <w:p w:rsidR="00AB14C4" w:rsidRPr="00C01B49" w:rsidRDefault="00186975" w:rsidP="00AB14C4">
      <w:pPr>
        <w:rPr>
          <w:rFonts w:ascii="Arial Black" w:hAnsi="Arial Black"/>
          <w:sz w:val="24"/>
        </w:rPr>
      </w:pPr>
      <w:r w:rsidRPr="00C01B49">
        <w:rPr>
          <w:rFonts w:ascii="Arial Black" w:hAnsi="Arial Black"/>
          <w:sz w:val="24"/>
        </w:rPr>
        <w:t>10</w:t>
      </w:r>
      <w:r w:rsidR="00AB14C4" w:rsidRPr="00C01B49">
        <w:rPr>
          <w:rFonts w:ascii="Arial Black" w:hAnsi="Arial Black"/>
          <w:sz w:val="24"/>
        </w:rPr>
        <w:t>.1. Добив на вършина</w:t>
      </w:r>
    </w:p>
    <w:p w:rsidR="004C08EE" w:rsidRPr="00C01B49" w:rsidRDefault="004C08EE" w:rsidP="00AB14C4">
      <w:pPr>
        <w:rPr>
          <w:rFonts w:ascii="Arial Black" w:hAnsi="Arial Black"/>
          <w:sz w:val="24"/>
        </w:rPr>
      </w:pPr>
    </w:p>
    <w:p w:rsidR="00AB14C4" w:rsidRPr="00C01B49" w:rsidRDefault="00AB14C4" w:rsidP="00AB14C4">
      <w:pPr>
        <w:rPr>
          <w:rFonts w:cs="Arial"/>
        </w:rPr>
      </w:pPr>
      <w:r w:rsidRPr="00C01B49">
        <w:rPr>
          <w:rFonts w:cs="Arial"/>
        </w:rPr>
        <w:t>В</w:t>
      </w:r>
      <w:r w:rsidR="00FD3106" w:rsidRPr="00C01B49">
        <w:rPr>
          <w:rFonts w:cs="Arial"/>
        </w:rPr>
        <w:t xml:space="preserve"> </w:t>
      </w:r>
      <w:r w:rsidR="004C08EE" w:rsidRPr="00C01B49">
        <w:rPr>
          <w:rFonts w:cs="Arial"/>
        </w:rPr>
        <w:t xml:space="preserve">горските територии, собственост на </w:t>
      </w:r>
      <w:r w:rsidR="00FD6A6A" w:rsidRPr="00C01B49">
        <w:rPr>
          <w:rFonts w:cs="Arial"/>
        </w:rPr>
        <w:t>ТП „Държавно горско стопанство Сливница“</w:t>
      </w:r>
      <w:r w:rsidR="004C08EE" w:rsidRPr="00C01B49">
        <w:rPr>
          <w:rFonts w:cs="Arial"/>
        </w:rPr>
        <w:t xml:space="preserve"> </w:t>
      </w:r>
      <w:r w:rsidRPr="00C01B49">
        <w:rPr>
          <w:rFonts w:cs="Arial"/>
        </w:rPr>
        <w:t xml:space="preserve">се предвижда да се добива средногодишно по </w:t>
      </w:r>
      <w:r w:rsidR="00C01B49" w:rsidRPr="00C01B49">
        <w:rPr>
          <w:rFonts w:cs="Arial"/>
        </w:rPr>
        <w:t>678</w:t>
      </w:r>
      <w:r w:rsidR="002B3E6F" w:rsidRPr="00C01B49">
        <w:rPr>
          <w:rFonts w:cs="Arial"/>
        </w:rPr>
        <w:t xml:space="preserve"> </w:t>
      </w:r>
      <w:r w:rsidRPr="00C01B49">
        <w:rPr>
          <w:rFonts w:cs="Arial"/>
        </w:rPr>
        <w:t>куб.м вършина</w:t>
      </w:r>
      <w:r w:rsidR="00C01B49" w:rsidRPr="00C01B49">
        <w:rPr>
          <w:rFonts w:cs="Arial"/>
        </w:rPr>
        <w:t>, а в рамките на изменението на горскостопанския план – 34 куб.м</w:t>
      </w:r>
      <w:r w:rsidRPr="00C01B49">
        <w:rPr>
          <w:rFonts w:cs="Arial"/>
        </w:rPr>
        <w:t>.</w:t>
      </w:r>
    </w:p>
    <w:p w:rsidR="00FD3106" w:rsidRPr="00C01B49" w:rsidRDefault="00FD3106" w:rsidP="00153DD7">
      <w:pPr>
        <w:rPr>
          <w:rFonts w:cs="Arial"/>
        </w:rPr>
      </w:pPr>
      <w:bookmarkStart w:id="110" w:name="_Toc351378770"/>
    </w:p>
    <w:p w:rsidR="00337B0A" w:rsidRPr="00C01B49" w:rsidRDefault="00143284" w:rsidP="00C9156C">
      <w:pPr>
        <w:pStyle w:val="Heading"/>
        <w:rPr>
          <w:rFonts w:ascii="Arial Black" w:hAnsi="Arial Black"/>
          <w:b w:val="0"/>
          <w:caps/>
          <w:spacing w:val="-4"/>
          <w:lang w:val="bg-BG"/>
        </w:rPr>
      </w:pPr>
      <w:bookmarkStart w:id="111" w:name="_Toc358185819"/>
      <w:bookmarkStart w:id="112" w:name="_Toc358194028"/>
      <w:bookmarkStart w:id="113" w:name="_Toc358271772"/>
      <w:r w:rsidRPr="00C01B49">
        <w:rPr>
          <w:rFonts w:ascii="Arial Black" w:hAnsi="Arial Black"/>
          <w:b w:val="0"/>
          <w:caps/>
          <w:spacing w:val="-4"/>
          <w:lang w:val="bg-BG"/>
        </w:rPr>
        <w:t>11</w:t>
      </w:r>
      <w:r w:rsidR="00337B0A" w:rsidRPr="00C01B49">
        <w:rPr>
          <w:rFonts w:ascii="Arial Black" w:hAnsi="Arial Black"/>
          <w:b w:val="0"/>
          <w:caps/>
          <w:spacing w:val="-4"/>
          <w:lang w:val="bg-BG"/>
        </w:rPr>
        <w:t>. ползване на недървесни горски продукти</w:t>
      </w:r>
      <w:bookmarkEnd w:id="110"/>
      <w:bookmarkEnd w:id="111"/>
      <w:bookmarkEnd w:id="112"/>
      <w:bookmarkEnd w:id="113"/>
    </w:p>
    <w:p w:rsidR="00AB14C4" w:rsidRPr="00C01B49" w:rsidRDefault="00AB14C4">
      <w:pPr>
        <w:rPr>
          <w:rFonts w:cs="Arial"/>
        </w:rPr>
      </w:pPr>
    </w:p>
    <w:p w:rsidR="00591E1C" w:rsidRPr="00C01B49" w:rsidRDefault="00143284">
      <w:pPr>
        <w:rPr>
          <w:rFonts w:ascii="Arial Black" w:hAnsi="Arial Black" w:cs="Arial"/>
          <w:sz w:val="24"/>
          <w:szCs w:val="22"/>
        </w:rPr>
      </w:pPr>
      <w:r w:rsidRPr="00C01B49">
        <w:rPr>
          <w:rFonts w:ascii="Arial Black" w:hAnsi="Arial Black" w:cs="Arial"/>
          <w:sz w:val="24"/>
          <w:szCs w:val="22"/>
        </w:rPr>
        <w:t>11</w:t>
      </w:r>
      <w:r w:rsidR="00337B0A" w:rsidRPr="00C01B49">
        <w:rPr>
          <w:rFonts w:ascii="Arial Black" w:hAnsi="Arial Black" w:cs="Arial"/>
          <w:sz w:val="24"/>
          <w:szCs w:val="22"/>
        </w:rPr>
        <w:t>.1</w:t>
      </w:r>
      <w:r w:rsidR="00591E1C" w:rsidRPr="00C01B49">
        <w:rPr>
          <w:rFonts w:ascii="Arial Black" w:hAnsi="Arial Black" w:cs="Arial"/>
          <w:sz w:val="24"/>
          <w:szCs w:val="22"/>
        </w:rPr>
        <w:t>. Добив на билки, горски плодове и гъби</w:t>
      </w:r>
    </w:p>
    <w:p w:rsidR="004C08EE" w:rsidRPr="00C01B49" w:rsidRDefault="004C08EE">
      <w:pPr>
        <w:rPr>
          <w:rFonts w:cs="Arial"/>
        </w:rPr>
      </w:pPr>
    </w:p>
    <w:p w:rsidR="00591E1C" w:rsidRPr="00C01B49" w:rsidRDefault="00591E1C">
      <w:pPr>
        <w:rPr>
          <w:rFonts w:cs="Arial"/>
        </w:rPr>
      </w:pPr>
      <w:r w:rsidRPr="00C01B49">
        <w:rPr>
          <w:rFonts w:cs="Arial"/>
        </w:rPr>
        <w:t>Предвид на това, че възможният добив силно варира в зависимост от валежите и средните температури през всяка отделна година, т</w:t>
      </w:r>
      <w:r w:rsidR="00C01B49">
        <w:rPr>
          <w:rFonts w:cs="Arial"/>
        </w:rPr>
        <w:t>ова изменение на</w:t>
      </w:r>
      <w:r w:rsidRPr="00C01B49">
        <w:rPr>
          <w:rFonts w:cs="Arial"/>
        </w:rPr>
        <w:t xml:space="preserve"> </w:t>
      </w:r>
      <w:r w:rsidR="00C1067E" w:rsidRPr="00C01B49">
        <w:rPr>
          <w:rFonts w:cs="Arial"/>
        </w:rPr>
        <w:t>горскостопански</w:t>
      </w:r>
      <w:r w:rsidR="00C01B49">
        <w:rPr>
          <w:rFonts w:cs="Arial"/>
        </w:rPr>
        <w:t>я</w:t>
      </w:r>
      <w:r w:rsidR="00C1067E" w:rsidRPr="00C01B49">
        <w:rPr>
          <w:rFonts w:cs="Arial"/>
        </w:rPr>
        <w:t xml:space="preserve"> план</w:t>
      </w:r>
      <w:r w:rsidRPr="00C01B49">
        <w:rPr>
          <w:rFonts w:cs="Arial"/>
        </w:rPr>
        <w:t xml:space="preserve"> не предвижда конкретни количества.</w:t>
      </w:r>
    </w:p>
    <w:p w:rsidR="00C1067E" w:rsidRPr="00543A2A" w:rsidRDefault="00C1067E" w:rsidP="00C9156C">
      <w:pPr>
        <w:pStyle w:val="Heading"/>
        <w:rPr>
          <w:rFonts w:ascii="Arial Black" w:hAnsi="Arial Black"/>
          <w:b w:val="0"/>
          <w:caps/>
          <w:color w:val="FF0000"/>
          <w:spacing w:val="-4"/>
          <w:lang w:val="bg-BG"/>
        </w:rPr>
      </w:pPr>
      <w:bookmarkStart w:id="114" w:name="_Toc350173645"/>
      <w:bookmarkStart w:id="115" w:name="_Toc350242595"/>
      <w:bookmarkStart w:id="116" w:name="_Toc358185820"/>
      <w:bookmarkStart w:id="117" w:name="_Toc358194029"/>
      <w:bookmarkStart w:id="118" w:name="_Toc358271773"/>
    </w:p>
    <w:p w:rsidR="00337B0A" w:rsidRPr="00884B1B" w:rsidRDefault="00337B0A" w:rsidP="00143284">
      <w:pPr>
        <w:pStyle w:val="Heading"/>
        <w:rPr>
          <w:rFonts w:ascii="Arial Black" w:hAnsi="Arial Black"/>
          <w:b w:val="0"/>
          <w:caps/>
          <w:spacing w:val="-4"/>
          <w:lang w:val="bg-BG"/>
        </w:rPr>
      </w:pPr>
      <w:r w:rsidRPr="00884B1B">
        <w:rPr>
          <w:rFonts w:ascii="Arial Black" w:hAnsi="Arial Black"/>
          <w:b w:val="0"/>
          <w:caps/>
          <w:spacing w:val="-4"/>
          <w:lang w:val="bg-BG"/>
        </w:rPr>
        <w:t>1</w:t>
      </w:r>
      <w:r w:rsidR="00143284" w:rsidRPr="00884B1B">
        <w:rPr>
          <w:rFonts w:ascii="Arial Black" w:hAnsi="Arial Black"/>
          <w:b w:val="0"/>
          <w:caps/>
          <w:spacing w:val="-4"/>
          <w:lang w:val="bg-BG"/>
        </w:rPr>
        <w:t>2</w:t>
      </w:r>
      <w:r w:rsidRPr="00884B1B">
        <w:rPr>
          <w:rFonts w:ascii="Arial Black" w:hAnsi="Arial Black"/>
          <w:b w:val="0"/>
          <w:caps/>
          <w:spacing w:val="-4"/>
          <w:lang w:val="bg-BG"/>
        </w:rPr>
        <w:t>. Строеж на сгради и съоръжения, свързани с</w:t>
      </w:r>
      <w:bookmarkEnd w:id="114"/>
      <w:bookmarkEnd w:id="115"/>
      <w:bookmarkEnd w:id="116"/>
      <w:bookmarkEnd w:id="117"/>
      <w:bookmarkEnd w:id="118"/>
      <w:r w:rsidR="00143284" w:rsidRPr="00884B1B">
        <w:rPr>
          <w:rFonts w:ascii="Arial Black" w:hAnsi="Arial Black"/>
          <w:b w:val="0"/>
          <w:caps/>
          <w:spacing w:val="-4"/>
          <w:lang w:val="bg-BG"/>
        </w:rPr>
        <w:t xml:space="preserve"> </w:t>
      </w:r>
      <w:r w:rsidRPr="00884B1B">
        <w:rPr>
          <w:rFonts w:ascii="Arial Black" w:hAnsi="Arial Black"/>
          <w:b w:val="0"/>
          <w:caps/>
          <w:spacing w:val="-4"/>
          <w:lang w:val="bg-BG"/>
        </w:rPr>
        <w:t xml:space="preserve">  </w:t>
      </w:r>
      <w:r w:rsidR="00531F70" w:rsidRPr="00884B1B">
        <w:rPr>
          <w:rFonts w:ascii="Arial Black" w:hAnsi="Arial Black"/>
          <w:b w:val="0"/>
          <w:caps/>
          <w:spacing w:val="-4"/>
          <w:lang w:val="bg-BG"/>
        </w:rPr>
        <w:t xml:space="preserve">  </w:t>
      </w:r>
      <w:r w:rsidRPr="00884B1B">
        <w:rPr>
          <w:rFonts w:ascii="Arial Black" w:hAnsi="Arial Black"/>
          <w:b w:val="0"/>
          <w:caps/>
          <w:spacing w:val="-4"/>
          <w:lang w:val="bg-BG"/>
        </w:rPr>
        <w:t xml:space="preserve">  </w:t>
      </w:r>
      <w:bookmarkStart w:id="119" w:name="_Toc350173646"/>
      <w:bookmarkStart w:id="120" w:name="_Toc350242596"/>
      <w:bookmarkStart w:id="121" w:name="_Toc358185821"/>
      <w:bookmarkStart w:id="122" w:name="_Toc358194030"/>
      <w:bookmarkStart w:id="123" w:name="_Toc358271774"/>
      <w:r w:rsidRPr="00884B1B">
        <w:rPr>
          <w:rFonts w:ascii="Arial Black" w:hAnsi="Arial Black"/>
          <w:b w:val="0"/>
          <w:caps/>
          <w:spacing w:val="-4"/>
          <w:lang w:val="bg-BG"/>
        </w:rPr>
        <w:t>управлението, възпроизводството, ползването</w:t>
      </w:r>
      <w:bookmarkEnd w:id="119"/>
      <w:bookmarkEnd w:id="120"/>
      <w:bookmarkEnd w:id="121"/>
      <w:bookmarkEnd w:id="122"/>
      <w:bookmarkEnd w:id="123"/>
      <w:r w:rsidRPr="00884B1B">
        <w:rPr>
          <w:rFonts w:ascii="Arial Black" w:hAnsi="Arial Black"/>
          <w:b w:val="0"/>
          <w:caps/>
          <w:spacing w:val="-4"/>
          <w:lang w:val="bg-BG"/>
        </w:rPr>
        <w:t xml:space="preserve">     </w:t>
      </w:r>
      <w:bookmarkStart w:id="124" w:name="_Toc350173647"/>
      <w:bookmarkStart w:id="125" w:name="_Toc350242597"/>
      <w:bookmarkStart w:id="126" w:name="_Toc358185822"/>
      <w:bookmarkStart w:id="127" w:name="_Toc358194031"/>
      <w:r w:rsidR="00531F70" w:rsidRPr="00884B1B">
        <w:rPr>
          <w:rFonts w:ascii="Arial Black" w:hAnsi="Arial Black"/>
          <w:b w:val="0"/>
          <w:caps/>
          <w:spacing w:val="-4"/>
          <w:lang w:val="bg-BG"/>
        </w:rPr>
        <w:t xml:space="preserve">  </w:t>
      </w:r>
      <w:bookmarkStart w:id="128" w:name="_Toc358271775"/>
      <w:r w:rsidRPr="00884B1B">
        <w:rPr>
          <w:rFonts w:ascii="Arial Black" w:hAnsi="Arial Black"/>
          <w:b w:val="0"/>
          <w:caps/>
          <w:spacing w:val="-4"/>
          <w:lang w:val="bg-BG"/>
        </w:rPr>
        <w:t>и опазването на горите</w:t>
      </w:r>
      <w:bookmarkEnd w:id="124"/>
      <w:bookmarkEnd w:id="125"/>
      <w:bookmarkEnd w:id="126"/>
      <w:bookmarkEnd w:id="127"/>
      <w:bookmarkEnd w:id="128"/>
    </w:p>
    <w:p w:rsidR="00FD3106" w:rsidRPr="00F418A3" w:rsidRDefault="00FD3106" w:rsidP="00337B0A">
      <w:pPr>
        <w:rPr>
          <w:rFonts w:cs="Arial"/>
        </w:rPr>
      </w:pPr>
    </w:p>
    <w:p w:rsidR="00337B0A" w:rsidRPr="00884B1B" w:rsidRDefault="00337B0A" w:rsidP="00337B0A">
      <w:pPr>
        <w:rPr>
          <w:rFonts w:ascii="Arial Black" w:hAnsi="Arial Black"/>
          <w:sz w:val="24"/>
        </w:rPr>
      </w:pPr>
      <w:r w:rsidRPr="00884B1B">
        <w:rPr>
          <w:rFonts w:ascii="Arial Black" w:hAnsi="Arial Black"/>
          <w:sz w:val="24"/>
        </w:rPr>
        <w:t>1</w:t>
      </w:r>
      <w:r w:rsidR="00143284" w:rsidRPr="00884B1B">
        <w:rPr>
          <w:rFonts w:ascii="Arial Black" w:hAnsi="Arial Black"/>
          <w:sz w:val="24"/>
        </w:rPr>
        <w:t>2</w:t>
      </w:r>
      <w:r w:rsidRPr="00884B1B">
        <w:rPr>
          <w:rFonts w:ascii="Arial Black" w:hAnsi="Arial Black"/>
          <w:sz w:val="24"/>
        </w:rPr>
        <w:t>.1. Сгради</w:t>
      </w:r>
    </w:p>
    <w:p w:rsidR="00337B0A" w:rsidRPr="00884B1B" w:rsidRDefault="00337B0A" w:rsidP="00337B0A">
      <w:pPr>
        <w:rPr>
          <w:rFonts w:cs="Arial"/>
          <w:sz w:val="10"/>
        </w:rPr>
      </w:pPr>
    </w:p>
    <w:p w:rsidR="00337B0A" w:rsidRPr="00884B1B" w:rsidRDefault="00337B0A" w:rsidP="00337B0A">
      <w:pPr>
        <w:rPr>
          <w:rFonts w:cs="Arial"/>
        </w:rPr>
      </w:pPr>
      <w:r w:rsidRPr="00884B1B">
        <w:rPr>
          <w:rFonts w:cs="Arial"/>
        </w:rPr>
        <w:t xml:space="preserve">През период  </w:t>
      </w:r>
      <w:r w:rsidR="00C1067E" w:rsidRPr="00884B1B">
        <w:rPr>
          <w:rFonts w:cs="Arial"/>
        </w:rPr>
        <w:t>на действие на настоящ</w:t>
      </w:r>
      <w:r w:rsidR="00C01B49">
        <w:rPr>
          <w:rFonts w:cs="Arial"/>
        </w:rPr>
        <w:t xml:space="preserve">ото изменение на </w:t>
      </w:r>
      <w:r w:rsidR="00C1067E" w:rsidRPr="00884B1B">
        <w:rPr>
          <w:rFonts w:cs="Arial"/>
        </w:rPr>
        <w:t>горскостопански</w:t>
      </w:r>
      <w:r w:rsidR="00C01B49">
        <w:rPr>
          <w:rFonts w:cs="Arial"/>
        </w:rPr>
        <w:t>я</w:t>
      </w:r>
      <w:r w:rsidR="00C1067E" w:rsidRPr="00884B1B">
        <w:rPr>
          <w:rFonts w:cs="Arial"/>
        </w:rPr>
        <w:t xml:space="preserve"> план </w:t>
      </w:r>
      <w:r w:rsidRPr="00884B1B">
        <w:rPr>
          <w:rFonts w:cs="Arial"/>
        </w:rPr>
        <w:t>не се предвижда строеж на нови сгради</w:t>
      </w:r>
      <w:r w:rsidR="00C1067E" w:rsidRPr="00884B1B">
        <w:rPr>
          <w:rFonts w:cs="Arial"/>
        </w:rPr>
        <w:t xml:space="preserve">, свързани с управлението на </w:t>
      </w:r>
      <w:r w:rsidR="004C08EE" w:rsidRPr="00884B1B">
        <w:rPr>
          <w:rFonts w:cs="Arial"/>
        </w:rPr>
        <w:t xml:space="preserve">горите, собственост на </w:t>
      </w:r>
      <w:r w:rsidR="00FD6A6A">
        <w:rPr>
          <w:rFonts w:cs="Arial"/>
        </w:rPr>
        <w:t>ТП „Държавно горско стопанство Сливница“</w:t>
      </w:r>
      <w:r w:rsidRPr="00884B1B">
        <w:rPr>
          <w:rFonts w:cs="Arial"/>
        </w:rPr>
        <w:t>.</w:t>
      </w:r>
    </w:p>
    <w:p w:rsidR="00337B0A" w:rsidRPr="00884B1B" w:rsidRDefault="00337B0A" w:rsidP="00337B0A">
      <w:pPr>
        <w:rPr>
          <w:rFonts w:cs="Arial"/>
        </w:rPr>
      </w:pPr>
    </w:p>
    <w:p w:rsidR="00337B0A" w:rsidRPr="00C01B49" w:rsidRDefault="00337B0A" w:rsidP="00337B0A">
      <w:pPr>
        <w:rPr>
          <w:rFonts w:ascii="Arial Black" w:hAnsi="Arial Black"/>
          <w:sz w:val="24"/>
        </w:rPr>
      </w:pPr>
      <w:r w:rsidRPr="00C01B49">
        <w:rPr>
          <w:rFonts w:ascii="Arial Black" w:hAnsi="Arial Black"/>
          <w:sz w:val="24"/>
        </w:rPr>
        <w:t>1</w:t>
      </w:r>
      <w:r w:rsidR="00143284" w:rsidRPr="00C01B49">
        <w:rPr>
          <w:rFonts w:ascii="Arial Black" w:hAnsi="Arial Black"/>
          <w:sz w:val="24"/>
        </w:rPr>
        <w:t>2</w:t>
      </w:r>
      <w:r w:rsidRPr="00C01B49">
        <w:rPr>
          <w:rFonts w:ascii="Arial Black" w:hAnsi="Arial Black"/>
          <w:sz w:val="24"/>
        </w:rPr>
        <w:t xml:space="preserve">.2. Пътно строителство </w:t>
      </w:r>
    </w:p>
    <w:p w:rsidR="00337B0A" w:rsidRPr="00C01B49" w:rsidRDefault="00337B0A" w:rsidP="00337B0A">
      <w:pPr>
        <w:rPr>
          <w:rFonts w:cs="Arial"/>
          <w:sz w:val="10"/>
        </w:rPr>
      </w:pPr>
    </w:p>
    <w:p w:rsidR="00337B0A" w:rsidRPr="00C01B49" w:rsidRDefault="00C01B49" w:rsidP="00337B0A">
      <w:pPr>
        <w:rPr>
          <w:rFonts w:cs="Arial"/>
        </w:rPr>
      </w:pPr>
      <w:r w:rsidRPr="00C01B49">
        <w:rPr>
          <w:rFonts w:cs="Arial"/>
        </w:rPr>
        <w:t xml:space="preserve">През период  на действие на настоящото изменение на горскостопанския план </w:t>
      </w:r>
      <w:r w:rsidR="00337B0A" w:rsidRPr="00C01B49">
        <w:rPr>
          <w:rFonts w:cs="Arial"/>
        </w:rPr>
        <w:t xml:space="preserve">не се предвижда строеж на нови </w:t>
      </w:r>
      <w:r w:rsidRPr="00C01B49">
        <w:rPr>
          <w:rFonts w:cs="Arial"/>
        </w:rPr>
        <w:t xml:space="preserve">или </w:t>
      </w:r>
      <w:r w:rsidR="00337B0A" w:rsidRPr="00C01B49">
        <w:rPr>
          <w:rFonts w:cs="Arial"/>
          <w:b/>
        </w:rPr>
        <w:t>ремонт на съществуващи автомобилни пътища</w:t>
      </w:r>
      <w:r w:rsidRPr="00C01B49">
        <w:rPr>
          <w:rFonts w:cs="Arial"/>
          <w:b/>
        </w:rPr>
        <w:t>.</w:t>
      </w:r>
      <w:r w:rsidR="00CD4BDF" w:rsidRPr="00C01B49">
        <w:rPr>
          <w:rFonts w:cs="Arial"/>
        </w:rPr>
        <w:t>.</w:t>
      </w:r>
      <w:r w:rsidR="00337B0A" w:rsidRPr="00C01B49">
        <w:rPr>
          <w:rFonts w:cs="Arial"/>
        </w:rPr>
        <w:t xml:space="preserve">  </w:t>
      </w:r>
    </w:p>
    <w:p w:rsidR="00CD4BDF" w:rsidRPr="00F418A3" w:rsidRDefault="00CD4BDF">
      <w:pPr>
        <w:rPr>
          <w:rFonts w:cs="Arial"/>
        </w:rPr>
      </w:pPr>
    </w:p>
    <w:p w:rsidR="00591E1C" w:rsidRPr="00884B1B" w:rsidRDefault="00CD4BDF">
      <w:pPr>
        <w:rPr>
          <w:rFonts w:ascii="Arial Black" w:hAnsi="Arial Black"/>
          <w:sz w:val="24"/>
        </w:rPr>
      </w:pPr>
      <w:r w:rsidRPr="00884B1B">
        <w:rPr>
          <w:rFonts w:ascii="Arial Black" w:hAnsi="Arial Black"/>
          <w:sz w:val="24"/>
        </w:rPr>
        <w:t>1</w:t>
      </w:r>
      <w:r w:rsidR="00143284" w:rsidRPr="00884B1B">
        <w:rPr>
          <w:rFonts w:ascii="Arial Black" w:hAnsi="Arial Black"/>
          <w:sz w:val="24"/>
        </w:rPr>
        <w:t>2</w:t>
      </w:r>
      <w:r w:rsidRPr="00884B1B">
        <w:rPr>
          <w:rFonts w:ascii="Arial Black" w:hAnsi="Arial Black"/>
          <w:sz w:val="24"/>
        </w:rPr>
        <w:t>.3</w:t>
      </w:r>
      <w:r w:rsidR="00591E1C" w:rsidRPr="00884B1B">
        <w:rPr>
          <w:rFonts w:ascii="Arial Black" w:hAnsi="Arial Black"/>
          <w:sz w:val="24"/>
        </w:rPr>
        <w:t>. Технико-укрепителни мероприятия</w:t>
      </w:r>
    </w:p>
    <w:p w:rsidR="00591E1C" w:rsidRPr="00884B1B" w:rsidRDefault="00591E1C">
      <w:pPr>
        <w:rPr>
          <w:rFonts w:cs="Arial"/>
          <w:sz w:val="10"/>
        </w:rPr>
      </w:pPr>
    </w:p>
    <w:p w:rsidR="00591E1C" w:rsidRPr="00884B1B" w:rsidRDefault="00591E1C">
      <w:pPr>
        <w:rPr>
          <w:rFonts w:cs="Arial"/>
        </w:rPr>
      </w:pPr>
      <w:r w:rsidRPr="00884B1B">
        <w:rPr>
          <w:rFonts w:cs="Arial"/>
        </w:rPr>
        <w:t xml:space="preserve">Не се предвижда изграждане на укрепителни съоръжения. </w:t>
      </w:r>
    </w:p>
    <w:p w:rsidR="00591E1C" w:rsidRPr="00F418A3" w:rsidRDefault="00591E1C">
      <w:pPr>
        <w:rPr>
          <w:rFonts w:cs="Arial"/>
        </w:rPr>
      </w:pPr>
    </w:p>
    <w:p w:rsidR="00CD4BDF" w:rsidRPr="00B973BB" w:rsidRDefault="00CD4BDF" w:rsidP="00C9156C">
      <w:pPr>
        <w:pStyle w:val="Heading"/>
        <w:rPr>
          <w:rFonts w:ascii="Arial Black" w:hAnsi="Arial Black"/>
          <w:b w:val="0"/>
          <w:caps/>
          <w:spacing w:val="-4"/>
          <w:lang w:val="bg-BG"/>
        </w:rPr>
      </w:pPr>
      <w:bookmarkStart w:id="129" w:name="_Toc335298977"/>
      <w:bookmarkStart w:id="130" w:name="_Toc335299319"/>
      <w:bookmarkStart w:id="131" w:name="_Toc351378775"/>
      <w:bookmarkStart w:id="132" w:name="_Toc358185823"/>
      <w:bookmarkStart w:id="133" w:name="_Toc358194032"/>
      <w:bookmarkStart w:id="134" w:name="_Toc358271776"/>
      <w:r w:rsidRPr="00B973BB">
        <w:rPr>
          <w:rFonts w:ascii="Arial Black" w:hAnsi="Arial Black"/>
          <w:b w:val="0"/>
          <w:caps/>
          <w:spacing w:val="-4"/>
          <w:lang w:val="bg-BG"/>
        </w:rPr>
        <w:t>1</w:t>
      </w:r>
      <w:r w:rsidR="00143284" w:rsidRPr="00B973BB">
        <w:rPr>
          <w:rFonts w:ascii="Arial Black" w:hAnsi="Arial Black"/>
          <w:b w:val="0"/>
          <w:caps/>
          <w:spacing w:val="-4"/>
          <w:lang w:val="bg-BG"/>
        </w:rPr>
        <w:t>3</w:t>
      </w:r>
      <w:r w:rsidRPr="00B973BB">
        <w:rPr>
          <w:rFonts w:ascii="Arial Black" w:hAnsi="Arial Black"/>
          <w:b w:val="0"/>
          <w:caps/>
          <w:spacing w:val="-4"/>
          <w:lang w:val="bg-BG"/>
        </w:rPr>
        <w:t xml:space="preserve">. </w:t>
      </w:r>
      <w:bookmarkEnd w:id="129"/>
      <w:bookmarkEnd w:id="130"/>
      <w:r w:rsidRPr="00B973BB">
        <w:rPr>
          <w:rFonts w:ascii="Arial Black" w:hAnsi="Arial Black"/>
          <w:b w:val="0"/>
          <w:caps/>
          <w:spacing w:val="-4"/>
          <w:lang w:val="bg-BG"/>
        </w:rPr>
        <w:t>опазване на горските територии</w:t>
      </w:r>
      <w:bookmarkEnd w:id="131"/>
      <w:bookmarkEnd w:id="132"/>
      <w:bookmarkEnd w:id="133"/>
      <w:bookmarkEnd w:id="134"/>
      <w:r w:rsidRPr="00B973BB">
        <w:rPr>
          <w:rFonts w:ascii="Arial Black" w:hAnsi="Arial Black"/>
          <w:b w:val="0"/>
          <w:caps/>
          <w:spacing w:val="-4"/>
          <w:lang w:val="bg-BG"/>
        </w:rPr>
        <w:t xml:space="preserve">  </w:t>
      </w:r>
    </w:p>
    <w:p w:rsidR="00591E1C" w:rsidRPr="00B973BB" w:rsidRDefault="00591E1C">
      <w:pPr>
        <w:rPr>
          <w:rFonts w:cs="Arial"/>
          <w:b/>
        </w:rPr>
      </w:pPr>
    </w:p>
    <w:p w:rsidR="00DC3529" w:rsidRPr="00B973BB" w:rsidRDefault="00DC3529" w:rsidP="008D44A5">
      <w:pPr>
        <w:rPr>
          <w:rFonts w:cs="Arial"/>
        </w:rPr>
      </w:pPr>
      <w:r w:rsidRPr="00B973BB">
        <w:rPr>
          <w:rFonts w:cs="Arial"/>
        </w:rPr>
        <w:t>За опазване на горите от болести и вредители следва да се извъ</w:t>
      </w:r>
      <w:r w:rsidR="0077187D" w:rsidRPr="00B973BB">
        <w:rPr>
          <w:rFonts w:cs="Arial"/>
        </w:rPr>
        <w:t>р</w:t>
      </w:r>
      <w:r w:rsidRPr="00B973BB">
        <w:rPr>
          <w:rFonts w:cs="Arial"/>
        </w:rPr>
        <w:t xml:space="preserve">шват редовно </w:t>
      </w:r>
      <w:proofErr w:type="spellStart"/>
      <w:r w:rsidRPr="00B973BB">
        <w:rPr>
          <w:rFonts w:cs="Arial"/>
        </w:rPr>
        <w:t>лесопатологични</w:t>
      </w:r>
      <w:proofErr w:type="spellEnd"/>
      <w:r w:rsidRPr="00B973BB">
        <w:rPr>
          <w:rFonts w:cs="Arial"/>
        </w:rPr>
        <w:t xml:space="preserve"> обследвания в различни райони на общинските гори, съвместно с Лесозащитна станция – </w:t>
      </w:r>
      <w:r w:rsidR="00C01B49">
        <w:rPr>
          <w:rFonts w:cs="Arial"/>
        </w:rPr>
        <w:t>София</w:t>
      </w:r>
      <w:r w:rsidRPr="00B973BB">
        <w:rPr>
          <w:rFonts w:cs="Arial"/>
        </w:rPr>
        <w:t>. Основни средства за борба остават редовното и навременно изв</w:t>
      </w:r>
      <w:r w:rsidR="00CD3E48" w:rsidRPr="00B973BB">
        <w:rPr>
          <w:rFonts w:cs="Arial"/>
        </w:rPr>
        <w:t>ършв</w:t>
      </w:r>
      <w:r w:rsidRPr="00B973BB">
        <w:rPr>
          <w:rFonts w:cs="Arial"/>
        </w:rPr>
        <w:t xml:space="preserve">ане </w:t>
      </w:r>
      <w:r w:rsidR="00D0761C" w:rsidRPr="00B973BB">
        <w:rPr>
          <w:rFonts w:cs="Arial"/>
        </w:rPr>
        <w:t xml:space="preserve">на </w:t>
      </w:r>
      <w:r w:rsidR="00CD3E48" w:rsidRPr="00B973BB">
        <w:rPr>
          <w:rFonts w:cs="Arial"/>
        </w:rPr>
        <w:t>планира</w:t>
      </w:r>
      <w:r w:rsidR="00D0761C" w:rsidRPr="00B973BB">
        <w:rPr>
          <w:rFonts w:cs="Arial"/>
        </w:rPr>
        <w:t xml:space="preserve">ните сечи, както и своевременно провеждане на лесозащитни мероприятия. От съществено значение е </w:t>
      </w:r>
      <w:r w:rsidR="00CD3E48" w:rsidRPr="00B973BB">
        <w:rPr>
          <w:rFonts w:cs="Arial"/>
        </w:rPr>
        <w:t>събира</w:t>
      </w:r>
      <w:r w:rsidR="00D0761C" w:rsidRPr="00B973BB">
        <w:rPr>
          <w:rFonts w:cs="Arial"/>
        </w:rPr>
        <w:t>нето на сухата и паднала маса, както и на отпадъците от сечта.</w:t>
      </w:r>
    </w:p>
    <w:p w:rsidR="00DC3529" w:rsidRPr="00543A2A" w:rsidRDefault="00DC3529" w:rsidP="008D44A5">
      <w:pPr>
        <w:rPr>
          <w:rFonts w:cs="Arial"/>
          <w:color w:val="FF0000"/>
        </w:rPr>
      </w:pPr>
    </w:p>
    <w:p w:rsidR="00CD4BDF" w:rsidRPr="00B973BB" w:rsidRDefault="00CD4BDF" w:rsidP="00CD4BDF">
      <w:pPr>
        <w:pStyle w:val="Heading"/>
        <w:ind w:firstLine="0"/>
        <w:jc w:val="center"/>
        <w:rPr>
          <w:rFonts w:ascii="Arial Black" w:hAnsi="Arial Black" w:cs="Arial"/>
          <w:b w:val="0"/>
          <w:caps/>
          <w:spacing w:val="0"/>
          <w:sz w:val="36"/>
          <w:szCs w:val="36"/>
          <w:u w:val="single"/>
          <w:lang w:val="bg-BG"/>
        </w:rPr>
      </w:pPr>
      <w:bookmarkStart w:id="135" w:name="_Toc351378776"/>
      <w:bookmarkStart w:id="136" w:name="_Toc358185824"/>
      <w:bookmarkStart w:id="137" w:name="_Toc358193121"/>
      <w:bookmarkStart w:id="138" w:name="_Toc358194033"/>
      <w:bookmarkStart w:id="139" w:name="_Toc358271777"/>
      <w:r w:rsidRPr="00B973BB">
        <w:rPr>
          <w:rFonts w:ascii="Arial Black" w:hAnsi="Arial Black" w:cs="Arial"/>
          <w:b w:val="0"/>
          <w:caps/>
          <w:spacing w:val="0"/>
          <w:sz w:val="36"/>
          <w:szCs w:val="36"/>
          <w:u w:val="single"/>
          <w:lang w:val="bg-BG"/>
        </w:rPr>
        <w:t>Глава V</w:t>
      </w:r>
      <w:bookmarkEnd w:id="135"/>
      <w:r w:rsidRPr="00B973BB">
        <w:rPr>
          <w:rFonts w:ascii="Arial Black" w:hAnsi="Arial Black" w:cs="Arial"/>
          <w:b w:val="0"/>
          <w:caps/>
          <w:spacing w:val="0"/>
          <w:sz w:val="36"/>
          <w:szCs w:val="36"/>
          <w:u w:val="single"/>
          <w:lang w:val="bg-BG"/>
        </w:rPr>
        <w:t>І</w:t>
      </w:r>
      <w:bookmarkEnd w:id="136"/>
      <w:bookmarkEnd w:id="137"/>
      <w:bookmarkEnd w:id="138"/>
      <w:bookmarkEnd w:id="139"/>
    </w:p>
    <w:p w:rsidR="00807D07" w:rsidRPr="002F7893" w:rsidRDefault="00807D07" w:rsidP="00807D07">
      <w:pPr>
        <w:pStyle w:val="Heading"/>
        <w:ind w:firstLine="0"/>
        <w:jc w:val="center"/>
        <w:rPr>
          <w:rFonts w:ascii="Arial Black" w:hAnsi="Arial Black" w:cs="Arial"/>
          <w:b w:val="0"/>
          <w:caps/>
          <w:spacing w:val="0"/>
          <w:sz w:val="28"/>
          <w:szCs w:val="28"/>
          <w:lang w:val="bg-BG"/>
        </w:rPr>
      </w:pPr>
      <w:bookmarkStart w:id="140" w:name="_Toc350173653"/>
      <w:bookmarkStart w:id="141" w:name="_Toc350242603"/>
      <w:bookmarkStart w:id="142" w:name="_Toc358185828"/>
      <w:bookmarkStart w:id="143" w:name="_Toc358193125"/>
      <w:bookmarkStart w:id="144" w:name="_Toc358194046"/>
      <w:bookmarkStart w:id="145" w:name="_Toc358271790"/>
      <w:r w:rsidRPr="002F7893">
        <w:rPr>
          <w:rFonts w:ascii="Arial Black" w:hAnsi="Arial Black" w:cs="Arial"/>
          <w:b w:val="0"/>
          <w:caps/>
          <w:spacing w:val="0"/>
          <w:sz w:val="28"/>
          <w:szCs w:val="28"/>
          <w:lang w:val="bg-BG"/>
        </w:rPr>
        <w:t>еколого-икономически ефект от</w:t>
      </w:r>
      <w:bookmarkEnd w:id="140"/>
      <w:bookmarkEnd w:id="141"/>
      <w:bookmarkEnd w:id="142"/>
      <w:bookmarkEnd w:id="143"/>
      <w:bookmarkEnd w:id="144"/>
      <w:bookmarkEnd w:id="145"/>
      <w:r w:rsidRPr="002F7893">
        <w:rPr>
          <w:rFonts w:ascii="Arial Black" w:hAnsi="Arial Black" w:cs="Arial"/>
          <w:b w:val="0"/>
          <w:caps/>
          <w:spacing w:val="0"/>
          <w:sz w:val="28"/>
          <w:szCs w:val="28"/>
          <w:lang w:val="bg-BG"/>
        </w:rPr>
        <w:t xml:space="preserve"> </w:t>
      </w:r>
    </w:p>
    <w:p w:rsidR="00807D07" w:rsidRPr="002F7893" w:rsidRDefault="00807D07" w:rsidP="00807D07">
      <w:pPr>
        <w:pStyle w:val="Heading"/>
        <w:ind w:firstLine="0"/>
        <w:jc w:val="center"/>
        <w:rPr>
          <w:rFonts w:ascii="Arial Black" w:hAnsi="Arial Black" w:cs="Arial"/>
          <w:b w:val="0"/>
          <w:caps/>
          <w:spacing w:val="0"/>
          <w:sz w:val="28"/>
          <w:szCs w:val="28"/>
          <w:lang w:val="bg-BG"/>
        </w:rPr>
      </w:pPr>
      <w:bookmarkStart w:id="146" w:name="_Toc350173654"/>
      <w:bookmarkStart w:id="147" w:name="_Toc350242604"/>
      <w:bookmarkStart w:id="148" w:name="_Toc358185829"/>
      <w:bookmarkStart w:id="149" w:name="_Toc358193126"/>
      <w:bookmarkStart w:id="150" w:name="_Toc358194047"/>
      <w:bookmarkStart w:id="151" w:name="_Toc358271791"/>
      <w:r w:rsidRPr="002F7893">
        <w:rPr>
          <w:rFonts w:ascii="Arial Black" w:hAnsi="Arial Black" w:cs="Arial"/>
          <w:b w:val="0"/>
          <w:caps/>
          <w:spacing w:val="0"/>
          <w:sz w:val="28"/>
          <w:szCs w:val="28"/>
          <w:lang w:val="bg-BG"/>
        </w:rPr>
        <w:t>горскостопанското планиране</w:t>
      </w:r>
      <w:bookmarkEnd w:id="146"/>
      <w:bookmarkEnd w:id="147"/>
      <w:bookmarkEnd w:id="148"/>
      <w:bookmarkEnd w:id="149"/>
      <w:bookmarkEnd w:id="150"/>
      <w:bookmarkEnd w:id="151"/>
    </w:p>
    <w:p w:rsidR="00807D07" w:rsidRPr="002F7893" w:rsidRDefault="00807D07" w:rsidP="00884F12">
      <w:pPr>
        <w:rPr>
          <w:rFonts w:ascii="Arial Black" w:hAnsi="Arial Black" w:cs="Arial"/>
          <w:b/>
          <w:caps/>
        </w:rPr>
      </w:pPr>
      <w:bookmarkStart w:id="152" w:name="_Toc350173655"/>
      <w:bookmarkStart w:id="153" w:name="_Toc350242605"/>
    </w:p>
    <w:p w:rsidR="00807D07" w:rsidRPr="002F7893" w:rsidRDefault="00807D07" w:rsidP="00807D07">
      <w:pPr>
        <w:pStyle w:val="Heading"/>
        <w:rPr>
          <w:rFonts w:ascii="Arial Black" w:hAnsi="Arial Black" w:cs="Arial"/>
          <w:b w:val="0"/>
          <w:caps/>
          <w:spacing w:val="0"/>
          <w:szCs w:val="24"/>
          <w:lang w:val="bg-BG"/>
        </w:rPr>
      </w:pPr>
      <w:bookmarkStart w:id="154" w:name="_Toc358185830"/>
      <w:bookmarkStart w:id="155" w:name="_Toc358193127"/>
      <w:bookmarkStart w:id="156" w:name="_Toc358194048"/>
      <w:bookmarkStart w:id="157" w:name="_Toc358271792"/>
      <w:r w:rsidRPr="002F7893">
        <w:rPr>
          <w:rFonts w:ascii="Arial Black" w:hAnsi="Arial Black" w:cs="Arial"/>
          <w:b w:val="0"/>
          <w:caps/>
          <w:spacing w:val="0"/>
          <w:szCs w:val="24"/>
          <w:lang w:val="bg-BG"/>
        </w:rPr>
        <w:t>1. Еколого-икономически ефект</w:t>
      </w:r>
      <w:bookmarkEnd w:id="152"/>
      <w:bookmarkEnd w:id="153"/>
      <w:bookmarkEnd w:id="154"/>
      <w:bookmarkEnd w:id="155"/>
      <w:bookmarkEnd w:id="156"/>
      <w:bookmarkEnd w:id="157"/>
    </w:p>
    <w:p w:rsidR="00807D07" w:rsidRPr="002F7893" w:rsidRDefault="00807D07" w:rsidP="00807D07">
      <w:pPr>
        <w:rPr>
          <w:rFonts w:cs="Arial"/>
          <w:sz w:val="16"/>
        </w:rPr>
      </w:pPr>
    </w:p>
    <w:p w:rsidR="00807D07" w:rsidRPr="00961930" w:rsidRDefault="00807D07" w:rsidP="00807D07">
      <w:pPr>
        <w:rPr>
          <w:rFonts w:cs="Arial"/>
        </w:rPr>
      </w:pPr>
      <w:r w:rsidRPr="00961930">
        <w:rPr>
          <w:rFonts w:cs="Arial"/>
        </w:rPr>
        <w:t xml:space="preserve">Горскостопанският план </w:t>
      </w:r>
      <w:r w:rsidR="00B91923" w:rsidRPr="00961930">
        <w:rPr>
          <w:rFonts w:cs="Arial"/>
        </w:rPr>
        <w:t xml:space="preserve">за </w:t>
      </w:r>
      <w:r w:rsidRPr="00961930">
        <w:rPr>
          <w:rFonts w:cs="Arial"/>
        </w:rPr>
        <w:t>горски</w:t>
      </w:r>
      <w:r w:rsidR="00B91923" w:rsidRPr="00961930">
        <w:rPr>
          <w:rFonts w:cs="Arial"/>
        </w:rPr>
        <w:t>т</w:t>
      </w:r>
      <w:r w:rsidR="007E0BD0" w:rsidRPr="00961930">
        <w:rPr>
          <w:rFonts w:cs="Arial"/>
        </w:rPr>
        <w:t>е</w:t>
      </w:r>
      <w:r w:rsidR="00537B1D" w:rsidRPr="00961930">
        <w:rPr>
          <w:rFonts w:cs="Arial"/>
        </w:rPr>
        <w:t xml:space="preserve"> територии</w:t>
      </w:r>
      <w:r w:rsidR="00C01B49">
        <w:rPr>
          <w:rFonts w:cs="Arial"/>
        </w:rPr>
        <w:t xml:space="preserve"> в района на дейност </w:t>
      </w:r>
      <w:r w:rsidR="00537B1D" w:rsidRPr="00961930">
        <w:rPr>
          <w:rFonts w:cs="Arial"/>
        </w:rPr>
        <w:t xml:space="preserve"> на </w:t>
      </w:r>
      <w:r w:rsidR="00FD6A6A">
        <w:rPr>
          <w:rFonts w:cs="Arial"/>
        </w:rPr>
        <w:t>ТП „Държавно горско стопанство Сливница“</w:t>
      </w:r>
      <w:r w:rsidR="00CA5A0F" w:rsidRPr="00961930">
        <w:rPr>
          <w:rFonts w:cs="Arial"/>
        </w:rPr>
        <w:t xml:space="preserve"> </w:t>
      </w:r>
      <w:r w:rsidRPr="00961930">
        <w:rPr>
          <w:rFonts w:cs="Arial"/>
        </w:rPr>
        <w:t>предвижда в бъдеще да се разчита основно на естествено възобновяване</w:t>
      </w:r>
      <w:r w:rsidR="007D562F" w:rsidRPr="00961930">
        <w:rPr>
          <w:rFonts w:cs="Arial"/>
        </w:rPr>
        <w:t xml:space="preserve">. </w:t>
      </w:r>
      <w:r w:rsidRPr="00961930">
        <w:rPr>
          <w:rFonts w:cs="Arial"/>
        </w:rPr>
        <w:t xml:space="preserve">По този начин ще се спомогне за повишаване </w:t>
      </w:r>
      <w:r w:rsidR="007E0BD0" w:rsidRPr="00961930">
        <w:rPr>
          <w:rFonts w:cs="Arial"/>
        </w:rPr>
        <w:t xml:space="preserve">на </w:t>
      </w:r>
      <w:r w:rsidRPr="00961930">
        <w:rPr>
          <w:rFonts w:cs="Arial"/>
        </w:rPr>
        <w:t>продуктивността на гората, както и подобряване на другите полезни функции на горските екосистеми в района. При правилно, навременно и компетентно провеждане на лесовъдските мероприятия</w:t>
      </w:r>
      <w:r w:rsidR="007E0BD0" w:rsidRPr="00961930">
        <w:rPr>
          <w:rFonts w:cs="Arial"/>
        </w:rPr>
        <w:t>,</w:t>
      </w:r>
      <w:r w:rsidRPr="00961930">
        <w:rPr>
          <w:rFonts w:cs="Arial"/>
        </w:rPr>
        <w:t xml:space="preserve"> ще се осъществи по-пълно и рационално използване на съществуващите растежни условия за производство на дървесина. Ще се подобри значително състав</w:t>
      </w:r>
      <w:r w:rsidR="007E0BD0" w:rsidRPr="00961930">
        <w:rPr>
          <w:rFonts w:cs="Arial"/>
        </w:rPr>
        <w:t>ът</w:t>
      </w:r>
      <w:r w:rsidRPr="00961930">
        <w:rPr>
          <w:rFonts w:cs="Arial"/>
        </w:rPr>
        <w:t xml:space="preserve"> на гората, биологичната устойчивост на насажденията, което ще спомогне за заздравяване и стабилизиране на екологичния климат в района.</w:t>
      </w:r>
    </w:p>
    <w:p w:rsidR="00807D07" w:rsidRPr="00961930" w:rsidRDefault="00807D07" w:rsidP="00807D07">
      <w:pPr>
        <w:rPr>
          <w:rFonts w:cs="Arial"/>
          <w:spacing w:val="-2"/>
        </w:rPr>
      </w:pPr>
      <w:r w:rsidRPr="00961930">
        <w:rPr>
          <w:rFonts w:cs="Arial"/>
          <w:b/>
          <w:spacing w:val="-2"/>
        </w:rPr>
        <w:t>Общият размер</w:t>
      </w:r>
      <w:r w:rsidRPr="00961930">
        <w:rPr>
          <w:rFonts w:cs="Arial"/>
          <w:spacing w:val="-2"/>
        </w:rPr>
        <w:t xml:space="preserve"> на планираното ползване в горските територии</w:t>
      </w:r>
      <w:r w:rsidR="007A0474">
        <w:rPr>
          <w:rFonts w:cs="Arial"/>
          <w:spacing w:val="-2"/>
        </w:rPr>
        <w:t xml:space="preserve"> на стопанството</w:t>
      </w:r>
      <w:r w:rsidR="00B327EE" w:rsidRPr="00961930">
        <w:rPr>
          <w:rFonts w:cs="Arial"/>
          <w:spacing w:val="-2"/>
        </w:rPr>
        <w:t>, за времето на изпълнение на горскостопанския план</w:t>
      </w:r>
      <w:r w:rsidRPr="00961930">
        <w:rPr>
          <w:rFonts w:cs="Arial"/>
          <w:spacing w:val="-2"/>
        </w:rPr>
        <w:t xml:space="preserve"> е </w:t>
      </w:r>
      <w:r w:rsidR="007A0474">
        <w:rPr>
          <w:rFonts w:cs="Arial"/>
          <w:b/>
          <w:spacing w:val="-2"/>
        </w:rPr>
        <w:t>255 135</w:t>
      </w:r>
      <w:r w:rsidR="007028A7">
        <w:rPr>
          <w:rFonts w:cs="Arial"/>
          <w:spacing w:val="-2"/>
        </w:rPr>
        <w:t xml:space="preserve"> куб.м </w:t>
      </w:r>
      <w:r w:rsidRPr="00961930">
        <w:rPr>
          <w:rFonts w:cs="Arial"/>
          <w:spacing w:val="-2"/>
        </w:rPr>
        <w:t xml:space="preserve">без клони или средно годишно по  </w:t>
      </w:r>
      <w:r w:rsidR="007A0474">
        <w:rPr>
          <w:rFonts w:cs="Arial"/>
          <w:b/>
          <w:spacing w:val="-2"/>
        </w:rPr>
        <w:t>25 514</w:t>
      </w:r>
      <w:r w:rsidRPr="00961930">
        <w:rPr>
          <w:rFonts w:cs="Arial"/>
          <w:spacing w:val="-2"/>
        </w:rPr>
        <w:t xml:space="preserve"> куб.м.</w:t>
      </w:r>
    </w:p>
    <w:p w:rsidR="00807D07" w:rsidRPr="00961930" w:rsidRDefault="00807D07" w:rsidP="00807D07">
      <w:pPr>
        <w:rPr>
          <w:rFonts w:cs="Arial"/>
        </w:rPr>
      </w:pPr>
      <w:r w:rsidRPr="00961930">
        <w:rPr>
          <w:rFonts w:cs="Arial"/>
        </w:rPr>
        <w:t xml:space="preserve">При планирането на мероприятията в горските територии на </w:t>
      </w:r>
      <w:r w:rsidR="007A0474">
        <w:rPr>
          <w:rFonts w:cs="Arial"/>
        </w:rPr>
        <w:t>стопанството</w:t>
      </w:r>
      <w:r w:rsidRPr="00961930">
        <w:rPr>
          <w:rFonts w:cs="Arial"/>
        </w:rPr>
        <w:t xml:space="preserve"> доминират възобновителните сечи – </w:t>
      </w:r>
      <w:r w:rsidR="007A0474">
        <w:rPr>
          <w:rFonts w:cs="Arial"/>
        </w:rPr>
        <w:t>144 170</w:t>
      </w:r>
      <w:r w:rsidR="007F2994" w:rsidRPr="00961930">
        <w:rPr>
          <w:rFonts w:cs="Arial"/>
        </w:rPr>
        <w:t xml:space="preserve"> куб.м. без клони или </w:t>
      </w:r>
      <w:r w:rsidR="007A0474">
        <w:rPr>
          <w:rFonts w:cs="Arial"/>
        </w:rPr>
        <w:t>56.5</w:t>
      </w:r>
      <w:r w:rsidR="00B327EE" w:rsidRPr="00961930">
        <w:rPr>
          <w:rFonts w:cs="Arial"/>
        </w:rPr>
        <w:t xml:space="preserve"> </w:t>
      </w:r>
      <w:r w:rsidRPr="00961930">
        <w:rPr>
          <w:rFonts w:cs="Arial"/>
        </w:rPr>
        <w:t xml:space="preserve">% от всички сечи. Това голямо ползване от възобновителни  сечи се дължи на голямата площ на </w:t>
      </w:r>
      <w:proofErr w:type="spellStart"/>
      <w:r w:rsidRPr="00961930">
        <w:rPr>
          <w:rFonts w:cs="Arial"/>
        </w:rPr>
        <w:t>сечно</w:t>
      </w:r>
      <w:proofErr w:type="spellEnd"/>
      <w:r w:rsidR="007625C4" w:rsidRPr="00961930">
        <w:rPr>
          <w:rFonts w:cs="Arial"/>
        </w:rPr>
        <w:t xml:space="preserve"> </w:t>
      </w:r>
      <w:r w:rsidRPr="00961930">
        <w:rPr>
          <w:rFonts w:cs="Arial"/>
        </w:rPr>
        <w:t xml:space="preserve">зрелите </w:t>
      </w:r>
      <w:r w:rsidR="00884F12">
        <w:rPr>
          <w:rFonts w:cs="Arial"/>
        </w:rPr>
        <w:t xml:space="preserve">и презрели </w:t>
      </w:r>
      <w:r w:rsidRPr="00961930">
        <w:rPr>
          <w:rFonts w:cs="Arial"/>
        </w:rPr>
        <w:t xml:space="preserve">насаждения в тези гори </w:t>
      </w:r>
      <w:r w:rsidR="00F66D51" w:rsidRPr="00961930">
        <w:rPr>
          <w:rFonts w:cs="Arial"/>
        </w:rPr>
        <w:t>–</w:t>
      </w:r>
      <w:r w:rsidRPr="00961930">
        <w:rPr>
          <w:rFonts w:cs="Arial"/>
        </w:rPr>
        <w:t xml:space="preserve"> </w:t>
      </w:r>
      <w:r w:rsidR="007A0474">
        <w:rPr>
          <w:rFonts w:cs="Arial"/>
        </w:rPr>
        <w:t>9 619.1</w:t>
      </w:r>
      <w:r w:rsidRPr="00961930">
        <w:rPr>
          <w:rFonts w:cs="Arial"/>
        </w:rPr>
        <w:t xml:space="preserve"> ха -  </w:t>
      </w:r>
      <w:r w:rsidR="007A0474">
        <w:rPr>
          <w:rFonts w:cs="Arial"/>
        </w:rPr>
        <w:t>50.4</w:t>
      </w:r>
      <w:r w:rsidR="00537B1D" w:rsidRPr="00961930">
        <w:rPr>
          <w:rFonts w:cs="Arial"/>
        </w:rPr>
        <w:t xml:space="preserve"> </w:t>
      </w:r>
      <w:r w:rsidRPr="00961930">
        <w:rPr>
          <w:rFonts w:cs="Arial"/>
        </w:rPr>
        <w:t xml:space="preserve">% от  залесената площ на </w:t>
      </w:r>
      <w:r w:rsidR="00537B1D" w:rsidRPr="00961930">
        <w:rPr>
          <w:rFonts w:cs="Arial"/>
        </w:rPr>
        <w:t>горските територии</w:t>
      </w:r>
      <w:r w:rsidRPr="00961930">
        <w:rPr>
          <w:rFonts w:cs="Arial"/>
        </w:rPr>
        <w:t>.</w:t>
      </w:r>
    </w:p>
    <w:p w:rsidR="007028A7" w:rsidRDefault="001C3331" w:rsidP="00643B95">
      <w:pPr>
        <w:rPr>
          <w:rFonts w:cs="Arial"/>
        </w:rPr>
      </w:pPr>
      <w:r w:rsidRPr="00961930">
        <w:rPr>
          <w:rFonts w:cs="Arial"/>
        </w:rPr>
        <w:t xml:space="preserve">Общо предвидените </w:t>
      </w:r>
      <w:r w:rsidRPr="00961930">
        <w:rPr>
          <w:rFonts w:cs="Arial"/>
          <w:b/>
        </w:rPr>
        <w:t>възобновителни сечи</w:t>
      </w:r>
      <w:r w:rsidRPr="00961930">
        <w:rPr>
          <w:rFonts w:cs="Arial"/>
        </w:rPr>
        <w:t xml:space="preserve"> в </w:t>
      </w:r>
      <w:r w:rsidR="00E16959" w:rsidRPr="00961930">
        <w:rPr>
          <w:rFonts w:cs="Arial"/>
        </w:rPr>
        <w:t>горскостопанския план</w:t>
      </w:r>
      <w:r w:rsidRPr="00961930">
        <w:rPr>
          <w:rFonts w:cs="Arial"/>
        </w:rPr>
        <w:t xml:space="preserve"> от 20</w:t>
      </w:r>
      <w:r w:rsidR="00E16959" w:rsidRPr="00961930">
        <w:rPr>
          <w:rFonts w:cs="Arial"/>
        </w:rPr>
        <w:t>2</w:t>
      </w:r>
      <w:r w:rsidR="00F63F65">
        <w:rPr>
          <w:rFonts w:cs="Arial"/>
        </w:rPr>
        <w:t>5</w:t>
      </w:r>
      <w:r w:rsidR="007028A7">
        <w:rPr>
          <w:rFonts w:cs="Arial"/>
        </w:rPr>
        <w:t xml:space="preserve"> </w:t>
      </w:r>
      <w:r w:rsidRPr="00961930">
        <w:rPr>
          <w:rFonts w:cs="Arial"/>
        </w:rPr>
        <w:t>г</w:t>
      </w:r>
      <w:r w:rsidR="00E16959" w:rsidRPr="00961930">
        <w:rPr>
          <w:rFonts w:cs="Arial"/>
        </w:rPr>
        <w:t>од</w:t>
      </w:r>
      <w:r w:rsidRPr="00961930">
        <w:rPr>
          <w:rFonts w:cs="Arial"/>
        </w:rPr>
        <w:t>. в гори</w:t>
      </w:r>
      <w:r w:rsidR="00537B1D" w:rsidRPr="00961930">
        <w:rPr>
          <w:rFonts w:cs="Arial"/>
        </w:rPr>
        <w:t>те</w:t>
      </w:r>
      <w:r w:rsidR="007A0474">
        <w:rPr>
          <w:rFonts w:cs="Arial"/>
        </w:rPr>
        <w:t xml:space="preserve"> на стопанството</w:t>
      </w:r>
      <w:r w:rsidRPr="00961930">
        <w:rPr>
          <w:rFonts w:cs="Arial"/>
        </w:rPr>
        <w:t xml:space="preserve"> са с площ  от </w:t>
      </w:r>
      <w:r w:rsidR="007A0474">
        <w:rPr>
          <w:rFonts w:cs="Arial"/>
        </w:rPr>
        <w:t>3 423.7</w:t>
      </w:r>
      <w:r w:rsidR="00CA5A0F" w:rsidRPr="00961930">
        <w:rPr>
          <w:rFonts w:cs="Arial"/>
        </w:rPr>
        <w:t xml:space="preserve"> </w:t>
      </w:r>
      <w:r w:rsidRPr="00961930">
        <w:rPr>
          <w:rFonts w:cs="Arial"/>
        </w:rPr>
        <w:t xml:space="preserve"> ха и ползване </w:t>
      </w:r>
      <w:r w:rsidR="00E16959" w:rsidRPr="00961930">
        <w:rPr>
          <w:rFonts w:cs="Arial"/>
        </w:rPr>
        <w:t xml:space="preserve">от </w:t>
      </w:r>
      <w:r w:rsidR="007A0474">
        <w:rPr>
          <w:rFonts w:cs="Arial"/>
        </w:rPr>
        <w:t>144 170</w:t>
      </w:r>
      <w:r w:rsidRPr="00961930">
        <w:rPr>
          <w:rFonts w:cs="Arial"/>
        </w:rPr>
        <w:t xml:space="preserve"> куб.м, </w:t>
      </w:r>
      <w:r w:rsidR="007028A7" w:rsidRPr="00FB3CCC">
        <w:rPr>
          <w:rFonts w:cs="Arial"/>
        </w:rPr>
        <w:t xml:space="preserve">което  представлява  </w:t>
      </w:r>
      <w:r w:rsidR="007A0474">
        <w:rPr>
          <w:rFonts w:cs="Arial"/>
        </w:rPr>
        <w:t>17.9</w:t>
      </w:r>
      <w:r w:rsidR="007028A7">
        <w:rPr>
          <w:rFonts w:cs="Arial"/>
        </w:rPr>
        <w:t xml:space="preserve"> % от залесената площ </w:t>
      </w:r>
      <w:r w:rsidR="007028A7" w:rsidRPr="00FB3CCC">
        <w:rPr>
          <w:rFonts w:cs="Arial"/>
        </w:rPr>
        <w:t xml:space="preserve">  </w:t>
      </w:r>
      <w:r w:rsidR="007028A7">
        <w:rPr>
          <w:rFonts w:cs="Arial"/>
        </w:rPr>
        <w:t xml:space="preserve">и </w:t>
      </w:r>
      <w:r w:rsidR="007A0474">
        <w:rPr>
          <w:rFonts w:cs="Arial"/>
        </w:rPr>
        <w:t>5.7</w:t>
      </w:r>
      <w:r w:rsidR="007028A7">
        <w:rPr>
          <w:rFonts w:cs="Arial"/>
        </w:rPr>
        <w:t xml:space="preserve"> </w:t>
      </w:r>
      <w:r w:rsidR="007028A7" w:rsidRPr="00FB3CCC">
        <w:rPr>
          <w:rFonts w:cs="Arial"/>
        </w:rPr>
        <w:t>%  от  запаса на насаждения (</w:t>
      </w:r>
      <w:r w:rsidR="007A0474">
        <w:rPr>
          <w:rFonts w:cs="Arial"/>
        </w:rPr>
        <w:t>2 786 145</w:t>
      </w:r>
      <w:r w:rsidR="007028A7" w:rsidRPr="00FB3CCC">
        <w:rPr>
          <w:rFonts w:cs="Arial"/>
        </w:rPr>
        <w:t xml:space="preserve"> куб м.).</w:t>
      </w:r>
    </w:p>
    <w:p w:rsidR="00643B95" w:rsidRPr="00961930" w:rsidRDefault="00643B95" w:rsidP="00643B95">
      <w:pPr>
        <w:rPr>
          <w:rFonts w:cs="Arial"/>
        </w:rPr>
      </w:pPr>
      <w:r w:rsidRPr="00961930">
        <w:rPr>
          <w:rFonts w:cs="Arial"/>
        </w:rPr>
        <w:t xml:space="preserve">В структурата на предвиденото годишно ползване по горскостопански план, </w:t>
      </w:r>
      <w:r w:rsidRPr="00961930">
        <w:rPr>
          <w:rFonts w:cs="Arial"/>
          <w:b/>
        </w:rPr>
        <w:t>отгледните сечи</w:t>
      </w:r>
      <w:r w:rsidRPr="00961930">
        <w:rPr>
          <w:rFonts w:cs="Arial"/>
        </w:rPr>
        <w:t xml:space="preserve"> имат </w:t>
      </w:r>
      <w:r w:rsidR="002F7893">
        <w:rPr>
          <w:rFonts w:cs="Arial"/>
        </w:rPr>
        <w:t>по-малка</w:t>
      </w:r>
      <w:r w:rsidRPr="00961930">
        <w:rPr>
          <w:rFonts w:cs="Arial"/>
        </w:rPr>
        <w:t xml:space="preserve"> </w:t>
      </w:r>
      <w:r w:rsidRPr="00B02A76">
        <w:rPr>
          <w:rFonts w:cs="Arial"/>
        </w:rPr>
        <w:t xml:space="preserve">тежест – </w:t>
      </w:r>
      <w:r w:rsidR="00B02A76" w:rsidRPr="00B02A76">
        <w:rPr>
          <w:rFonts w:cs="Arial"/>
        </w:rPr>
        <w:t>41.7</w:t>
      </w:r>
      <w:r w:rsidRPr="00B02A76">
        <w:rPr>
          <w:rFonts w:cs="Arial"/>
        </w:rPr>
        <w:t xml:space="preserve"> % (</w:t>
      </w:r>
      <w:r w:rsidR="007A0474" w:rsidRPr="00B02A76">
        <w:rPr>
          <w:rFonts w:cs="Arial"/>
        </w:rPr>
        <w:t>2 448.9</w:t>
      </w:r>
      <w:r w:rsidRPr="00B02A76">
        <w:rPr>
          <w:rFonts w:cs="Arial"/>
        </w:rPr>
        <w:t xml:space="preserve"> ха) от площта </w:t>
      </w:r>
      <w:r w:rsidRPr="00961930">
        <w:rPr>
          <w:rFonts w:cs="Arial"/>
        </w:rPr>
        <w:t xml:space="preserve">на насажденията с предвидени сечи и ползване </w:t>
      </w:r>
      <w:r w:rsidR="002F7893">
        <w:rPr>
          <w:rFonts w:cs="Arial"/>
        </w:rPr>
        <w:t xml:space="preserve">от </w:t>
      </w:r>
      <w:r w:rsidR="00B02A76">
        <w:rPr>
          <w:rFonts w:cs="Arial"/>
        </w:rPr>
        <w:t>110 965</w:t>
      </w:r>
      <w:r w:rsidR="00884F12">
        <w:rPr>
          <w:rFonts w:cs="Arial"/>
        </w:rPr>
        <w:t xml:space="preserve"> </w:t>
      </w:r>
      <w:r w:rsidRPr="00961930">
        <w:rPr>
          <w:rFonts w:cs="Arial"/>
        </w:rPr>
        <w:t xml:space="preserve">куб.м или </w:t>
      </w:r>
      <w:r w:rsidR="00B02A76">
        <w:rPr>
          <w:rFonts w:cs="Arial"/>
        </w:rPr>
        <w:t>43.4</w:t>
      </w:r>
      <w:r w:rsidRPr="00961930">
        <w:rPr>
          <w:rFonts w:cs="Arial"/>
        </w:rPr>
        <w:t xml:space="preserve"> % от общото ползване за периода. Това се дължи на относително по-малката площ на младите, средно възрастните и дозряващите насаждения.  </w:t>
      </w:r>
    </w:p>
    <w:p w:rsidR="00643B95" w:rsidRPr="00961930" w:rsidRDefault="00762167" w:rsidP="00643B95">
      <w:pPr>
        <w:rPr>
          <w:rFonts w:cs="Arial"/>
          <w:spacing w:val="-6"/>
        </w:rPr>
      </w:pPr>
      <w:r w:rsidRPr="00961930">
        <w:rPr>
          <w:rFonts w:cs="Arial"/>
          <w:b/>
        </w:rPr>
        <w:t>Общото годишно ползване</w:t>
      </w:r>
      <w:r w:rsidRPr="00961930">
        <w:rPr>
          <w:rFonts w:cs="Arial"/>
        </w:rPr>
        <w:t xml:space="preserve"> </w:t>
      </w:r>
      <w:r w:rsidR="00643B95" w:rsidRPr="00961930">
        <w:rPr>
          <w:rFonts w:cs="Arial"/>
          <w:spacing w:val="-6"/>
        </w:rPr>
        <w:t xml:space="preserve">в горските територии на </w:t>
      </w:r>
      <w:r w:rsidR="00FD6A6A">
        <w:rPr>
          <w:rFonts w:cs="Arial"/>
          <w:spacing w:val="-6"/>
        </w:rPr>
        <w:t>ТП „Държавно горско стопанство Сливница“</w:t>
      </w:r>
      <w:r w:rsidR="00643B95" w:rsidRPr="00961930">
        <w:rPr>
          <w:rFonts w:cs="Arial"/>
          <w:spacing w:val="-6"/>
        </w:rPr>
        <w:t xml:space="preserve">, което е </w:t>
      </w:r>
      <w:r w:rsidR="00F84FD7">
        <w:rPr>
          <w:rFonts w:cs="Arial"/>
          <w:spacing w:val="-6"/>
        </w:rPr>
        <w:t>25 514</w:t>
      </w:r>
      <w:r w:rsidR="00F63F65">
        <w:rPr>
          <w:rFonts w:cs="Arial"/>
          <w:spacing w:val="-6"/>
        </w:rPr>
        <w:t xml:space="preserve"> </w:t>
      </w:r>
      <w:r w:rsidR="00643B95" w:rsidRPr="00961930">
        <w:rPr>
          <w:rFonts w:cs="Arial"/>
          <w:spacing w:val="-6"/>
        </w:rPr>
        <w:t xml:space="preserve">куб.м </w:t>
      </w:r>
      <w:r w:rsidR="00884F12">
        <w:rPr>
          <w:rFonts w:cs="Arial"/>
          <w:spacing w:val="-6"/>
        </w:rPr>
        <w:t xml:space="preserve">. </w:t>
      </w:r>
      <w:r w:rsidR="00643B95" w:rsidRPr="00961930">
        <w:rPr>
          <w:rFonts w:cs="Arial"/>
          <w:spacing w:val="-6"/>
        </w:rPr>
        <w:t xml:space="preserve">представлява </w:t>
      </w:r>
      <w:r w:rsidR="00F84FD7">
        <w:rPr>
          <w:rFonts w:cs="Arial"/>
          <w:spacing w:val="-6"/>
        </w:rPr>
        <w:t>46.3</w:t>
      </w:r>
      <w:r w:rsidR="002F7893">
        <w:rPr>
          <w:rFonts w:cs="Arial"/>
          <w:spacing w:val="-6"/>
        </w:rPr>
        <w:t xml:space="preserve"> </w:t>
      </w:r>
      <w:r w:rsidR="00643B95" w:rsidRPr="00961930">
        <w:rPr>
          <w:rFonts w:cs="Arial"/>
          <w:spacing w:val="-6"/>
        </w:rPr>
        <w:t xml:space="preserve">% от общия среден годишен прираст на тези гори – </w:t>
      </w:r>
      <w:r w:rsidR="00F84FD7">
        <w:rPr>
          <w:rFonts w:cs="Arial"/>
          <w:spacing w:val="-6"/>
        </w:rPr>
        <w:t>55 054</w:t>
      </w:r>
      <w:r w:rsidR="00261F24" w:rsidRPr="00961930">
        <w:rPr>
          <w:rFonts w:cs="Arial"/>
          <w:spacing w:val="-6"/>
        </w:rPr>
        <w:t xml:space="preserve"> </w:t>
      </w:r>
      <w:r w:rsidR="00643B95" w:rsidRPr="00961930">
        <w:rPr>
          <w:rFonts w:cs="Arial"/>
          <w:spacing w:val="-6"/>
        </w:rPr>
        <w:t xml:space="preserve">куб.м. В сравнение с общия запас за тези гори, който е </w:t>
      </w:r>
      <w:r w:rsidR="00F84FD7">
        <w:rPr>
          <w:rFonts w:cs="Arial"/>
          <w:spacing w:val="-6"/>
        </w:rPr>
        <w:t>2 786 145</w:t>
      </w:r>
      <w:r w:rsidR="00643B95" w:rsidRPr="00961930">
        <w:rPr>
          <w:rFonts w:cs="Arial"/>
          <w:spacing w:val="-6"/>
        </w:rPr>
        <w:t xml:space="preserve">  куб.м, размерът на годишното  ползване по </w:t>
      </w:r>
      <w:r w:rsidR="00643B95" w:rsidRPr="00961930">
        <w:rPr>
          <w:rFonts w:cs="Arial"/>
        </w:rPr>
        <w:t>горскостопански план</w:t>
      </w:r>
      <w:r w:rsidR="00643B95" w:rsidRPr="00961930">
        <w:rPr>
          <w:rFonts w:cs="Arial"/>
          <w:spacing w:val="-6"/>
        </w:rPr>
        <w:t xml:space="preserve">  за тях  е  </w:t>
      </w:r>
      <w:r w:rsidR="00F84FD7">
        <w:rPr>
          <w:rFonts w:cs="Arial"/>
          <w:spacing w:val="-6"/>
        </w:rPr>
        <w:t>0.92</w:t>
      </w:r>
      <w:r w:rsidR="00643B95" w:rsidRPr="00961930">
        <w:rPr>
          <w:rFonts w:cs="Arial"/>
          <w:spacing w:val="-6"/>
        </w:rPr>
        <w:t xml:space="preserve"> %,  а на 1 ха –  </w:t>
      </w:r>
      <w:r w:rsidR="00884F12">
        <w:rPr>
          <w:rFonts w:cs="Arial"/>
          <w:spacing w:val="-6"/>
        </w:rPr>
        <w:t>1.</w:t>
      </w:r>
      <w:r w:rsidR="00F84FD7">
        <w:rPr>
          <w:rFonts w:cs="Arial"/>
          <w:spacing w:val="-6"/>
        </w:rPr>
        <w:t>34</w:t>
      </w:r>
      <w:r w:rsidR="00643B95" w:rsidRPr="00961930">
        <w:rPr>
          <w:rFonts w:cs="Arial"/>
          <w:spacing w:val="-6"/>
        </w:rPr>
        <w:t xml:space="preserve">  куб.м.</w:t>
      </w:r>
    </w:p>
    <w:p w:rsidR="00643B95" w:rsidRPr="00961930" w:rsidRDefault="00643B95" w:rsidP="00643B95">
      <w:pPr>
        <w:rPr>
          <w:rFonts w:cs="Arial"/>
        </w:rPr>
      </w:pPr>
      <w:r w:rsidRPr="00961930">
        <w:rPr>
          <w:rFonts w:cs="Arial"/>
        </w:rPr>
        <w:t>При планирането на всичките сечи по п</w:t>
      </w:r>
      <w:r w:rsidR="00F84FD7">
        <w:rPr>
          <w:rFonts w:cs="Arial"/>
        </w:rPr>
        <w:t xml:space="preserve">лощ по горскостопански план </w:t>
      </w:r>
      <w:r w:rsidRPr="00961930">
        <w:rPr>
          <w:rFonts w:cs="Arial"/>
        </w:rPr>
        <w:t xml:space="preserve">в горите на  </w:t>
      </w:r>
      <w:r w:rsidR="00FD6A6A">
        <w:rPr>
          <w:rFonts w:cs="Arial"/>
          <w:spacing w:val="-6"/>
        </w:rPr>
        <w:t>ТП „Държавно горско стопанство Сливница“</w:t>
      </w:r>
      <w:r w:rsidRPr="00961930">
        <w:rPr>
          <w:rFonts w:cs="Arial"/>
          <w:spacing w:val="-6"/>
        </w:rPr>
        <w:t xml:space="preserve">,  </w:t>
      </w:r>
      <w:r w:rsidRPr="00961930">
        <w:rPr>
          <w:rFonts w:cs="Arial"/>
        </w:rPr>
        <w:t xml:space="preserve">са задействани </w:t>
      </w:r>
      <w:r w:rsidR="00F84FD7">
        <w:rPr>
          <w:rFonts w:cs="Arial"/>
        </w:rPr>
        <w:t>5 872.6</w:t>
      </w:r>
      <w:r w:rsidRPr="00961930">
        <w:rPr>
          <w:rFonts w:cs="Arial"/>
        </w:rPr>
        <w:t xml:space="preserve"> ха, което  представлява  </w:t>
      </w:r>
      <w:r w:rsidR="00F84FD7">
        <w:rPr>
          <w:rFonts w:cs="Arial"/>
        </w:rPr>
        <w:t>30.8</w:t>
      </w:r>
      <w:r w:rsidRPr="00961930">
        <w:rPr>
          <w:rFonts w:cs="Arial"/>
        </w:rPr>
        <w:t xml:space="preserve"> % от  залесената им площ – </w:t>
      </w:r>
      <w:r w:rsidR="00F84FD7">
        <w:rPr>
          <w:rFonts w:cs="Arial"/>
        </w:rPr>
        <w:t>19 093.2</w:t>
      </w:r>
      <w:r w:rsidRPr="00961930">
        <w:rPr>
          <w:rFonts w:cs="Arial"/>
        </w:rPr>
        <w:t xml:space="preserve"> ха.</w:t>
      </w:r>
    </w:p>
    <w:p w:rsidR="00C01C91" w:rsidRPr="00961930" w:rsidRDefault="00C01C91" w:rsidP="00C01C91">
      <w:pPr>
        <w:rPr>
          <w:rFonts w:cs="Arial"/>
        </w:rPr>
      </w:pPr>
      <w:r w:rsidRPr="00961930">
        <w:rPr>
          <w:rFonts w:cs="Arial"/>
        </w:rPr>
        <w:t>Мероприятията, предвидени в този план имат за цел да подобрят състоянието и повишат продуктивността и другите полезни функции на гората.</w:t>
      </w:r>
    </w:p>
    <w:p w:rsidR="00C01C91" w:rsidRPr="00961930" w:rsidRDefault="00C01C91" w:rsidP="00C01C91">
      <w:pPr>
        <w:rPr>
          <w:rFonts w:cs="Arial"/>
        </w:rPr>
      </w:pPr>
      <w:r w:rsidRPr="00961930">
        <w:rPr>
          <w:rFonts w:cs="Arial"/>
        </w:rPr>
        <w:t>Разработването на плана на типологична основа дава възможност</w:t>
      </w:r>
      <w:r w:rsidR="007A2906" w:rsidRPr="00961930">
        <w:rPr>
          <w:rFonts w:cs="Arial"/>
        </w:rPr>
        <w:t>,</w:t>
      </w:r>
      <w:r w:rsidRPr="00961930">
        <w:rPr>
          <w:rFonts w:cs="Arial"/>
        </w:rPr>
        <w:t xml:space="preserve"> съобразно оптималния подходящ състав</w:t>
      </w:r>
      <w:r w:rsidR="007A2906" w:rsidRPr="00961930">
        <w:rPr>
          <w:rFonts w:cs="Arial"/>
        </w:rPr>
        <w:t xml:space="preserve">, </w:t>
      </w:r>
      <w:r w:rsidR="0077187D" w:rsidRPr="00961930">
        <w:rPr>
          <w:rFonts w:cs="Arial"/>
        </w:rPr>
        <w:t xml:space="preserve"> най-ефективно да се използ</w:t>
      </w:r>
      <w:r w:rsidRPr="00961930">
        <w:rPr>
          <w:rFonts w:cs="Arial"/>
        </w:rPr>
        <w:t>ва почвеното плодородие. Това ще се постигне след изпълнение на предвидените възобновителни и отгледни сечи.</w:t>
      </w:r>
    </w:p>
    <w:p w:rsidR="00C01C91" w:rsidRPr="00961930" w:rsidRDefault="00C01C91" w:rsidP="00C01C91">
      <w:pPr>
        <w:rPr>
          <w:rFonts w:cs="Arial"/>
        </w:rPr>
      </w:pPr>
      <w:r w:rsidRPr="00961930">
        <w:rPr>
          <w:rFonts w:cs="Arial"/>
        </w:rPr>
        <w:t xml:space="preserve">В </w:t>
      </w:r>
      <w:r w:rsidRPr="00961930">
        <w:rPr>
          <w:rFonts w:cs="Arial"/>
          <w:b/>
        </w:rPr>
        <w:t xml:space="preserve">таблица № </w:t>
      </w:r>
      <w:r w:rsidR="00F84FD7">
        <w:rPr>
          <w:rFonts w:cs="Arial"/>
          <w:b/>
        </w:rPr>
        <w:t>37</w:t>
      </w:r>
      <w:r w:rsidRPr="00961930">
        <w:rPr>
          <w:rFonts w:cs="Arial"/>
        </w:rPr>
        <w:t xml:space="preserve"> са посочени редица показатели, които дават представа за промените, настъпили на територията на обект</w:t>
      </w:r>
      <w:r w:rsidR="007A2906" w:rsidRPr="00961930">
        <w:rPr>
          <w:rFonts w:cs="Arial"/>
        </w:rPr>
        <w:t>а за планиране</w:t>
      </w:r>
      <w:r w:rsidRPr="00961930">
        <w:rPr>
          <w:rFonts w:cs="Arial"/>
        </w:rPr>
        <w:t xml:space="preserve"> и ще бъдат основа за сравнение със следващия горскостопански план след 10 или повече години.</w:t>
      </w:r>
    </w:p>
    <w:p w:rsidR="00C01C91" w:rsidRPr="00961930" w:rsidRDefault="00C01C91" w:rsidP="00C01C91">
      <w:pPr>
        <w:rPr>
          <w:rFonts w:cs="Arial"/>
          <w:sz w:val="14"/>
        </w:rPr>
      </w:pPr>
    </w:p>
    <w:p w:rsidR="00C01C91" w:rsidRPr="00961930" w:rsidRDefault="00C01C91" w:rsidP="00C01C91">
      <w:pPr>
        <w:jc w:val="center"/>
        <w:rPr>
          <w:rFonts w:ascii="Arial Black" w:hAnsi="Arial Black" w:cs="Arial"/>
          <w:sz w:val="22"/>
          <w:szCs w:val="22"/>
        </w:rPr>
      </w:pPr>
      <w:r w:rsidRPr="00961930">
        <w:rPr>
          <w:rFonts w:ascii="Arial Black" w:hAnsi="Arial Black" w:cs="Arial"/>
          <w:sz w:val="22"/>
          <w:szCs w:val="22"/>
        </w:rPr>
        <w:t xml:space="preserve">Таблица № </w:t>
      </w:r>
      <w:r w:rsidR="00F84FD7">
        <w:rPr>
          <w:rFonts w:ascii="Arial Black" w:hAnsi="Arial Black" w:cs="Arial"/>
          <w:sz w:val="22"/>
          <w:szCs w:val="22"/>
        </w:rPr>
        <w:t>37</w:t>
      </w:r>
    </w:p>
    <w:p w:rsidR="00C01C91" w:rsidRPr="00961930" w:rsidRDefault="00C01C91" w:rsidP="00C01C91">
      <w:pPr>
        <w:jc w:val="center"/>
        <w:rPr>
          <w:rFonts w:cs="Arial"/>
          <w:b/>
        </w:rPr>
      </w:pPr>
      <w:r w:rsidRPr="00961930">
        <w:rPr>
          <w:rFonts w:cs="Arial"/>
          <w:b/>
        </w:rPr>
        <w:t xml:space="preserve">Направления и показатели за оценка на общото състояние и </w:t>
      </w:r>
    </w:p>
    <w:p w:rsidR="00C01C91" w:rsidRDefault="00C01C91" w:rsidP="00C01C91">
      <w:pPr>
        <w:jc w:val="center"/>
        <w:rPr>
          <w:rFonts w:cs="Arial"/>
          <w:b/>
        </w:rPr>
      </w:pPr>
      <w:r w:rsidRPr="00961930">
        <w:rPr>
          <w:rFonts w:cs="Arial"/>
          <w:b/>
        </w:rPr>
        <w:t>екологическите функции на горите</w:t>
      </w:r>
    </w:p>
    <w:p w:rsidR="00961930" w:rsidRPr="00961930" w:rsidRDefault="00961930" w:rsidP="00C01C91">
      <w:pPr>
        <w:jc w:val="center"/>
        <w:rPr>
          <w:rFonts w:cs="Arial"/>
          <w:b/>
        </w:rPr>
      </w:pPr>
    </w:p>
    <w:tbl>
      <w:tblPr>
        <w:tblW w:w="0" w:type="auto"/>
        <w:tblCellMar>
          <w:top w:w="15" w:type="dxa"/>
          <w:left w:w="15" w:type="dxa"/>
          <w:bottom w:w="15" w:type="dxa"/>
          <w:right w:w="15" w:type="dxa"/>
        </w:tblCellMar>
        <w:tblLook w:val="04A0" w:firstRow="1" w:lastRow="0" w:firstColumn="1" w:lastColumn="0" w:noHBand="0" w:noVBand="1"/>
      </w:tblPr>
      <w:tblGrid>
        <w:gridCol w:w="1590"/>
        <w:gridCol w:w="5103"/>
        <w:gridCol w:w="992"/>
        <w:gridCol w:w="1417"/>
      </w:tblGrid>
      <w:tr w:rsidR="00C92DB3" w:rsidTr="00C92DB3">
        <w:trPr>
          <w:trHeight w:val="207"/>
        </w:trPr>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0"/>
              <w:jc w:val="center"/>
              <w:rPr>
                <w:rFonts w:cs="Arial"/>
                <w:b/>
                <w:bCs/>
                <w:color w:val="000000"/>
                <w:sz w:val="18"/>
                <w:szCs w:val="18"/>
              </w:rPr>
            </w:pPr>
            <w:r>
              <w:rPr>
                <w:rFonts w:cs="Arial"/>
                <w:b/>
                <w:bCs/>
                <w:color w:val="000000"/>
                <w:sz w:val="18"/>
                <w:szCs w:val="18"/>
              </w:rPr>
              <w:t>№ по ред</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0"/>
              <w:jc w:val="center"/>
              <w:rPr>
                <w:rFonts w:cs="Arial"/>
                <w:b/>
                <w:bCs/>
                <w:color w:val="000000"/>
                <w:sz w:val="18"/>
                <w:szCs w:val="18"/>
              </w:rPr>
            </w:pPr>
            <w:r>
              <w:rPr>
                <w:rFonts w:cs="Arial"/>
                <w:b/>
                <w:bCs/>
                <w:color w:val="000000"/>
                <w:sz w:val="18"/>
                <w:szCs w:val="18"/>
              </w:rPr>
              <w:t>Направления и показатели</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0"/>
              <w:jc w:val="center"/>
              <w:rPr>
                <w:rFonts w:cs="Arial"/>
                <w:b/>
                <w:bCs/>
                <w:color w:val="000000"/>
                <w:sz w:val="18"/>
                <w:szCs w:val="18"/>
              </w:rPr>
            </w:pPr>
            <w:r>
              <w:rPr>
                <w:rFonts w:cs="Arial"/>
                <w:b/>
                <w:bCs/>
                <w:color w:val="000000"/>
                <w:sz w:val="18"/>
                <w:szCs w:val="18"/>
              </w:rPr>
              <w:t>Мярка</w:t>
            </w:r>
          </w:p>
        </w:tc>
        <w:tc>
          <w:tcPr>
            <w:tcW w:w="1417" w:type="dxa"/>
            <w:tcBorders>
              <w:top w:val="single" w:sz="6" w:space="0" w:color="999999"/>
              <w:left w:val="single" w:sz="6" w:space="0" w:color="999999"/>
              <w:bottom w:val="single" w:sz="6" w:space="0" w:color="999999"/>
              <w:right w:val="single" w:sz="6" w:space="0" w:color="999999"/>
            </w:tcBorders>
          </w:tcPr>
          <w:p w:rsidR="00C92DB3" w:rsidRDefault="00C92DB3" w:rsidP="00C92DB3">
            <w:pPr>
              <w:ind w:firstLine="0"/>
              <w:jc w:val="center"/>
              <w:rPr>
                <w:rFonts w:cs="Arial"/>
                <w:b/>
                <w:bCs/>
                <w:color w:val="000000"/>
                <w:sz w:val="18"/>
                <w:szCs w:val="18"/>
              </w:rPr>
            </w:pPr>
            <w:r>
              <w:rPr>
                <w:rFonts w:cs="Arial"/>
                <w:b/>
                <w:bCs/>
                <w:color w:val="000000"/>
                <w:sz w:val="18"/>
                <w:szCs w:val="18"/>
              </w:rPr>
              <w:t>Нов план</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jc w:val="center"/>
              <w:rPr>
                <w:rFonts w:cs="Arial"/>
                <w:b/>
                <w:bCs/>
                <w:color w:val="000000"/>
                <w:sz w:val="18"/>
                <w:szCs w:val="18"/>
              </w:rPr>
            </w:pPr>
            <w:r>
              <w:rPr>
                <w:rFonts w:cs="Arial"/>
                <w:b/>
                <w:bCs/>
                <w:color w:val="000000"/>
                <w:sz w:val="18"/>
                <w:szCs w:val="18"/>
              </w:rPr>
              <w:t>1</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jc w:val="center"/>
              <w:rPr>
                <w:rFonts w:cs="Arial"/>
                <w:b/>
                <w:bCs/>
                <w:color w:val="000000"/>
                <w:sz w:val="18"/>
                <w:szCs w:val="18"/>
              </w:rPr>
            </w:pPr>
            <w:r>
              <w:rPr>
                <w:rFonts w:cs="Arial"/>
                <w:b/>
                <w:bCs/>
                <w:color w:val="000000"/>
                <w:sz w:val="18"/>
                <w:szCs w:val="18"/>
              </w:rPr>
              <w:t>2</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jc w:val="center"/>
              <w:rPr>
                <w:rFonts w:cs="Arial"/>
                <w:b/>
                <w:bCs/>
                <w:color w:val="000000"/>
                <w:sz w:val="18"/>
                <w:szCs w:val="18"/>
              </w:rPr>
            </w:pPr>
            <w:r>
              <w:rPr>
                <w:rFonts w:cs="Arial"/>
                <w:b/>
                <w:bCs/>
                <w:color w:val="000000"/>
                <w:sz w:val="18"/>
                <w:szCs w:val="18"/>
              </w:rPr>
              <w:t>3</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jc w:val="center"/>
              <w:rPr>
                <w:rFonts w:cs="Arial"/>
                <w:b/>
                <w:bCs/>
                <w:color w:val="000000"/>
                <w:sz w:val="18"/>
                <w:szCs w:val="18"/>
              </w:rPr>
            </w:pPr>
            <w:r>
              <w:rPr>
                <w:rFonts w:cs="Arial"/>
                <w:b/>
                <w:bCs/>
                <w:color w:val="000000"/>
                <w:sz w:val="18"/>
                <w:szCs w:val="18"/>
              </w:rPr>
              <w:t>5</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2DB3" w:rsidRDefault="00C92DB3" w:rsidP="00C92DB3">
            <w:pPr>
              <w:ind w:firstLine="142"/>
              <w:rPr>
                <w:rFonts w:cs="Arial"/>
                <w:b/>
                <w:bCs/>
                <w:color w:val="000000"/>
                <w:sz w:val="18"/>
                <w:szCs w:val="18"/>
              </w:rPr>
            </w:pPr>
            <w:r>
              <w:rPr>
                <w:rFonts w:cs="Arial"/>
                <w:b/>
                <w:bCs/>
                <w:color w:val="000000"/>
                <w:sz w:val="18"/>
                <w:szCs w:val="18"/>
              </w:rPr>
              <w:t>А</w:t>
            </w:r>
          </w:p>
        </w:tc>
        <w:tc>
          <w:tcPr>
            <w:tcW w:w="5103"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2DB3" w:rsidRDefault="00C92DB3" w:rsidP="00C92DB3">
            <w:pPr>
              <w:ind w:firstLine="142"/>
              <w:rPr>
                <w:rFonts w:cs="Arial"/>
                <w:b/>
                <w:bCs/>
                <w:color w:val="000000"/>
                <w:sz w:val="18"/>
                <w:szCs w:val="18"/>
              </w:rPr>
            </w:pPr>
            <w:r>
              <w:rPr>
                <w:rFonts w:cs="Arial"/>
                <w:b/>
                <w:bCs/>
                <w:color w:val="000000"/>
                <w:sz w:val="18"/>
                <w:szCs w:val="18"/>
              </w:rPr>
              <w:t>Състояние на горските ресурси</w:t>
            </w:r>
          </w:p>
        </w:tc>
        <w:tc>
          <w:tcPr>
            <w:tcW w:w="992"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2DB3" w:rsidRDefault="00C92DB3" w:rsidP="00C92DB3">
            <w:pPr>
              <w:ind w:firstLine="142"/>
              <w:rPr>
                <w:rFonts w:cs="Arial"/>
                <w:b/>
                <w:bCs/>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shd w:val="clear" w:color="auto" w:fill="CCCCCC"/>
            <w:vAlign w:val="center"/>
          </w:tcPr>
          <w:p w:rsidR="00C92DB3" w:rsidRDefault="00C92DB3" w:rsidP="006B5435">
            <w:pPr>
              <w:ind w:firstLine="142"/>
              <w:rPr>
                <w:rFonts w:cs="Arial"/>
                <w:b/>
                <w:bCs/>
                <w:color w:val="000000"/>
                <w:sz w:val="18"/>
                <w:szCs w:val="18"/>
              </w:rPr>
            </w:pPr>
            <w:r>
              <w:rPr>
                <w:rFonts w:cs="Arial"/>
                <w:b/>
                <w:bCs/>
                <w:color w:val="000000"/>
                <w:sz w:val="18"/>
                <w:szCs w:val="18"/>
              </w:rPr>
              <w:t>-</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b/>
                <w:bCs/>
                <w:color w:val="000000"/>
                <w:sz w:val="18"/>
                <w:szCs w:val="18"/>
              </w:rPr>
            </w:pPr>
            <w:r>
              <w:rPr>
                <w:rFonts w:cs="Arial"/>
                <w:b/>
                <w:bCs/>
                <w:color w:val="000000"/>
                <w:sz w:val="18"/>
                <w:szCs w:val="18"/>
              </w:rPr>
              <w:t>I</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Обща горска площ</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ха</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24832.1</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1</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Залесена горска площ</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76.9</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2</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Незалесена дървопроизводителна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0.4</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3</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Дървонепроизводителна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22.8</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3.1</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Поляни</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ха</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3615.0</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4</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Иглолистни гори</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ха</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5211.1</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5</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Широколистни гори</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ха</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13882.1</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5.1</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Семенни</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2.4</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5.2</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Издънкови за превръщане</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82.8</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5.3</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Нискостъблено стопанисване</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14.8</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6</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Гори до 40 години</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24.0</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7</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Дозряващи гори</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31.8</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8</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Зрели и престарели гори</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49.0</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b/>
                <w:bCs/>
                <w:color w:val="000000"/>
                <w:sz w:val="18"/>
                <w:szCs w:val="18"/>
              </w:rPr>
            </w:pPr>
            <w:r>
              <w:rPr>
                <w:rFonts w:cs="Arial"/>
                <w:b/>
                <w:bCs/>
                <w:color w:val="000000"/>
                <w:sz w:val="18"/>
                <w:szCs w:val="18"/>
              </w:rPr>
              <w:t>II</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Запас - общо (без клони)</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куб.м</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2786055</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1</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 xml:space="preserve">Иглолистни </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47.4</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2</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Широколистни</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52.6</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2.1</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Семенни</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2.5</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2.2</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Издънкови за превръщане</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92.4</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2.3</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Нискостъблено стопанисване</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5.1</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b/>
                <w:bCs/>
                <w:color w:val="000000"/>
                <w:sz w:val="18"/>
                <w:szCs w:val="18"/>
              </w:rPr>
            </w:pPr>
            <w:r>
              <w:rPr>
                <w:rFonts w:cs="Arial"/>
                <w:b/>
                <w:bCs/>
                <w:color w:val="000000"/>
                <w:sz w:val="18"/>
                <w:szCs w:val="18"/>
              </w:rPr>
              <w:t>III</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Средни показатели на гората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1</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Среден запас</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куб.м/ха</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145</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2</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Среден обемен прираст</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куб.м/ха</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2.86</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3</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Средна възраст</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години</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55</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4</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Среден бонитет</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3.5</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5</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Средна пълнота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0.72</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b/>
                <w:bCs/>
                <w:color w:val="000000"/>
                <w:sz w:val="18"/>
                <w:szCs w:val="18"/>
              </w:rPr>
            </w:pPr>
            <w:r>
              <w:rPr>
                <w:rFonts w:cs="Arial"/>
                <w:b/>
                <w:bCs/>
                <w:color w:val="000000"/>
                <w:sz w:val="18"/>
                <w:szCs w:val="18"/>
              </w:rPr>
              <w:t>IV</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Странични горски ресурси общо</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1</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Площ на горите за паша (забранена)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ха</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10429.8</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2DB3" w:rsidRDefault="00C92DB3" w:rsidP="00C92DB3">
            <w:pPr>
              <w:ind w:firstLine="142"/>
              <w:rPr>
                <w:rFonts w:cs="Arial"/>
                <w:b/>
                <w:bCs/>
                <w:color w:val="000000"/>
                <w:sz w:val="18"/>
                <w:szCs w:val="18"/>
              </w:rPr>
            </w:pPr>
            <w:r>
              <w:rPr>
                <w:rFonts w:cs="Arial"/>
                <w:b/>
                <w:bCs/>
                <w:color w:val="000000"/>
                <w:sz w:val="18"/>
                <w:szCs w:val="18"/>
              </w:rPr>
              <w:t>Б</w:t>
            </w:r>
          </w:p>
        </w:tc>
        <w:tc>
          <w:tcPr>
            <w:tcW w:w="5103"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2DB3" w:rsidRDefault="00C92DB3" w:rsidP="00C92DB3">
            <w:pPr>
              <w:ind w:firstLine="142"/>
              <w:rPr>
                <w:rFonts w:cs="Arial"/>
                <w:b/>
                <w:bCs/>
                <w:color w:val="000000"/>
                <w:sz w:val="18"/>
                <w:szCs w:val="18"/>
              </w:rPr>
            </w:pPr>
            <w:proofErr w:type="spellStart"/>
            <w:r>
              <w:rPr>
                <w:rFonts w:cs="Arial"/>
                <w:b/>
                <w:bCs/>
                <w:color w:val="000000"/>
                <w:sz w:val="18"/>
                <w:szCs w:val="18"/>
              </w:rPr>
              <w:t>Здрвословно</w:t>
            </w:r>
            <w:proofErr w:type="spellEnd"/>
            <w:r>
              <w:rPr>
                <w:rFonts w:cs="Arial"/>
                <w:b/>
                <w:bCs/>
                <w:color w:val="000000"/>
                <w:sz w:val="18"/>
                <w:szCs w:val="18"/>
              </w:rPr>
              <w:t xml:space="preserve"> състояние на горите</w:t>
            </w:r>
          </w:p>
        </w:tc>
        <w:tc>
          <w:tcPr>
            <w:tcW w:w="992"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2DB3" w:rsidRDefault="00C92DB3" w:rsidP="00C92DB3">
            <w:pPr>
              <w:ind w:firstLine="142"/>
              <w:rPr>
                <w:rFonts w:cs="Arial"/>
                <w:b/>
                <w:bCs/>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shd w:val="clear" w:color="auto" w:fill="CCCCCC"/>
            <w:vAlign w:val="center"/>
          </w:tcPr>
          <w:p w:rsidR="00C92DB3" w:rsidRDefault="00C92DB3" w:rsidP="006B5435">
            <w:pPr>
              <w:ind w:firstLine="142"/>
              <w:rPr>
                <w:rFonts w:cs="Arial"/>
                <w:b/>
                <w:bCs/>
                <w:color w:val="000000"/>
                <w:sz w:val="18"/>
                <w:szCs w:val="18"/>
              </w:rPr>
            </w:pPr>
            <w:r>
              <w:rPr>
                <w:rFonts w:cs="Arial"/>
                <w:b/>
                <w:bCs/>
                <w:color w:val="000000"/>
                <w:sz w:val="18"/>
                <w:szCs w:val="18"/>
              </w:rPr>
              <w:t>-</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b/>
                <w:bCs/>
                <w:color w:val="000000"/>
                <w:sz w:val="18"/>
                <w:szCs w:val="18"/>
              </w:rPr>
            </w:pPr>
            <w:r>
              <w:rPr>
                <w:rFonts w:cs="Arial"/>
                <w:b/>
                <w:bCs/>
                <w:color w:val="000000"/>
                <w:sz w:val="18"/>
                <w:szCs w:val="18"/>
              </w:rPr>
              <w:t>I</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Площ на горите със слаби увреждания</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ха</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451.6</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1</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Иглолистни</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ха</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394.6</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1.1</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Биотични</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69.4</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1.2</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proofErr w:type="spellStart"/>
            <w:r>
              <w:rPr>
                <w:rFonts w:cs="Arial"/>
                <w:color w:val="000000"/>
                <w:sz w:val="18"/>
                <w:szCs w:val="18"/>
              </w:rPr>
              <w:t>Абиотични</w:t>
            </w:r>
            <w:proofErr w:type="spellEnd"/>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30.6</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2</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Широколистни</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ха</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57.0</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2.1</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Биотични</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98.4</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2.2</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proofErr w:type="spellStart"/>
            <w:r>
              <w:rPr>
                <w:rFonts w:cs="Arial"/>
                <w:color w:val="000000"/>
                <w:sz w:val="18"/>
                <w:szCs w:val="18"/>
              </w:rPr>
              <w:t>Абиотични</w:t>
            </w:r>
            <w:proofErr w:type="spellEnd"/>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1.6</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b/>
                <w:bCs/>
                <w:color w:val="000000"/>
                <w:sz w:val="18"/>
                <w:szCs w:val="18"/>
              </w:rPr>
            </w:pPr>
            <w:r>
              <w:rPr>
                <w:rFonts w:cs="Arial"/>
                <w:b/>
                <w:bCs/>
                <w:color w:val="000000"/>
                <w:sz w:val="18"/>
                <w:szCs w:val="18"/>
              </w:rPr>
              <w:t>II</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Площ на горите със силни и необратими увреждания</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ха</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360.7</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1</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Иглолистни</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ха</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353.5</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1.1</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Биотични</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92.1</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1.2</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proofErr w:type="spellStart"/>
            <w:r>
              <w:rPr>
                <w:rFonts w:cs="Arial"/>
                <w:color w:val="000000"/>
                <w:sz w:val="18"/>
                <w:szCs w:val="18"/>
              </w:rPr>
              <w:t>Абиотични</w:t>
            </w:r>
            <w:proofErr w:type="spellEnd"/>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7.9</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2</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Широколистни</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ха</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7.2</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2.1</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Биотични</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93.1</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2.2</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proofErr w:type="spellStart"/>
            <w:r>
              <w:rPr>
                <w:rFonts w:cs="Arial"/>
                <w:color w:val="000000"/>
                <w:sz w:val="18"/>
                <w:szCs w:val="18"/>
              </w:rPr>
              <w:t>Абиотични</w:t>
            </w:r>
            <w:proofErr w:type="spellEnd"/>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6.9</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2DB3" w:rsidRDefault="00C92DB3" w:rsidP="00C92DB3">
            <w:pPr>
              <w:ind w:firstLine="142"/>
              <w:rPr>
                <w:rFonts w:cs="Arial"/>
                <w:b/>
                <w:bCs/>
                <w:color w:val="000000"/>
                <w:sz w:val="18"/>
                <w:szCs w:val="18"/>
              </w:rPr>
            </w:pPr>
            <w:r>
              <w:rPr>
                <w:rFonts w:cs="Arial"/>
                <w:b/>
                <w:bCs/>
                <w:color w:val="000000"/>
                <w:sz w:val="18"/>
                <w:szCs w:val="18"/>
              </w:rPr>
              <w:t>В</w:t>
            </w:r>
          </w:p>
        </w:tc>
        <w:tc>
          <w:tcPr>
            <w:tcW w:w="5103"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2DB3" w:rsidRDefault="00C92DB3" w:rsidP="00C92DB3">
            <w:pPr>
              <w:ind w:firstLine="142"/>
              <w:rPr>
                <w:rFonts w:cs="Arial"/>
                <w:b/>
                <w:bCs/>
                <w:color w:val="000000"/>
                <w:sz w:val="18"/>
                <w:szCs w:val="18"/>
              </w:rPr>
            </w:pPr>
            <w:r>
              <w:rPr>
                <w:rFonts w:cs="Arial"/>
                <w:b/>
                <w:bCs/>
                <w:color w:val="000000"/>
                <w:sz w:val="18"/>
                <w:szCs w:val="18"/>
              </w:rPr>
              <w:t>Запазване на биологичното разнообразие</w:t>
            </w:r>
          </w:p>
        </w:tc>
        <w:tc>
          <w:tcPr>
            <w:tcW w:w="992"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2DB3" w:rsidRDefault="00C92DB3" w:rsidP="00C92DB3">
            <w:pPr>
              <w:ind w:firstLine="142"/>
              <w:rPr>
                <w:rFonts w:cs="Arial"/>
                <w:b/>
                <w:bCs/>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shd w:val="clear" w:color="auto" w:fill="CCCCCC"/>
            <w:vAlign w:val="center"/>
          </w:tcPr>
          <w:p w:rsidR="00C92DB3" w:rsidRDefault="00C92DB3" w:rsidP="006B5435">
            <w:pPr>
              <w:ind w:firstLine="142"/>
              <w:rPr>
                <w:rFonts w:cs="Arial"/>
                <w:b/>
                <w:bCs/>
                <w:color w:val="000000"/>
                <w:sz w:val="18"/>
                <w:szCs w:val="18"/>
              </w:rPr>
            </w:pPr>
            <w:r>
              <w:rPr>
                <w:rFonts w:cs="Arial"/>
                <w:b/>
                <w:bCs/>
                <w:color w:val="000000"/>
                <w:sz w:val="18"/>
                <w:szCs w:val="18"/>
              </w:rPr>
              <w:t>-</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1</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Естествени гори</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ха</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13935.7</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2</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Изкуствени гори</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ха</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5157.5</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3</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Площ на горите за възобновяване</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ха</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9358.9</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3.1</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Естествено възобновяване</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99.1</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lastRenderedPageBreak/>
              <w:t>3.2</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Изкуствено възобновяване</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0.9</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4</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Гори с природозащитен статус</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ха</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4999.9</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4.1</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Защитени горски територии</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100.0</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i/>
                <w:iCs/>
                <w:color w:val="000000"/>
                <w:sz w:val="18"/>
                <w:szCs w:val="18"/>
              </w:rPr>
            </w:pPr>
            <w:r>
              <w:rPr>
                <w:rFonts w:cs="Arial"/>
                <w:i/>
                <w:iCs/>
                <w:color w:val="000000"/>
                <w:sz w:val="18"/>
                <w:szCs w:val="18"/>
              </w:rPr>
              <w:t>Защитени зони</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142.7</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i/>
                <w:iCs/>
                <w:color w:val="000000"/>
                <w:sz w:val="18"/>
                <w:szCs w:val="18"/>
              </w:rPr>
            </w:pPr>
            <w:r>
              <w:rPr>
                <w:rFonts w:cs="Arial"/>
                <w:i/>
                <w:iCs/>
                <w:color w:val="000000"/>
                <w:sz w:val="18"/>
                <w:szCs w:val="18"/>
              </w:rPr>
              <w:t xml:space="preserve">в т.ч. на </w:t>
            </w:r>
            <w:proofErr w:type="spellStart"/>
            <w:r>
              <w:rPr>
                <w:rFonts w:cs="Arial"/>
                <w:i/>
                <w:iCs/>
                <w:color w:val="000000"/>
                <w:sz w:val="18"/>
                <w:szCs w:val="18"/>
              </w:rPr>
              <w:t>местообитанита</w:t>
            </w:r>
            <w:proofErr w:type="spellEnd"/>
            <w:r>
              <w:rPr>
                <w:rFonts w:cs="Arial"/>
                <w:i/>
                <w:iCs/>
                <w:color w:val="000000"/>
                <w:sz w:val="18"/>
                <w:szCs w:val="18"/>
              </w:rPr>
              <w:t xml:space="preserve"> </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98.4</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i/>
                <w:iCs/>
                <w:color w:val="000000"/>
                <w:sz w:val="18"/>
                <w:szCs w:val="18"/>
              </w:rPr>
            </w:pPr>
            <w:r>
              <w:rPr>
                <w:rFonts w:cs="Arial"/>
                <w:i/>
                <w:iCs/>
                <w:color w:val="000000"/>
                <w:sz w:val="18"/>
                <w:szCs w:val="18"/>
              </w:rPr>
              <w:t>в т.ч. на птиците</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26.4</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5</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Видово разнообразие - общо дървесна растителност</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бр.</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45</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6</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Смесени насаждения</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ха</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13003.6</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7</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Гори за запазване и използване на генетичните ресурси</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ха</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97.1</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7.1</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Семенни бази</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100.0</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2DB3" w:rsidRDefault="00C92DB3" w:rsidP="00C92DB3">
            <w:pPr>
              <w:ind w:firstLine="142"/>
              <w:rPr>
                <w:rFonts w:cs="Arial"/>
                <w:b/>
                <w:bCs/>
                <w:color w:val="000000"/>
                <w:sz w:val="18"/>
                <w:szCs w:val="18"/>
              </w:rPr>
            </w:pPr>
            <w:r>
              <w:rPr>
                <w:rFonts w:cs="Arial"/>
                <w:b/>
                <w:bCs/>
                <w:color w:val="000000"/>
                <w:sz w:val="18"/>
                <w:szCs w:val="18"/>
              </w:rPr>
              <w:t>Г</w:t>
            </w:r>
          </w:p>
        </w:tc>
        <w:tc>
          <w:tcPr>
            <w:tcW w:w="5103"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2DB3" w:rsidRDefault="00C92DB3" w:rsidP="00C92DB3">
            <w:pPr>
              <w:ind w:firstLine="142"/>
              <w:rPr>
                <w:rFonts w:cs="Arial"/>
                <w:b/>
                <w:bCs/>
                <w:color w:val="000000"/>
                <w:sz w:val="18"/>
                <w:szCs w:val="18"/>
              </w:rPr>
            </w:pPr>
            <w:r>
              <w:rPr>
                <w:rFonts w:cs="Arial"/>
                <w:b/>
                <w:bCs/>
                <w:color w:val="000000"/>
                <w:sz w:val="18"/>
                <w:szCs w:val="18"/>
              </w:rPr>
              <w:t>Показатели за защитни и рекреационни функции</w:t>
            </w:r>
          </w:p>
        </w:tc>
        <w:tc>
          <w:tcPr>
            <w:tcW w:w="992"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92DB3" w:rsidRDefault="00C92DB3" w:rsidP="00C92DB3">
            <w:pPr>
              <w:ind w:firstLine="142"/>
              <w:rPr>
                <w:rFonts w:cs="Arial"/>
                <w:b/>
                <w:bCs/>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shd w:val="clear" w:color="auto" w:fill="CCCCCC"/>
            <w:vAlign w:val="center"/>
          </w:tcPr>
          <w:p w:rsidR="00C92DB3" w:rsidRDefault="00C92DB3" w:rsidP="006B5435">
            <w:pPr>
              <w:ind w:firstLine="142"/>
              <w:rPr>
                <w:rFonts w:cs="Arial"/>
                <w:b/>
                <w:bCs/>
                <w:color w:val="000000"/>
                <w:sz w:val="18"/>
                <w:szCs w:val="18"/>
              </w:rPr>
            </w:pPr>
            <w:r>
              <w:rPr>
                <w:rFonts w:cs="Arial"/>
                <w:b/>
                <w:bCs/>
                <w:color w:val="000000"/>
                <w:sz w:val="18"/>
                <w:szCs w:val="18"/>
              </w:rPr>
              <w:t>-</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1</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 xml:space="preserve">Среден защитно - </w:t>
            </w:r>
            <w:proofErr w:type="spellStart"/>
            <w:r>
              <w:rPr>
                <w:rFonts w:cs="Arial"/>
                <w:color w:val="000000"/>
                <w:sz w:val="18"/>
                <w:szCs w:val="18"/>
              </w:rPr>
              <w:t>водоохранен</w:t>
            </w:r>
            <w:proofErr w:type="spellEnd"/>
            <w:r>
              <w:rPr>
                <w:rFonts w:cs="Arial"/>
                <w:color w:val="000000"/>
                <w:sz w:val="18"/>
                <w:szCs w:val="18"/>
              </w:rPr>
              <w:t xml:space="preserve"> клас</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2.77</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2</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Среден клас на рекреационна стойност</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1.73</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3</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Ерозирани горски земи</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ха</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2326.8</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3.1</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Площна ерозия</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91.7</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3.2</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 xml:space="preserve">Струйчеста и </w:t>
            </w:r>
            <w:proofErr w:type="spellStart"/>
            <w:r>
              <w:rPr>
                <w:rFonts w:cs="Arial"/>
                <w:color w:val="000000"/>
                <w:sz w:val="18"/>
                <w:szCs w:val="18"/>
              </w:rPr>
              <w:t>браздова</w:t>
            </w:r>
            <w:proofErr w:type="spellEnd"/>
            <w:r>
              <w:rPr>
                <w:rFonts w:cs="Arial"/>
                <w:color w:val="000000"/>
                <w:sz w:val="18"/>
                <w:szCs w:val="18"/>
              </w:rPr>
              <w:t xml:space="preserve"> ерозия</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8.3</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4</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Защитни гори</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ха</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5198.2</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i/>
                <w:iCs/>
                <w:color w:val="000000"/>
                <w:sz w:val="18"/>
                <w:szCs w:val="18"/>
              </w:rPr>
            </w:pPr>
            <w:r>
              <w:rPr>
                <w:rFonts w:cs="Arial"/>
                <w:i/>
                <w:iCs/>
                <w:color w:val="000000"/>
                <w:sz w:val="18"/>
                <w:szCs w:val="18"/>
              </w:rPr>
              <w:t>Специални гори</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ха</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25426.9</w:t>
            </w:r>
          </w:p>
        </w:tc>
      </w:tr>
      <w:tr w:rsidR="00C92DB3" w:rsidTr="00C92DB3">
        <w:tc>
          <w:tcPr>
            <w:tcW w:w="15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5</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proofErr w:type="spellStart"/>
            <w:r>
              <w:rPr>
                <w:rFonts w:cs="Arial"/>
                <w:color w:val="000000"/>
                <w:sz w:val="18"/>
                <w:szCs w:val="18"/>
              </w:rPr>
              <w:t>Рекреационни</w:t>
            </w:r>
            <w:proofErr w:type="spellEnd"/>
            <w:r>
              <w:rPr>
                <w:rFonts w:cs="Arial"/>
                <w:color w:val="000000"/>
                <w:sz w:val="18"/>
                <w:szCs w:val="18"/>
              </w:rPr>
              <w:t xml:space="preserve"> гори</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2DB3" w:rsidRDefault="00C92DB3" w:rsidP="00C92DB3">
            <w:pPr>
              <w:ind w:firstLine="142"/>
              <w:rPr>
                <w:rFonts w:cs="Arial"/>
                <w:color w:val="000000"/>
                <w:sz w:val="18"/>
                <w:szCs w:val="18"/>
              </w:rPr>
            </w:pPr>
            <w:r>
              <w:rPr>
                <w:rFonts w:cs="Arial"/>
                <w:color w:val="000000"/>
                <w:sz w:val="18"/>
                <w:szCs w:val="18"/>
              </w:rPr>
              <w:t>ха</w:t>
            </w:r>
          </w:p>
        </w:tc>
        <w:tc>
          <w:tcPr>
            <w:tcW w:w="1417" w:type="dxa"/>
            <w:tcBorders>
              <w:top w:val="single" w:sz="6" w:space="0" w:color="999999"/>
              <w:left w:val="single" w:sz="6" w:space="0" w:color="999999"/>
              <w:bottom w:val="single" w:sz="6" w:space="0" w:color="999999"/>
              <w:right w:val="single" w:sz="6" w:space="0" w:color="999999"/>
            </w:tcBorders>
            <w:vAlign w:val="center"/>
          </w:tcPr>
          <w:p w:rsidR="00C92DB3" w:rsidRDefault="00C92DB3" w:rsidP="006B5435">
            <w:pPr>
              <w:ind w:firstLine="142"/>
              <w:rPr>
                <w:rFonts w:cs="Arial"/>
                <w:color w:val="000000"/>
                <w:sz w:val="18"/>
                <w:szCs w:val="18"/>
              </w:rPr>
            </w:pPr>
            <w:r>
              <w:rPr>
                <w:rFonts w:cs="Arial"/>
                <w:color w:val="000000"/>
                <w:sz w:val="18"/>
                <w:szCs w:val="18"/>
              </w:rPr>
              <w:t>2207.0</w:t>
            </w:r>
          </w:p>
        </w:tc>
      </w:tr>
    </w:tbl>
    <w:p w:rsidR="00C92DB3" w:rsidRDefault="00C92DB3" w:rsidP="00FA65C1">
      <w:pPr>
        <w:rPr>
          <w:rFonts w:cs="Arial"/>
        </w:rPr>
      </w:pPr>
    </w:p>
    <w:p w:rsidR="00FA65C1" w:rsidRPr="00221C26" w:rsidRDefault="00FA65C1" w:rsidP="00FA65C1">
      <w:pPr>
        <w:rPr>
          <w:rFonts w:cs="Arial"/>
        </w:rPr>
      </w:pPr>
      <w:r w:rsidRPr="00221C26">
        <w:rPr>
          <w:rFonts w:cs="Arial"/>
        </w:rPr>
        <w:t>В заключение трябва да се каже, че при планирането на всички видове мероприятия, залегнали в този горскостопански план (сечи, план за паша и противопожарни мероприятия) са взети в предвид природните дадености на района и изпълнимостта им.</w:t>
      </w:r>
    </w:p>
    <w:p w:rsidR="00FA65C1" w:rsidRPr="00221C26" w:rsidRDefault="00FA65C1" w:rsidP="00FA65C1">
      <w:pPr>
        <w:rPr>
          <w:rFonts w:cs="Arial"/>
        </w:rPr>
      </w:pPr>
      <w:r w:rsidRPr="00221C26">
        <w:rPr>
          <w:rFonts w:cs="Arial"/>
        </w:rPr>
        <w:t>Стопанисването е насочено към подобряване и запазване на биологично устойчивите екосистеми, характерни за района. Целта е увеличаване и ефективно и</w:t>
      </w:r>
      <w:r w:rsidR="007625C4" w:rsidRPr="00221C26">
        <w:rPr>
          <w:rFonts w:cs="Arial"/>
        </w:rPr>
        <w:t>зполз</w:t>
      </w:r>
      <w:r w:rsidRPr="00221C26">
        <w:rPr>
          <w:rFonts w:cs="Arial"/>
        </w:rPr>
        <w:t>ване на защитните и специалните функции на гората, както и повишаване продуктивността на насажденията в границите на горски</w:t>
      </w:r>
      <w:r w:rsidR="007D6865" w:rsidRPr="00221C26">
        <w:rPr>
          <w:rFonts w:cs="Arial"/>
        </w:rPr>
        <w:t>те</w:t>
      </w:r>
      <w:r w:rsidRPr="00221C26">
        <w:rPr>
          <w:rFonts w:cs="Arial"/>
        </w:rPr>
        <w:t xml:space="preserve"> територии. В подходящия дървесен състав  на територията на </w:t>
      </w:r>
      <w:r w:rsidR="007D6865" w:rsidRPr="00221C26">
        <w:rPr>
          <w:rFonts w:cs="Arial"/>
        </w:rPr>
        <w:t xml:space="preserve">горскостопанската единица </w:t>
      </w:r>
      <w:r w:rsidRPr="00221C26">
        <w:rPr>
          <w:rFonts w:cs="Arial"/>
        </w:rPr>
        <w:t xml:space="preserve">е запазено видовото богатство на дървостоите, като са взети всички мерки бъдещите насаждения да са по-устойчиви биологически, с по-висока продуктивност и с по-добри защитни и  </w:t>
      </w:r>
      <w:proofErr w:type="spellStart"/>
      <w:r w:rsidRPr="00221C26">
        <w:rPr>
          <w:rFonts w:cs="Arial"/>
        </w:rPr>
        <w:t>здравно-украсни</w:t>
      </w:r>
      <w:proofErr w:type="spellEnd"/>
      <w:r w:rsidRPr="00221C26">
        <w:rPr>
          <w:rFonts w:cs="Arial"/>
        </w:rPr>
        <w:t xml:space="preserve"> функции.</w:t>
      </w:r>
    </w:p>
    <w:p w:rsidR="00374C8C" w:rsidRPr="00543A2A" w:rsidRDefault="00374C8C" w:rsidP="00807D07">
      <w:pPr>
        <w:pStyle w:val="Heading"/>
        <w:rPr>
          <w:rFonts w:ascii="Arial Black" w:hAnsi="Arial Black" w:cs="Arial"/>
          <w:b w:val="0"/>
          <w:caps/>
          <w:color w:val="FF0000"/>
          <w:spacing w:val="-2"/>
          <w:sz w:val="18"/>
          <w:szCs w:val="18"/>
          <w:lang w:val="bg-BG"/>
        </w:rPr>
      </w:pPr>
    </w:p>
    <w:p w:rsidR="008A04D7" w:rsidRPr="00F27CDB" w:rsidRDefault="008A04D7" w:rsidP="008A04D7">
      <w:pPr>
        <w:jc w:val="center"/>
        <w:rPr>
          <w:rFonts w:ascii="Arial Black" w:hAnsi="Arial Black" w:cs="Arial"/>
          <w:sz w:val="22"/>
          <w:szCs w:val="22"/>
        </w:rPr>
      </w:pPr>
      <w:r w:rsidRPr="00F27CDB">
        <w:rPr>
          <w:rFonts w:ascii="Arial Black" w:hAnsi="Arial Black" w:cs="Arial"/>
          <w:sz w:val="22"/>
          <w:szCs w:val="22"/>
        </w:rPr>
        <w:t xml:space="preserve">Таблица № </w:t>
      </w:r>
      <w:r w:rsidR="009F0362">
        <w:rPr>
          <w:rFonts w:ascii="Arial Black" w:hAnsi="Arial Black" w:cs="Arial"/>
          <w:sz w:val="22"/>
          <w:szCs w:val="22"/>
        </w:rPr>
        <w:t>38</w:t>
      </w:r>
    </w:p>
    <w:p w:rsidR="008A04D7" w:rsidRPr="00F27CDB" w:rsidRDefault="008A04D7" w:rsidP="008A04D7">
      <w:pPr>
        <w:jc w:val="center"/>
        <w:rPr>
          <w:rFonts w:ascii="Arial Black" w:hAnsi="Arial Black" w:cs="Arial"/>
        </w:rPr>
      </w:pPr>
      <w:r w:rsidRPr="00F27CDB">
        <w:rPr>
          <w:rFonts w:ascii="Arial Black" w:hAnsi="Arial Black" w:cs="Arial"/>
        </w:rPr>
        <w:t xml:space="preserve">определяне на </w:t>
      </w:r>
      <w:proofErr w:type="spellStart"/>
      <w:r w:rsidRPr="00F27CDB">
        <w:rPr>
          <w:rFonts w:ascii="Arial Black" w:hAnsi="Arial Black" w:cs="Arial"/>
        </w:rPr>
        <w:t>защитно-водоохранния</w:t>
      </w:r>
      <w:proofErr w:type="spellEnd"/>
      <w:r w:rsidRPr="00F27CDB">
        <w:rPr>
          <w:rFonts w:ascii="Arial Black" w:hAnsi="Arial Black" w:cs="Arial"/>
        </w:rPr>
        <w:t xml:space="preserve"> клас на </w:t>
      </w:r>
    </w:p>
    <w:p w:rsidR="008A04D7" w:rsidRDefault="008A04D7" w:rsidP="008A04D7">
      <w:pPr>
        <w:jc w:val="center"/>
        <w:rPr>
          <w:rFonts w:ascii="Arial Black" w:hAnsi="Arial Black" w:cs="Arial"/>
        </w:rPr>
      </w:pPr>
      <w:r w:rsidRPr="00F27CDB">
        <w:rPr>
          <w:rFonts w:ascii="Arial Black" w:hAnsi="Arial Black" w:cs="Arial"/>
        </w:rPr>
        <w:t>горските екосистеми</w:t>
      </w:r>
    </w:p>
    <w:p w:rsidR="009F0362" w:rsidRDefault="009F0362" w:rsidP="008A04D7">
      <w:pPr>
        <w:jc w:val="center"/>
        <w:rPr>
          <w:rFonts w:ascii="Arial Black" w:hAnsi="Arial Black" w:cs="Arial"/>
        </w:rPr>
      </w:pPr>
    </w:p>
    <w:tbl>
      <w:tblPr>
        <w:tblW w:w="0" w:type="auto"/>
        <w:tblCellMar>
          <w:top w:w="15" w:type="dxa"/>
          <w:left w:w="15" w:type="dxa"/>
          <w:bottom w:w="15" w:type="dxa"/>
          <w:right w:w="15" w:type="dxa"/>
        </w:tblCellMar>
        <w:tblLook w:val="04A0" w:firstRow="1" w:lastRow="0" w:firstColumn="1" w:lastColumn="0" w:noHBand="0" w:noVBand="1"/>
      </w:tblPr>
      <w:tblGrid>
        <w:gridCol w:w="1500"/>
        <w:gridCol w:w="1024"/>
        <w:gridCol w:w="1201"/>
        <w:gridCol w:w="1326"/>
        <w:gridCol w:w="1389"/>
        <w:gridCol w:w="1279"/>
        <w:gridCol w:w="1178"/>
      </w:tblGrid>
      <w:tr w:rsidR="009F0362" w:rsidTr="009F0362">
        <w:tc>
          <w:tcPr>
            <w:tcW w:w="15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0362" w:rsidRDefault="009F0362" w:rsidP="009F0362">
            <w:pPr>
              <w:ind w:firstLine="0"/>
              <w:jc w:val="center"/>
              <w:rPr>
                <w:rFonts w:cs="Arial"/>
                <w:b/>
                <w:bCs/>
                <w:color w:val="000000"/>
                <w:sz w:val="18"/>
                <w:szCs w:val="18"/>
              </w:rPr>
            </w:pPr>
            <w:r>
              <w:rPr>
                <w:rFonts w:cs="Arial"/>
                <w:b/>
                <w:bCs/>
                <w:color w:val="000000"/>
                <w:sz w:val="18"/>
                <w:szCs w:val="18"/>
              </w:rPr>
              <w:t>Фактори</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0362" w:rsidRDefault="009F0362" w:rsidP="009F0362">
            <w:pPr>
              <w:ind w:firstLine="0"/>
              <w:jc w:val="center"/>
              <w:rPr>
                <w:rFonts w:cs="Arial"/>
                <w:b/>
                <w:bCs/>
                <w:color w:val="000000"/>
                <w:sz w:val="18"/>
                <w:szCs w:val="18"/>
              </w:rPr>
            </w:pPr>
            <w:proofErr w:type="spellStart"/>
            <w:r>
              <w:rPr>
                <w:rFonts w:cs="Arial"/>
                <w:b/>
                <w:bCs/>
                <w:color w:val="000000"/>
                <w:sz w:val="18"/>
                <w:szCs w:val="18"/>
              </w:rPr>
              <w:t>Защитно-водоохранен</w:t>
            </w:r>
            <w:proofErr w:type="spellEnd"/>
            <w:r>
              <w:rPr>
                <w:rFonts w:cs="Arial"/>
                <w:b/>
                <w:bCs/>
                <w:color w:val="000000"/>
                <w:sz w:val="18"/>
                <w:szCs w:val="18"/>
              </w:rPr>
              <w:t xml:space="preserve"> клас</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0362" w:rsidRDefault="009F0362" w:rsidP="009F0362">
            <w:pPr>
              <w:ind w:firstLine="0"/>
              <w:jc w:val="center"/>
              <w:rPr>
                <w:rFonts w:cs="Arial"/>
                <w:b/>
                <w:bCs/>
                <w:color w:val="000000"/>
                <w:sz w:val="18"/>
                <w:szCs w:val="18"/>
              </w:rPr>
            </w:pPr>
            <w:r>
              <w:rPr>
                <w:rFonts w:cs="Arial"/>
                <w:b/>
                <w:bCs/>
                <w:color w:val="000000"/>
                <w:sz w:val="18"/>
                <w:szCs w:val="18"/>
              </w:rPr>
              <w:t>Среден клас</w:t>
            </w:r>
            <w:r>
              <w:rPr>
                <w:rFonts w:cs="Arial"/>
                <w:b/>
                <w:bCs/>
                <w:color w:val="000000"/>
                <w:sz w:val="18"/>
                <w:szCs w:val="18"/>
              </w:rPr>
              <w:br/>
              <w:t>(показател)</w:t>
            </w:r>
          </w:p>
        </w:tc>
      </w:tr>
      <w:tr w:rsidR="009F0362" w:rsidTr="009F036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F0362" w:rsidRDefault="009F0362" w:rsidP="009F0362">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0362" w:rsidRDefault="009F0362" w:rsidP="009F0362">
            <w:pPr>
              <w:ind w:firstLine="0"/>
              <w:jc w:val="center"/>
              <w:rPr>
                <w:rFonts w:cs="Arial"/>
                <w:b/>
                <w:bCs/>
                <w:color w:val="000000"/>
                <w:sz w:val="18"/>
                <w:szCs w:val="18"/>
              </w:rPr>
            </w:pPr>
            <w:r>
              <w:rPr>
                <w:rFonts w:cs="Arial"/>
                <w:b/>
                <w:bCs/>
                <w:color w:val="000000"/>
                <w:sz w:val="18"/>
                <w:szCs w:val="18"/>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0362" w:rsidRDefault="009F0362" w:rsidP="009F0362">
            <w:pPr>
              <w:ind w:firstLine="0"/>
              <w:jc w:val="center"/>
              <w:rPr>
                <w:rFonts w:cs="Arial"/>
                <w:b/>
                <w:bCs/>
                <w:color w:val="000000"/>
                <w:sz w:val="18"/>
                <w:szCs w:val="18"/>
              </w:rPr>
            </w:pPr>
            <w:r>
              <w:rPr>
                <w:rFonts w:cs="Arial"/>
                <w:b/>
                <w:bCs/>
                <w:color w:val="000000"/>
                <w:sz w:val="18"/>
                <w:szCs w:val="18"/>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0362" w:rsidRDefault="009F0362" w:rsidP="009F0362">
            <w:pPr>
              <w:ind w:firstLine="0"/>
              <w:jc w:val="center"/>
              <w:rPr>
                <w:rFonts w:cs="Arial"/>
                <w:b/>
                <w:bCs/>
                <w:color w:val="000000"/>
                <w:sz w:val="18"/>
                <w:szCs w:val="18"/>
              </w:rPr>
            </w:pPr>
            <w:r>
              <w:rPr>
                <w:rFonts w:cs="Arial"/>
                <w:b/>
                <w:bCs/>
                <w:color w:val="000000"/>
                <w:sz w:val="18"/>
                <w:szCs w:val="18"/>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0362" w:rsidRDefault="009F0362" w:rsidP="009F0362">
            <w:pPr>
              <w:ind w:firstLine="0"/>
              <w:jc w:val="center"/>
              <w:rPr>
                <w:rFonts w:cs="Arial"/>
                <w:b/>
                <w:bCs/>
                <w:color w:val="000000"/>
                <w:sz w:val="18"/>
                <w:szCs w:val="18"/>
              </w:rPr>
            </w:pPr>
            <w:r>
              <w:rPr>
                <w:rFonts w:cs="Arial"/>
                <w:b/>
                <w:bCs/>
                <w:color w:val="000000"/>
                <w:sz w:val="18"/>
                <w:szCs w:val="18"/>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0362" w:rsidRDefault="009F0362" w:rsidP="009F0362">
            <w:pPr>
              <w:ind w:firstLine="0"/>
              <w:jc w:val="center"/>
              <w:rPr>
                <w:rFonts w:cs="Arial"/>
                <w:b/>
                <w:bCs/>
                <w:color w:val="000000"/>
                <w:sz w:val="18"/>
                <w:szCs w:val="18"/>
              </w:rPr>
            </w:pPr>
            <w:r>
              <w:rPr>
                <w:rFonts w:cs="Arial"/>
                <w:b/>
                <w:bCs/>
                <w:color w:val="000000"/>
                <w:sz w:val="18"/>
                <w:szCs w:val="18"/>
              </w:rPr>
              <w:t>V</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F0362" w:rsidRDefault="009F0362" w:rsidP="009F0362">
            <w:pPr>
              <w:ind w:firstLine="0"/>
              <w:rPr>
                <w:rFonts w:cs="Arial"/>
                <w:b/>
                <w:bCs/>
                <w:color w:val="000000"/>
                <w:sz w:val="18"/>
                <w:szCs w:val="18"/>
              </w:rPr>
            </w:pPr>
          </w:p>
        </w:tc>
      </w:tr>
      <w:tr w:rsidR="009F0362" w:rsidTr="009F036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F0362" w:rsidRDefault="009F0362" w:rsidP="009F0362">
            <w:pPr>
              <w:ind w:firstLine="0"/>
              <w:rPr>
                <w:rFonts w:cs="Arial"/>
                <w:b/>
                <w:bCs/>
                <w:color w:val="000000"/>
                <w:sz w:val="18"/>
                <w:szCs w:val="18"/>
              </w:rPr>
            </w:pP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0362" w:rsidRDefault="009F0362" w:rsidP="009F0362">
            <w:pPr>
              <w:ind w:firstLine="0"/>
              <w:jc w:val="center"/>
              <w:rPr>
                <w:rFonts w:cs="Arial"/>
                <w:b/>
                <w:bCs/>
                <w:color w:val="000000"/>
                <w:sz w:val="18"/>
                <w:szCs w:val="18"/>
              </w:rPr>
            </w:pPr>
            <w:proofErr w:type="spellStart"/>
            <w:r>
              <w:rPr>
                <w:rFonts w:cs="Arial"/>
                <w:b/>
                <w:bCs/>
                <w:color w:val="000000"/>
                <w:sz w:val="18"/>
                <w:szCs w:val="18"/>
              </w:rPr>
              <w:t>хекрати</w:t>
            </w:r>
            <w:proofErr w:type="spellEnd"/>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F0362" w:rsidRDefault="009F0362" w:rsidP="009F0362">
            <w:pPr>
              <w:ind w:firstLine="0"/>
              <w:rPr>
                <w:rFonts w:cs="Arial"/>
                <w:b/>
                <w:bCs/>
                <w:color w:val="000000"/>
                <w:sz w:val="18"/>
                <w:szCs w:val="18"/>
              </w:rPr>
            </w:pPr>
          </w:p>
        </w:tc>
      </w:tr>
      <w:tr w:rsidR="009F0362" w:rsidTr="009F036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0362" w:rsidRDefault="009F0362" w:rsidP="009F0362">
            <w:pPr>
              <w:ind w:firstLine="0"/>
              <w:jc w:val="center"/>
              <w:rPr>
                <w:rFonts w:cs="Arial"/>
                <w:color w:val="000000"/>
                <w:sz w:val="18"/>
                <w:szCs w:val="18"/>
              </w:rPr>
            </w:pPr>
            <w:r>
              <w:rPr>
                <w:rFonts w:cs="Arial"/>
                <w:color w:val="000000"/>
                <w:sz w:val="18"/>
                <w:szCs w:val="18"/>
              </w:rPr>
              <w:t>Възраст</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9F0362" w:rsidRDefault="009F0362" w:rsidP="009F0362">
            <w:pPr>
              <w:ind w:firstLine="0"/>
              <w:jc w:val="center"/>
              <w:rPr>
                <w:rFonts w:cs="Arial"/>
                <w:i/>
                <w:iCs/>
                <w:color w:val="999999"/>
                <w:sz w:val="18"/>
                <w:szCs w:val="18"/>
              </w:rPr>
            </w:pPr>
            <w:r>
              <w:rPr>
                <w:rFonts w:cs="Arial"/>
                <w:i/>
                <w:iCs/>
                <w:color w:val="999999"/>
                <w:sz w:val="18"/>
                <w:szCs w:val="18"/>
              </w:rPr>
              <w:t>над 100</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9F0362" w:rsidRDefault="009F0362" w:rsidP="009F0362">
            <w:pPr>
              <w:ind w:firstLine="0"/>
              <w:jc w:val="center"/>
              <w:rPr>
                <w:rFonts w:cs="Arial"/>
                <w:i/>
                <w:iCs/>
                <w:color w:val="999999"/>
                <w:sz w:val="18"/>
                <w:szCs w:val="18"/>
              </w:rPr>
            </w:pPr>
            <w:r>
              <w:rPr>
                <w:rFonts w:cs="Arial"/>
                <w:i/>
                <w:iCs/>
                <w:color w:val="999999"/>
                <w:sz w:val="18"/>
                <w:szCs w:val="18"/>
              </w:rPr>
              <w:t>81-100</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9F0362" w:rsidRDefault="009F0362" w:rsidP="009F0362">
            <w:pPr>
              <w:ind w:firstLine="0"/>
              <w:jc w:val="center"/>
              <w:rPr>
                <w:rFonts w:cs="Arial"/>
                <w:i/>
                <w:iCs/>
                <w:color w:val="999999"/>
                <w:sz w:val="18"/>
                <w:szCs w:val="18"/>
              </w:rPr>
            </w:pPr>
            <w:r>
              <w:rPr>
                <w:rFonts w:cs="Arial"/>
                <w:i/>
                <w:iCs/>
                <w:color w:val="999999"/>
                <w:sz w:val="18"/>
                <w:szCs w:val="18"/>
              </w:rPr>
              <w:t>61-80</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9F0362" w:rsidRDefault="009F0362" w:rsidP="009F0362">
            <w:pPr>
              <w:ind w:firstLine="0"/>
              <w:jc w:val="center"/>
              <w:rPr>
                <w:rFonts w:cs="Arial"/>
                <w:i/>
                <w:iCs/>
                <w:color w:val="999999"/>
                <w:sz w:val="18"/>
                <w:szCs w:val="18"/>
              </w:rPr>
            </w:pPr>
            <w:r>
              <w:rPr>
                <w:rFonts w:cs="Arial"/>
                <w:i/>
                <w:iCs/>
                <w:color w:val="999999"/>
                <w:sz w:val="18"/>
                <w:szCs w:val="18"/>
              </w:rPr>
              <w:t>21-60</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9F0362" w:rsidRDefault="009F0362" w:rsidP="009F0362">
            <w:pPr>
              <w:ind w:firstLine="0"/>
              <w:jc w:val="center"/>
              <w:rPr>
                <w:rFonts w:cs="Arial"/>
                <w:i/>
                <w:iCs/>
                <w:color w:val="999999"/>
                <w:sz w:val="18"/>
                <w:szCs w:val="18"/>
              </w:rPr>
            </w:pPr>
            <w:r>
              <w:rPr>
                <w:rFonts w:cs="Arial"/>
                <w:i/>
                <w:iCs/>
                <w:color w:val="999999"/>
                <w:sz w:val="18"/>
                <w:szCs w:val="18"/>
              </w:rPr>
              <w:t>до 20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0362" w:rsidRDefault="009F0362" w:rsidP="009F0362">
            <w:pPr>
              <w:ind w:firstLine="0"/>
              <w:jc w:val="center"/>
              <w:rPr>
                <w:rFonts w:cs="Arial"/>
                <w:color w:val="000000"/>
                <w:sz w:val="18"/>
                <w:szCs w:val="18"/>
              </w:rPr>
            </w:pPr>
            <w:r>
              <w:rPr>
                <w:rFonts w:cs="Arial"/>
                <w:color w:val="000000"/>
                <w:sz w:val="18"/>
                <w:szCs w:val="18"/>
              </w:rPr>
              <w:t>3.63</w:t>
            </w:r>
          </w:p>
        </w:tc>
      </w:tr>
      <w:tr w:rsidR="009F0362" w:rsidTr="009F036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F0362" w:rsidRDefault="009F0362" w:rsidP="009F0362">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0362" w:rsidRDefault="009F0362" w:rsidP="009F0362">
            <w:pPr>
              <w:ind w:firstLine="0"/>
              <w:jc w:val="right"/>
              <w:rPr>
                <w:rFonts w:cs="Arial"/>
                <w:color w:val="000000"/>
                <w:sz w:val="18"/>
                <w:szCs w:val="18"/>
              </w:rPr>
            </w:pPr>
            <w:r>
              <w:rPr>
                <w:rFonts w:cs="Arial"/>
                <w:color w:val="000000"/>
                <w:sz w:val="18"/>
                <w:szCs w:val="18"/>
              </w:rPr>
              <w:t>74.9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0362" w:rsidRDefault="009F0362" w:rsidP="009F0362">
            <w:pPr>
              <w:ind w:firstLine="0"/>
              <w:jc w:val="right"/>
              <w:rPr>
                <w:rFonts w:cs="Arial"/>
                <w:color w:val="000000"/>
                <w:sz w:val="18"/>
                <w:szCs w:val="18"/>
              </w:rPr>
            </w:pPr>
            <w:r>
              <w:rPr>
                <w:rFonts w:cs="Arial"/>
                <w:color w:val="000000"/>
                <w:sz w:val="18"/>
                <w:szCs w:val="18"/>
              </w:rPr>
              <w:t>213.4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0362" w:rsidRDefault="009F0362" w:rsidP="009F0362">
            <w:pPr>
              <w:ind w:firstLine="0"/>
              <w:jc w:val="right"/>
              <w:rPr>
                <w:rFonts w:cs="Arial"/>
                <w:color w:val="000000"/>
                <w:sz w:val="18"/>
                <w:szCs w:val="18"/>
              </w:rPr>
            </w:pPr>
            <w:r>
              <w:rPr>
                <w:rFonts w:cs="Arial"/>
                <w:color w:val="000000"/>
                <w:sz w:val="18"/>
                <w:szCs w:val="18"/>
              </w:rPr>
              <w:t>7337.6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0362" w:rsidRDefault="009F0362" w:rsidP="009F0362">
            <w:pPr>
              <w:ind w:firstLine="0"/>
              <w:jc w:val="right"/>
              <w:rPr>
                <w:rFonts w:cs="Arial"/>
                <w:color w:val="000000"/>
                <w:sz w:val="18"/>
                <w:szCs w:val="18"/>
              </w:rPr>
            </w:pPr>
            <w:r>
              <w:rPr>
                <w:rFonts w:cs="Arial"/>
                <w:color w:val="000000"/>
                <w:sz w:val="18"/>
                <w:szCs w:val="18"/>
              </w:rPr>
              <w:t>10617.5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0362" w:rsidRDefault="009F0362" w:rsidP="009F0362">
            <w:pPr>
              <w:ind w:firstLine="0"/>
              <w:jc w:val="right"/>
              <w:rPr>
                <w:rFonts w:cs="Arial"/>
                <w:color w:val="000000"/>
                <w:sz w:val="18"/>
                <w:szCs w:val="18"/>
              </w:rPr>
            </w:pPr>
            <w:r>
              <w:rPr>
                <w:rFonts w:cs="Arial"/>
                <w:color w:val="000000"/>
                <w:sz w:val="18"/>
                <w:szCs w:val="18"/>
              </w:rPr>
              <w:t>849.8</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F0362" w:rsidRDefault="009F0362" w:rsidP="009F0362">
            <w:pPr>
              <w:ind w:firstLine="0"/>
              <w:rPr>
                <w:rFonts w:cs="Arial"/>
                <w:color w:val="000000"/>
                <w:sz w:val="18"/>
                <w:szCs w:val="18"/>
              </w:rPr>
            </w:pPr>
          </w:p>
        </w:tc>
      </w:tr>
      <w:tr w:rsidR="009F0362" w:rsidTr="009F036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0362" w:rsidRDefault="009F0362" w:rsidP="009F0362">
            <w:pPr>
              <w:ind w:firstLine="0"/>
              <w:jc w:val="center"/>
              <w:rPr>
                <w:rFonts w:cs="Arial"/>
                <w:color w:val="000000"/>
                <w:sz w:val="18"/>
                <w:szCs w:val="18"/>
              </w:rPr>
            </w:pPr>
            <w:r>
              <w:rPr>
                <w:rFonts w:cs="Arial"/>
                <w:color w:val="000000"/>
                <w:sz w:val="18"/>
                <w:szCs w:val="18"/>
              </w:rPr>
              <w:t>Пълнота</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9F0362" w:rsidRDefault="009F0362" w:rsidP="009F0362">
            <w:pPr>
              <w:ind w:firstLine="0"/>
              <w:jc w:val="center"/>
              <w:rPr>
                <w:rFonts w:cs="Arial"/>
                <w:i/>
                <w:iCs/>
                <w:color w:val="999999"/>
                <w:sz w:val="18"/>
                <w:szCs w:val="18"/>
              </w:rPr>
            </w:pPr>
            <w:r>
              <w:rPr>
                <w:rFonts w:cs="Arial"/>
                <w:i/>
                <w:iCs/>
                <w:color w:val="999999"/>
                <w:sz w:val="18"/>
                <w:szCs w:val="18"/>
              </w:rPr>
              <w:t>0.7-0.8</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9F0362" w:rsidRDefault="009F0362" w:rsidP="009F0362">
            <w:pPr>
              <w:ind w:firstLine="0"/>
              <w:jc w:val="center"/>
              <w:rPr>
                <w:rFonts w:cs="Arial"/>
                <w:i/>
                <w:iCs/>
                <w:color w:val="999999"/>
                <w:sz w:val="18"/>
                <w:szCs w:val="18"/>
              </w:rPr>
            </w:pPr>
            <w:r>
              <w:rPr>
                <w:rFonts w:cs="Arial"/>
                <w:i/>
                <w:iCs/>
                <w:color w:val="999999"/>
                <w:sz w:val="18"/>
                <w:szCs w:val="18"/>
              </w:rPr>
              <w:t>0.9-1.0</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9F0362" w:rsidRDefault="009F0362" w:rsidP="009F0362">
            <w:pPr>
              <w:ind w:firstLine="0"/>
              <w:jc w:val="center"/>
              <w:rPr>
                <w:rFonts w:cs="Arial"/>
                <w:i/>
                <w:iCs/>
                <w:color w:val="999999"/>
                <w:sz w:val="18"/>
                <w:szCs w:val="18"/>
              </w:rPr>
            </w:pPr>
            <w:r>
              <w:rPr>
                <w:rFonts w:cs="Arial"/>
                <w:i/>
                <w:iCs/>
                <w:color w:val="999999"/>
                <w:sz w:val="18"/>
                <w:szCs w:val="18"/>
              </w:rPr>
              <w:t>0.5-0.6</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9F0362" w:rsidRDefault="009F0362" w:rsidP="009F0362">
            <w:pPr>
              <w:ind w:firstLine="0"/>
              <w:jc w:val="center"/>
              <w:rPr>
                <w:rFonts w:cs="Arial"/>
                <w:i/>
                <w:iCs/>
                <w:color w:val="999999"/>
                <w:sz w:val="18"/>
                <w:szCs w:val="18"/>
              </w:rPr>
            </w:pPr>
            <w:r>
              <w:rPr>
                <w:rFonts w:cs="Arial"/>
                <w:i/>
                <w:iCs/>
                <w:color w:val="999999"/>
                <w:sz w:val="18"/>
                <w:szCs w:val="18"/>
              </w:rPr>
              <w:t>0.3-0.4</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9F0362" w:rsidRDefault="009F0362" w:rsidP="009F0362">
            <w:pPr>
              <w:ind w:firstLine="0"/>
              <w:jc w:val="center"/>
              <w:rPr>
                <w:rFonts w:cs="Arial"/>
                <w:i/>
                <w:iCs/>
                <w:color w:val="999999"/>
                <w:sz w:val="18"/>
                <w:szCs w:val="18"/>
              </w:rPr>
            </w:pPr>
            <w:r>
              <w:rPr>
                <w:rFonts w:cs="Arial"/>
                <w:i/>
                <w:iCs/>
                <w:color w:val="999999"/>
                <w:sz w:val="18"/>
                <w:szCs w:val="18"/>
              </w:rPr>
              <w:t>0.1-0.2</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0362" w:rsidRDefault="009F0362" w:rsidP="009F0362">
            <w:pPr>
              <w:ind w:firstLine="0"/>
              <w:jc w:val="center"/>
              <w:rPr>
                <w:rFonts w:cs="Arial"/>
                <w:color w:val="000000"/>
                <w:sz w:val="18"/>
                <w:szCs w:val="18"/>
              </w:rPr>
            </w:pPr>
            <w:r>
              <w:rPr>
                <w:rFonts w:cs="Arial"/>
                <w:color w:val="000000"/>
                <w:sz w:val="18"/>
                <w:szCs w:val="18"/>
              </w:rPr>
              <w:t>1.87</w:t>
            </w:r>
          </w:p>
        </w:tc>
      </w:tr>
      <w:tr w:rsidR="009F0362" w:rsidTr="009F036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F0362" w:rsidRDefault="009F0362" w:rsidP="009F0362">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0362" w:rsidRDefault="009F0362" w:rsidP="009F0362">
            <w:pPr>
              <w:ind w:firstLine="0"/>
              <w:jc w:val="right"/>
              <w:rPr>
                <w:rFonts w:cs="Arial"/>
                <w:color w:val="000000"/>
                <w:sz w:val="18"/>
                <w:szCs w:val="18"/>
              </w:rPr>
            </w:pPr>
            <w:r>
              <w:rPr>
                <w:rFonts w:cs="Arial"/>
                <w:color w:val="000000"/>
                <w:sz w:val="18"/>
                <w:szCs w:val="18"/>
              </w:rPr>
              <w:t>9386.0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0362" w:rsidRDefault="009F0362" w:rsidP="009F0362">
            <w:pPr>
              <w:ind w:firstLine="0"/>
              <w:jc w:val="right"/>
              <w:rPr>
                <w:rFonts w:cs="Arial"/>
                <w:color w:val="000000"/>
                <w:sz w:val="18"/>
                <w:szCs w:val="18"/>
              </w:rPr>
            </w:pPr>
            <w:r>
              <w:rPr>
                <w:rFonts w:cs="Arial"/>
                <w:color w:val="000000"/>
                <w:sz w:val="18"/>
                <w:szCs w:val="18"/>
              </w:rPr>
              <w:t>4212.8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0362" w:rsidRDefault="009F0362" w:rsidP="009F0362">
            <w:pPr>
              <w:ind w:firstLine="0"/>
              <w:jc w:val="right"/>
              <w:rPr>
                <w:rFonts w:cs="Arial"/>
                <w:color w:val="000000"/>
                <w:sz w:val="18"/>
                <w:szCs w:val="18"/>
              </w:rPr>
            </w:pPr>
            <w:r>
              <w:rPr>
                <w:rFonts w:cs="Arial"/>
                <w:color w:val="000000"/>
                <w:sz w:val="18"/>
                <w:szCs w:val="18"/>
              </w:rPr>
              <w:t>4198.8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0362" w:rsidRDefault="009F0362" w:rsidP="009F0362">
            <w:pPr>
              <w:ind w:firstLine="0"/>
              <w:jc w:val="right"/>
              <w:rPr>
                <w:rFonts w:cs="Arial"/>
                <w:color w:val="000000"/>
                <w:sz w:val="18"/>
                <w:szCs w:val="18"/>
              </w:rPr>
            </w:pPr>
            <w:r>
              <w:rPr>
                <w:rFonts w:cs="Arial"/>
                <w:color w:val="000000"/>
                <w:sz w:val="18"/>
                <w:szCs w:val="18"/>
              </w:rPr>
              <w:t>1163.9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0362" w:rsidRDefault="009F0362" w:rsidP="009F0362">
            <w:pPr>
              <w:ind w:firstLine="0"/>
              <w:jc w:val="right"/>
              <w:rPr>
                <w:rFonts w:cs="Arial"/>
                <w:color w:val="000000"/>
                <w:sz w:val="18"/>
                <w:szCs w:val="18"/>
              </w:rPr>
            </w:pPr>
            <w:r>
              <w:rPr>
                <w:rFonts w:cs="Arial"/>
                <w:color w:val="000000"/>
                <w:sz w:val="18"/>
                <w:szCs w:val="18"/>
              </w:rPr>
              <w:t>131.7</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F0362" w:rsidRDefault="009F0362" w:rsidP="009F0362">
            <w:pPr>
              <w:ind w:firstLine="0"/>
              <w:rPr>
                <w:rFonts w:cs="Arial"/>
                <w:color w:val="000000"/>
                <w:sz w:val="18"/>
                <w:szCs w:val="18"/>
              </w:rPr>
            </w:pPr>
          </w:p>
        </w:tc>
      </w:tr>
      <w:tr w:rsidR="009F0362" w:rsidTr="009F036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0362" w:rsidRDefault="009F0362" w:rsidP="009F0362">
            <w:pPr>
              <w:ind w:firstLine="0"/>
              <w:jc w:val="center"/>
              <w:rPr>
                <w:rFonts w:cs="Arial"/>
                <w:color w:val="000000"/>
                <w:sz w:val="18"/>
                <w:szCs w:val="18"/>
              </w:rPr>
            </w:pPr>
            <w:r>
              <w:rPr>
                <w:rFonts w:cs="Arial"/>
                <w:color w:val="000000"/>
                <w:sz w:val="18"/>
                <w:szCs w:val="18"/>
              </w:rPr>
              <w:t>Форма</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9F0362" w:rsidRPr="009F0362" w:rsidRDefault="009F0362" w:rsidP="009F0362">
            <w:pPr>
              <w:ind w:firstLine="0"/>
              <w:jc w:val="center"/>
              <w:rPr>
                <w:rFonts w:cs="Arial"/>
                <w:i/>
                <w:iCs/>
                <w:color w:val="999999"/>
                <w:sz w:val="16"/>
                <w:szCs w:val="16"/>
              </w:rPr>
            </w:pPr>
            <w:r w:rsidRPr="009F0362">
              <w:rPr>
                <w:rFonts w:cs="Arial"/>
                <w:i/>
                <w:iCs/>
                <w:color w:val="999999"/>
                <w:sz w:val="16"/>
                <w:szCs w:val="16"/>
              </w:rPr>
              <w:t>тип.изборна</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9F0362" w:rsidRPr="009F0362" w:rsidRDefault="009F0362" w:rsidP="009F0362">
            <w:pPr>
              <w:ind w:firstLine="0"/>
              <w:jc w:val="center"/>
              <w:rPr>
                <w:rFonts w:cs="Arial"/>
                <w:i/>
                <w:iCs/>
                <w:color w:val="999999"/>
                <w:sz w:val="16"/>
                <w:szCs w:val="16"/>
              </w:rPr>
            </w:pPr>
            <w:r w:rsidRPr="009F0362">
              <w:rPr>
                <w:rFonts w:cs="Arial"/>
                <w:i/>
                <w:iCs/>
                <w:color w:val="999999"/>
                <w:sz w:val="16"/>
                <w:szCs w:val="16"/>
              </w:rPr>
              <w:t>нетип.изборна</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9F0362" w:rsidRPr="009F0362" w:rsidRDefault="009F0362" w:rsidP="009F0362">
            <w:pPr>
              <w:ind w:firstLine="0"/>
              <w:jc w:val="center"/>
              <w:rPr>
                <w:rFonts w:cs="Arial"/>
                <w:i/>
                <w:iCs/>
                <w:color w:val="999999"/>
                <w:sz w:val="16"/>
                <w:szCs w:val="16"/>
              </w:rPr>
            </w:pPr>
            <w:proofErr w:type="spellStart"/>
            <w:r w:rsidRPr="009F0362">
              <w:rPr>
                <w:rFonts w:cs="Arial"/>
                <w:i/>
                <w:iCs/>
                <w:color w:val="999999"/>
                <w:sz w:val="16"/>
                <w:szCs w:val="16"/>
              </w:rPr>
              <w:t>постеп</w:t>
            </w:r>
            <w:proofErr w:type="spellEnd"/>
            <w:r w:rsidRPr="009F0362">
              <w:rPr>
                <w:rFonts w:cs="Arial"/>
                <w:i/>
                <w:iCs/>
                <w:color w:val="999999"/>
                <w:sz w:val="16"/>
                <w:szCs w:val="16"/>
              </w:rPr>
              <w:t>.</w:t>
            </w:r>
            <w:proofErr w:type="spellStart"/>
            <w:r w:rsidRPr="009F0362">
              <w:rPr>
                <w:rFonts w:cs="Arial"/>
                <w:i/>
                <w:iCs/>
                <w:color w:val="999999"/>
                <w:sz w:val="16"/>
                <w:szCs w:val="16"/>
              </w:rPr>
              <w:t>сечищна</w:t>
            </w:r>
            <w:proofErr w:type="spellEnd"/>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9F0362" w:rsidRPr="009F0362" w:rsidRDefault="009F0362" w:rsidP="009F0362">
            <w:pPr>
              <w:ind w:firstLine="0"/>
              <w:jc w:val="center"/>
              <w:rPr>
                <w:rFonts w:cs="Arial"/>
                <w:i/>
                <w:iCs/>
                <w:color w:val="999999"/>
                <w:sz w:val="16"/>
                <w:szCs w:val="16"/>
              </w:rPr>
            </w:pPr>
            <w:proofErr w:type="spellStart"/>
            <w:r w:rsidRPr="009F0362">
              <w:rPr>
                <w:rFonts w:cs="Arial"/>
                <w:i/>
                <w:iCs/>
                <w:color w:val="999999"/>
                <w:sz w:val="16"/>
                <w:szCs w:val="16"/>
              </w:rPr>
              <w:t>голосечна</w:t>
            </w:r>
            <w:proofErr w:type="spellEnd"/>
            <w:r w:rsidRPr="009F0362">
              <w:rPr>
                <w:rFonts w:cs="Arial"/>
                <w:i/>
                <w:iCs/>
                <w:color w:val="999999"/>
                <w:sz w:val="16"/>
                <w:szCs w:val="16"/>
              </w:rPr>
              <w:t xml:space="preserve"> на м.п.</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9F0362" w:rsidRPr="009F0362" w:rsidRDefault="009F0362" w:rsidP="009F0362">
            <w:pPr>
              <w:ind w:firstLine="0"/>
              <w:jc w:val="center"/>
              <w:rPr>
                <w:rFonts w:cs="Arial"/>
                <w:i/>
                <w:iCs/>
                <w:color w:val="999999"/>
                <w:sz w:val="16"/>
                <w:szCs w:val="16"/>
              </w:rPr>
            </w:pPr>
            <w:proofErr w:type="spellStart"/>
            <w:r w:rsidRPr="009F0362">
              <w:rPr>
                <w:rFonts w:cs="Arial"/>
                <w:i/>
                <w:iCs/>
                <w:color w:val="999999"/>
                <w:sz w:val="16"/>
                <w:szCs w:val="16"/>
              </w:rPr>
              <w:t>голос</w:t>
            </w:r>
            <w:proofErr w:type="spellEnd"/>
            <w:r w:rsidRPr="009F0362">
              <w:rPr>
                <w:rFonts w:cs="Arial"/>
                <w:i/>
                <w:iCs/>
                <w:color w:val="999999"/>
                <w:sz w:val="16"/>
                <w:szCs w:val="16"/>
              </w:rPr>
              <w:t>.на гол.пл.</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0362" w:rsidRDefault="009F0362" w:rsidP="009F0362">
            <w:pPr>
              <w:ind w:firstLine="0"/>
              <w:jc w:val="center"/>
              <w:rPr>
                <w:rFonts w:cs="Arial"/>
                <w:color w:val="000000"/>
                <w:sz w:val="18"/>
                <w:szCs w:val="18"/>
              </w:rPr>
            </w:pPr>
            <w:r>
              <w:rPr>
                <w:rFonts w:cs="Arial"/>
                <w:color w:val="000000"/>
                <w:sz w:val="18"/>
                <w:szCs w:val="18"/>
              </w:rPr>
              <w:t>2.80</w:t>
            </w:r>
          </w:p>
        </w:tc>
      </w:tr>
      <w:tr w:rsidR="009F0362" w:rsidTr="009F036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F0362" w:rsidRDefault="009F0362" w:rsidP="009F0362">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0362" w:rsidRDefault="009F0362" w:rsidP="009F036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0362" w:rsidRDefault="009F0362" w:rsidP="009F0362">
            <w:pPr>
              <w:ind w:firstLine="0"/>
              <w:jc w:val="right"/>
              <w:rPr>
                <w:rFonts w:cs="Arial"/>
                <w:color w:val="000000"/>
                <w:sz w:val="18"/>
                <w:szCs w:val="18"/>
              </w:rPr>
            </w:pPr>
            <w:r>
              <w:rPr>
                <w:rFonts w:cs="Arial"/>
                <w:color w:val="000000"/>
                <w:sz w:val="18"/>
                <w:szCs w:val="18"/>
              </w:rPr>
              <w:t>6487.8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0362" w:rsidRDefault="009F0362" w:rsidP="009F0362">
            <w:pPr>
              <w:ind w:firstLine="0"/>
              <w:jc w:val="right"/>
              <w:rPr>
                <w:rFonts w:cs="Arial"/>
                <w:color w:val="000000"/>
                <w:sz w:val="18"/>
                <w:szCs w:val="18"/>
              </w:rPr>
            </w:pPr>
            <w:r>
              <w:rPr>
                <w:rFonts w:cs="Arial"/>
                <w:color w:val="000000"/>
                <w:sz w:val="18"/>
                <w:szCs w:val="18"/>
              </w:rPr>
              <w:t>10517.6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0362" w:rsidRDefault="009F0362" w:rsidP="009F0362">
            <w:pPr>
              <w:ind w:firstLine="0"/>
              <w:jc w:val="right"/>
              <w:rPr>
                <w:rFonts w:cs="Arial"/>
                <w:color w:val="000000"/>
                <w:sz w:val="18"/>
                <w:szCs w:val="18"/>
              </w:rPr>
            </w:pPr>
            <w:r>
              <w:rPr>
                <w:rFonts w:cs="Arial"/>
                <w:color w:val="000000"/>
                <w:sz w:val="18"/>
                <w:szCs w:val="18"/>
              </w:rPr>
              <w:t>1371.2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0362" w:rsidRDefault="009F0362" w:rsidP="009F0362">
            <w:pPr>
              <w:ind w:firstLine="0"/>
              <w:jc w:val="right"/>
              <w:rPr>
                <w:rFonts w:cs="Arial"/>
                <w:color w:val="000000"/>
                <w:sz w:val="18"/>
                <w:szCs w:val="18"/>
              </w:rPr>
            </w:pPr>
            <w:r>
              <w:rPr>
                <w:rFonts w:cs="Arial"/>
                <w:color w:val="000000"/>
                <w:sz w:val="18"/>
                <w:szCs w:val="18"/>
              </w:rPr>
              <w:t>622.9</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F0362" w:rsidRDefault="009F0362" w:rsidP="009F0362">
            <w:pPr>
              <w:ind w:firstLine="0"/>
              <w:rPr>
                <w:rFonts w:cs="Arial"/>
                <w:color w:val="000000"/>
                <w:sz w:val="18"/>
                <w:szCs w:val="18"/>
              </w:rPr>
            </w:pPr>
          </w:p>
        </w:tc>
      </w:tr>
      <w:tr w:rsidR="009F0362" w:rsidTr="009F0362">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0362" w:rsidRDefault="009F0362" w:rsidP="009F0362">
            <w:pPr>
              <w:ind w:firstLine="0"/>
              <w:jc w:val="right"/>
              <w:rPr>
                <w:rFonts w:cs="Arial"/>
                <w:b/>
                <w:bCs/>
                <w:color w:val="000000"/>
                <w:sz w:val="18"/>
                <w:szCs w:val="18"/>
              </w:rPr>
            </w:pPr>
            <w:r>
              <w:rPr>
                <w:rFonts w:cs="Arial"/>
                <w:b/>
                <w:bCs/>
                <w:color w:val="000000"/>
                <w:sz w:val="18"/>
                <w:szCs w:val="18"/>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F0362" w:rsidRDefault="009F0362" w:rsidP="009F0362">
            <w:pPr>
              <w:ind w:firstLine="0"/>
              <w:jc w:val="center"/>
              <w:rPr>
                <w:rFonts w:cs="Arial"/>
                <w:b/>
                <w:bCs/>
                <w:color w:val="000000"/>
                <w:sz w:val="18"/>
                <w:szCs w:val="18"/>
              </w:rPr>
            </w:pPr>
            <w:r>
              <w:rPr>
                <w:rFonts w:cs="Arial"/>
                <w:b/>
                <w:bCs/>
                <w:color w:val="000000"/>
                <w:sz w:val="18"/>
                <w:szCs w:val="18"/>
              </w:rPr>
              <w:t>2.77</w:t>
            </w:r>
          </w:p>
        </w:tc>
      </w:tr>
    </w:tbl>
    <w:p w:rsidR="00AC5135" w:rsidRDefault="00AC5135" w:rsidP="00AC5135">
      <w:pPr>
        <w:rPr>
          <w:rFonts w:cs="Arial"/>
          <w:color w:val="000000"/>
          <w:sz w:val="18"/>
          <w:szCs w:val="18"/>
        </w:rPr>
      </w:pPr>
    </w:p>
    <w:p w:rsidR="00C525C2" w:rsidRPr="00F27CDB" w:rsidRDefault="00C525C2" w:rsidP="00AC5135">
      <w:pPr>
        <w:rPr>
          <w:rFonts w:cs="Arial"/>
          <w:b/>
        </w:rPr>
      </w:pPr>
      <w:r w:rsidRPr="00F27CDB">
        <w:rPr>
          <w:rFonts w:cs="Arial"/>
        </w:rPr>
        <w:t xml:space="preserve">В зависимост от възрастовата структура на гората, разпределението на насаждения по пълнота и формата на стопанисване, горите на </w:t>
      </w:r>
      <w:r w:rsidR="00FD6A6A">
        <w:rPr>
          <w:rFonts w:cs="Arial"/>
        </w:rPr>
        <w:t>ТП „Държавно горско стопанство Сливница“</w:t>
      </w:r>
      <w:r w:rsidRPr="00F27CDB">
        <w:rPr>
          <w:rFonts w:cs="Arial"/>
        </w:rPr>
        <w:t xml:space="preserve"> попадат в среден </w:t>
      </w:r>
      <w:proofErr w:type="spellStart"/>
      <w:r w:rsidRPr="00F27CDB">
        <w:rPr>
          <w:rFonts w:cs="Arial"/>
        </w:rPr>
        <w:t>защитно-водоохранен</w:t>
      </w:r>
      <w:proofErr w:type="spellEnd"/>
      <w:r w:rsidRPr="00F27CDB">
        <w:rPr>
          <w:rFonts w:cs="Arial"/>
        </w:rPr>
        <w:t xml:space="preserve"> клас, равен на </w:t>
      </w:r>
      <w:r w:rsidR="00BC3C40" w:rsidRPr="00AC5135">
        <w:rPr>
          <w:rFonts w:cs="Arial"/>
        </w:rPr>
        <w:t>2.</w:t>
      </w:r>
      <w:r w:rsidR="003A46B5">
        <w:rPr>
          <w:rFonts w:cs="Arial"/>
        </w:rPr>
        <w:t>77</w:t>
      </w:r>
      <w:r w:rsidRPr="00AC5135">
        <w:rPr>
          <w:rFonts w:cs="Arial"/>
        </w:rPr>
        <w:t>.</w:t>
      </w:r>
      <w:r w:rsidRPr="00F27CDB">
        <w:rPr>
          <w:rFonts w:cs="Arial"/>
          <w:b/>
        </w:rPr>
        <w:t xml:space="preserve"> </w:t>
      </w:r>
    </w:p>
    <w:p w:rsidR="008A04D7" w:rsidRPr="00F27CDB" w:rsidRDefault="008A04D7" w:rsidP="008A04D7">
      <w:pPr>
        <w:jc w:val="center"/>
        <w:rPr>
          <w:rFonts w:ascii="Arial Black" w:hAnsi="Arial Black" w:cs="Arial"/>
          <w:sz w:val="22"/>
          <w:szCs w:val="22"/>
        </w:rPr>
      </w:pPr>
      <w:r w:rsidRPr="00F27CDB">
        <w:rPr>
          <w:rFonts w:cs="Arial"/>
          <w:sz w:val="18"/>
          <w:szCs w:val="18"/>
        </w:rPr>
        <w:br/>
      </w:r>
      <w:r w:rsidRPr="00F27CDB">
        <w:rPr>
          <w:rFonts w:ascii="Arial Black" w:hAnsi="Arial Black" w:cs="Arial"/>
          <w:sz w:val="22"/>
          <w:szCs w:val="22"/>
        </w:rPr>
        <w:t xml:space="preserve">Таблица № </w:t>
      </w:r>
      <w:r w:rsidR="009F0362">
        <w:rPr>
          <w:rFonts w:ascii="Arial Black" w:hAnsi="Arial Black" w:cs="Arial"/>
          <w:sz w:val="22"/>
          <w:szCs w:val="22"/>
        </w:rPr>
        <w:t>39</w:t>
      </w:r>
    </w:p>
    <w:p w:rsidR="008A04D7" w:rsidRPr="00F27CDB" w:rsidRDefault="008A04D7" w:rsidP="008A04D7">
      <w:pPr>
        <w:jc w:val="center"/>
        <w:rPr>
          <w:rFonts w:ascii="Arial Black" w:hAnsi="Arial Black" w:cs="Arial"/>
        </w:rPr>
      </w:pPr>
      <w:r w:rsidRPr="00F27CDB">
        <w:rPr>
          <w:rFonts w:ascii="Arial Black" w:hAnsi="Arial Black" w:cs="Arial"/>
        </w:rPr>
        <w:t xml:space="preserve">определяне на класа на рекреационна ценност на </w:t>
      </w:r>
    </w:p>
    <w:p w:rsidR="008A04D7" w:rsidRDefault="008A04D7" w:rsidP="008A04D7">
      <w:pPr>
        <w:jc w:val="center"/>
        <w:rPr>
          <w:rFonts w:ascii="Arial Black" w:hAnsi="Arial Black" w:cs="Arial"/>
        </w:rPr>
      </w:pPr>
      <w:r w:rsidRPr="00F27CDB">
        <w:rPr>
          <w:rFonts w:ascii="Arial Black" w:hAnsi="Arial Black" w:cs="Arial"/>
        </w:rPr>
        <w:t>горските екосистеми</w:t>
      </w:r>
    </w:p>
    <w:p w:rsidR="00BC3C40" w:rsidRPr="00F27CDB" w:rsidRDefault="00BC3C40" w:rsidP="008A04D7">
      <w:pPr>
        <w:jc w:val="center"/>
        <w:rPr>
          <w:rFonts w:ascii="Arial Black" w:hAnsi="Arial Black" w:cs="Arial"/>
        </w:rPr>
      </w:pPr>
    </w:p>
    <w:tbl>
      <w:tblPr>
        <w:tblW w:w="0" w:type="auto"/>
        <w:tblCellMar>
          <w:top w:w="15" w:type="dxa"/>
          <w:left w:w="15" w:type="dxa"/>
          <w:bottom w:w="15" w:type="dxa"/>
          <w:right w:w="15" w:type="dxa"/>
        </w:tblCellMar>
        <w:tblLook w:val="04A0" w:firstRow="1" w:lastRow="0" w:firstColumn="1" w:lastColumn="0" w:noHBand="0" w:noVBand="1"/>
      </w:tblPr>
      <w:tblGrid>
        <w:gridCol w:w="1994"/>
        <w:gridCol w:w="1581"/>
        <w:gridCol w:w="2135"/>
        <w:gridCol w:w="2125"/>
        <w:gridCol w:w="1298"/>
      </w:tblGrid>
      <w:tr w:rsidR="003A46B5" w:rsidTr="003A46B5">
        <w:tc>
          <w:tcPr>
            <w:tcW w:w="199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center"/>
              <w:rPr>
                <w:rFonts w:cs="Arial"/>
                <w:b/>
                <w:bCs/>
                <w:color w:val="000000"/>
                <w:sz w:val="18"/>
                <w:szCs w:val="18"/>
              </w:rPr>
            </w:pPr>
            <w:r>
              <w:rPr>
                <w:rFonts w:cs="Arial"/>
                <w:b/>
                <w:bCs/>
                <w:color w:val="000000"/>
                <w:sz w:val="18"/>
                <w:szCs w:val="18"/>
              </w:rPr>
              <w:lastRenderedPageBreak/>
              <w:t>Фактори</w:t>
            </w:r>
          </w:p>
        </w:tc>
        <w:tc>
          <w:tcPr>
            <w:tcW w:w="5841"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center"/>
              <w:rPr>
                <w:rFonts w:cs="Arial"/>
                <w:b/>
                <w:bCs/>
                <w:color w:val="000000"/>
                <w:sz w:val="18"/>
                <w:szCs w:val="18"/>
              </w:rPr>
            </w:pPr>
            <w:r>
              <w:rPr>
                <w:rFonts w:cs="Arial"/>
                <w:b/>
                <w:bCs/>
                <w:color w:val="000000"/>
                <w:sz w:val="18"/>
                <w:szCs w:val="18"/>
              </w:rPr>
              <w:t>Клас на рекреационна ценност</w:t>
            </w:r>
          </w:p>
        </w:tc>
        <w:tc>
          <w:tcPr>
            <w:tcW w:w="129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center"/>
              <w:rPr>
                <w:rFonts w:cs="Arial"/>
                <w:b/>
                <w:bCs/>
                <w:color w:val="000000"/>
                <w:sz w:val="18"/>
                <w:szCs w:val="18"/>
              </w:rPr>
            </w:pPr>
            <w:r>
              <w:rPr>
                <w:rFonts w:cs="Arial"/>
                <w:b/>
                <w:bCs/>
                <w:color w:val="000000"/>
                <w:sz w:val="18"/>
                <w:szCs w:val="18"/>
              </w:rPr>
              <w:t>Среден клас</w:t>
            </w:r>
            <w:r>
              <w:rPr>
                <w:rFonts w:cs="Arial"/>
                <w:b/>
                <w:bCs/>
                <w:color w:val="000000"/>
                <w:sz w:val="18"/>
                <w:szCs w:val="18"/>
              </w:rPr>
              <w:br/>
              <w:t>(показател)</w:t>
            </w:r>
          </w:p>
        </w:tc>
      </w:tr>
      <w:tr w:rsidR="003A46B5" w:rsidTr="003A46B5">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A46B5" w:rsidRDefault="003A46B5" w:rsidP="003A46B5">
            <w:pPr>
              <w:ind w:firstLine="0"/>
              <w:rPr>
                <w:rFonts w:cs="Arial"/>
                <w:b/>
                <w:bCs/>
                <w:color w:val="000000"/>
                <w:sz w:val="18"/>
                <w:szCs w:val="18"/>
              </w:rPr>
            </w:pPr>
          </w:p>
        </w:tc>
        <w:tc>
          <w:tcPr>
            <w:tcW w:w="15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center"/>
              <w:rPr>
                <w:rFonts w:cs="Arial"/>
                <w:b/>
                <w:bCs/>
                <w:color w:val="000000"/>
                <w:sz w:val="18"/>
                <w:szCs w:val="18"/>
              </w:rPr>
            </w:pPr>
            <w:r>
              <w:rPr>
                <w:rFonts w:cs="Arial"/>
                <w:b/>
                <w:bCs/>
                <w:color w:val="000000"/>
                <w:sz w:val="18"/>
                <w:szCs w:val="18"/>
              </w:rPr>
              <w:t>I</w:t>
            </w:r>
          </w:p>
        </w:tc>
        <w:tc>
          <w:tcPr>
            <w:tcW w:w="21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center"/>
              <w:rPr>
                <w:rFonts w:cs="Arial"/>
                <w:b/>
                <w:bCs/>
                <w:color w:val="000000"/>
                <w:sz w:val="18"/>
                <w:szCs w:val="18"/>
              </w:rPr>
            </w:pPr>
            <w:r>
              <w:rPr>
                <w:rFonts w:cs="Arial"/>
                <w:b/>
                <w:bCs/>
                <w:color w:val="000000"/>
                <w:sz w:val="18"/>
                <w:szCs w:val="18"/>
              </w:rPr>
              <w:t>II</w:t>
            </w:r>
          </w:p>
        </w:tc>
        <w:tc>
          <w:tcPr>
            <w:tcW w:w="2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center"/>
              <w:rPr>
                <w:rFonts w:cs="Arial"/>
                <w:b/>
                <w:bCs/>
                <w:color w:val="000000"/>
                <w:sz w:val="18"/>
                <w:szCs w:val="18"/>
              </w:rPr>
            </w:pPr>
            <w:r>
              <w:rPr>
                <w:rFonts w:cs="Arial"/>
                <w:b/>
                <w:bCs/>
                <w:color w:val="000000"/>
                <w:sz w:val="18"/>
                <w:szCs w:val="18"/>
              </w:rPr>
              <w:t>III</w:t>
            </w:r>
          </w:p>
        </w:tc>
        <w:tc>
          <w:tcPr>
            <w:tcW w:w="1298" w:type="dxa"/>
            <w:vMerge/>
            <w:tcBorders>
              <w:top w:val="single" w:sz="6" w:space="0" w:color="999999"/>
              <w:left w:val="single" w:sz="6" w:space="0" w:color="999999"/>
              <w:bottom w:val="single" w:sz="6" w:space="0" w:color="999999"/>
              <w:right w:val="single" w:sz="6" w:space="0" w:color="999999"/>
            </w:tcBorders>
            <w:vAlign w:val="center"/>
            <w:hideMark/>
          </w:tcPr>
          <w:p w:rsidR="003A46B5" w:rsidRDefault="003A46B5" w:rsidP="003A46B5">
            <w:pPr>
              <w:ind w:firstLine="0"/>
              <w:rPr>
                <w:rFonts w:cs="Arial"/>
                <w:b/>
                <w:bCs/>
                <w:color w:val="000000"/>
                <w:sz w:val="18"/>
                <w:szCs w:val="18"/>
              </w:rPr>
            </w:pPr>
          </w:p>
        </w:tc>
      </w:tr>
      <w:tr w:rsidR="003A46B5" w:rsidTr="003A46B5">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A46B5" w:rsidRDefault="003A46B5" w:rsidP="003A46B5">
            <w:pPr>
              <w:ind w:firstLine="0"/>
              <w:rPr>
                <w:rFonts w:cs="Arial"/>
                <w:b/>
                <w:bCs/>
                <w:color w:val="000000"/>
                <w:sz w:val="18"/>
                <w:szCs w:val="18"/>
              </w:rPr>
            </w:pPr>
          </w:p>
        </w:tc>
        <w:tc>
          <w:tcPr>
            <w:tcW w:w="5841"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center"/>
              <w:rPr>
                <w:rFonts w:cs="Arial"/>
                <w:b/>
                <w:bCs/>
                <w:color w:val="000000"/>
                <w:sz w:val="18"/>
                <w:szCs w:val="18"/>
              </w:rPr>
            </w:pPr>
            <w:proofErr w:type="spellStart"/>
            <w:r>
              <w:rPr>
                <w:rFonts w:cs="Arial"/>
                <w:b/>
                <w:bCs/>
                <w:color w:val="000000"/>
                <w:sz w:val="18"/>
                <w:szCs w:val="18"/>
              </w:rPr>
              <w:t>хекрати</w:t>
            </w:r>
            <w:proofErr w:type="spellEnd"/>
          </w:p>
        </w:tc>
        <w:tc>
          <w:tcPr>
            <w:tcW w:w="1298" w:type="dxa"/>
            <w:vMerge/>
            <w:tcBorders>
              <w:top w:val="single" w:sz="6" w:space="0" w:color="999999"/>
              <w:left w:val="single" w:sz="6" w:space="0" w:color="999999"/>
              <w:bottom w:val="single" w:sz="6" w:space="0" w:color="999999"/>
              <w:right w:val="single" w:sz="6" w:space="0" w:color="999999"/>
            </w:tcBorders>
            <w:vAlign w:val="center"/>
            <w:hideMark/>
          </w:tcPr>
          <w:p w:rsidR="003A46B5" w:rsidRDefault="003A46B5" w:rsidP="003A46B5">
            <w:pPr>
              <w:ind w:firstLine="0"/>
              <w:rPr>
                <w:rFonts w:cs="Arial"/>
                <w:b/>
                <w:bCs/>
                <w:color w:val="000000"/>
                <w:sz w:val="18"/>
                <w:szCs w:val="18"/>
              </w:rPr>
            </w:pPr>
          </w:p>
        </w:tc>
      </w:tr>
      <w:tr w:rsidR="003A46B5" w:rsidTr="003A46B5">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center"/>
              <w:rPr>
                <w:rFonts w:cs="Arial"/>
                <w:color w:val="000000"/>
                <w:sz w:val="18"/>
                <w:szCs w:val="18"/>
              </w:rPr>
            </w:pPr>
            <w:proofErr w:type="spellStart"/>
            <w:r>
              <w:rPr>
                <w:rFonts w:cs="Arial"/>
                <w:color w:val="000000"/>
                <w:sz w:val="18"/>
                <w:szCs w:val="18"/>
              </w:rPr>
              <w:t>Бонитет</w:t>
            </w:r>
            <w:proofErr w:type="spellEnd"/>
          </w:p>
        </w:tc>
        <w:tc>
          <w:tcPr>
            <w:tcW w:w="1581"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3A46B5" w:rsidRDefault="003A46B5" w:rsidP="003A46B5">
            <w:pPr>
              <w:ind w:firstLine="0"/>
              <w:jc w:val="center"/>
              <w:rPr>
                <w:rFonts w:cs="Arial"/>
                <w:i/>
                <w:iCs/>
                <w:color w:val="999999"/>
                <w:sz w:val="18"/>
                <w:szCs w:val="18"/>
              </w:rPr>
            </w:pPr>
            <w:r>
              <w:rPr>
                <w:rFonts w:cs="Arial"/>
                <w:i/>
                <w:iCs/>
                <w:color w:val="999999"/>
                <w:sz w:val="18"/>
                <w:szCs w:val="18"/>
              </w:rPr>
              <w:t>I+II+III</w:t>
            </w:r>
          </w:p>
        </w:tc>
        <w:tc>
          <w:tcPr>
            <w:tcW w:w="2135"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3A46B5" w:rsidRDefault="003A46B5" w:rsidP="003A46B5">
            <w:pPr>
              <w:ind w:firstLine="0"/>
              <w:jc w:val="center"/>
              <w:rPr>
                <w:rFonts w:cs="Arial"/>
                <w:i/>
                <w:iCs/>
                <w:color w:val="999999"/>
                <w:sz w:val="18"/>
                <w:szCs w:val="18"/>
              </w:rPr>
            </w:pPr>
            <w:r>
              <w:rPr>
                <w:rFonts w:cs="Arial"/>
                <w:i/>
                <w:iCs/>
                <w:color w:val="999999"/>
                <w:sz w:val="18"/>
                <w:szCs w:val="18"/>
              </w:rPr>
              <w:t>IV</w:t>
            </w:r>
          </w:p>
        </w:tc>
        <w:tc>
          <w:tcPr>
            <w:tcW w:w="2125"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3A46B5" w:rsidRDefault="003A46B5" w:rsidP="003A46B5">
            <w:pPr>
              <w:ind w:firstLine="0"/>
              <w:jc w:val="center"/>
              <w:rPr>
                <w:rFonts w:cs="Arial"/>
                <w:i/>
                <w:iCs/>
                <w:color w:val="999999"/>
                <w:sz w:val="18"/>
                <w:szCs w:val="18"/>
              </w:rPr>
            </w:pPr>
            <w:r>
              <w:rPr>
                <w:rFonts w:cs="Arial"/>
                <w:i/>
                <w:iCs/>
                <w:color w:val="999999"/>
                <w:sz w:val="18"/>
                <w:szCs w:val="18"/>
              </w:rPr>
              <w:t>V</w:t>
            </w:r>
          </w:p>
        </w:tc>
        <w:tc>
          <w:tcPr>
            <w:tcW w:w="129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center"/>
              <w:rPr>
                <w:rFonts w:cs="Arial"/>
                <w:color w:val="000000"/>
                <w:sz w:val="18"/>
                <w:szCs w:val="18"/>
              </w:rPr>
            </w:pPr>
            <w:r>
              <w:rPr>
                <w:rFonts w:cs="Arial"/>
                <w:color w:val="000000"/>
                <w:sz w:val="18"/>
                <w:szCs w:val="18"/>
              </w:rPr>
              <w:t>1.76</w:t>
            </w:r>
          </w:p>
        </w:tc>
      </w:tr>
      <w:tr w:rsidR="003A46B5" w:rsidTr="003A46B5">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A46B5" w:rsidRDefault="003A46B5" w:rsidP="003A46B5">
            <w:pPr>
              <w:ind w:firstLine="0"/>
              <w:rPr>
                <w:rFonts w:cs="Arial"/>
                <w:color w:val="000000"/>
                <w:sz w:val="18"/>
                <w:szCs w:val="18"/>
              </w:rPr>
            </w:pPr>
          </w:p>
        </w:tc>
        <w:tc>
          <w:tcPr>
            <w:tcW w:w="15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right"/>
              <w:rPr>
                <w:rFonts w:cs="Arial"/>
                <w:color w:val="000000"/>
                <w:sz w:val="18"/>
                <w:szCs w:val="18"/>
              </w:rPr>
            </w:pPr>
            <w:r>
              <w:rPr>
                <w:rFonts w:cs="Arial"/>
                <w:color w:val="000000"/>
                <w:sz w:val="18"/>
                <w:szCs w:val="18"/>
              </w:rPr>
              <w:t>8686.6</w:t>
            </w:r>
          </w:p>
        </w:tc>
        <w:tc>
          <w:tcPr>
            <w:tcW w:w="21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right"/>
              <w:rPr>
                <w:rFonts w:cs="Arial"/>
                <w:color w:val="000000"/>
                <w:sz w:val="18"/>
                <w:szCs w:val="18"/>
              </w:rPr>
            </w:pPr>
            <w:r>
              <w:rPr>
                <w:rFonts w:cs="Arial"/>
                <w:color w:val="000000"/>
                <w:sz w:val="18"/>
                <w:szCs w:val="18"/>
              </w:rPr>
              <w:t>6373.5</w:t>
            </w:r>
          </w:p>
        </w:tc>
        <w:tc>
          <w:tcPr>
            <w:tcW w:w="2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right"/>
              <w:rPr>
                <w:rFonts w:cs="Arial"/>
                <w:color w:val="000000"/>
                <w:sz w:val="18"/>
                <w:szCs w:val="18"/>
              </w:rPr>
            </w:pPr>
            <w:r>
              <w:rPr>
                <w:rFonts w:cs="Arial"/>
                <w:color w:val="000000"/>
                <w:sz w:val="18"/>
                <w:szCs w:val="18"/>
              </w:rPr>
              <w:t>4033.1</w:t>
            </w:r>
          </w:p>
        </w:tc>
        <w:tc>
          <w:tcPr>
            <w:tcW w:w="1298" w:type="dxa"/>
            <w:vMerge/>
            <w:tcBorders>
              <w:top w:val="single" w:sz="6" w:space="0" w:color="999999"/>
              <w:left w:val="single" w:sz="6" w:space="0" w:color="999999"/>
              <w:bottom w:val="single" w:sz="6" w:space="0" w:color="999999"/>
              <w:right w:val="single" w:sz="6" w:space="0" w:color="999999"/>
            </w:tcBorders>
            <w:vAlign w:val="center"/>
            <w:hideMark/>
          </w:tcPr>
          <w:p w:rsidR="003A46B5" w:rsidRDefault="003A46B5" w:rsidP="003A46B5">
            <w:pPr>
              <w:ind w:firstLine="0"/>
              <w:rPr>
                <w:rFonts w:cs="Arial"/>
                <w:color w:val="000000"/>
                <w:sz w:val="18"/>
                <w:szCs w:val="18"/>
              </w:rPr>
            </w:pPr>
          </w:p>
        </w:tc>
      </w:tr>
      <w:tr w:rsidR="003A46B5" w:rsidTr="003A46B5">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center"/>
              <w:rPr>
                <w:rFonts w:cs="Arial"/>
                <w:color w:val="000000"/>
                <w:sz w:val="18"/>
                <w:szCs w:val="18"/>
              </w:rPr>
            </w:pPr>
            <w:r>
              <w:rPr>
                <w:rFonts w:cs="Arial"/>
                <w:color w:val="000000"/>
                <w:sz w:val="18"/>
                <w:szCs w:val="18"/>
              </w:rPr>
              <w:t>Възраст</w:t>
            </w:r>
          </w:p>
        </w:tc>
        <w:tc>
          <w:tcPr>
            <w:tcW w:w="1581"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3A46B5" w:rsidRDefault="003A46B5" w:rsidP="003A46B5">
            <w:pPr>
              <w:ind w:firstLine="0"/>
              <w:jc w:val="center"/>
              <w:rPr>
                <w:rFonts w:cs="Arial"/>
                <w:i/>
                <w:iCs/>
                <w:color w:val="999999"/>
                <w:sz w:val="18"/>
                <w:szCs w:val="18"/>
              </w:rPr>
            </w:pPr>
            <w:r>
              <w:rPr>
                <w:rFonts w:cs="Arial"/>
                <w:i/>
                <w:iCs/>
                <w:color w:val="999999"/>
                <w:sz w:val="18"/>
                <w:szCs w:val="18"/>
              </w:rPr>
              <w:t>над 100</w:t>
            </w:r>
          </w:p>
        </w:tc>
        <w:tc>
          <w:tcPr>
            <w:tcW w:w="2135"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3A46B5" w:rsidRDefault="003A46B5" w:rsidP="003A46B5">
            <w:pPr>
              <w:ind w:firstLine="0"/>
              <w:jc w:val="center"/>
              <w:rPr>
                <w:rFonts w:cs="Arial"/>
                <w:i/>
                <w:iCs/>
                <w:color w:val="999999"/>
                <w:sz w:val="18"/>
                <w:szCs w:val="18"/>
              </w:rPr>
            </w:pPr>
            <w:r>
              <w:rPr>
                <w:rFonts w:cs="Arial"/>
                <w:i/>
                <w:iCs/>
                <w:color w:val="999999"/>
                <w:sz w:val="18"/>
                <w:szCs w:val="18"/>
              </w:rPr>
              <w:t>41-100</w:t>
            </w:r>
          </w:p>
        </w:tc>
        <w:tc>
          <w:tcPr>
            <w:tcW w:w="2125"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3A46B5" w:rsidRDefault="003A46B5" w:rsidP="003A46B5">
            <w:pPr>
              <w:ind w:firstLine="0"/>
              <w:jc w:val="center"/>
              <w:rPr>
                <w:rFonts w:cs="Arial"/>
                <w:i/>
                <w:iCs/>
                <w:color w:val="999999"/>
                <w:sz w:val="18"/>
                <w:szCs w:val="18"/>
              </w:rPr>
            </w:pPr>
            <w:r>
              <w:rPr>
                <w:rFonts w:cs="Arial"/>
                <w:i/>
                <w:iCs/>
                <w:color w:val="999999"/>
                <w:sz w:val="18"/>
                <w:szCs w:val="18"/>
              </w:rPr>
              <w:t>до 40</w:t>
            </w:r>
          </w:p>
        </w:tc>
        <w:tc>
          <w:tcPr>
            <w:tcW w:w="129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center"/>
              <w:rPr>
                <w:rFonts w:cs="Arial"/>
                <w:color w:val="000000"/>
                <w:sz w:val="18"/>
                <w:szCs w:val="18"/>
              </w:rPr>
            </w:pPr>
            <w:r>
              <w:rPr>
                <w:rFonts w:cs="Arial"/>
                <w:color w:val="000000"/>
                <w:sz w:val="18"/>
                <w:szCs w:val="18"/>
              </w:rPr>
              <w:t>2.24</w:t>
            </w:r>
          </w:p>
        </w:tc>
      </w:tr>
      <w:tr w:rsidR="003A46B5" w:rsidTr="003A46B5">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A46B5" w:rsidRDefault="003A46B5" w:rsidP="003A46B5">
            <w:pPr>
              <w:ind w:firstLine="0"/>
              <w:rPr>
                <w:rFonts w:cs="Arial"/>
                <w:color w:val="000000"/>
                <w:sz w:val="18"/>
                <w:szCs w:val="18"/>
              </w:rPr>
            </w:pPr>
          </w:p>
        </w:tc>
        <w:tc>
          <w:tcPr>
            <w:tcW w:w="15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right"/>
              <w:rPr>
                <w:rFonts w:cs="Arial"/>
                <w:color w:val="000000"/>
                <w:sz w:val="18"/>
                <w:szCs w:val="18"/>
              </w:rPr>
            </w:pPr>
            <w:r>
              <w:rPr>
                <w:rFonts w:cs="Arial"/>
                <w:color w:val="000000"/>
                <w:sz w:val="18"/>
                <w:szCs w:val="18"/>
              </w:rPr>
              <w:t>74.9</w:t>
            </w:r>
          </w:p>
        </w:tc>
        <w:tc>
          <w:tcPr>
            <w:tcW w:w="21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right"/>
              <w:rPr>
                <w:rFonts w:cs="Arial"/>
                <w:color w:val="000000"/>
                <w:sz w:val="18"/>
                <w:szCs w:val="18"/>
              </w:rPr>
            </w:pPr>
            <w:r>
              <w:rPr>
                <w:rFonts w:cs="Arial"/>
                <w:color w:val="000000"/>
                <w:sz w:val="18"/>
                <w:szCs w:val="18"/>
              </w:rPr>
              <w:t>14409.0</w:t>
            </w:r>
          </w:p>
        </w:tc>
        <w:tc>
          <w:tcPr>
            <w:tcW w:w="2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right"/>
              <w:rPr>
                <w:rFonts w:cs="Arial"/>
                <w:color w:val="000000"/>
                <w:sz w:val="18"/>
                <w:szCs w:val="18"/>
              </w:rPr>
            </w:pPr>
            <w:r>
              <w:rPr>
                <w:rFonts w:cs="Arial"/>
                <w:color w:val="000000"/>
                <w:sz w:val="18"/>
                <w:szCs w:val="18"/>
              </w:rPr>
              <w:t>4609.3</w:t>
            </w:r>
          </w:p>
        </w:tc>
        <w:tc>
          <w:tcPr>
            <w:tcW w:w="1298" w:type="dxa"/>
            <w:vMerge/>
            <w:tcBorders>
              <w:top w:val="single" w:sz="6" w:space="0" w:color="999999"/>
              <w:left w:val="single" w:sz="6" w:space="0" w:color="999999"/>
              <w:bottom w:val="single" w:sz="6" w:space="0" w:color="999999"/>
              <w:right w:val="single" w:sz="6" w:space="0" w:color="999999"/>
            </w:tcBorders>
            <w:vAlign w:val="center"/>
            <w:hideMark/>
          </w:tcPr>
          <w:p w:rsidR="003A46B5" w:rsidRDefault="003A46B5" w:rsidP="003A46B5">
            <w:pPr>
              <w:ind w:firstLine="0"/>
              <w:rPr>
                <w:rFonts w:cs="Arial"/>
                <w:color w:val="000000"/>
                <w:sz w:val="18"/>
                <w:szCs w:val="18"/>
              </w:rPr>
            </w:pPr>
          </w:p>
        </w:tc>
      </w:tr>
      <w:tr w:rsidR="003A46B5" w:rsidTr="003A46B5">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center"/>
              <w:rPr>
                <w:rFonts w:cs="Arial"/>
                <w:color w:val="000000"/>
                <w:sz w:val="18"/>
                <w:szCs w:val="18"/>
              </w:rPr>
            </w:pPr>
            <w:r>
              <w:rPr>
                <w:rFonts w:cs="Arial"/>
                <w:color w:val="000000"/>
                <w:sz w:val="18"/>
                <w:szCs w:val="18"/>
              </w:rPr>
              <w:t>Вид гори</w:t>
            </w:r>
          </w:p>
        </w:tc>
        <w:tc>
          <w:tcPr>
            <w:tcW w:w="1581"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3A46B5" w:rsidRDefault="003A46B5" w:rsidP="003A46B5">
            <w:pPr>
              <w:ind w:firstLine="0"/>
              <w:jc w:val="center"/>
              <w:rPr>
                <w:rFonts w:cs="Arial"/>
                <w:i/>
                <w:iCs/>
                <w:color w:val="999999"/>
                <w:sz w:val="18"/>
                <w:szCs w:val="18"/>
              </w:rPr>
            </w:pPr>
            <w:proofErr w:type="spellStart"/>
            <w:r>
              <w:rPr>
                <w:rFonts w:cs="Arial"/>
                <w:i/>
                <w:iCs/>
                <w:color w:val="999999"/>
                <w:sz w:val="18"/>
                <w:szCs w:val="18"/>
              </w:rPr>
              <w:t>игл+шв</w:t>
            </w:r>
            <w:proofErr w:type="spellEnd"/>
          </w:p>
        </w:tc>
        <w:tc>
          <w:tcPr>
            <w:tcW w:w="2135"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3A46B5" w:rsidRDefault="003A46B5" w:rsidP="003A46B5">
            <w:pPr>
              <w:ind w:firstLine="0"/>
              <w:jc w:val="center"/>
              <w:rPr>
                <w:rFonts w:cs="Arial"/>
                <w:i/>
                <w:iCs/>
                <w:color w:val="999999"/>
                <w:sz w:val="18"/>
                <w:szCs w:val="18"/>
              </w:rPr>
            </w:pPr>
            <w:r>
              <w:rPr>
                <w:rFonts w:cs="Arial"/>
                <w:i/>
                <w:iCs/>
                <w:color w:val="999999"/>
                <w:sz w:val="18"/>
                <w:szCs w:val="18"/>
              </w:rPr>
              <w:t>издънкови</w:t>
            </w:r>
          </w:p>
        </w:tc>
        <w:tc>
          <w:tcPr>
            <w:tcW w:w="2125"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3A46B5" w:rsidRDefault="003A46B5" w:rsidP="003A46B5">
            <w:pPr>
              <w:ind w:firstLine="0"/>
              <w:jc w:val="center"/>
              <w:rPr>
                <w:rFonts w:cs="Arial"/>
                <w:i/>
                <w:iCs/>
                <w:color w:val="999999"/>
                <w:sz w:val="18"/>
                <w:szCs w:val="18"/>
              </w:rPr>
            </w:pPr>
            <w:proofErr w:type="spellStart"/>
            <w:r>
              <w:rPr>
                <w:rFonts w:cs="Arial"/>
                <w:i/>
                <w:iCs/>
                <w:color w:val="999999"/>
                <w:sz w:val="18"/>
                <w:szCs w:val="18"/>
              </w:rPr>
              <w:t>нискостъблени+Тополи</w:t>
            </w:r>
            <w:proofErr w:type="spellEnd"/>
          </w:p>
        </w:tc>
        <w:tc>
          <w:tcPr>
            <w:tcW w:w="129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center"/>
              <w:rPr>
                <w:rFonts w:cs="Arial"/>
                <w:color w:val="000000"/>
                <w:sz w:val="18"/>
                <w:szCs w:val="18"/>
              </w:rPr>
            </w:pPr>
            <w:r>
              <w:rPr>
                <w:rFonts w:cs="Arial"/>
                <w:color w:val="000000"/>
                <w:sz w:val="18"/>
                <w:szCs w:val="18"/>
              </w:rPr>
              <w:t>1.82</w:t>
            </w:r>
          </w:p>
        </w:tc>
      </w:tr>
      <w:tr w:rsidR="003A46B5" w:rsidTr="003A46B5">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A46B5" w:rsidRDefault="003A46B5" w:rsidP="003A46B5">
            <w:pPr>
              <w:ind w:firstLine="0"/>
              <w:rPr>
                <w:rFonts w:cs="Arial"/>
                <w:color w:val="000000"/>
                <w:sz w:val="18"/>
                <w:szCs w:val="18"/>
              </w:rPr>
            </w:pPr>
          </w:p>
        </w:tc>
        <w:tc>
          <w:tcPr>
            <w:tcW w:w="15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right"/>
              <w:rPr>
                <w:rFonts w:cs="Arial"/>
                <w:color w:val="000000"/>
                <w:sz w:val="18"/>
                <w:szCs w:val="18"/>
              </w:rPr>
            </w:pPr>
            <w:r>
              <w:rPr>
                <w:rFonts w:cs="Arial"/>
                <w:color w:val="000000"/>
                <w:sz w:val="18"/>
                <w:szCs w:val="18"/>
              </w:rPr>
              <w:t>5479.5</w:t>
            </w:r>
          </w:p>
        </w:tc>
        <w:tc>
          <w:tcPr>
            <w:tcW w:w="21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right"/>
              <w:rPr>
                <w:rFonts w:cs="Arial"/>
                <w:color w:val="000000"/>
                <w:sz w:val="18"/>
                <w:szCs w:val="18"/>
              </w:rPr>
            </w:pPr>
            <w:r>
              <w:rPr>
                <w:rFonts w:cs="Arial"/>
                <w:color w:val="000000"/>
                <w:sz w:val="18"/>
                <w:szCs w:val="18"/>
              </w:rPr>
              <w:t>11488.7</w:t>
            </w:r>
          </w:p>
        </w:tc>
        <w:tc>
          <w:tcPr>
            <w:tcW w:w="2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right"/>
              <w:rPr>
                <w:rFonts w:cs="Arial"/>
                <w:color w:val="000000"/>
                <w:sz w:val="18"/>
                <w:szCs w:val="18"/>
              </w:rPr>
            </w:pPr>
            <w:r>
              <w:rPr>
                <w:rFonts w:cs="Arial"/>
                <w:color w:val="000000"/>
                <w:sz w:val="18"/>
                <w:szCs w:val="18"/>
              </w:rPr>
              <w:t>2125.0</w:t>
            </w:r>
          </w:p>
        </w:tc>
        <w:tc>
          <w:tcPr>
            <w:tcW w:w="1298" w:type="dxa"/>
            <w:vMerge/>
            <w:tcBorders>
              <w:top w:val="single" w:sz="6" w:space="0" w:color="999999"/>
              <w:left w:val="single" w:sz="6" w:space="0" w:color="999999"/>
              <w:bottom w:val="single" w:sz="6" w:space="0" w:color="999999"/>
              <w:right w:val="single" w:sz="6" w:space="0" w:color="999999"/>
            </w:tcBorders>
            <w:vAlign w:val="center"/>
            <w:hideMark/>
          </w:tcPr>
          <w:p w:rsidR="003A46B5" w:rsidRDefault="003A46B5" w:rsidP="003A46B5">
            <w:pPr>
              <w:ind w:firstLine="0"/>
              <w:rPr>
                <w:rFonts w:cs="Arial"/>
                <w:color w:val="000000"/>
                <w:sz w:val="18"/>
                <w:szCs w:val="18"/>
              </w:rPr>
            </w:pPr>
          </w:p>
        </w:tc>
      </w:tr>
      <w:tr w:rsidR="003A46B5" w:rsidTr="003A46B5">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center"/>
              <w:rPr>
                <w:rFonts w:cs="Arial"/>
                <w:color w:val="000000"/>
                <w:sz w:val="18"/>
                <w:szCs w:val="18"/>
              </w:rPr>
            </w:pPr>
            <w:r>
              <w:rPr>
                <w:rFonts w:cs="Arial"/>
                <w:color w:val="000000"/>
                <w:sz w:val="18"/>
                <w:szCs w:val="18"/>
              </w:rPr>
              <w:t>Форма</w:t>
            </w:r>
          </w:p>
        </w:tc>
        <w:tc>
          <w:tcPr>
            <w:tcW w:w="1581"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3A46B5" w:rsidRDefault="003A46B5" w:rsidP="003A46B5">
            <w:pPr>
              <w:ind w:firstLine="0"/>
              <w:jc w:val="center"/>
              <w:rPr>
                <w:rFonts w:cs="Arial"/>
                <w:i/>
                <w:iCs/>
                <w:color w:val="999999"/>
                <w:sz w:val="18"/>
                <w:szCs w:val="18"/>
              </w:rPr>
            </w:pPr>
            <w:r>
              <w:rPr>
                <w:rFonts w:cs="Arial"/>
                <w:i/>
                <w:iCs/>
                <w:color w:val="999999"/>
                <w:sz w:val="18"/>
                <w:szCs w:val="18"/>
              </w:rPr>
              <w:t>изборна</w:t>
            </w:r>
          </w:p>
        </w:tc>
        <w:tc>
          <w:tcPr>
            <w:tcW w:w="2135"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3A46B5" w:rsidRDefault="003A46B5" w:rsidP="003A46B5">
            <w:pPr>
              <w:ind w:firstLine="0"/>
              <w:jc w:val="center"/>
              <w:rPr>
                <w:rFonts w:cs="Arial"/>
                <w:i/>
                <w:iCs/>
                <w:color w:val="999999"/>
                <w:sz w:val="18"/>
                <w:szCs w:val="18"/>
              </w:rPr>
            </w:pPr>
            <w:proofErr w:type="spellStart"/>
            <w:r>
              <w:rPr>
                <w:rFonts w:cs="Arial"/>
                <w:i/>
                <w:iCs/>
                <w:color w:val="999999"/>
                <w:sz w:val="18"/>
                <w:szCs w:val="18"/>
              </w:rPr>
              <w:t>постеп</w:t>
            </w:r>
            <w:proofErr w:type="spellEnd"/>
            <w:r>
              <w:rPr>
                <w:rFonts w:cs="Arial"/>
                <w:i/>
                <w:iCs/>
                <w:color w:val="999999"/>
                <w:sz w:val="18"/>
                <w:szCs w:val="18"/>
              </w:rPr>
              <w:t>.</w:t>
            </w:r>
            <w:proofErr w:type="spellStart"/>
            <w:r>
              <w:rPr>
                <w:rFonts w:cs="Arial"/>
                <w:i/>
                <w:iCs/>
                <w:color w:val="999999"/>
                <w:sz w:val="18"/>
                <w:szCs w:val="18"/>
              </w:rPr>
              <w:t>сечищна</w:t>
            </w:r>
            <w:proofErr w:type="spellEnd"/>
          </w:p>
        </w:tc>
        <w:tc>
          <w:tcPr>
            <w:tcW w:w="2125"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3A46B5" w:rsidRDefault="003A46B5" w:rsidP="003A46B5">
            <w:pPr>
              <w:ind w:firstLine="0"/>
              <w:jc w:val="center"/>
              <w:rPr>
                <w:rFonts w:cs="Arial"/>
                <w:i/>
                <w:iCs/>
                <w:color w:val="999999"/>
                <w:sz w:val="18"/>
                <w:szCs w:val="18"/>
              </w:rPr>
            </w:pPr>
            <w:proofErr w:type="spellStart"/>
            <w:r>
              <w:rPr>
                <w:rFonts w:cs="Arial"/>
                <w:i/>
                <w:iCs/>
                <w:color w:val="999999"/>
                <w:sz w:val="18"/>
                <w:szCs w:val="18"/>
              </w:rPr>
              <w:t>голосечна</w:t>
            </w:r>
            <w:proofErr w:type="spellEnd"/>
          </w:p>
        </w:tc>
        <w:tc>
          <w:tcPr>
            <w:tcW w:w="129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center"/>
              <w:rPr>
                <w:rFonts w:cs="Arial"/>
                <w:color w:val="000000"/>
                <w:sz w:val="18"/>
                <w:szCs w:val="18"/>
              </w:rPr>
            </w:pPr>
            <w:r>
              <w:rPr>
                <w:rFonts w:cs="Arial"/>
                <w:color w:val="000000"/>
                <w:sz w:val="18"/>
                <w:szCs w:val="18"/>
              </w:rPr>
              <w:t>1.76</w:t>
            </w:r>
          </w:p>
        </w:tc>
      </w:tr>
      <w:tr w:rsidR="003A46B5" w:rsidTr="003A46B5">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A46B5" w:rsidRDefault="003A46B5" w:rsidP="003A46B5">
            <w:pPr>
              <w:ind w:firstLine="0"/>
              <w:rPr>
                <w:rFonts w:cs="Arial"/>
                <w:color w:val="000000"/>
                <w:sz w:val="18"/>
                <w:szCs w:val="18"/>
              </w:rPr>
            </w:pPr>
          </w:p>
        </w:tc>
        <w:tc>
          <w:tcPr>
            <w:tcW w:w="15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right"/>
              <w:rPr>
                <w:rFonts w:cs="Arial"/>
                <w:color w:val="000000"/>
                <w:sz w:val="18"/>
                <w:szCs w:val="18"/>
              </w:rPr>
            </w:pPr>
            <w:r>
              <w:rPr>
                <w:rFonts w:cs="Arial"/>
                <w:color w:val="000000"/>
                <w:sz w:val="18"/>
                <w:szCs w:val="18"/>
              </w:rPr>
              <w:t>6487.8</w:t>
            </w:r>
          </w:p>
        </w:tc>
        <w:tc>
          <w:tcPr>
            <w:tcW w:w="21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right"/>
              <w:rPr>
                <w:rFonts w:cs="Arial"/>
                <w:color w:val="000000"/>
                <w:sz w:val="18"/>
                <w:szCs w:val="18"/>
              </w:rPr>
            </w:pPr>
            <w:r>
              <w:rPr>
                <w:rFonts w:cs="Arial"/>
                <w:color w:val="000000"/>
                <w:sz w:val="18"/>
                <w:szCs w:val="18"/>
              </w:rPr>
              <w:t>10517.6</w:t>
            </w:r>
          </w:p>
        </w:tc>
        <w:tc>
          <w:tcPr>
            <w:tcW w:w="2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right"/>
              <w:rPr>
                <w:rFonts w:cs="Arial"/>
                <w:color w:val="000000"/>
                <w:sz w:val="18"/>
                <w:szCs w:val="18"/>
              </w:rPr>
            </w:pPr>
            <w:r>
              <w:rPr>
                <w:rFonts w:cs="Arial"/>
                <w:color w:val="000000"/>
                <w:sz w:val="18"/>
                <w:szCs w:val="18"/>
              </w:rPr>
              <w:t>1994.1</w:t>
            </w:r>
          </w:p>
        </w:tc>
        <w:tc>
          <w:tcPr>
            <w:tcW w:w="1298" w:type="dxa"/>
            <w:vMerge/>
            <w:tcBorders>
              <w:top w:val="single" w:sz="6" w:space="0" w:color="999999"/>
              <w:left w:val="single" w:sz="6" w:space="0" w:color="999999"/>
              <w:bottom w:val="single" w:sz="6" w:space="0" w:color="999999"/>
              <w:right w:val="single" w:sz="6" w:space="0" w:color="999999"/>
            </w:tcBorders>
            <w:vAlign w:val="center"/>
            <w:hideMark/>
          </w:tcPr>
          <w:p w:rsidR="003A46B5" w:rsidRDefault="003A46B5" w:rsidP="003A46B5">
            <w:pPr>
              <w:ind w:firstLine="0"/>
              <w:rPr>
                <w:rFonts w:cs="Arial"/>
                <w:color w:val="000000"/>
                <w:sz w:val="18"/>
                <w:szCs w:val="18"/>
              </w:rPr>
            </w:pPr>
          </w:p>
        </w:tc>
      </w:tr>
      <w:tr w:rsidR="003A46B5" w:rsidTr="003A46B5">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center"/>
              <w:rPr>
                <w:rFonts w:cs="Arial"/>
                <w:color w:val="000000"/>
                <w:sz w:val="18"/>
                <w:szCs w:val="18"/>
              </w:rPr>
            </w:pPr>
            <w:r>
              <w:rPr>
                <w:rFonts w:cs="Arial"/>
                <w:color w:val="000000"/>
                <w:sz w:val="18"/>
                <w:szCs w:val="18"/>
              </w:rPr>
              <w:t>Степен на устойчивост</w:t>
            </w:r>
          </w:p>
        </w:tc>
        <w:tc>
          <w:tcPr>
            <w:tcW w:w="1581"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3A46B5" w:rsidRDefault="003A46B5" w:rsidP="003A46B5">
            <w:pPr>
              <w:ind w:firstLine="0"/>
              <w:jc w:val="center"/>
              <w:rPr>
                <w:rFonts w:cs="Arial"/>
                <w:i/>
                <w:iCs/>
                <w:color w:val="999999"/>
                <w:sz w:val="18"/>
                <w:szCs w:val="18"/>
              </w:rPr>
            </w:pPr>
            <w:r>
              <w:rPr>
                <w:rFonts w:cs="Arial"/>
                <w:i/>
                <w:iCs/>
                <w:color w:val="999999"/>
                <w:sz w:val="18"/>
                <w:szCs w:val="18"/>
              </w:rPr>
              <w:t>неповредени</w:t>
            </w:r>
          </w:p>
        </w:tc>
        <w:tc>
          <w:tcPr>
            <w:tcW w:w="2135"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3A46B5" w:rsidRDefault="003A46B5" w:rsidP="003A46B5">
            <w:pPr>
              <w:ind w:firstLine="0"/>
              <w:jc w:val="center"/>
              <w:rPr>
                <w:rFonts w:cs="Arial"/>
                <w:i/>
                <w:iCs/>
                <w:color w:val="999999"/>
                <w:sz w:val="18"/>
                <w:szCs w:val="18"/>
              </w:rPr>
            </w:pPr>
            <w:r>
              <w:rPr>
                <w:rFonts w:cs="Arial"/>
                <w:i/>
                <w:iCs/>
                <w:color w:val="999999"/>
                <w:sz w:val="18"/>
                <w:szCs w:val="18"/>
              </w:rPr>
              <w:t>I+II степен</w:t>
            </w:r>
          </w:p>
        </w:tc>
        <w:tc>
          <w:tcPr>
            <w:tcW w:w="2125"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3A46B5" w:rsidRDefault="003A46B5" w:rsidP="003A46B5">
            <w:pPr>
              <w:ind w:firstLine="0"/>
              <w:jc w:val="center"/>
              <w:rPr>
                <w:rFonts w:cs="Arial"/>
                <w:i/>
                <w:iCs/>
                <w:color w:val="999999"/>
                <w:sz w:val="18"/>
                <w:szCs w:val="18"/>
              </w:rPr>
            </w:pPr>
            <w:r>
              <w:rPr>
                <w:rFonts w:cs="Arial"/>
                <w:i/>
                <w:iCs/>
                <w:color w:val="999999"/>
                <w:sz w:val="18"/>
                <w:szCs w:val="18"/>
              </w:rPr>
              <w:t>III степен</w:t>
            </w:r>
          </w:p>
        </w:tc>
        <w:tc>
          <w:tcPr>
            <w:tcW w:w="129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center"/>
              <w:rPr>
                <w:rFonts w:cs="Arial"/>
                <w:color w:val="000000"/>
                <w:sz w:val="18"/>
                <w:szCs w:val="18"/>
              </w:rPr>
            </w:pPr>
            <w:r>
              <w:rPr>
                <w:rFonts w:cs="Arial"/>
                <w:color w:val="000000"/>
                <w:sz w:val="18"/>
                <w:szCs w:val="18"/>
              </w:rPr>
              <w:t>1.05</w:t>
            </w:r>
          </w:p>
        </w:tc>
      </w:tr>
      <w:tr w:rsidR="003A46B5" w:rsidTr="003A46B5">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A46B5" w:rsidRDefault="003A46B5" w:rsidP="003A46B5">
            <w:pPr>
              <w:ind w:firstLine="0"/>
              <w:rPr>
                <w:rFonts w:cs="Arial"/>
                <w:color w:val="000000"/>
                <w:sz w:val="18"/>
                <w:szCs w:val="18"/>
              </w:rPr>
            </w:pPr>
          </w:p>
        </w:tc>
        <w:tc>
          <w:tcPr>
            <w:tcW w:w="15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right"/>
              <w:rPr>
                <w:rFonts w:cs="Arial"/>
                <w:color w:val="000000"/>
                <w:sz w:val="18"/>
                <w:szCs w:val="18"/>
              </w:rPr>
            </w:pPr>
            <w:r>
              <w:rPr>
                <w:rFonts w:cs="Arial"/>
                <w:color w:val="000000"/>
                <w:sz w:val="18"/>
                <w:szCs w:val="18"/>
              </w:rPr>
              <w:t>18159.5</w:t>
            </w:r>
          </w:p>
        </w:tc>
        <w:tc>
          <w:tcPr>
            <w:tcW w:w="21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right"/>
              <w:rPr>
                <w:rFonts w:cs="Arial"/>
                <w:color w:val="000000"/>
                <w:sz w:val="18"/>
                <w:szCs w:val="18"/>
              </w:rPr>
            </w:pPr>
            <w:r>
              <w:rPr>
                <w:rFonts w:cs="Arial"/>
                <w:color w:val="000000"/>
                <w:sz w:val="18"/>
                <w:szCs w:val="18"/>
              </w:rPr>
              <w:t>858.5</w:t>
            </w:r>
          </w:p>
        </w:tc>
        <w:tc>
          <w:tcPr>
            <w:tcW w:w="21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right"/>
              <w:rPr>
                <w:rFonts w:cs="Arial"/>
                <w:color w:val="000000"/>
                <w:sz w:val="18"/>
                <w:szCs w:val="18"/>
              </w:rPr>
            </w:pPr>
            <w:r>
              <w:rPr>
                <w:rFonts w:cs="Arial"/>
                <w:color w:val="000000"/>
                <w:sz w:val="18"/>
                <w:szCs w:val="18"/>
              </w:rPr>
              <w:t>75.2</w:t>
            </w:r>
          </w:p>
        </w:tc>
        <w:tc>
          <w:tcPr>
            <w:tcW w:w="1298" w:type="dxa"/>
            <w:vMerge/>
            <w:tcBorders>
              <w:top w:val="single" w:sz="6" w:space="0" w:color="999999"/>
              <w:left w:val="single" w:sz="6" w:space="0" w:color="999999"/>
              <w:bottom w:val="single" w:sz="6" w:space="0" w:color="999999"/>
              <w:right w:val="single" w:sz="6" w:space="0" w:color="999999"/>
            </w:tcBorders>
            <w:vAlign w:val="center"/>
            <w:hideMark/>
          </w:tcPr>
          <w:p w:rsidR="003A46B5" w:rsidRDefault="003A46B5" w:rsidP="003A46B5">
            <w:pPr>
              <w:ind w:firstLine="0"/>
              <w:rPr>
                <w:rFonts w:cs="Arial"/>
                <w:color w:val="000000"/>
                <w:sz w:val="18"/>
                <w:szCs w:val="18"/>
              </w:rPr>
            </w:pPr>
          </w:p>
        </w:tc>
      </w:tr>
      <w:tr w:rsidR="003A46B5" w:rsidTr="003A46B5">
        <w:tc>
          <w:tcPr>
            <w:tcW w:w="7835"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right"/>
              <w:rPr>
                <w:rFonts w:cs="Arial"/>
                <w:b/>
                <w:bCs/>
                <w:color w:val="000000"/>
                <w:sz w:val="18"/>
                <w:szCs w:val="18"/>
              </w:rPr>
            </w:pPr>
            <w:r>
              <w:rPr>
                <w:rFonts w:cs="Arial"/>
                <w:b/>
                <w:bCs/>
                <w:color w:val="000000"/>
                <w:sz w:val="18"/>
                <w:szCs w:val="18"/>
              </w:rPr>
              <w:t>Общо:</w:t>
            </w:r>
          </w:p>
        </w:tc>
        <w:tc>
          <w:tcPr>
            <w:tcW w:w="12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46B5" w:rsidRDefault="003A46B5" w:rsidP="003A46B5">
            <w:pPr>
              <w:ind w:firstLine="0"/>
              <w:jc w:val="center"/>
              <w:rPr>
                <w:rFonts w:cs="Arial"/>
                <w:b/>
                <w:bCs/>
                <w:color w:val="000000"/>
                <w:sz w:val="18"/>
                <w:szCs w:val="18"/>
              </w:rPr>
            </w:pPr>
            <w:r>
              <w:rPr>
                <w:rFonts w:cs="Arial"/>
                <w:b/>
                <w:bCs/>
                <w:color w:val="000000"/>
                <w:sz w:val="18"/>
                <w:szCs w:val="18"/>
              </w:rPr>
              <w:t>1.73</w:t>
            </w:r>
          </w:p>
        </w:tc>
      </w:tr>
    </w:tbl>
    <w:p w:rsidR="00F27CDB" w:rsidRPr="00F27CDB" w:rsidRDefault="00F27CDB" w:rsidP="00C525C2">
      <w:pPr>
        <w:rPr>
          <w:rFonts w:cs="Arial"/>
          <w:sz w:val="18"/>
          <w:szCs w:val="18"/>
        </w:rPr>
      </w:pPr>
    </w:p>
    <w:p w:rsidR="00C525C2" w:rsidRPr="00F27CDB" w:rsidRDefault="00C525C2" w:rsidP="00C525C2">
      <w:pPr>
        <w:rPr>
          <w:rFonts w:cs="Arial"/>
          <w:b/>
        </w:rPr>
      </w:pPr>
      <w:r w:rsidRPr="00F27CDB">
        <w:rPr>
          <w:rFonts w:cs="Arial"/>
        </w:rPr>
        <w:t xml:space="preserve">В зависимост от възрастовата структура на гората, разпределението на насаждения по производителност, вида на гората и формата на стопанисване, горите на </w:t>
      </w:r>
      <w:r w:rsidR="00FD6A6A">
        <w:rPr>
          <w:rFonts w:cs="Arial"/>
        </w:rPr>
        <w:t>ТП „Държавно горско стопанство Сливница“</w:t>
      </w:r>
      <w:r w:rsidRPr="00F27CDB">
        <w:rPr>
          <w:rFonts w:cs="Arial"/>
        </w:rPr>
        <w:t xml:space="preserve"> попадат в среден   клас на рекреационна ценност, равен на </w:t>
      </w:r>
      <w:r w:rsidRPr="00F27CDB">
        <w:rPr>
          <w:rFonts w:cs="Arial"/>
          <w:b/>
        </w:rPr>
        <w:t>1.</w:t>
      </w:r>
      <w:r w:rsidR="003A46B5">
        <w:rPr>
          <w:rFonts w:cs="Arial"/>
          <w:b/>
        </w:rPr>
        <w:t>73</w:t>
      </w:r>
      <w:r w:rsidRPr="00F27CDB">
        <w:rPr>
          <w:rFonts w:cs="Arial"/>
          <w:b/>
        </w:rPr>
        <w:t xml:space="preserve">. </w:t>
      </w:r>
    </w:p>
    <w:p w:rsidR="008A04D7" w:rsidRPr="00543A2A" w:rsidRDefault="008A04D7" w:rsidP="00807D07">
      <w:pPr>
        <w:pStyle w:val="Heading"/>
        <w:rPr>
          <w:rFonts w:ascii="Arial Black" w:hAnsi="Arial Black" w:cs="Arial"/>
          <w:b w:val="0"/>
          <w:caps/>
          <w:color w:val="FF0000"/>
          <w:spacing w:val="-2"/>
          <w:sz w:val="18"/>
          <w:szCs w:val="18"/>
          <w:lang w:val="bg-BG"/>
        </w:rPr>
      </w:pPr>
    </w:p>
    <w:p w:rsidR="00807D07" w:rsidRPr="000F0A15" w:rsidRDefault="00807D07" w:rsidP="00807D07">
      <w:pPr>
        <w:pStyle w:val="Heading"/>
        <w:rPr>
          <w:rFonts w:ascii="Arial Black" w:hAnsi="Arial Black" w:cs="Arial"/>
          <w:b w:val="0"/>
          <w:caps/>
          <w:spacing w:val="0"/>
          <w:szCs w:val="24"/>
          <w:lang w:val="bg-BG"/>
        </w:rPr>
      </w:pPr>
      <w:r w:rsidRPr="00DE3022">
        <w:rPr>
          <w:rFonts w:ascii="Arial Black" w:hAnsi="Arial Black" w:cs="Arial"/>
          <w:b w:val="0"/>
          <w:caps/>
          <w:spacing w:val="0"/>
          <w:szCs w:val="24"/>
          <w:lang w:val="bg-BG"/>
        </w:rPr>
        <w:t xml:space="preserve"> </w:t>
      </w:r>
      <w:bookmarkStart w:id="158" w:name="_Toc350173658"/>
      <w:bookmarkStart w:id="159" w:name="_Toc350242608"/>
      <w:bookmarkStart w:id="160" w:name="_Toc358185833"/>
      <w:bookmarkStart w:id="161" w:name="_Toc358193130"/>
      <w:bookmarkStart w:id="162" w:name="_Toc358194051"/>
      <w:bookmarkStart w:id="163" w:name="_Toc358271795"/>
      <w:r w:rsidRPr="000F0A15">
        <w:rPr>
          <w:rFonts w:ascii="Arial Black" w:hAnsi="Arial Black" w:cs="Arial"/>
          <w:b w:val="0"/>
          <w:caps/>
          <w:spacing w:val="0"/>
          <w:szCs w:val="24"/>
          <w:lang w:val="bg-BG"/>
        </w:rPr>
        <w:t>3. Обем и стойност на извършените проучвателни и</w:t>
      </w:r>
      <w:bookmarkEnd w:id="158"/>
      <w:bookmarkEnd w:id="159"/>
      <w:bookmarkEnd w:id="160"/>
      <w:bookmarkEnd w:id="161"/>
      <w:bookmarkEnd w:id="162"/>
      <w:bookmarkEnd w:id="163"/>
      <w:r w:rsidRPr="000F0A15">
        <w:rPr>
          <w:rFonts w:ascii="Arial Black" w:hAnsi="Arial Black" w:cs="Arial"/>
          <w:b w:val="0"/>
          <w:caps/>
          <w:spacing w:val="0"/>
          <w:szCs w:val="24"/>
          <w:lang w:val="bg-BG"/>
        </w:rPr>
        <w:t xml:space="preserve"> </w:t>
      </w:r>
    </w:p>
    <w:p w:rsidR="00807D07" w:rsidRPr="000F0A15" w:rsidRDefault="00807D07" w:rsidP="00807D07">
      <w:pPr>
        <w:pStyle w:val="Heading"/>
        <w:rPr>
          <w:rFonts w:ascii="Arial Black" w:hAnsi="Arial Black" w:cs="Arial"/>
          <w:b w:val="0"/>
          <w:caps/>
          <w:spacing w:val="0"/>
          <w:szCs w:val="24"/>
          <w:lang w:val="bg-BG"/>
        </w:rPr>
      </w:pPr>
      <w:r w:rsidRPr="000F0A15">
        <w:rPr>
          <w:rFonts w:ascii="Arial Black" w:hAnsi="Arial Black" w:cs="Arial"/>
          <w:b w:val="0"/>
          <w:caps/>
          <w:spacing w:val="0"/>
          <w:szCs w:val="24"/>
          <w:lang w:val="bg-BG"/>
        </w:rPr>
        <w:t xml:space="preserve">    </w:t>
      </w:r>
      <w:bookmarkStart w:id="164" w:name="_Toc350173659"/>
      <w:bookmarkStart w:id="165" w:name="_Toc350242609"/>
      <w:bookmarkStart w:id="166" w:name="_Toc358185834"/>
      <w:bookmarkStart w:id="167" w:name="_Toc358193131"/>
      <w:bookmarkStart w:id="168" w:name="_Toc358194052"/>
      <w:bookmarkStart w:id="169" w:name="_Toc358271796"/>
      <w:r w:rsidRPr="000F0A15">
        <w:rPr>
          <w:rFonts w:ascii="Arial Black" w:hAnsi="Arial Black" w:cs="Arial"/>
          <w:b w:val="0"/>
          <w:caps/>
          <w:spacing w:val="0"/>
          <w:szCs w:val="24"/>
          <w:lang w:val="bg-BG"/>
        </w:rPr>
        <w:t>проектни работи</w:t>
      </w:r>
      <w:bookmarkEnd w:id="164"/>
      <w:bookmarkEnd w:id="165"/>
      <w:bookmarkEnd w:id="166"/>
      <w:bookmarkEnd w:id="167"/>
      <w:bookmarkEnd w:id="168"/>
      <w:bookmarkEnd w:id="169"/>
    </w:p>
    <w:p w:rsidR="00807D07" w:rsidRPr="000F0A15" w:rsidRDefault="00807D07" w:rsidP="00807D07">
      <w:pPr>
        <w:rPr>
          <w:rFonts w:cs="Arial"/>
          <w:sz w:val="16"/>
          <w:szCs w:val="16"/>
        </w:rPr>
      </w:pPr>
    </w:p>
    <w:p w:rsidR="00807D07" w:rsidRPr="000F0A15" w:rsidRDefault="000D1F8E" w:rsidP="00807D07">
      <w:pPr>
        <w:rPr>
          <w:rFonts w:cs="Arial"/>
        </w:rPr>
      </w:pPr>
      <w:r w:rsidRPr="000F0A15">
        <w:rPr>
          <w:rFonts w:cs="Arial"/>
        </w:rPr>
        <w:t>За б</w:t>
      </w:r>
      <w:r w:rsidR="00807D07" w:rsidRPr="000F0A15">
        <w:rPr>
          <w:rFonts w:cs="Arial"/>
        </w:rPr>
        <w:t xml:space="preserve">аза за изчисляване </w:t>
      </w:r>
      <w:r w:rsidRPr="000F0A15">
        <w:rPr>
          <w:rFonts w:cs="Arial"/>
        </w:rPr>
        <w:t xml:space="preserve">на </w:t>
      </w:r>
      <w:r w:rsidR="00807D07" w:rsidRPr="000F0A15">
        <w:rPr>
          <w:rFonts w:cs="Arial"/>
        </w:rPr>
        <w:t>стойността на извършените теренно-проучвателни и проектни работи служи обем</w:t>
      </w:r>
      <w:r w:rsidRPr="000F0A15">
        <w:rPr>
          <w:rFonts w:cs="Arial"/>
        </w:rPr>
        <w:t>ът</w:t>
      </w:r>
      <w:r w:rsidR="00807D07" w:rsidRPr="000F0A15">
        <w:rPr>
          <w:rFonts w:cs="Arial"/>
        </w:rPr>
        <w:t xml:space="preserve"> на самите тях, показани в </w:t>
      </w:r>
      <w:r w:rsidR="00807D07" w:rsidRPr="000F0A15">
        <w:rPr>
          <w:rFonts w:cs="Arial"/>
          <w:b/>
        </w:rPr>
        <w:t xml:space="preserve">таблица № </w:t>
      </w:r>
      <w:r w:rsidR="009E72DD">
        <w:rPr>
          <w:rFonts w:cs="Arial"/>
          <w:b/>
        </w:rPr>
        <w:t>4</w:t>
      </w:r>
      <w:r w:rsidR="005A24A9">
        <w:rPr>
          <w:rFonts w:cs="Arial"/>
          <w:b/>
        </w:rPr>
        <w:t>0</w:t>
      </w:r>
      <w:r w:rsidR="00807D07" w:rsidRPr="000F0A15">
        <w:rPr>
          <w:rFonts w:cs="Arial"/>
        </w:rPr>
        <w:t xml:space="preserve"> по вид и категория на трудност.</w:t>
      </w:r>
    </w:p>
    <w:p w:rsidR="00807D07" w:rsidRPr="000F0A15" w:rsidRDefault="00807D07" w:rsidP="00807D07">
      <w:pPr>
        <w:pStyle w:val="TableName"/>
        <w:ind w:firstLine="284"/>
        <w:jc w:val="both"/>
        <w:rPr>
          <w:rFonts w:cs="Arial"/>
          <w:b/>
          <w:i w:val="0"/>
        </w:rPr>
      </w:pPr>
    </w:p>
    <w:p w:rsidR="00807D07" w:rsidRPr="00080AD6" w:rsidRDefault="00807D07" w:rsidP="00807D07">
      <w:pPr>
        <w:pStyle w:val="TableName"/>
        <w:rPr>
          <w:rFonts w:ascii="Arial Black" w:hAnsi="Arial Black" w:cs="Arial"/>
          <w:i w:val="0"/>
          <w:sz w:val="22"/>
          <w:lang w:val="en-US"/>
        </w:rPr>
      </w:pPr>
      <w:r w:rsidRPr="000F0A15">
        <w:rPr>
          <w:rFonts w:ascii="Arial Black" w:hAnsi="Arial Black" w:cs="Arial"/>
          <w:i w:val="0"/>
          <w:sz w:val="22"/>
        </w:rPr>
        <w:t xml:space="preserve">Таблица № </w:t>
      </w:r>
      <w:r w:rsidR="005A24A9">
        <w:rPr>
          <w:rFonts w:ascii="Arial Black" w:hAnsi="Arial Black" w:cs="Arial"/>
          <w:i w:val="0"/>
          <w:sz w:val="22"/>
        </w:rPr>
        <w:t>40</w:t>
      </w:r>
    </w:p>
    <w:p w:rsidR="00807D07" w:rsidRPr="000F0A15" w:rsidRDefault="00807D07" w:rsidP="00807D07">
      <w:pPr>
        <w:pStyle w:val="TableName"/>
        <w:rPr>
          <w:rFonts w:cs="Arial"/>
          <w:b/>
          <w:i w:val="0"/>
        </w:rPr>
      </w:pPr>
      <w:r w:rsidRPr="000F0A15">
        <w:rPr>
          <w:rFonts w:cs="Arial"/>
          <w:b/>
          <w:i w:val="0"/>
          <w:caps/>
        </w:rPr>
        <w:t>з</w:t>
      </w:r>
      <w:r w:rsidRPr="000F0A15">
        <w:rPr>
          <w:rFonts w:cs="Arial"/>
          <w:b/>
          <w:i w:val="0"/>
        </w:rPr>
        <w:t xml:space="preserve">а разпределение на площта на </w:t>
      </w:r>
      <w:r w:rsidR="00B940A1" w:rsidRPr="000F0A15">
        <w:rPr>
          <w:rFonts w:cs="Arial"/>
          <w:b/>
          <w:i w:val="0"/>
        </w:rPr>
        <w:t xml:space="preserve">горските територии, </w:t>
      </w:r>
      <w:r w:rsidR="005A24A9">
        <w:rPr>
          <w:rFonts w:cs="Arial"/>
          <w:b/>
          <w:i w:val="0"/>
        </w:rPr>
        <w:t>управляване</w:t>
      </w:r>
      <w:r w:rsidR="00B940A1" w:rsidRPr="000F0A15">
        <w:rPr>
          <w:rFonts w:cs="Arial"/>
          <w:b/>
          <w:i w:val="0"/>
        </w:rPr>
        <w:t xml:space="preserve"> на </w:t>
      </w:r>
      <w:r w:rsidR="00FD6A6A">
        <w:rPr>
          <w:rFonts w:cs="Arial"/>
          <w:b/>
          <w:i w:val="0"/>
        </w:rPr>
        <w:t>ТП „Държавно горско стопанство Сливница“</w:t>
      </w:r>
      <w:r w:rsidRPr="000F0A15">
        <w:rPr>
          <w:rFonts w:cs="Arial"/>
          <w:b/>
          <w:i w:val="0"/>
        </w:rPr>
        <w:t xml:space="preserve"> по</w:t>
      </w:r>
      <w:r w:rsidR="00B940A1" w:rsidRPr="000F0A15">
        <w:rPr>
          <w:rFonts w:cs="Arial"/>
          <w:b/>
          <w:i w:val="0"/>
        </w:rPr>
        <w:t xml:space="preserve"> </w:t>
      </w:r>
      <w:r w:rsidRPr="000F0A15">
        <w:rPr>
          <w:rFonts w:cs="Arial"/>
          <w:b/>
          <w:i w:val="0"/>
        </w:rPr>
        <w:t>категории на сложност и трудност</w:t>
      </w:r>
      <w:r w:rsidR="005A24A9">
        <w:rPr>
          <w:rFonts w:cs="Arial"/>
          <w:b/>
          <w:i w:val="0"/>
        </w:rPr>
        <w:t>, за площта на изменението на плана</w:t>
      </w:r>
    </w:p>
    <w:p w:rsidR="00807D07" w:rsidRPr="000F0A15" w:rsidRDefault="00807D07" w:rsidP="00807D07">
      <w:pPr>
        <w:pStyle w:val="TableName"/>
        <w:rPr>
          <w:rFonts w:cs="Arial"/>
          <w:b/>
          <w:i w:val="0"/>
        </w:rPr>
      </w:pPr>
    </w:p>
    <w:tbl>
      <w:tblPr>
        <w:tblW w:w="9081" w:type="dxa"/>
        <w:tblInd w:w="108" w:type="dxa"/>
        <w:tblLayout w:type="fixed"/>
        <w:tblLook w:val="0000" w:firstRow="0" w:lastRow="0" w:firstColumn="0" w:lastColumn="0" w:noHBand="0" w:noVBand="0"/>
      </w:tblPr>
      <w:tblGrid>
        <w:gridCol w:w="428"/>
        <w:gridCol w:w="4012"/>
        <w:gridCol w:w="1089"/>
        <w:gridCol w:w="1134"/>
        <w:gridCol w:w="850"/>
        <w:gridCol w:w="709"/>
        <w:gridCol w:w="859"/>
      </w:tblGrid>
      <w:tr w:rsidR="00807D07" w:rsidRPr="000F0A15" w:rsidTr="004F4366">
        <w:tc>
          <w:tcPr>
            <w:tcW w:w="428" w:type="dxa"/>
            <w:tcBorders>
              <w:top w:val="single" w:sz="6" w:space="0" w:color="auto"/>
              <w:left w:val="single" w:sz="6" w:space="0" w:color="auto"/>
              <w:right w:val="single" w:sz="6" w:space="0" w:color="auto"/>
            </w:tcBorders>
            <w:shd w:val="pct5" w:color="auto" w:fill="auto"/>
            <w:vAlign w:val="center"/>
          </w:tcPr>
          <w:p w:rsidR="00807D07" w:rsidRPr="000F0A15" w:rsidRDefault="00807D07" w:rsidP="00807D07">
            <w:pPr>
              <w:ind w:firstLine="0"/>
              <w:jc w:val="center"/>
              <w:rPr>
                <w:rFonts w:cs="Arial"/>
                <w:b/>
                <w:sz w:val="16"/>
                <w:szCs w:val="16"/>
              </w:rPr>
            </w:pPr>
            <w:r w:rsidRPr="000F0A15">
              <w:rPr>
                <w:rFonts w:cs="Arial"/>
                <w:b/>
                <w:sz w:val="16"/>
                <w:szCs w:val="16"/>
              </w:rPr>
              <w:t>№</w:t>
            </w:r>
          </w:p>
        </w:tc>
        <w:tc>
          <w:tcPr>
            <w:tcW w:w="4012" w:type="dxa"/>
            <w:vMerge w:val="restart"/>
            <w:tcBorders>
              <w:top w:val="single" w:sz="6" w:space="0" w:color="auto"/>
              <w:left w:val="nil"/>
              <w:right w:val="single" w:sz="6" w:space="0" w:color="auto"/>
            </w:tcBorders>
            <w:shd w:val="pct5" w:color="auto" w:fill="auto"/>
            <w:vAlign w:val="center"/>
          </w:tcPr>
          <w:p w:rsidR="00807D07" w:rsidRPr="000F0A15" w:rsidRDefault="00807D07" w:rsidP="00807D07">
            <w:pPr>
              <w:ind w:firstLine="0"/>
              <w:jc w:val="center"/>
              <w:rPr>
                <w:rFonts w:cs="Arial"/>
                <w:b/>
                <w:sz w:val="16"/>
                <w:szCs w:val="16"/>
              </w:rPr>
            </w:pPr>
            <w:r w:rsidRPr="000F0A15">
              <w:rPr>
                <w:rFonts w:cs="Arial"/>
                <w:b/>
                <w:sz w:val="16"/>
                <w:szCs w:val="16"/>
              </w:rPr>
              <w:t>Категории на сложност</w:t>
            </w:r>
          </w:p>
        </w:tc>
        <w:tc>
          <w:tcPr>
            <w:tcW w:w="3782" w:type="dxa"/>
            <w:gridSpan w:val="4"/>
            <w:tcBorders>
              <w:top w:val="single" w:sz="6" w:space="0" w:color="auto"/>
              <w:left w:val="nil"/>
              <w:bottom w:val="single" w:sz="6" w:space="0" w:color="auto"/>
              <w:right w:val="single" w:sz="2" w:space="0" w:color="auto"/>
            </w:tcBorders>
            <w:shd w:val="pct5" w:color="auto" w:fill="auto"/>
            <w:vAlign w:val="center"/>
          </w:tcPr>
          <w:p w:rsidR="00807D07" w:rsidRPr="000F0A15" w:rsidRDefault="00807D07" w:rsidP="00807D07">
            <w:pPr>
              <w:ind w:firstLine="0"/>
              <w:jc w:val="center"/>
              <w:rPr>
                <w:rFonts w:cs="Arial"/>
                <w:b/>
                <w:sz w:val="16"/>
                <w:szCs w:val="16"/>
              </w:rPr>
            </w:pPr>
            <w:r w:rsidRPr="000F0A15">
              <w:rPr>
                <w:rFonts w:cs="Arial"/>
                <w:b/>
                <w:sz w:val="16"/>
                <w:szCs w:val="16"/>
              </w:rPr>
              <w:t>Категории на трудност</w:t>
            </w:r>
          </w:p>
        </w:tc>
        <w:tc>
          <w:tcPr>
            <w:tcW w:w="859" w:type="dxa"/>
            <w:tcBorders>
              <w:top w:val="single" w:sz="6" w:space="0" w:color="auto"/>
              <w:left w:val="single" w:sz="2" w:space="0" w:color="auto"/>
              <w:right w:val="single" w:sz="6" w:space="0" w:color="auto"/>
            </w:tcBorders>
            <w:shd w:val="pct5" w:color="auto" w:fill="auto"/>
            <w:vAlign w:val="center"/>
          </w:tcPr>
          <w:p w:rsidR="00807D07" w:rsidRPr="000F0A15" w:rsidRDefault="00807D07" w:rsidP="00807D07">
            <w:pPr>
              <w:ind w:firstLine="0"/>
              <w:jc w:val="center"/>
              <w:rPr>
                <w:rFonts w:cs="Arial"/>
                <w:b/>
                <w:sz w:val="16"/>
                <w:szCs w:val="16"/>
              </w:rPr>
            </w:pPr>
            <w:r w:rsidRPr="000F0A15">
              <w:rPr>
                <w:rFonts w:cs="Arial"/>
                <w:b/>
                <w:sz w:val="16"/>
                <w:szCs w:val="16"/>
              </w:rPr>
              <w:t>Всичко</w:t>
            </w:r>
          </w:p>
        </w:tc>
      </w:tr>
      <w:tr w:rsidR="00807D07" w:rsidRPr="000F0A15" w:rsidTr="004F4366">
        <w:tc>
          <w:tcPr>
            <w:tcW w:w="428" w:type="dxa"/>
            <w:tcBorders>
              <w:left w:val="single" w:sz="6" w:space="0" w:color="auto"/>
              <w:bottom w:val="single" w:sz="6" w:space="0" w:color="auto"/>
              <w:right w:val="single" w:sz="6" w:space="0" w:color="auto"/>
            </w:tcBorders>
            <w:shd w:val="pct5" w:color="auto" w:fill="auto"/>
            <w:vAlign w:val="center"/>
          </w:tcPr>
          <w:p w:rsidR="00807D07" w:rsidRPr="000F0A15" w:rsidRDefault="00807D07" w:rsidP="00807D07">
            <w:pPr>
              <w:ind w:firstLine="0"/>
              <w:jc w:val="center"/>
              <w:rPr>
                <w:rFonts w:cs="Arial"/>
                <w:b/>
                <w:sz w:val="16"/>
                <w:szCs w:val="16"/>
              </w:rPr>
            </w:pPr>
          </w:p>
        </w:tc>
        <w:tc>
          <w:tcPr>
            <w:tcW w:w="4012" w:type="dxa"/>
            <w:vMerge/>
            <w:tcBorders>
              <w:left w:val="nil"/>
              <w:bottom w:val="single" w:sz="4" w:space="0" w:color="auto"/>
              <w:right w:val="single" w:sz="6" w:space="0" w:color="auto"/>
            </w:tcBorders>
            <w:shd w:val="pct5" w:color="auto" w:fill="auto"/>
            <w:vAlign w:val="center"/>
          </w:tcPr>
          <w:p w:rsidR="00807D07" w:rsidRPr="000F0A15" w:rsidRDefault="00807D07" w:rsidP="00807D07">
            <w:pPr>
              <w:ind w:firstLine="0"/>
              <w:jc w:val="center"/>
              <w:rPr>
                <w:rFonts w:cs="Arial"/>
                <w:b/>
                <w:sz w:val="16"/>
                <w:szCs w:val="16"/>
              </w:rPr>
            </w:pPr>
          </w:p>
        </w:tc>
        <w:tc>
          <w:tcPr>
            <w:tcW w:w="1089" w:type="dxa"/>
            <w:tcBorders>
              <w:left w:val="nil"/>
              <w:bottom w:val="single" w:sz="4" w:space="0" w:color="auto"/>
              <w:right w:val="single" w:sz="2" w:space="0" w:color="auto"/>
            </w:tcBorders>
            <w:shd w:val="pct5" w:color="auto" w:fill="auto"/>
            <w:vAlign w:val="center"/>
          </w:tcPr>
          <w:p w:rsidR="00807D07" w:rsidRPr="000F0A15" w:rsidRDefault="00807D07" w:rsidP="00807D07">
            <w:pPr>
              <w:ind w:firstLine="0"/>
              <w:jc w:val="center"/>
              <w:rPr>
                <w:rFonts w:cs="Arial"/>
                <w:b/>
                <w:sz w:val="16"/>
                <w:szCs w:val="16"/>
              </w:rPr>
            </w:pPr>
            <w:r w:rsidRPr="000F0A15">
              <w:rPr>
                <w:rFonts w:cs="Arial"/>
                <w:b/>
                <w:sz w:val="16"/>
                <w:szCs w:val="16"/>
              </w:rPr>
              <w:t>I</w:t>
            </w:r>
          </w:p>
        </w:tc>
        <w:tc>
          <w:tcPr>
            <w:tcW w:w="1134" w:type="dxa"/>
            <w:tcBorders>
              <w:left w:val="single" w:sz="2" w:space="0" w:color="auto"/>
              <w:bottom w:val="single" w:sz="4" w:space="0" w:color="auto"/>
              <w:right w:val="single" w:sz="2" w:space="0" w:color="auto"/>
            </w:tcBorders>
            <w:shd w:val="pct5" w:color="auto" w:fill="auto"/>
            <w:vAlign w:val="center"/>
          </w:tcPr>
          <w:p w:rsidR="00807D07" w:rsidRPr="000F0A15" w:rsidRDefault="00807D07" w:rsidP="00807D07">
            <w:pPr>
              <w:ind w:firstLine="0"/>
              <w:jc w:val="center"/>
              <w:rPr>
                <w:rFonts w:cs="Arial"/>
                <w:b/>
                <w:sz w:val="16"/>
                <w:szCs w:val="16"/>
              </w:rPr>
            </w:pPr>
            <w:r w:rsidRPr="000F0A15">
              <w:rPr>
                <w:rFonts w:cs="Arial"/>
                <w:b/>
                <w:sz w:val="16"/>
                <w:szCs w:val="16"/>
              </w:rPr>
              <w:t>II</w:t>
            </w:r>
          </w:p>
        </w:tc>
        <w:tc>
          <w:tcPr>
            <w:tcW w:w="850" w:type="dxa"/>
            <w:tcBorders>
              <w:left w:val="single" w:sz="2" w:space="0" w:color="auto"/>
              <w:bottom w:val="single" w:sz="4" w:space="0" w:color="auto"/>
              <w:right w:val="single" w:sz="2" w:space="0" w:color="auto"/>
            </w:tcBorders>
            <w:shd w:val="pct5" w:color="auto" w:fill="auto"/>
            <w:vAlign w:val="center"/>
          </w:tcPr>
          <w:p w:rsidR="00807D07" w:rsidRPr="000F0A15" w:rsidRDefault="00807D07" w:rsidP="00807D07">
            <w:pPr>
              <w:ind w:firstLine="0"/>
              <w:jc w:val="center"/>
              <w:rPr>
                <w:rFonts w:cs="Arial"/>
                <w:b/>
                <w:sz w:val="16"/>
                <w:szCs w:val="16"/>
              </w:rPr>
            </w:pPr>
            <w:r w:rsidRPr="000F0A15">
              <w:rPr>
                <w:rFonts w:cs="Arial"/>
                <w:b/>
                <w:sz w:val="16"/>
                <w:szCs w:val="16"/>
              </w:rPr>
              <w:t>III</w:t>
            </w:r>
          </w:p>
        </w:tc>
        <w:tc>
          <w:tcPr>
            <w:tcW w:w="709" w:type="dxa"/>
            <w:tcBorders>
              <w:left w:val="single" w:sz="2" w:space="0" w:color="auto"/>
              <w:bottom w:val="single" w:sz="4" w:space="0" w:color="auto"/>
              <w:right w:val="single" w:sz="2" w:space="0" w:color="auto"/>
            </w:tcBorders>
            <w:shd w:val="pct5" w:color="auto" w:fill="auto"/>
            <w:vAlign w:val="center"/>
          </w:tcPr>
          <w:p w:rsidR="00807D07" w:rsidRPr="000F0A15" w:rsidRDefault="00807D07" w:rsidP="00807D07">
            <w:pPr>
              <w:ind w:firstLine="0"/>
              <w:jc w:val="center"/>
              <w:rPr>
                <w:rFonts w:cs="Arial"/>
                <w:b/>
                <w:sz w:val="16"/>
                <w:szCs w:val="16"/>
              </w:rPr>
            </w:pPr>
            <w:r w:rsidRPr="000F0A15">
              <w:rPr>
                <w:rFonts w:cs="Arial"/>
                <w:b/>
                <w:sz w:val="16"/>
                <w:szCs w:val="16"/>
              </w:rPr>
              <w:t>IV</w:t>
            </w:r>
          </w:p>
        </w:tc>
        <w:tc>
          <w:tcPr>
            <w:tcW w:w="859" w:type="dxa"/>
            <w:tcBorders>
              <w:left w:val="single" w:sz="2" w:space="0" w:color="auto"/>
              <w:bottom w:val="single" w:sz="4" w:space="0" w:color="auto"/>
              <w:right w:val="single" w:sz="6" w:space="0" w:color="auto"/>
            </w:tcBorders>
            <w:shd w:val="pct5" w:color="auto" w:fill="auto"/>
            <w:vAlign w:val="center"/>
          </w:tcPr>
          <w:p w:rsidR="00807D07" w:rsidRPr="000F0A15" w:rsidRDefault="00807D07" w:rsidP="00807D07">
            <w:pPr>
              <w:ind w:firstLine="0"/>
              <w:jc w:val="center"/>
              <w:rPr>
                <w:rFonts w:cs="Arial"/>
                <w:b/>
                <w:sz w:val="16"/>
                <w:szCs w:val="16"/>
              </w:rPr>
            </w:pPr>
            <w:r w:rsidRPr="000F0A15">
              <w:rPr>
                <w:rFonts w:cs="Arial"/>
                <w:b/>
                <w:sz w:val="16"/>
                <w:szCs w:val="16"/>
              </w:rPr>
              <w:t>ха</w:t>
            </w:r>
          </w:p>
        </w:tc>
      </w:tr>
      <w:tr w:rsidR="009F1D38" w:rsidRPr="000F0A15" w:rsidTr="004F4366">
        <w:tc>
          <w:tcPr>
            <w:tcW w:w="428" w:type="dxa"/>
            <w:tcBorders>
              <w:left w:val="single" w:sz="6" w:space="0" w:color="auto"/>
              <w:bottom w:val="single" w:sz="4" w:space="0" w:color="auto"/>
              <w:right w:val="single" w:sz="4" w:space="0" w:color="auto"/>
            </w:tcBorders>
          </w:tcPr>
          <w:p w:rsidR="009F1D38" w:rsidRPr="000F0A15" w:rsidRDefault="009F1D38" w:rsidP="00807D07">
            <w:pPr>
              <w:ind w:firstLine="0"/>
              <w:rPr>
                <w:rFonts w:cs="Arial"/>
                <w:b/>
                <w:sz w:val="16"/>
                <w:szCs w:val="16"/>
              </w:rPr>
            </w:pPr>
            <w:r w:rsidRPr="000F0A15">
              <w:rPr>
                <w:rFonts w:cs="Arial"/>
                <w:b/>
                <w:sz w:val="16"/>
                <w:szCs w:val="16"/>
              </w:rPr>
              <w:t>1.</w:t>
            </w:r>
          </w:p>
        </w:tc>
        <w:tc>
          <w:tcPr>
            <w:tcW w:w="4012" w:type="dxa"/>
            <w:tcBorders>
              <w:top w:val="single" w:sz="4" w:space="0" w:color="auto"/>
              <w:left w:val="single" w:sz="4" w:space="0" w:color="auto"/>
              <w:bottom w:val="single" w:sz="4" w:space="0" w:color="auto"/>
              <w:right w:val="single" w:sz="6" w:space="0" w:color="auto"/>
            </w:tcBorders>
          </w:tcPr>
          <w:p w:rsidR="009F1D38" w:rsidRPr="000F0A15" w:rsidRDefault="009F1D38" w:rsidP="00F2532F">
            <w:pPr>
              <w:ind w:firstLine="0"/>
              <w:rPr>
                <w:rFonts w:cs="Arial"/>
                <w:sz w:val="16"/>
                <w:szCs w:val="16"/>
              </w:rPr>
            </w:pPr>
            <w:r w:rsidRPr="000F0A15">
              <w:rPr>
                <w:rFonts w:cs="Arial"/>
                <w:sz w:val="16"/>
                <w:szCs w:val="16"/>
              </w:rPr>
              <w:t>С таксационни показатели и опитни таблици</w:t>
            </w:r>
          </w:p>
        </w:tc>
        <w:tc>
          <w:tcPr>
            <w:tcW w:w="1089" w:type="dxa"/>
            <w:tcBorders>
              <w:top w:val="single" w:sz="4" w:space="0" w:color="auto"/>
              <w:left w:val="nil"/>
              <w:bottom w:val="single" w:sz="4" w:space="0" w:color="auto"/>
              <w:right w:val="single" w:sz="2" w:space="0" w:color="auto"/>
            </w:tcBorders>
            <w:vAlign w:val="bottom"/>
          </w:tcPr>
          <w:p w:rsidR="009F1D38" w:rsidRPr="000F0A15" w:rsidRDefault="006B5435" w:rsidP="00F2532F">
            <w:pPr>
              <w:ind w:firstLine="0"/>
              <w:jc w:val="right"/>
              <w:rPr>
                <w:rFonts w:cs="Arial"/>
                <w:sz w:val="16"/>
                <w:szCs w:val="16"/>
              </w:rPr>
            </w:pPr>
            <w:r>
              <w:rPr>
                <w:rFonts w:cs="Arial"/>
                <w:sz w:val="16"/>
                <w:szCs w:val="16"/>
              </w:rPr>
              <w:t>10.7</w:t>
            </w:r>
          </w:p>
        </w:tc>
        <w:tc>
          <w:tcPr>
            <w:tcW w:w="1134" w:type="dxa"/>
            <w:tcBorders>
              <w:top w:val="single" w:sz="4" w:space="0" w:color="auto"/>
              <w:left w:val="single" w:sz="2" w:space="0" w:color="auto"/>
              <w:bottom w:val="single" w:sz="4" w:space="0" w:color="auto"/>
              <w:right w:val="single" w:sz="2" w:space="0" w:color="auto"/>
            </w:tcBorders>
            <w:vAlign w:val="bottom"/>
          </w:tcPr>
          <w:p w:rsidR="009F1D38" w:rsidRPr="000F0A15" w:rsidRDefault="006B5435" w:rsidP="00F2532F">
            <w:pPr>
              <w:ind w:firstLine="0"/>
              <w:jc w:val="right"/>
              <w:rPr>
                <w:rFonts w:cs="Arial"/>
                <w:sz w:val="16"/>
                <w:szCs w:val="16"/>
              </w:rPr>
            </w:pPr>
            <w:r>
              <w:rPr>
                <w:rFonts w:cs="Arial"/>
                <w:sz w:val="16"/>
                <w:szCs w:val="16"/>
              </w:rPr>
              <w:t>147.3</w:t>
            </w:r>
          </w:p>
        </w:tc>
        <w:tc>
          <w:tcPr>
            <w:tcW w:w="850" w:type="dxa"/>
            <w:tcBorders>
              <w:top w:val="single" w:sz="4" w:space="0" w:color="auto"/>
              <w:left w:val="single" w:sz="2" w:space="0" w:color="auto"/>
              <w:bottom w:val="single" w:sz="4" w:space="0" w:color="auto"/>
              <w:right w:val="single" w:sz="2" w:space="0" w:color="auto"/>
            </w:tcBorders>
            <w:vAlign w:val="bottom"/>
          </w:tcPr>
          <w:p w:rsidR="009F1D38" w:rsidRPr="000F0A15" w:rsidRDefault="006B5435" w:rsidP="00F2532F">
            <w:pPr>
              <w:ind w:firstLine="0"/>
              <w:jc w:val="right"/>
              <w:rPr>
                <w:rFonts w:cs="Arial"/>
                <w:sz w:val="16"/>
                <w:szCs w:val="16"/>
              </w:rPr>
            </w:pPr>
            <w:r>
              <w:rPr>
                <w:rFonts w:cs="Arial"/>
                <w:sz w:val="16"/>
                <w:szCs w:val="16"/>
              </w:rPr>
              <w:t>8.2</w:t>
            </w:r>
          </w:p>
        </w:tc>
        <w:tc>
          <w:tcPr>
            <w:tcW w:w="709" w:type="dxa"/>
            <w:tcBorders>
              <w:top w:val="single" w:sz="4" w:space="0" w:color="auto"/>
              <w:left w:val="single" w:sz="2" w:space="0" w:color="auto"/>
              <w:bottom w:val="single" w:sz="4" w:space="0" w:color="auto"/>
              <w:right w:val="single" w:sz="2" w:space="0" w:color="auto"/>
            </w:tcBorders>
            <w:vAlign w:val="bottom"/>
          </w:tcPr>
          <w:p w:rsidR="009F1D38" w:rsidRPr="000F0A15" w:rsidRDefault="006B5435" w:rsidP="00F2532F">
            <w:pPr>
              <w:ind w:firstLine="0"/>
              <w:jc w:val="right"/>
              <w:rPr>
                <w:rFonts w:cs="Arial"/>
                <w:sz w:val="16"/>
                <w:szCs w:val="16"/>
              </w:rPr>
            </w:pPr>
            <w:r>
              <w:rPr>
                <w:rFonts w:cs="Arial"/>
                <w:sz w:val="16"/>
                <w:szCs w:val="16"/>
              </w:rPr>
              <w:t>-</w:t>
            </w:r>
          </w:p>
        </w:tc>
        <w:tc>
          <w:tcPr>
            <w:tcW w:w="859" w:type="dxa"/>
            <w:tcBorders>
              <w:top w:val="single" w:sz="4" w:space="0" w:color="auto"/>
              <w:left w:val="single" w:sz="2" w:space="0" w:color="auto"/>
              <w:bottom w:val="single" w:sz="4" w:space="0" w:color="auto"/>
              <w:right w:val="single" w:sz="4" w:space="0" w:color="auto"/>
            </w:tcBorders>
            <w:vAlign w:val="bottom"/>
          </w:tcPr>
          <w:p w:rsidR="009F1D38" w:rsidRPr="000F0A15" w:rsidRDefault="006B5435" w:rsidP="009A6032">
            <w:pPr>
              <w:ind w:firstLine="0"/>
              <w:jc w:val="right"/>
              <w:rPr>
                <w:rFonts w:cs="Arial"/>
                <w:sz w:val="16"/>
                <w:szCs w:val="16"/>
              </w:rPr>
            </w:pPr>
            <w:r>
              <w:rPr>
                <w:rFonts w:cs="Arial"/>
                <w:sz w:val="16"/>
                <w:szCs w:val="16"/>
              </w:rPr>
              <w:t>166.2</w:t>
            </w:r>
          </w:p>
        </w:tc>
      </w:tr>
      <w:tr w:rsidR="006B5435" w:rsidRPr="000F0A15" w:rsidTr="006B5435">
        <w:tc>
          <w:tcPr>
            <w:tcW w:w="428" w:type="dxa"/>
            <w:tcBorders>
              <w:top w:val="single" w:sz="6" w:space="0" w:color="auto"/>
              <w:left w:val="single" w:sz="6" w:space="0" w:color="auto"/>
              <w:bottom w:val="single" w:sz="6" w:space="0" w:color="auto"/>
              <w:right w:val="single" w:sz="6" w:space="0" w:color="auto"/>
            </w:tcBorders>
          </w:tcPr>
          <w:p w:rsidR="006B5435" w:rsidRPr="000F0A15" w:rsidRDefault="006B5435" w:rsidP="00807D07">
            <w:pPr>
              <w:ind w:firstLine="0"/>
              <w:rPr>
                <w:rFonts w:cs="Arial"/>
                <w:b/>
                <w:sz w:val="16"/>
                <w:szCs w:val="16"/>
              </w:rPr>
            </w:pPr>
          </w:p>
        </w:tc>
        <w:tc>
          <w:tcPr>
            <w:tcW w:w="4012" w:type="dxa"/>
            <w:tcBorders>
              <w:top w:val="single" w:sz="4" w:space="0" w:color="auto"/>
              <w:left w:val="nil"/>
              <w:bottom w:val="single" w:sz="6" w:space="0" w:color="auto"/>
              <w:right w:val="single" w:sz="6" w:space="0" w:color="auto"/>
            </w:tcBorders>
          </w:tcPr>
          <w:p w:rsidR="006B5435" w:rsidRPr="000F0A15" w:rsidRDefault="006B5435" w:rsidP="00B940A1">
            <w:pPr>
              <w:ind w:firstLine="0"/>
              <w:rPr>
                <w:rFonts w:cs="Arial"/>
                <w:b/>
                <w:sz w:val="16"/>
                <w:szCs w:val="16"/>
              </w:rPr>
            </w:pPr>
            <w:r w:rsidRPr="000F0A15">
              <w:rPr>
                <w:rFonts w:cs="Arial"/>
                <w:b/>
                <w:sz w:val="16"/>
                <w:szCs w:val="16"/>
              </w:rPr>
              <w:t xml:space="preserve">Обща площ </w:t>
            </w:r>
          </w:p>
        </w:tc>
        <w:tc>
          <w:tcPr>
            <w:tcW w:w="1089" w:type="dxa"/>
            <w:tcBorders>
              <w:top w:val="single" w:sz="4" w:space="0" w:color="auto"/>
              <w:left w:val="nil"/>
              <w:bottom w:val="single" w:sz="6" w:space="0" w:color="auto"/>
              <w:right w:val="single" w:sz="6" w:space="0" w:color="auto"/>
            </w:tcBorders>
            <w:vAlign w:val="bottom"/>
          </w:tcPr>
          <w:p w:rsidR="006B5435" w:rsidRPr="006B5435" w:rsidRDefault="006B5435" w:rsidP="006B5435">
            <w:pPr>
              <w:ind w:firstLine="0"/>
              <w:jc w:val="right"/>
              <w:rPr>
                <w:rFonts w:cs="Arial"/>
                <w:b/>
                <w:sz w:val="16"/>
                <w:szCs w:val="16"/>
              </w:rPr>
            </w:pPr>
            <w:r w:rsidRPr="006B5435">
              <w:rPr>
                <w:rFonts w:cs="Arial"/>
                <w:b/>
                <w:sz w:val="16"/>
                <w:szCs w:val="16"/>
              </w:rPr>
              <w:t>10.7</w:t>
            </w:r>
          </w:p>
        </w:tc>
        <w:tc>
          <w:tcPr>
            <w:tcW w:w="1134" w:type="dxa"/>
            <w:tcBorders>
              <w:top w:val="single" w:sz="4" w:space="0" w:color="auto"/>
              <w:left w:val="nil"/>
              <w:bottom w:val="single" w:sz="6" w:space="0" w:color="auto"/>
              <w:right w:val="single" w:sz="6" w:space="0" w:color="auto"/>
            </w:tcBorders>
            <w:vAlign w:val="bottom"/>
          </w:tcPr>
          <w:p w:rsidR="006B5435" w:rsidRPr="006B5435" w:rsidRDefault="006B5435" w:rsidP="006B5435">
            <w:pPr>
              <w:ind w:firstLine="0"/>
              <w:jc w:val="right"/>
              <w:rPr>
                <w:rFonts w:cs="Arial"/>
                <w:b/>
                <w:sz w:val="16"/>
                <w:szCs w:val="16"/>
              </w:rPr>
            </w:pPr>
            <w:r w:rsidRPr="006B5435">
              <w:rPr>
                <w:rFonts w:cs="Arial"/>
                <w:b/>
                <w:sz w:val="16"/>
                <w:szCs w:val="16"/>
              </w:rPr>
              <w:t>147.3</w:t>
            </w:r>
          </w:p>
        </w:tc>
        <w:tc>
          <w:tcPr>
            <w:tcW w:w="850" w:type="dxa"/>
            <w:tcBorders>
              <w:top w:val="single" w:sz="4" w:space="0" w:color="auto"/>
              <w:left w:val="nil"/>
              <w:bottom w:val="single" w:sz="6" w:space="0" w:color="auto"/>
              <w:right w:val="single" w:sz="6" w:space="0" w:color="auto"/>
            </w:tcBorders>
            <w:vAlign w:val="bottom"/>
          </w:tcPr>
          <w:p w:rsidR="006B5435" w:rsidRPr="006B5435" w:rsidRDefault="006B5435" w:rsidP="006B5435">
            <w:pPr>
              <w:ind w:firstLine="0"/>
              <w:jc w:val="right"/>
              <w:rPr>
                <w:rFonts w:cs="Arial"/>
                <w:b/>
                <w:sz w:val="16"/>
                <w:szCs w:val="16"/>
              </w:rPr>
            </w:pPr>
            <w:r w:rsidRPr="006B5435">
              <w:rPr>
                <w:rFonts w:cs="Arial"/>
                <w:b/>
                <w:sz w:val="16"/>
                <w:szCs w:val="16"/>
              </w:rPr>
              <w:t>8.2</w:t>
            </w:r>
          </w:p>
        </w:tc>
        <w:tc>
          <w:tcPr>
            <w:tcW w:w="709" w:type="dxa"/>
            <w:tcBorders>
              <w:top w:val="single" w:sz="4" w:space="0" w:color="auto"/>
              <w:left w:val="nil"/>
              <w:bottom w:val="single" w:sz="6" w:space="0" w:color="auto"/>
              <w:right w:val="single" w:sz="2" w:space="0" w:color="auto"/>
            </w:tcBorders>
            <w:vAlign w:val="bottom"/>
          </w:tcPr>
          <w:p w:rsidR="006B5435" w:rsidRPr="006B5435" w:rsidRDefault="006B5435" w:rsidP="006B5435">
            <w:pPr>
              <w:ind w:firstLine="0"/>
              <w:jc w:val="right"/>
              <w:rPr>
                <w:rFonts w:cs="Arial"/>
                <w:b/>
                <w:sz w:val="16"/>
                <w:szCs w:val="16"/>
              </w:rPr>
            </w:pPr>
            <w:r w:rsidRPr="006B5435">
              <w:rPr>
                <w:rFonts w:cs="Arial"/>
                <w:b/>
                <w:sz w:val="16"/>
                <w:szCs w:val="16"/>
              </w:rPr>
              <w:t>-</w:t>
            </w:r>
          </w:p>
        </w:tc>
        <w:tc>
          <w:tcPr>
            <w:tcW w:w="859" w:type="dxa"/>
            <w:tcBorders>
              <w:top w:val="single" w:sz="4" w:space="0" w:color="auto"/>
              <w:left w:val="single" w:sz="2" w:space="0" w:color="auto"/>
              <w:bottom w:val="single" w:sz="6" w:space="0" w:color="auto"/>
              <w:right w:val="single" w:sz="6" w:space="0" w:color="auto"/>
            </w:tcBorders>
            <w:vAlign w:val="bottom"/>
          </w:tcPr>
          <w:p w:rsidR="006B5435" w:rsidRPr="006B5435" w:rsidRDefault="006B5435" w:rsidP="006B5435">
            <w:pPr>
              <w:ind w:firstLine="0"/>
              <w:jc w:val="right"/>
              <w:rPr>
                <w:rFonts w:cs="Arial"/>
                <w:b/>
                <w:sz w:val="16"/>
                <w:szCs w:val="16"/>
              </w:rPr>
            </w:pPr>
            <w:r w:rsidRPr="006B5435">
              <w:rPr>
                <w:rFonts w:cs="Arial"/>
                <w:b/>
                <w:sz w:val="16"/>
                <w:szCs w:val="16"/>
              </w:rPr>
              <w:t>166.2</w:t>
            </w:r>
          </w:p>
        </w:tc>
      </w:tr>
    </w:tbl>
    <w:p w:rsidR="00807D07" w:rsidRPr="00543A2A" w:rsidRDefault="00807D07">
      <w:pPr>
        <w:rPr>
          <w:rFonts w:ascii="Arial Black" w:hAnsi="Arial Black" w:cs="Arial"/>
          <w:b/>
          <w:caps/>
          <w:color w:val="FF0000"/>
          <w:sz w:val="24"/>
          <w:szCs w:val="24"/>
        </w:rPr>
      </w:pPr>
    </w:p>
    <w:p w:rsidR="00203198" w:rsidRPr="00FB3CCC" w:rsidRDefault="00203198" w:rsidP="00203198">
      <w:pPr>
        <w:pStyle w:val="Heading"/>
        <w:ind w:firstLine="0"/>
        <w:jc w:val="center"/>
        <w:rPr>
          <w:rFonts w:ascii="Arial Black" w:hAnsi="Arial Black" w:cs="Arial"/>
          <w:b w:val="0"/>
          <w:caps/>
          <w:spacing w:val="0"/>
          <w:sz w:val="36"/>
          <w:szCs w:val="36"/>
          <w:u w:val="single"/>
          <w:lang w:val="bg-BG"/>
        </w:rPr>
      </w:pPr>
      <w:bookmarkStart w:id="170" w:name="_Toc350173660"/>
      <w:bookmarkStart w:id="171" w:name="_Toc350242610"/>
      <w:bookmarkStart w:id="172" w:name="_Toc358185835"/>
      <w:bookmarkStart w:id="173" w:name="_Toc358193132"/>
      <w:bookmarkStart w:id="174" w:name="_Toc358194053"/>
      <w:bookmarkStart w:id="175" w:name="_Toc358271797"/>
      <w:r w:rsidRPr="00FB3CCC">
        <w:rPr>
          <w:rFonts w:ascii="Arial Black" w:hAnsi="Arial Black" w:cs="Arial"/>
          <w:b w:val="0"/>
          <w:caps/>
          <w:spacing w:val="0"/>
          <w:sz w:val="36"/>
          <w:szCs w:val="36"/>
          <w:u w:val="single"/>
          <w:lang w:val="bg-BG"/>
        </w:rPr>
        <w:t>Глава VII</w:t>
      </w:r>
      <w:bookmarkEnd w:id="170"/>
      <w:bookmarkEnd w:id="171"/>
      <w:bookmarkEnd w:id="172"/>
      <w:bookmarkEnd w:id="173"/>
      <w:bookmarkEnd w:id="174"/>
      <w:bookmarkEnd w:id="175"/>
    </w:p>
    <w:p w:rsidR="00203198" w:rsidRPr="00FB3CCC" w:rsidRDefault="00203198" w:rsidP="00203198">
      <w:pPr>
        <w:pStyle w:val="Heading"/>
        <w:jc w:val="center"/>
        <w:rPr>
          <w:rFonts w:cs="Arial"/>
          <w:b w:val="0"/>
          <w:bCs/>
          <w:caps/>
          <w:spacing w:val="0"/>
          <w:sz w:val="20"/>
          <w:szCs w:val="28"/>
          <w:lang w:val="bg-BG"/>
        </w:rPr>
      </w:pPr>
    </w:p>
    <w:p w:rsidR="00203198" w:rsidRPr="00FB3CCC" w:rsidRDefault="00203198" w:rsidP="00C01C91">
      <w:pPr>
        <w:pStyle w:val="Heading"/>
        <w:ind w:firstLine="0"/>
        <w:jc w:val="center"/>
        <w:rPr>
          <w:rFonts w:ascii="Arial Black" w:hAnsi="Arial Black" w:cs="Arial"/>
          <w:b w:val="0"/>
          <w:caps/>
          <w:spacing w:val="0"/>
          <w:sz w:val="28"/>
          <w:szCs w:val="28"/>
          <w:lang w:val="bg-BG"/>
        </w:rPr>
      </w:pPr>
      <w:bookmarkStart w:id="176" w:name="_Toc358193133"/>
      <w:bookmarkStart w:id="177" w:name="_Toc358194054"/>
      <w:bookmarkStart w:id="178" w:name="_Toc358271798"/>
      <w:r w:rsidRPr="00FB3CCC">
        <w:rPr>
          <w:rFonts w:ascii="Arial Black" w:hAnsi="Arial Black" w:cs="Arial"/>
          <w:b w:val="0"/>
          <w:caps/>
          <w:spacing w:val="0"/>
          <w:sz w:val="28"/>
          <w:szCs w:val="28"/>
          <w:lang w:val="bg-BG"/>
        </w:rPr>
        <w:t xml:space="preserve">Очаквано въздействие на </w:t>
      </w:r>
      <w:r w:rsidR="004A6F8C" w:rsidRPr="00FB3CCC">
        <w:rPr>
          <w:rFonts w:ascii="Arial Black" w:hAnsi="Arial Black" w:cs="Arial"/>
          <w:b w:val="0"/>
          <w:caps/>
          <w:spacing w:val="0"/>
          <w:sz w:val="28"/>
          <w:szCs w:val="28"/>
          <w:lang w:val="bg-BG"/>
        </w:rPr>
        <w:t>план</w:t>
      </w:r>
      <w:r w:rsidRPr="00FB3CCC">
        <w:rPr>
          <w:rFonts w:ascii="Arial Black" w:hAnsi="Arial Black" w:cs="Arial"/>
          <w:b w:val="0"/>
          <w:caps/>
          <w:spacing w:val="0"/>
          <w:sz w:val="28"/>
          <w:szCs w:val="28"/>
          <w:lang w:val="bg-BG"/>
        </w:rPr>
        <w:t>ираните мероприятия върху предмета и целите на защитените зони по Закона за биологичното разнообразие</w:t>
      </w:r>
      <w:bookmarkEnd w:id="176"/>
      <w:bookmarkEnd w:id="177"/>
      <w:bookmarkEnd w:id="178"/>
    </w:p>
    <w:p w:rsidR="00591E1C" w:rsidRPr="00FB3CCC" w:rsidRDefault="00591E1C">
      <w:pPr>
        <w:rPr>
          <w:rFonts w:cs="Arial"/>
        </w:rPr>
      </w:pPr>
    </w:p>
    <w:p w:rsidR="00531F70" w:rsidRPr="00FB3CCC" w:rsidRDefault="00531F70">
      <w:pPr>
        <w:rPr>
          <w:rFonts w:cs="Arial"/>
        </w:rPr>
      </w:pPr>
    </w:p>
    <w:p w:rsidR="00203198" w:rsidRPr="00FB3CCC" w:rsidRDefault="00203198" w:rsidP="00203198">
      <w:pPr>
        <w:pStyle w:val="Heading"/>
        <w:rPr>
          <w:rFonts w:ascii="Arial Black" w:hAnsi="Arial Black" w:cs="Arial Black"/>
          <w:b w:val="0"/>
          <w:bCs/>
          <w:caps/>
          <w:spacing w:val="0"/>
          <w:sz w:val="28"/>
          <w:szCs w:val="28"/>
          <w:lang w:val="bg-BG"/>
        </w:rPr>
      </w:pPr>
      <w:bookmarkStart w:id="179" w:name="_Toc350173662"/>
      <w:bookmarkStart w:id="180" w:name="_Toc350242612"/>
      <w:bookmarkStart w:id="181" w:name="_Toc358185837"/>
      <w:bookmarkStart w:id="182" w:name="_Toc358193134"/>
      <w:bookmarkStart w:id="183" w:name="_Toc358194055"/>
      <w:bookmarkStart w:id="184" w:name="_Toc358271799"/>
      <w:r w:rsidRPr="00FB3CCC">
        <w:rPr>
          <w:rFonts w:ascii="Arial Black" w:hAnsi="Arial Black" w:cs="Arial Black"/>
          <w:b w:val="0"/>
          <w:bCs/>
          <w:caps/>
          <w:spacing w:val="0"/>
          <w:sz w:val="28"/>
          <w:szCs w:val="28"/>
          <w:lang w:val="bg-BG"/>
        </w:rPr>
        <w:t>Увод</w:t>
      </w:r>
      <w:bookmarkEnd w:id="179"/>
      <w:bookmarkEnd w:id="180"/>
      <w:bookmarkEnd w:id="181"/>
      <w:bookmarkEnd w:id="182"/>
      <w:bookmarkEnd w:id="183"/>
      <w:bookmarkEnd w:id="184"/>
    </w:p>
    <w:p w:rsidR="00203198" w:rsidRPr="00FB3CCC" w:rsidRDefault="00203198" w:rsidP="00203198">
      <w:pPr>
        <w:pStyle w:val="a8"/>
        <w:ind w:firstLine="284"/>
        <w:jc w:val="both"/>
        <w:rPr>
          <w:rFonts w:ascii="Arial" w:hAnsi="Arial" w:cs="Arial"/>
          <w:sz w:val="16"/>
          <w:szCs w:val="16"/>
        </w:rPr>
      </w:pPr>
    </w:p>
    <w:p w:rsidR="00203198" w:rsidRPr="00FB3CCC" w:rsidRDefault="00203198" w:rsidP="00203198">
      <w:pPr>
        <w:rPr>
          <w:rFonts w:cs="Arial"/>
        </w:rPr>
      </w:pPr>
      <w:r w:rsidRPr="00FB3CCC">
        <w:rPr>
          <w:rFonts w:cs="Arial"/>
        </w:rPr>
        <w:t xml:space="preserve">Тази </w:t>
      </w:r>
      <w:r w:rsidR="00A80B1D">
        <w:rPr>
          <w:rFonts w:cs="Arial"/>
        </w:rPr>
        <w:t>част на горскостопанския план</w:t>
      </w:r>
      <w:r w:rsidRPr="00FB3CCC">
        <w:rPr>
          <w:rFonts w:cs="Arial"/>
        </w:rPr>
        <w:t xml:space="preserve"> е разработена в съответствие както с писмо № 33-05-08/18.04.2008 г</w:t>
      </w:r>
      <w:r w:rsidR="001840DC" w:rsidRPr="00FB3CCC">
        <w:rPr>
          <w:rFonts w:cs="Arial"/>
        </w:rPr>
        <w:t>од</w:t>
      </w:r>
      <w:r w:rsidRPr="00FB3CCC">
        <w:rPr>
          <w:rFonts w:cs="Arial"/>
        </w:rPr>
        <w:t>. на И</w:t>
      </w:r>
      <w:r w:rsidR="001840DC" w:rsidRPr="00FB3CCC">
        <w:rPr>
          <w:rFonts w:cs="Arial"/>
        </w:rPr>
        <w:t xml:space="preserve">зпълнителна агенция по горите, </w:t>
      </w:r>
      <w:r w:rsidRPr="00FB3CCC">
        <w:rPr>
          <w:rFonts w:cs="Arial"/>
        </w:rPr>
        <w:t xml:space="preserve">относно </w:t>
      </w:r>
      <w:r w:rsidR="001840DC" w:rsidRPr="00FB3CCC">
        <w:rPr>
          <w:rFonts w:cs="Arial"/>
        </w:rPr>
        <w:t>о</w:t>
      </w:r>
      <w:r w:rsidRPr="00FB3CCC">
        <w:rPr>
          <w:rFonts w:cs="Arial"/>
        </w:rPr>
        <w:t>ценка</w:t>
      </w:r>
      <w:r w:rsidR="001840DC" w:rsidRPr="00FB3CCC">
        <w:rPr>
          <w:rFonts w:cs="Arial"/>
        </w:rPr>
        <w:t>та</w:t>
      </w:r>
      <w:r w:rsidRPr="00FB3CCC">
        <w:rPr>
          <w:rFonts w:cs="Arial"/>
        </w:rPr>
        <w:t xml:space="preserve"> за съвместимост на горскостопанските планове с предмета и целите на защитените зони по чл. 3, ал. 1, т. 1 от Закона за биологичното разнообразие, така и със</w:t>
      </w:r>
      <w:r w:rsidRPr="00FB3CCC">
        <w:rPr>
          <w:rFonts w:cs="Arial"/>
          <w:i/>
          <w:iCs/>
        </w:rPr>
        <w:t xml:space="preserve"> “</w:t>
      </w:r>
      <w:r w:rsidRPr="00FB3CCC">
        <w:rPr>
          <w:rFonts w:cs="Arial"/>
          <w:b/>
          <w:bCs/>
        </w:rPr>
        <w:t>Система от режими и мерки за стопанисване на горските типове местообитания от Приложение № 1 от Закона за биологичното разнообразие,</w:t>
      </w:r>
      <w:r w:rsidRPr="00FB3CCC">
        <w:rPr>
          <w:rFonts w:cs="Arial"/>
        </w:rPr>
        <w:t xml:space="preserve"> утвърдена на основание чл.4, ал.1, т.2 от Наредба </w:t>
      </w:r>
      <w:r w:rsidR="00B25D2A" w:rsidRPr="00FB3CCC">
        <w:rPr>
          <w:rFonts w:cs="Arial"/>
        </w:rPr>
        <w:t>№ 8/</w:t>
      </w:r>
      <w:r w:rsidRPr="00FB3CCC">
        <w:rPr>
          <w:rFonts w:cs="Arial"/>
        </w:rPr>
        <w:t>05.</w:t>
      </w:r>
      <w:proofErr w:type="spellStart"/>
      <w:r w:rsidRPr="00FB3CCC">
        <w:rPr>
          <w:rFonts w:cs="Arial"/>
        </w:rPr>
        <w:t>05</w:t>
      </w:r>
      <w:proofErr w:type="spellEnd"/>
      <w:r w:rsidRPr="00FB3CCC">
        <w:rPr>
          <w:rFonts w:cs="Arial"/>
        </w:rPr>
        <w:t>.2011 г</w:t>
      </w:r>
      <w:r w:rsidR="001840DC" w:rsidRPr="00FB3CCC">
        <w:rPr>
          <w:rFonts w:cs="Arial"/>
        </w:rPr>
        <w:t>од</w:t>
      </w:r>
      <w:r w:rsidRPr="00FB3CCC">
        <w:rPr>
          <w:rFonts w:cs="Arial"/>
        </w:rPr>
        <w:t xml:space="preserve">. за сечите в горите от </w:t>
      </w:r>
      <w:r w:rsidR="001840DC" w:rsidRPr="00FB3CCC">
        <w:rPr>
          <w:rFonts w:cs="Arial"/>
        </w:rPr>
        <w:t>и</w:t>
      </w:r>
      <w:r w:rsidRPr="00FB3CCC">
        <w:rPr>
          <w:rFonts w:cs="Arial"/>
        </w:rPr>
        <w:t xml:space="preserve">зпълнителният </w:t>
      </w:r>
      <w:r w:rsidR="001840DC" w:rsidRPr="00FB3CCC">
        <w:rPr>
          <w:rFonts w:cs="Arial"/>
        </w:rPr>
        <w:t>д</w:t>
      </w:r>
      <w:r w:rsidRPr="00FB3CCC">
        <w:rPr>
          <w:rFonts w:cs="Arial"/>
        </w:rPr>
        <w:t xml:space="preserve">иректор на Изпълнителната </w:t>
      </w:r>
      <w:r w:rsidR="001840DC" w:rsidRPr="00FB3CCC">
        <w:rPr>
          <w:rFonts w:cs="Arial"/>
        </w:rPr>
        <w:t>а</w:t>
      </w:r>
      <w:r w:rsidRPr="00FB3CCC">
        <w:rPr>
          <w:rFonts w:cs="Arial"/>
        </w:rPr>
        <w:t xml:space="preserve">генция по горите и с </w:t>
      </w:r>
      <w:r w:rsidRPr="00FB3CCC">
        <w:rPr>
          <w:rFonts w:cs="Arial"/>
          <w:b/>
        </w:rPr>
        <w:t>Постановление № 93 от 10.05.2012 г</w:t>
      </w:r>
      <w:r w:rsidR="001840DC" w:rsidRPr="00FB3CCC">
        <w:rPr>
          <w:rFonts w:cs="Arial"/>
          <w:b/>
        </w:rPr>
        <w:t>од</w:t>
      </w:r>
      <w:r w:rsidRPr="00FB3CCC">
        <w:rPr>
          <w:rFonts w:cs="Arial"/>
          <w:b/>
        </w:rPr>
        <w:t>.</w:t>
      </w:r>
      <w:r w:rsidRPr="00FB3CCC">
        <w:rPr>
          <w:rFonts w:cs="Arial"/>
        </w:rPr>
        <w:t xml:space="preserve"> за изменение и допълнение на Наредбата </w:t>
      </w:r>
      <w:r w:rsidRPr="00FB3CCC">
        <w:rPr>
          <w:rFonts w:cs="Arial"/>
        </w:rPr>
        <w:lastRenderedPageBreak/>
        <w:t>за условията и реда за извършване на екологична оценка на планове и програми, приета с Постановление № 139 на М</w:t>
      </w:r>
      <w:r w:rsidR="001840DC" w:rsidRPr="00FB3CCC">
        <w:rPr>
          <w:rFonts w:cs="Arial"/>
        </w:rPr>
        <w:t xml:space="preserve">инистерски съвет </w:t>
      </w:r>
      <w:r w:rsidRPr="00FB3CCC">
        <w:rPr>
          <w:rFonts w:cs="Arial"/>
        </w:rPr>
        <w:t xml:space="preserve"> от 2004 г</w:t>
      </w:r>
      <w:r w:rsidR="001840DC" w:rsidRPr="00FB3CCC">
        <w:rPr>
          <w:rFonts w:cs="Arial"/>
        </w:rPr>
        <w:t>од</w:t>
      </w:r>
      <w:r w:rsidRPr="00FB3CCC">
        <w:rPr>
          <w:rFonts w:cs="Arial"/>
        </w:rPr>
        <w:t>. Тази разработка ще бъде цитирана по долу в текста като “Режими за устойчиво управление на горите в Натура 2000”.</w:t>
      </w:r>
    </w:p>
    <w:p w:rsidR="00203198" w:rsidRPr="00FB3CCC" w:rsidRDefault="009D1085" w:rsidP="00203198">
      <w:pPr>
        <w:rPr>
          <w:rFonts w:cs="Arial"/>
        </w:rPr>
      </w:pPr>
      <w:r w:rsidRPr="00FB3CCC">
        <w:rPr>
          <w:rFonts w:cs="Arial"/>
        </w:rPr>
        <w:t xml:space="preserve">Защитените </w:t>
      </w:r>
      <w:r w:rsidR="00B25D2A" w:rsidRPr="00FB3CCC">
        <w:rPr>
          <w:rFonts w:cs="Arial"/>
        </w:rPr>
        <w:t>зони,</w:t>
      </w:r>
      <w:r w:rsidR="00203198" w:rsidRPr="00FB3CCC">
        <w:rPr>
          <w:rFonts w:cs="Arial"/>
        </w:rPr>
        <w:t xml:space="preserve"> обявени по реда на Закона за биологичното ра</w:t>
      </w:r>
      <w:r w:rsidRPr="00FB3CCC">
        <w:rPr>
          <w:rFonts w:cs="Arial"/>
        </w:rPr>
        <w:t xml:space="preserve">знообразие, попадащи </w:t>
      </w:r>
      <w:r w:rsidR="00B25D2A" w:rsidRPr="00FB3CCC">
        <w:rPr>
          <w:rFonts w:cs="Arial"/>
        </w:rPr>
        <w:t>в</w:t>
      </w:r>
      <w:r w:rsidRPr="00FB3CCC">
        <w:rPr>
          <w:rFonts w:cs="Arial"/>
        </w:rPr>
        <w:t xml:space="preserve"> </w:t>
      </w:r>
      <w:r w:rsidR="00B25D2A" w:rsidRPr="00FB3CCC">
        <w:rPr>
          <w:rFonts w:cs="Arial"/>
        </w:rPr>
        <w:t xml:space="preserve">горските </w:t>
      </w:r>
      <w:r w:rsidRPr="00FB3CCC">
        <w:rPr>
          <w:rFonts w:cs="Arial"/>
        </w:rPr>
        <w:t>територ</w:t>
      </w:r>
      <w:r w:rsidR="00203198" w:rsidRPr="00FB3CCC">
        <w:rPr>
          <w:rFonts w:cs="Arial"/>
        </w:rPr>
        <w:t>и</w:t>
      </w:r>
      <w:r w:rsidR="00B25D2A" w:rsidRPr="00FB3CCC">
        <w:rPr>
          <w:rFonts w:cs="Arial"/>
        </w:rPr>
        <w:t xml:space="preserve">и, собственост </w:t>
      </w:r>
      <w:r w:rsidR="00FD6A6A">
        <w:rPr>
          <w:rFonts w:cs="Arial"/>
        </w:rPr>
        <w:t>ТП „Държавно горско стопанство Сливница“</w:t>
      </w:r>
      <w:r w:rsidR="00B25D2A" w:rsidRPr="00FB3CCC">
        <w:rPr>
          <w:rFonts w:cs="Arial"/>
        </w:rPr>
        <w:t xml:space="preserve">, </w:t>
      </w:r>
      <w:r w:rsidR="00203198" w:rsidRPr="00FB3CCC">
        <w:rPr>
          <w:rFonts w:cs="Arial"/>
        </w:rPr>
        <w:t xml:space="preserve">са категоризирани  като </w:t>
      </w:r>
      <w:r w:rsidR="00203198" w:rsidRPr="00FB3CCC">
        <w:rPr>
          <w:rFonts w:cs="Arial"/>
          <w:b/>
          <w:bCs/>
        </w:rPr>
        <w:t>“гори</w:t>
      </w:r>
      <w:r w:rsidR="00203198" w:rsidRPr="00FB3CCC">
        <w:rPr>
          <w:rFonts w:cs="Arial"/>
        </w:rPr>
        <w:t xml:space="preserve"> </w:t>
      </w:r>
      <w:r w:rsidR="001840DC" w:rsidRPr="00FB3CCC">
        <w:rPr>
          <w:rFonts w:cs="Arial"/>
          <w:b/>
          <w:bCs/>
        </w:rPr>
        <w:t>със специални функции</w:t>
      </w:r>
      <w:r w:rsidR="00203198" w:rsidRPr="00FB3CCC">
        <w:rPr>
          <w:rFonts w:cs="Arial"/>
          <w:b/>
          <w:bCs/>
        </w:rPr>
        <w:t>”,</w:t>
      </w:r>
      <w:r w:rsidR="00203198" w:rsidRPr="00FB3CCC">
        <w:rPr>
          <w:rFonts w:cs="Arial"/>
        </w:rPr>
        <w:t xml:space="preserve"> съгласно чл. 5, ал. 3 от Закона за горите от 08.03.2011 година. </w:t>
      </w:r>
    </w:p>
    <w:p w:rsidR="00203198" w:rsidRPr="00FB3CCC" w:rsidRDefault="004A6F8C" w:rsidP="00203198">
      <w:pPr>
        <w:rPr>
          <w:rFonts w:cs="Arial"/>
        </w:rPr>
      </w:pPr>
      <w:r w:rsidRPr="00FB3CCC">
        <w:rPr>
          <w:rFonts w:cs="Arial"/>
        </w:rPr>
        <w:t>План</w:t>
      </w:r>
      <w:r w:rsidR="00203198" w:rsidRPr="00FB3CCC">
        <w:rPr>
          <w:rFonts w:cs="Arial"/>
        </w:rPr>
        <w:t xml:space="preserve">ирането на лесовъдските мероприятия са съобразени както с предмета и целите на защитената зона и ограничителните режими на защитените зони по Закона за биологичното разнообразие, описани в Стандартния </w:t>
      </w:r>
      <w:r w:rsidR="001840DC" w:rsidRPr="00FB3CCC">
        <w:rPr>
          <w:rFonts w:cs="Arial"/>
        </w:rPr>
        <w:t>ф</w:t>
      </w:r>
      <w:r w:rsidR="00203198" w:rsidRPr="00FB3CCC">
        <w:rPr>
          <w:rFonts w:cs="Arial"/>
        </w:rPr>
        <w:t xml:space="preserve">ормуляр или в </w:t>
      </w:r>
      <w:r w:rsidR="001840DC" w:rsidRPr="00FB3CCC">
        <w:rPr>
          <w:rFonts w:cs="Arial"/>
        </w:rPr>
        <w:t>з</w:t>
      </w:r>
      <w:r w:rsidR="00203198" w:rsidRPr="00FB3CCC">
        <w:rPr>
          <w:rFonts w:cs="Arial"/>
        </w:rPr>
        <w:t xml:space="preserve">аповедта за обявяването на всяка зона, така и с </w:t>
      </w:r>
      <w:r w:rsidR="001840DC" w:rsidRPr="00FB3CCC">
        <w:rPr>
          <w:rFonts w:cs="Arial"/>
        </w:rPr>
        <w:t>р</w:t>
      </w:r>
      <w:r w:rsidR="00203198" w:rsidRPr="00FB3CCC">
        <w:rPr>
          <w:rFonts w:cs="Arial"/>
        </w:rPr>
        <w:t>ежимите  за устойчиво управление на горите в Натура 2000.</w:t>
      </w:r>
    </w:p>
    <w:p w:rsidR="00203198" w:rsidRPr="00FB3CCC" w:rsidRDefault="00203198" w:rsidP="00203198">
      <w:pPr>
        <w:rPr>
          <w:rFonts w:cs="Arial"/>
          <w:spacing w:val="-2"/>
        </w:rPr>
      </w:pPr>
      <w:r w:rsidRPr="00FB3CCC">
        <w:rPr>
          <w:rFonts w:cs="Arial"/>
          <w:i/>
          <w:iCs/>
          <w:spacing w:val="-4"/>
        </w:rPr>
        <w:t xml:space="preserve"> </w:t>
      </w:r>
      <w:r w:rsidRPr="00FB3CCC">
        <w:rPr>
          <w:rFonts w:cs="Arial"/>
          <w:spacing w:val="-4"/>
        </w:rPr>
        <w:t xml:space="preserve">Целите, които трябва да се имат в предвид при стопанисването и при </w:t>
      </w:r>
      <w:r w:rsidR="004A6F8C" w:rsidRPr="00FB3CCC">
        <w:rPr>
          <w:rFonts w:cs="Arial"/>
          <w:spacing w:val="-4"/>
        </w:rPr>
        <w:t>план</w:t>
      </w:r>
      <w:r w:rsidRPr="00FB3CCC">
        <w:rPr>
          <w:rFonts w:cs="Arial"/>
          <w:spacing w:val="-4"/>
        </w:rPr>
        <w:t xml:space="preserve">иране на лесовъдските мероприятия в </w:t>
      </w:r>
      <w:r w:rsidR="001840DC" w:rsidRPr="00FB3CCC">
        <w:rPr>
          <w:rFonts w:cs="Arial"/>
          <w:spacing w:val="-4"/>
        </w:rPr>
        <w:t>з</w:t>
      </w:r>
      <w:r w:rsidRPr="00FB3CCC">
        <w:rPr>
          <w:rFonts w:cs="Arial"/>
          <w:spacing w:val="-4"/>
        </w:rPr>
        <w:t>ащитените зони, обявени по Директива 92/43/ЕЕС от 21 май 1992 г</w:t>
      </w:r>
      <w:r w:rsidR="001840DC" w:rsidRPr="00FB3CCC">
        <w:rPr>
          <w:rFonts w:cs="Arial"/>
          <w:spacing w:val="-4"/>
        </w:rPr>
        <w:t>од</w:t>
      </w:r>
      <w:r w:rsidRPr="00FB3CCC">
        <w:rPr>
          <w:rFonts w:cs="Arial"/>
          <w:spacing w:val="-4"/>
        </w:rPr>
        <w:t xml:space="preserve">. за </w:t>
      </w:r>
      <w:r w:rsidR="001840DC" w:rsidRPr="00FB3CCC">
        <w:rPr>
          <w:rFonts w:cs="Arial"/>
          <w:spacing w:val="-4"/>
        </w:rPr>
        <w:t>о</w:t>
      </w:r>
      <w:r w:rsidRPr="00FB3CCC">
        <w:rPr>
          <w:rFonts w:cs="Arial"/>
          <w:spacing w:val="-4"/>
        </w:rPr>
        <w:t>пазването на природните местообитания на дивата флора и фауна, които ще бъдат</w:t>
      </w:r>
      <w:r w:rsidRPr="00FB3CCC">
        <w:rPr>
          <w:rFonts w:cs="Arial"/>
          <w:spacing w:val="-2"/>
        </w:rPr>
        <w:t xml:space="preserve"> наричани за кратко </w:t>
      </w:r>
      <w:r w:rsidRPr="00FB3CCC">
        <w:rPr>
          <w:rFonts w:cs="Arial"/>
          <w:b/>
          <w:bCs/>
          <w:spacing w:val="-2"/>
        </w:rPr>
        <w:t xml:space="preserve">Защитени зони за местообитанията </w:t>
      </w:r>
      <w:r w:rsidRPr="00FB3CCC">
        <w:rPr>
          <w:rFonts w:cs="Arial"/>
          <w:spacing w:val="-2"/>
        </w:rPr>
        <w:t>(Директива за местообитанията)</w:t>
      </w:r>
      <w:r w:rsidR="00117268" w:rsidRPr="00FB3CCC">
        <w:rPr>
          <w:rFonts w:cs="Arial"/>
          <w:spacing w:val="-2"/>
        </w:rPr>
        <w:t xml:space="preserve"> </w:t>
      </w:r>
      <w:r w:rsidRPr="00FB3CCC">
        <w:rPr>
          <w:rFonts w:cs="Arial"/>
          <w:spacing w:val="-2"/>
        </w:rPr>
        <w:t>са следните:</w:t>
      </w:r>
    </w:p>
    <w:p w:rsidR="00203198" w:rsidRPr="00FB3CCC" w:rsidRDefault="00203198" w:rsidP="00203198">
      <w:pPr>
        <w:widowControl w:val="0"/>
        <w:tabs>
          <w:tab w:val="left" w:pos="90"/>
        </w:tabs>
        <w:rPr>
          <w:rFonts w:cs="Arial"/>
          <w:sz w:val="22"/>
          <w:szCs w:val="22"/>
        </w:rPr>
      </w:pPr>
      <w:r w:rsidRPr="00FB3CCC">
        <w:rPr>
          <w:rFonts w:cs="Arial"/>
        </w:rPr>
        <w:t>- Запазване на площта на природните местообитания и местообитанията на видове и техните популации, предмет на опазване в рамките на защитената зона.</w:t>
      </w:r>
    </w:p>
    <w:p w:rsidR="00203198" w:rsidRPr="00FB3CCC" w:rsidRDefault="00203198" w:rsidP="00203198">
      <w:pPr>
        <w:widowControl w:val="0"/>
        <w:tabs>
          <w:tab w:val="left" w:pos="90"/>
        </w:tabs>
        <w:rPr>
          <w:rFonts w:cs="Arial"/>
          <w:sz w:val="22"/>
          <w:szCs w:val="22"/>
        </w:rPr>
      </w:pPr>
      <w:r w:rsidRPr="00FB3CCC">
        <w:rPr>
          <w:rFonts w:cs="Arial"/>
        </w:rPr>
        <w:t>- Запазване на естественото състояние на природните местообитания и местообитанията на видове, предмет на опазване в рамките на защитената зона, включително и на естествения за тези местообитания видов състав, характерни видове и условия на средата.</w:t>
      </w:r>
    </w:p>
    <w:p w:rsidR="00203198" w:rsidRPr="00FB3CCC" w:rsidRDefault="00203198" w:rsidP="00203198">
      <w:pPr>
        <w:rPr>
          <w:rFonts w:cs="Arial"/>
        </w:rPr>
      </w:pPr>
      <w:r w:rsidRPr="00FB3CCC">
        <w:rPr>
          <w:rFonts w:cs="Arial"/>
        </w:rPr>
        <w:t>- Възстановяване при необходимост на площта и естественото състояние на приоритетни природни местообитания и местообитания на видове, както и на популации на видовете, предмет на опазване в рамките на защитената зона.</w:t>
      </w:r>
    </w:p>
    <w:p w:rsidR="00203198" w:rsidRPr="00FB3CCC" w:rsidRDefault="00203198" w:rsidP="00203198">
      <w:pPr>
        <w:rPr>
          <w:rFonts w:cs="Arial"/>
          <w:i/>
          <w:iCs/>
          <w:spacing w:val="-2"/>
        </w:rPr>
      </w:pPr>
      <w:r w:rsidRPr="00FB3CCC">
        <w:rPr>
          <w:rFonts w:cs="Arial"/>
          <w:spacing w:val="-2"/>
        </w:rPr>
        <w:t xml:space="preserve">В </w:t>
      </w:r>
      <w:r w:rsidRPr="00FB3CCC">
        <w:rPr>
          <w:rFonts w:cs="Arial"/>
          <w:b/>
          <w:bCs/>
          <w:spacing w:val="-2"/>
        </w:rPr>
        <w:t>Защитените зони за местообитанията</w:t>
      </w:r>
      <w:r w:rsidRPr="00FB3CCC">
        <w:rPr>
          <w:rFonts w:cs="Arial"/>
          <w:spacing w:val="-2"/>
        </w:rPr>
        <w:t xml:space="preserve"> подробно са показани и </w:t>
      </w:r>
      <w:r w:rsidR="00117268" w:rsidRPr="00FB3CCC">
        <w:rPr>
          <w:rFonts w:cs="Arial"/>
          <w:spacing w:val="-2"/>
        </w:rPr>
        <w:t>план</w:t>
      </w:r>
      <w:r w:rsidRPr="00FB3CCC">
        <w:rPr>
          <w:rFonts w:cs="Arial"/>
          <w:spacing w:val="-2"/>
        </w:rPr>
        <w:t xml:space="preserve">ираните възобновителни сечи по </w:t>
      </w:r>
      <w:r w:rsidR="00117268" w:rsidRPr="00FB3CCC">
        <w:rPr>
          <w:rFonts w:cs="Arial"/>
          <w:spacing w:val="-2"/>
        </w:rPr>
        <w:t>всяко отделно</w:t>
      </w:r>
      <w:r w:rsidRPr="00FB3CCC">
        <w:rPr>
          <w:rFonts w:cs="Arial"/>
          <w:spacing w:val="-2"/>
        </w:rPr>
        <w:t xml:space="preserve"> местообитание и общо</w:t>
      </w:r>
      <w:r w:rsidR="00117268" w:rsidRPr="00FB3CCC">
        <w:rPr>
          <w:rFonts w:cs="Arial"/>
          <w:spacing w:val="-2"/>
        </w:rPr>
        <w:t>.</w:t>
      </w:r>
    </w:p>
    <w:p w:rsidR="00203198" w:rsidRPr="00FB3CCC" w:rsidRDefault="00203198" w:rsidP="00203198">
      <w:pPr>
        <w:pStyle w:val="Heading"/>
        <w:rPr>
          <w:rFonts w:ascii="Times New Roman" w:hAnsi="Times New Roman" w:cs="Arial"/>
          <w:b w:val="0"/>
          <w:bCs/>
          <w:caps/>
          <w:spacing w:val="-4"/>
          <w:sz w:val="22"/>
          <w:szCs w:val="22"/>
          <w:lang w:val="bg-BG"/>
        </w:rPr>
      </w:pPr>
    </w:p>
    <w:p w:rsidR="00203198" w:rsidRPr="00FB3CCC" w:rsidRDefault="00E10EB8" w:rsidP="00A80B1D">
      <w:pPr>
        <w:pStyle w:val="Heading"/>
        <w:rPr>
          <w:rFonts w:ascii="Arial Black" w:hAnsi="Arial Black" w:cs="Arial"/>
          <w:b w:val="0"/>
          <w:caps/>
          <w:spacing w:val="0"/>
          <w:szCs w:val="24"/>
          <w:lang w:val="bg-BG"/>
        </w:rPr>
      </w:pPr>
      <w:bookmarkStart w:id="185" w:name="_Toc350173663"/>
      <w:bookmarkStart w:id="186" w:name="_Toc350242613"/>
      <w:bookmarkStart w:id="187" w:name="_Toc358271800"/>
      <w:bookmarkStart w:id="188" w:name="_Toc358185838"/>
      <w:bookmarkStart w:id="189" w:name="_Toc358193135"/>
      <w:bookmarkStart w:id="190" w:name="_Toc358194056"/>
      <w:r w:rsidRPr="00FB3CCC">
        <w:rPr>
          <w:rFonts w:ascii="Arial Black" w:hAnsi="Arial Black" w:cs="Arial"/>
          <w:b w:val="0"/>
          <w:caps/>
          <w:spacing w:val="0"/>
          <w:szCs w:val="24"/>
          <w:lang w:val="bg-BG"/>
        </w:rPr>
        <w:t xml:space="preserve">1. </w:t>
      </w:r>
      <w:r w:rsidR="00203198" w:rsidRPr="00FB3CCC">
        <w:rPr>
          <w:rFonts w:ascii="Arial Black" w:hAnsi="Arial Black" w:cs="Arial"/>
          <w:b w:val="0"/>
          <w:caps/>
          <w:spacing w:val="0"/>
          <w:szCs w:val="24"/>
          <w:lang w:val="bg-BG"/>
        </w:rPr>
        <w:t>обща инвентаризация на горските територии</w:t>
      </w:r>
      <w:bookmarkEnd w:id="185"/>
      <w:r w:rsidR="00203198" w:rsidRPr="00FB3CCC">
        <w:rPr>
          <w:rFonts w:ascii="Arial Black" w:hAnsi="Arial Black" w:cs="Arial"/>
          <w:b w:val="0"/>
          <w:caps/>
          <w:spacing w:val="0"/>
          <w:szCs w:val="24"/>
          <w:lang w:val="bg-BG"/>
        </w:rPr>
        <w:t>,</w:t>
      </w:r>
      <w:bookmarkEnd w:id="186"/>
      <w:r w:rsidR="00F67DEC" w:rsidRPr="00FB3CCC">
        <w:rPr>
          <w:rFonts w:ascii="Arial Black" w:hAnsi="Arial Black" w:cs="Arial"/>
          <w:b w:val="0"/>
          <w:caps/>
          <w:spacing w:val="0"/>
          <w:szCs w:val="24"/>
          <w:lang w:val="bg-BG"/>
        </w:rPr>
        <w:t xml:space="preserve"> </w:t>
      </w:r>
      <w:bookmarkStart w:id="191" w:name="_Toc350242614"/>
      <w:bookmarkStart w:id="192" w:name="_Toc350173664"/>
      <w:r w:rsidR="00203198" w:rsidRPr="00FB3CCC">
        <w:rPr>
          <w:rFonts w:ascii="Arial Black" w:hAnsi="Arial Black" w:cs="Arial"/>
          <w:b w:val="0"/>
          <w:caps/>
          <w:spacing w:val="0"/>
          <w:szCs w:val="24"/>
          <w:lang w:val="bg-BG"/>
        </w:rPr>
        <w:t>на</w:t>
      </w:r>
      <w:bookmarkEnd w:id="187"/>
      <w:r w:rsidR="00A80B1D">
        <w:rPr>
          <w:rFonts w:ascii="Arial Black" w:hAnsi="Arial Black" w:cs="Arial"/>
          <w:b w:val="0"/>
          <w:caps/>
          <w:spacing w:val="0"/>
          <w:szCs w:val="24"/>
          <w:lang w:val="bg-BG"/>
        </w:rPr>
        <w:t xml:space="preserve"> </w:t>
      </w:r>
      <w:r w:rsidR="00531F70" w:rsidRPr="00FB3CCC">
        <w:rPr>
          <w:rFonts w:ascii="Arial Black" w:hAnsi="Arial Black" w:cs="Arial"/>
          <w:b w:val="0"/>
          <w:caps/>
          <w:spacing w:val="0"/>
          <w:szCs w:val="24"/>
          <w:lang w:val="bg-BG"/>
        </w:rPr>
        <w:t xml:space="preserve">   </w:t>
      </w:r>
      <w:r w:rsidR="00203198" w:rsidRPr="00FB3CCC">
        <w:rPr>
          <w:rFonts w:ascii="Arial Black" w:hAnsi="Arial Black" w:cs="Arial"/>
          <w:b w:val="0"/>
          <w:caps/>
          <w:spacing w:val="0"/>
          <w:szCs w:val="24"/>
          <w:lang w:val="bg-BG"/>
        </w:rPr>
        <w:t xml:space="preserve"> </w:t>
      </w:r>
      <w:bookmarkStart w:id="193" w:name="_Toc358271801"/>
      <w:r w:rsidR="00203198" w:rsidRPr="00FB3CCC">
        <w:rPr>
          <w:rFonts w:ascii="Arial Black" w:hAnsi="Arial Black" w:cs="Arial"/>
          <w:b w:val="0"/>
          <w:caps/>
          <w:spacing w:val="0"/>
          <w:szCs w:val="24"/>
          <w:lang w:val="bg-BG"/>
        </w:rPr>
        <w:t>които са разположени защитените зони</w:t>
      </w:r>
      <w:bookmarkEnd w:id="191"/>
      <w:r w:rsidR="00203198" w:rsidRPr="00FB3CCC">
        <w:rPr>
          <w:rFonts w:ascii="Arial Black" w:hAnsi="Arial Black" w:cs="Arial"/>
          <w:b w:val="0"/>
          <w:caps/>
          <w:spacing w:val="0"/>
          <w:szCs w:val="24"/>
          <w:lang w:val="bg-BG"/>
        </w:rPr>
        <w:t xml:space="preserve"> </w:t>
      </w:r>
      <w:bookmarkStart w:id="194" w:name="_Toc350242615"/>
      <w:r w:rsidR="00F67DEC" w:rsidRPr="00FB3CCC">
        <w:rPr>
          <w:rFonts w:ascii="Arial Black" w:hAnsi="Arial Black" w:cs="Arial"/>
          <w:b w:val="0"/>
          <w:caps/>
          <w:spacing w:val="0"/>
          <w:szCs w:val="24"/>
          <w:lang w:val="bg-BG"/>
        </w:rPr>
        <w:t>п</w:t>
      </w:r>
      <w:r w:rsidR="00203198" w:rsidRPr="00FB3CCC">
        <w:rPr>
          <w:rFonts w:ascii="Arial Black" w:hAnsi="Arial Black" w:cs="Arial"/>
          <w:b w:val="0"/>
          <w:caps/>
          <w:spacing w:val="0"/>
          <w:szCs w:val="24"/>
          <w:lang w:val="bg-BG"/>
        </w:rPr>
        <w:t>о ЗБР</w:t>
      </w:r>
      <w:bookmarkEnd w:id="193"/>
      <w:r w:rsidR="00A80B1D">
        <w:rPr>
          <w:rFonts w:ascii="Arial Black" w:hAnsi="Arial Black" w:cs="Arial"/>
          <w:b w:val="0"/>
          <w:caps/>
          <w:spacing w:val="0"/>
          <w:szCs w:val="24"/>
          <w:lang w:val="bg-BG"/>
        </w:rPr>
        <w:t xml:space="preserve"> </w:t>
      </w:r>
      <w:r w:rsidR="00531F70" w:rsidRPr="00FB3CCC">
        <w:rPr>
          <w:rFonts w:ascii="Arial Black" w:hAnsi="Arial Black" w:cs="Arial"/>
          <w:b w:val="0"/>
          <w:caps/>
          <w:spacing w:val="0"/>
          <w:szCs w:val="24"/>
          <w:lang w:val="bg-BG"/>
        </w:rPr>
        <w:t xml:space="preserve">   </w:t>
      </w:r>
      <w:r w:rsidR="00203198" w:rsidRPr="00FB3CCC">
        <w:rPr>
          <w:rFonts w:ascii="Arial Black" w:hAnsi="Arial Black" w:cs="Arial"/>
          <w:b w:val="0"/>
          <w:caps/>
          <w:spacing w:val="0"/>
          <w:szCs w:val="24"/>
          <w:lang w:val="bg-BG"/>
        </w:rPr>
        <w:t xml:space="preserve"> </w:t>
      </w:r>
      <w:bookmarkStart w:id="195" w:name="_Toc358271802"/>
      <w:r w:rsidR="00203198" w:rsidRPr="00FB3CCC">
        <w:rPr>
          <w:rFonts w:ascii="Arial Black" w:hAnsi="Arial Black" w:cs="Arial"/>
          <w:b w:val="0"/>
          <w:caps/>
          <w:spacing w:val="0"/>
          <w:szCs w:val="24"/>
          <w:lang w:val="bg-BG"/>
        </w:rPr>
        <w:t>(защитени зони по натура 2000)</w:t>
      </w:r>
      <w:bookmarkEnd w:id="188"/>
      <w:bookmarkEnd w:id="189"/>
      <w:bookmarkEnd w:id="190"/>
      <w:bookmarkEnd w:id="192"/>
      <w:bookmarkEnd w:id="194"/>
      <w:bookmarkEnd w:id="195"/>
    </w:p>
    <w:p w:rsidR="0032249B" w:rsidRPr="00FB3CCC" w:rsidRDefault="0032249B" w:rsidP="0032249B">
      <w:pPr>
        <w:pStyle w:val="Heading"/>
        <w:rPr>
          <w:rFonts w:ascii="Arial Black" w:hAnsi="Arial Black" w:cs="Arial Black"/>
          <w:b w:val="0"/>
          <w:caps/>
          <w:spacing w:val="0"/>
          <w:sz w:val="16"/>
          <w:szCs w:val="16"/>
          <w:lang w:val="bg-BG"/>
        </w:rPr>
      </w:pPr>
    </w:p>
    <w:p w:rsidR="0032249B" w:rsidRPr="00FB3CCC" w:rsidRDefault="0032249B" w:rsidP="00531F70">
      <w:pPr>
        <w:rPr>
          <w:rFonts w:ascii="Arial Black" w:hAnsi="Arial Black" w:cs="Arial"/>
          <w:sz w:val="24"/>
          <w:szCs w:val="22"/>
        </w:rPr>
      </w:pPr>
      <w:bookmarkStart w:id="196" w:name="_Toc358185839"/>
      <w:r w:rsidRPr="00FB3CCC">
        <w:rPr>
          <w:rFonts w:ascii="Arial Black" w:hAnsi="Arial Black" w:cs="Arial"/>
          <w:sz w:val="24"/>
          <w:szCs w:val="22"/>
        </w:rPr>
        <w:t>1</w:t>
      </w:r>
      <w:r w:rsidR="00E10EB8" w:rsidRPr="00FB3CCC">
        <w:rPr>
          <w:rFonts w:ascii="Arial Black" w:hAnsi="Arial Black" w:cs="Arial"/>
          <w:sz w:val="24"/>
          <w:szCs w:val="22"/>
        </w:rPr>
        <w:t>.</w:t>
      </w:r>
      <w:proofErr w:type="spellStart"/>
      <w:r w:rsidR="00E10EB8" w:rsidRPr="00FB3CCC">
        <w:rPr>
          <w:rFonts w:ascii="Arial Black" w:hAnsi="Arial Black" w:cs="Arial"/>
          <w:sz w:val="24"/>
          <w:szCs w:val="22"/>
        </w:rPr>
        <w:t>1</w:t>
      </w:r>
      <w:proofErr w:type="spellEnd"/>
      <w:r w:rsidRPr="00FB3CCC">
        <w:rPr>
          <w:rFonts w:ascii="Arial Black" w:hAnsi="Arial Black" w:cs="Arial"/>
          <w:sz w:val="24"/>
          <w:szCs w:val="22"/>
        </w:rPr>
        <w:t xml:space="preserve">. </w:t>
      </w:r>
      <w:r w:rsidRPr="00FB3CCC">
        <w:rPr>
          <w:rFonts w:ascii="Arial Black" w:hAnsi="Arial Black" w:cs="Arial"/>
          <w:caps/>
          <w:sz w:val="24"/>
          <w:szCs w:val="22"/>
        </w:rPr>
        <w:t>з</w:t>
      </w:r>
      <w:r w:rsidRPr="00FB3CCC">
        <w:rPr>
          <w:rFonts w:ascii="Arial Black" w:hAnsi="Arial Black" w:cs="Arial"/>
          <w:sz w:val="24"/>
          <w:szCs w:val="22"/>
        </w:rPr>
        <w:t>ащитени зони по Натура 2000</w:t>
      </w:r>
      <w:bookmarkEnd w:id="196"/>
    </w:p>
    <w:p w:rsidR="00E91109" w:rsidRPr="00FB3CCC" w:rsidRDefault="00E91109" w:rsidP="00531F70">
      <w:pPr>
        <w:rPr>
          <w:rFonts w:cs="Arial"/>
        </w:rPr>
      </w:pPr>
    </w:p>
    <w:p w:rsidR="00A80B1D" w:rsidRDefault="00A00A9C" w:rsidP="00A00A9C">
      <w:pPr>
        <w:rPr>
          <w:rFonts w:cs="Arial"/>
        </w:rPr>
      </w:pPr>
      <w:r>
        <w:rPr>
          <w:rFonts w:cs="Arial"/>
        </w:rPr>
        <w:t>Върху</w:t>
      </w:r>
      <w:r w:rsidR="00203198" w:rsidRPr="00FB3CCC">
        <w:rPr>
          <w:rFonts w:cs="Arial"/>
        </w:rPr>
        <w:t xml:space="preserve"> </w:t>
      </w:r>
      <w:r w:rsidR="00BB5509" w:rsidRPr="00FB3CCC">
        <w:rPr>
          <w:rFonts w:cs="Arial"/>
        </w:rPr>
        <w:t xml:space="preserve">горските </w:t>
      </w:r>
      <w:r w:rsidR="00203198" w:rsidRPr="00FB3CCC">
        <w:rPr>
          <w:rFonts w:cs="Arial"/>
        </w:rPr>
        <w:t>територи</w:t>
      </w:r>
      <w:r w:rsidR="00BB5509" w:rsidRPr="00FB3CCC">
        <w:rPr>
          <w:rFonts w:cs="Arial"/>
        </w:rPr>
        <w:t>и,</w:t>
      </w:r>
      <w:r w:rsidR="00203198" w:rsidRPr="00FB3CCC">
        <w:rPr>
          <w:rFonts w:cs="Arial"/>
        </w:rPr>
        <w:t xml:space="preserve"> </w:t>
      </w:r>
      <w:r w:rsidR="00BB5509" w:rsidRPr="00FB3CCC">
        <w:rPr>
          <w:rFonts w:cs="Arial"/>
        </w:rPr>
        <w:t xml:space="preserve">собственост на </w:t>
      </w:r>
      <w:r w:rsidR="00FD6A6A">
        <w:rPr>
          <w:rFonts w:cs="Arial"/>
        </w:rPr>
        <w:t>ТП „Държавно горско стопанство Сливница“</w:t>
      </w:r>
      <w:r w:rsidR="00BB5509" w:rsidRPr="00FB3CCC">
        <w:rPr>
          <w:rFonts w:cs="Arial"/>
        </w:rPr>
        <w:t xml:space="preserve">, </w:t>
      </w:r>
      <w:r w:rsidR="00203198" w:rsidRPr="00FB3CCC">
        <w:rPr>
          <w:rFonts w:cs="Arial"/>
        </w:rPr>
        <w:t>попада</w:t>
      </w:r>
      <w:r w:rsidR="00E91109" w:rsidRPr="00FB3CCC">
        <w:rPr>
          <w:rFonts w:cs="Arial"/>
        </w:rPr>
        <w:t>т</w:t>
      </w:r>
      <w:r w:rsidR="00117268" w:rsidRPr="00FB3CCC">
        <w:rPr>
          <w:rFonts w:cs="Arial"/>
        </w:rPr>
        <w:t xml:space="preserve"> </w:t>
      </w:r>
      <w:r w:rsidR="00203198" w:rsidRPr="00FB3CCC">
        <w:rPr>
          <w:rFonts w:cs="Arial"/>
        </w:rPr>
        <w:t>част</w:t>
      </w:r>
      <w:r w:rsidR="00E91109" w:rsidRPr="00FB3CCC">
        <w:rPr>
          <w:rFonts w:cs="Arial"/>
        </w:rPr>
        <w:t>и</w:t>
      </w:r>
      <w:r w:rsidR="00203198" w:rsidRPr="00FB3CCC">
        <w:rPr>
          <w:rFonts w:cs="Arial"/>
        </w:rPr>
        <w:t xml:space="preserve"> от</w:t>
      </w:r>
    </w:p>
    <w:p w:rsidR="00234271" w:rsidRDefault="00203198" w:rsidP="00A00A9C">
      <w:pPr>
        <w:rPr>
          <w:rFonts w:cs="Arial"/>
        </w:rPr>
      </w:pPr>
      <w:r w:rsidRPr="00FB3CCC">
        <w:rPr>
          <w:rFonts w:cs="Arial"/>
        </w:rPr>
        <w:t xml:space="preserve"> </w:t>
      </w:r>
    </w:p>
    <w:p w:rsidR="006B5435" w:rsidRPr="00CD2078" w:rsidRDefault="006B5435" w:rsidP="006B5435">
      <w:pPr>
        <w:rPr>
          <w:rFonts w:cs="Arial"/>
        </w:rPr>
      </w:pPr>
      <w:r w:rsidRPr="00E2003F">
        <w:rPr>
          <w:rFonts w:ascii="Arial Black" w:hAnsi="Arial Black" w:cs="Arial"/>
          <w:sz w:val="22"/>
        </w:rPr>
        <w:t>1.</w:t>
      </w:r>
      <w:proofErr w:type="spellStart"/>
      <w:r>
        <w:rPr>
          <w:rFonts w:ascii="Arial Black" w:hAnsi="Arial Black" w:cs="Arial"/>
          <w:sz w:val="22"/>
        </w:rPr>
        <w:t>1</w:t>
      </w:r>
      <w:proofErr w:type="spellEnd"/>
      <w:r w:rsidRPr="00E2003F">
        <w:rPr>
          <w:rFonts w:ascii="Arial Black" w:hAnsi="Arial Black" w:cs="Arial"/>
          <w:sz w:val="22"/>
        </w:rPr>
        <w:t>.1. Защитена зона „Драгоман”, код BG 0000322,</w:t>
      </w:r>
      <w:r w:rsidRPr="00E2003F">
        <w:rPr>
          <w:rFonts w:ascii="Century Gothic" w:hAnsi="Century Gothic" w:cs="Century Gothic"/>
          <w:b/>
        </w:rPr>
        <w:t xml:space="preserve">  </w:t>
      </w:r>
      <w:r w:rsidRPr="00E2003F">
        <w:rPr>
          <w:rFonts w:cs="Arial"/>
          <w:bCs/>
        </w:rPr>
        <w:t>обявена с Решение на Министерски съвет № 122/02.03.07 год., изменено с Решения на Министерски съвет № 52/05.02.08 год. и № 615/02.09.20 год., и заповеди № РД-265/31.03.21 год. и № РД-1059/07.11.22 год. на Министерство на околната среда и водите (</w:t>
      </w:r>
      <w:proofErr w:type="spellStart"/>
      <w:r w:rsidRPr="00E2003F">
        <w:rPr>
          <w:rFonts w:cs="Arial"/>
          <w:bCs/>
        </w:rPr>
        <w:t>обн</w:t>
      </w:r>
      <w:proofErr w:type="spellEnd"/>
      <w:r w:rsidRPr="00E2003F">
        <w:rPr>
          <w:rFonts w:cs="Arial"/>
          <w:bCs/>
        </w:rPr>
        <w:t xml:space="preserve">. ДВ, бр. 59/2021 год. ),  определена по Директива 92/43/ЕЕС за запазване на природните местообитания и за опазване на дивата флора и фауна </w:t>
      </w:r>
      <w:r w:rsidRPr="00E2003F">
        <w:rPr>
          <w:rFonts w:ascii="Arial Black" w:hAnsi="Arial Black" w:cs="Arial"/>
          <w:sz w:val="22"/>
        </w:rPr>
        <w:t>(Директивата за хабитатите)</w:t>
      </w:r>
      <w:r w:rsidRPr="00E2003F">
        <w:rPr>
          <w:rFonts w:cs="Arial"/>
          <w:bCs/>
        </w:rPr>
        <w:t>; отдели</w:t>
      </w:r>
      <w:r w:rsidRPr="00395B7A">
        <w:rPr>
          <w:rFonts w:cs="Arial"/>
          <w:bCs/>
        </w:rPr>
        <w:t xml:space="preserve"> и подотдели </w:t>
      </w:r>
      <w:r w:rsidRPr="00FF2667">
        <w:rPr>
          <w:rFonts w:cs="Arial"/>
          <w:bCs/>
        </w:rPr>
        <w:t xml:space="preserve">№№ </w:t>
      </w:r>
      <w:r w:rsidRPr="00E2003F">
        <w:rPr>
          <w:rFonts w:cs="Arial"/>
          <w:bCs/>
          <w:color w:val="000000"/>
        </w:rPr>
        <w:t>168</w:t>
      </w:r>
      <w:r w:rsidRPr="00E2003F">
        <w:rPr>
          <w:rFonts w:cs="Arial"/>
          <w:color w:val="000000"/>
        </w:rPr>
        <w:t xml:space="preserve"> б; </w:t>
      </w:r>
      <w:r w:rsidRPr="00E2003F">
        <w:rPr>
          <w:rFonts w:cs="Arial"/>
          <w:bCs/>
          <w:color w:val="000000"/>
        </w:rPr>
        <w:t>169</w:t>
      </w:r>
      <w:r w:rsidRPr="00E2003F">
        <w:rPr>
          <w:rFonts w:cs="Arial"/>
          <w:color w:val="000000"/>
        </w:rPr>
        <w:t xml:space="preserve"> о1, р1, т1, ф1, щ1; </w:t>
      </w:r>
      <w:r w:rsidRPr="00E2003F">
        <w:rPr>
          <w:rFonts w:cs="Arial"/>
          <w:bCs/>
          <w:color w:val="000000"/>
        </w:rPr>
        <w:t>170 ч</w:t>
      </w:r>
      <w:r w:rsidRPr="00E2003F">
        <w:rPr>
          <w:rFonts w:cs="Arial"/>
          <w:color w:val="000000"/>
        </w:rPr>
        <w:t xml:space="preserve">; </w:t>
      </w:r>
      <w:r w:rsidRPr="00E2003F">
        <w:rPr>
          <w:rFonts w:cs="Arial"/>
          <w:bCs/>
          <w:color w:val="000000"/>
        </w:rPr>
        <w:t>171 л2</w:t>
      </w:r>
      <w:r w:rsidRPr="00E2003F">
        <w:rPr>
          <w:rFonts w:cs="Arial"/>
          <w:color w:val="000000"/>
        </w:rPr>
        <w:t xml:space="preserve">; </w:t>
      </w:r>
      <w:r w:rsidRPr="00E2003F">
        <w:rPr>
          <w:rFonts w:cs="Arial"/>
          <w:bCs/>
          <w:color w:val="000000"/>
        </w:rPr>
        <w:t>176 н, у</w:t>
      </w:r>
      <w:r w:rsidRPr="00E2003F">
        <w:rPr>
          <w:rFonts w:cs="Arial"/>
          <w:color w:val="000000"/>
        </w:rPr>
        <w:t>;</w:t>
      </w:r>
      <w:r w:rsidRPr="00E2003F">
        <w:rPr>
          <w:rFonts w:cs="Arial"/>
        </w:rPr>
        <w:t xml:space="preserve">  </w:t>
      </w:r>
      <w:r w:rsidRPr="00CD2078">
        <w:rPr>
          <w:rFonts w:cs="Arial"/>
          <w:bCs/>
        </w:rPr>
        <w:t xml:space="preserve">с обща площ </w:t>
      </w:r>
      <w:r>
        <w:rPr>
          <w:rFonts w:cs="Arial"/>
          <w:bCs/>
        </w:rPr>
        <w:t>5</w:t>
      </w:r>
      <w:r w:rsidRPr="00CD2078">
        <w:rPr>
          <w:rFonts w:cs="Arial"/>
          <w:bCs/>
        </w:rPr>
        <w:t xml:space="preserve">2.4 ха, </w:t>
      </w:r>
      <w:r>
        <w:rPr>
          <w:rFonts w:cs="Arial"/>
          <w:bCs/>
        </w:rPr>
        <w:t>цялата</w:t>
      </w:r>
      <w:r w:rsidRPr="00CD2078">
        <w:rPr>
          <w:rFonts w:cs="Arial"/>
          <w:bCs/>
        </w:rPr>
        <w:t xml:space="preserve"> залесена.</w:t>
      </w:r>
      <w:r w:rsidRPr="00CD2078">
        <w:rPr>
          <w:rFonts w:cs="Arial"/>
        </w:rPr>
        <w:t xml:space="preserve"> </w:t>
      </w:r>
    </w:p>
    <w:p w:rsidR="006B5435" w:rsidRPr="00E2003F" w:rsidRDefault="006B5435" w:rsidP="006B5435">
      <w:pPr>
        <w:rPr>
          <w:rFonts w:cs="Arial"/>
        </w:rPr>
      </w:pPr>
      <w:r w:rsidRPr="00E2003F">
        <w:rPr>
          <w:rFonts w:ascii="Arial Black" w:hAnsi="Arial Black" w:cs="Arial"/>
          <w:sz w:val="22"/>
        </w:rPr>
        <w:t>1.</w:t>
      </w:r>
      <w:proofErr w:type="spellStart"/>
      <w:r>
        <w:rPr>
          <w:rFonts w:ascii="Arial Black" w:hAnsi="Arial Black" w:cs="Arial"/>
          <w:sz w:val="22"/>
        </w:rPr>
        <w:t>1</w:t>
      </w:r>
      <w:proofErr w:type="spellEnd"/>
      <w:r w:rsidRPr="00E2003F">
        <w:rPr>
          <w:rFonts w:ascii="Arial Black" w:hAnsi="Arial Black" w:cs="Arial"/>
          <w:sz w:val="22"/>
        </w:rPr>
        <w:t>.2. Защитена зона „Западна Стара планина и Предбалкан”, с код BG 0001040,</w:t>
      </w:r>
      <w:r w:rsidRPr="00E2003F">
        <w:rPr>
          <w:rFonts w:ascii="Century Gothic" w:hAnsi="Century Gothic" w:cs="Century Gothic"/>
        </w:rPr>
        <w:t xml:space="preserve"> </w:t>
      </w:r>
      <w:r w:rsidRPr="00E2003F">
        <w:rPr>
          <w:rFonts w:cs="Arial"/>
          <w:bCs/>
        </w:rPr>
        <w:t>обявена с Решение на Министерски съвет № 661/16.10.07 год., изменено с Решения на Министерски съвет № 52/05.02.08 год., № 811/16.11.10 год. и № 615/02.09.20 год., и заповед № РД-268/31.03.21 год. на Министерство на околната среда и водите (</w:t>
      </w:r>
      <w:proofErr w:type="spellStart"/>
      <w:r w:rsidRPr="00E2003F">
        <w:rPr>
          <w:rFonts w:cs="Arial"/>
          <w:bCs/>
        </w:rPr>
        <w:t>обн</w:t>
      </w:r>
      <w:proofErr w:type="spellEnd"/>
      <w:r w:rsidRPr="00E2003F">
        <w:rPr>
          <w:rFonts w:cs="Arial"/>
          <w:bCs/>
        </w:rPr>
        <w:t xml:space="preserve">. ДВ, бр. 46/2021 год. ),  определена по Директива 79/409/ЕЕС за опазване на местообитанията на птиците </w:t>
      </w:r>
      <w:r w:rsidRPr="00E2003F">
        <w:rPr>
          <w:rFonts w:ascii="Arial Black" w:hAnsi="Arial Black" w:cs="Arial"/>
          <w:sz w:val="22"/>
        </w:rPr>
        <w:t>(Директивата за хабитатите)</w:t>
      </w:r>
      <w:r w:rsidRPr="00E2003F">
        <w:rPr>
          <w:rFonts w:cs="Arial"/>
          <w:bCs/>
        </w:rPr>
        <w:t>, подотдел</w:t>
      </w:r>
      <w:r w:rsidRPr="00E2003F">
        <w:rPr>
          <w:rFonts w:cs="Arial"/>
          <w:bCs/>
          <w:color w:val="FF0000"/>
        </w:rPr>
        <w:t xml:space="preserve"> </w:t>
      </w:r>
      <w:r w:rsidRPr="00E2003F">
        <w:rPr>
          <w:rFonts w:cs="Arial"/>
          <w:bCs/>
        </w:rPr>
        <w:t>3 т; със залесена площ 2.6 ха</w:t>
      </w:r>
      <w:r w:rsidRPr="00E2003F">
        <w:rPr>
          <w:rFonts w:cs="Arial"/>
        </w:rPr>
        <w:t xml:space="preserve">. </w:t>
      </w:r>
    </w:p>
    <w:p w:rsidR="006B5435" w:rsidRPr="00F956C9" w:rsidRDefault="006B5435" w:rsidP="006B5435">
      <w:pPr>
        <w:rPr>
          <w:rFonts w:cs="Arial"/>
          <w:bCs/>
        </w:rPr>
      </w:pPr>
      <w:r w:rsidRPr="00E2003F">
        <w:rPr>
          <w:rFonts w:ascii="Arial Black" w:hAnsi="Arial Black" w:cs="Arial"/>
          <w:sz w:val="22"/>
        </w:rPr>
        <w:t>1.</w:t>
      </w:r>
      <w:proofErr w:type="spellStart"/>
      <w:r>
        <w:rPr>
          <w:rFonts w:ascii="Arial Black" w:hAnsi="Arial Black" w:cs="Arial"/>
          <w:sz w:val="22"/>
        </w:rPr>
        <w:t>1</w:t>
      </w:r>
      <w:proofErr w:type="spellEnd"/>
      <w:r w:rsidRPr="00E2003F">
        <w:rPr>
          <w:rFonts w:ascii="Arial Black" w:hAnsi="Arial Black" w:cs="Arial"/>
          <w:sz w:val="22"/>
        </w:rPr>
        <w:t>.3. Защитена зона „Раяновци”, код BG 0002001</w:t>
      </w:r>
      <w:r w:rsidRPr="00E2003F">
        <w:rPr>
          <w:rFonts w:cs="Arial"/>
          <w:bCs/>
        </w:rPr>
        <w:t>,  обявена с Решение на Министерски съвет № 122/02.03.07 год. и заповед № РД-569/17.11.08 год. на Министерство на околната среда и водите (</w:t>
      </w:r>
      <w:proofErr w:type="spellStart"/>
      <w:r w:rsidRPr="00E2003F">
        <w:rPr>
          <w:rFonts w:cs="Arial"/>
          <w:bCs/>
        </w:rPr>
        <w:t>обн</w:t>
      </w:r>
      <w:proofErr w:type="spellEnd"/>
      <w:r w:rsidRPr="00E2003F">
        <w:rPr>
          <w:rFonts w:cs="Arial"/>
          <w:bCs/>
        </w:rPr>
        <w:t>. ДВ, бр. 12/2009 год. ), определена по Директива 79/409/ЕЕС за опазване на местообитанията на птиците (</w:t>
      </w:r>
      <w:r w:rsidRPr="00E2003F">
        <w:rPr>
          <w:rFonts w:ascii="Arial Black" w:hAnsi="Arial Black" w:cs="Arial"/>
          <w:sz w:val="22"/>
        </w:rPr>
        <w:t>Директивата за птиците),</w:t>
      </w:r>
      <w:r w:rsidRPr="00E2003F">
        <w:rPr>
          <w:rFonts w:cs="Arial"/>
          <w:bCs/>
        </w:rPr>
        <w:t xml:space="preserve"> отдели и подотдели №№ №№ </w:t>
      </w:r>
      <w:r w:rsidRPr="00E2003F">
        <w:rPr>
          <w:rFonts w:cs="Arial"/>
          <w:bCs/>
          <w:color w:val="000000"/>
        </w:rPr>
        <w:t>168</w:t>
      </w:r>
      <w:r w:rsidRPr="00E2003F">
        <w:rPr>
          <w:rFonts w:cs="Arial"/>
          <w:color w:val="000000"/>
        </w:rPr>
        <w:t xml:space="preserve"> б; </w:t>
      </w:r>
      <w:r w:rsidRPr="00E2003F">
        <w:rPr>
          <w:rFonts w:cs="Arial"/>
          <w:bCs/>
          <w:color w:val="000000"/>
        </w:rPr>
        <w:t>169</w:t>
      </w:r>
      <w:r w:rsidRPr="00E2003F">
        <w:rPr>
          <w:rFonts w:cs="Arial"/>
          <w:color w:val="000000"/>
        </w:rPr>
        <w:t xml:space="preserve"> о1, р1, т1, ф1, щ1; </w:t>
      </w:r>
      <w:r w:rsidRPr="00E2003F">
        <w:rPr>
          <w:rFonts w:cs="Arial"/>
          <w:bCs/>
          <w:color w:val="000000"/>
        </w:rPr>
        <w:t>170 ч</w:t>
      </w:r>
      <w:r w:rsidRPr="00E2003F">
        <w:rPr>
          <w:rFonts w:cs="Arial"/>
          <w:color w:val="000000"/>
        </w:rPr>
        <w:t xml:space="preserve">; </w:t>
      </w:r>
      <w:r w:rsidRPr="00E2003F">
        <w:rPr>
          <w:rFonts w:cs="Arial"/>
          <w:bCs/>
          <w:color w:val="000000"/>
        </w:rPr>
        <w:t>171 л2</w:t>
      </w:r>
      <w:r w:rsidRPr="00E2003F">
        <w:rPr>
          <w:rFonts w:cs="Arial"/>
          <w:bCs/>
        </w:rPr>
        <w:t>; с обща площ 46.9 ха, цялата залесена.</w:t>
      </w:r>
      <w:r w:rsidRPr="00F956C9">
        <w:rPr>
          <w:rFonts w:cs="Arial"/>
          <w:bCs/>
        </w:rPr>
        <w:t xml:space="preserve"> </w:t>
      </w:r>
    </w:p>
    <w:p w:rsidR="00203198" w:rsidRPr="00FB3CCC" w:rsidRDefault="00203198" w:rsidP="00531F70">
      <w:pPr>
        <w:rPr>
          <w:rFonts w:cs="Arial"/>
          <w:caps/>
        </w:rPr>
      </w:pPr>
    </w:p>
    <w:p w:rsidR="00203198" w:rsidRPr="00FB3CCC" w:rsidRDefault="00E10EB8" w:rsidP="00531F70">
      <w:pPr>
        <w:rPr>
          <w:rFonts w:ascii="Arial Black" w:hAnsi="Arial Black" w:cs="Arial"/>
          <w:sz w:val="24"/>
          <w:szCs w:val="22"/>
        </w:rPr>
      </w:pPr>
      <w:r w:rsidRPr="00FB3CCC">
        <w:rPr>
          <w:rFonts w:ascii="Arial Black" w:hAnsi="Arial Black" w:cs="Arial"/>
          <w:sz w:val="24"/>
          <w:szCs w:val="22"/>
        </w:rPr>
        <w:t>1.</w:t>
      </w:r>
      <w:r w:rsidR="00234271">
        <w:rPr>
          <w:rFonts w:ascii="Arial Black" w:hAnsi="Arial Black" w:cs="Arial"/>
          <w:sz w:val="24"/>
          <w:szCs w:val="22"/>
        </w:rPr>
        <w:t>2</w:t>
      </w:r>
      <w:r w:rsidR="00203198" w:rsidRPr="00FB3CCC">
        <w:rPr>
          <w:rFonts w:ascii="Arial Black" w:hAnsi="Arial Black" w:cs="Arial"/>
          <w:sz w:val="24"/>
          <w:szCs w:val="22"/>
        </w:rPr>
        <w:t xml:space="preserve">. </w:t>
      </w:r>
      <w:bookmarkStart w:id="197" w:name="_Toc350173666"/>
      <w:bookmarkStart w:id="198" w:name="_Toc350242617"/>
      <w:bookmarkStart w:id="199" w:name="_Toc358185841"/>
      <w:r w:rsidR="00203198" w:rsidRPr="00FB3CCC">
        <w:rPr>
          <w:rFonts w:ascii="Arial Black" w:hAnsi="Arial Black" w:cs="Arial"/>
          <w:caps/>
          <w:sz w:val="24"/>
          <w:szCs w:val="22"/>
        </w:rPr>
        <w:t>р</w:t>
      </w:r>
      <w:r w:rsidR="00203198" w:rsidRPr="00FB3CCC">
        <w:rPr>
          <w:rFonts w:ascii="Arial Black" w:hAnsi="Arial Black" w:cs="Arial"/>
          <w:sz w:val="24"/>
          <w:szCs w:val="22"/>
        </w:rPr>
        <w:t>езервати</w:t>
      </w:r>
      <w:bookmarkEnd w:id="197"/>
      <w:bookmarkEnd w:id="198"/>
      <w:bookmarkEnd w:id="199"/>
    </w:p>
    <w:p w:rsidR="00F9065B" w:rsidRPr="00A80B1D" w:rsidRDefault="00F9065B" w:rsidP="00531F70">
      <w:pPr>
        <w:rPr>
          <w:rFonts w:cs="Arial"/>
          <w:caps/>
        </w:rPr>
      </w:pPr>
    </w:p>
    <w:p w:rsidR="00203198" w:rsidRPr="00FB3CCC" w:rsidRDefault="00F9065B" w:rsidP="00531F70">
      <w:pPr>
        <w:rPr>
          <w:rFonts w:cs="Arial"/>
          <w:caps/>
          <w:sz w:val="24"/>
          <w:szCs w:val="22"/>
        </w:rPr>
      </w:pPr>
      <w:r w:rsidRPr="00FB3CCC">
        <w:rPr>
          <w:rFonts w:cs="Arial"/>
        </w:rPr>
        <w:t>В горските територии</w:t>
      </w:r>
      <w:r w:rsidR="006B5435">
        <w:rPr>
          <w:rFonts w:cs="Arial"/>
        </w:rPr>
        <w:t xml:space="preserve"> в обхвата на изменението горскостопанския план</w:t>
      </w:r>
      <w:r w:rsidR="001549DB" w:rsidRPr="00FB3CCC">
        <w:rPr>
          <w:rFonts w:cs="Arial"/>
        </w:rPr>
        <w:t xml:space="preserve"> на </w:t>
      </w:r>
      <w:r w:rsidR="00FD6A6A">
        <w:rPr>
          <w:rFonts w:cs="Arial"/>
        </w:rPr>
        <w:t>ТП „Държавно горско стопанство Сливница“</w:t>
      </w:r>
      <w:r w:rsidR="00B25D2A" w:rsidRPr="00FB3CCC">
        <w:rPr>
          <w:rFonts w:cs="Arial"/>
        </w:rPr>
        <w:t xml:space="preserve">, </w:t>
      </w:r>
      <w:r w:rsidR="00203198" w:rsidRPr="00FB3CCC">
        <w:rPr>
          <w:rFonts w:cs="Arial"/>
          <w:b/>
          <w:bCs/>
        </w:rPr>
        <w:t xml:space="preserve">няма обявени </w:t>
      </w:r>
      <w:r w:rsidRPr="00FB3CCC">
        <w:rPr>
          <w:rFonts w:cs="Arial"/>
          <w:b/>
          <w:bCs/>
        </w:rPr>
        <w:t>р</w:t>
      </w:r>
      <w:r w:rsidR="00203198" w:rsidRPr="00FB3CCC">
        <w:rPr>
          <w:rFonts w:cs="Arial"/>
          <w:b/>
          <w:bCs/>
        </w:rPr>
        <w:t xml:space="preserve">езервати.  </w:t>
      </w:r>
    </w:p>
    <w:p w:rsidR="003C273C" w:rsidRDefault="003C273C" w:rsidP="00A80B1D">
      <w:pPr>
        <w:rPr>
          <w:rFonts w:cs="Arial"/>
          <w:caps/>
        </w:rPr>
      </w:pPr>
      <w:bookmarkStart w:id="200" w:name="_Toc350173667"/>
      <w:bookmarkStart w:id="201" w:name="_Toc350242618"/>
    </w:p>
    <w:p w:rsidR="00F92BF0" w:rsidRPr="00FB3CCC" w:rsidRDefault="00F92BF0" w:rsidP="00F92BF0">
      <w:pPr>
        <w:rPr>
          <w:rFonts w:ascii="Arial Black" w:hAnsi="Arial Black" w:cs="Arial"/>
          <w:sz w:val="24"/>
          <w:szCs w:val="22"/>
        </w:rPr>
      </w:pPr>
      <w:r w:rsidRPr="00FB3CCC">
        <w:rPr>
          <w:rFonts w:ascii="Arial Black" w:hAnsi="Arial Black" w:cs="Arial"/>
          <w:sz w:val="24"/>
          <w:szCs w:val="22"/>
        </w:rPr>
        <w:t>1.</w:t>
      </w:r>
      <w:r>
        <w:rPr>
          <w:rFonts w:ascii="Arial Black" w:hAnsi="Arial Black" w:cs="Arial"/>
          <w:sz w:val="24"/>
          <w:szCs w:val="22"/>
        </w:rPr>
        <w:t>3</w:t>
      </w:r>
      <w:r w:rsidRPr="00FB3CCC">
        <w:rPr>
          <w:rFonts w:ascii="Arial Black" w:hAnsi="Arial Black" w:cs="Arial"/>
          <w:sz w:val="24"/>
          <w:szCs w:val="22"/>
        </w:rPr>
        <w:t xml:space="preserve">. </w:t>
      </w:r>
      <w:r>
        <w:rPr>
          <w:rFonts w:ascii="Arial Black" w:hAnsi="Arial Black" w:cs="Arial"/>
          <w:sz w:val="24"/>
          <w:szCs w:val="22"/>
        </w:rPr>
        <w:t>Защитени територии</w:t>
      </w:r>
    </w:p>
    <w:p w:rsidR="00F92BF0" w:rsidRPr="00A80B1D" w:rsidRDefault="00F92BF0" w:rsidP="00F92BF0">
      <w:pPr>
        <w:rPr>
          <w:rFonts w:cs="Arial"/>
          <w:caps/>
        </w:rPr>
      </w:pPr>
    </w:p>
    <w:p w:rsidR="006B5435" w:rsidRPr="00FB3CCC" w:rsidRDefault="006B5435" w:rsidP="006B5435">
      <w:pPr>
        <w:rPr>
          <w:rFonts w:cs="Arial"/>
          <w:caps/>
          <w:sz w:val="24"/>
          <w:szCs w:val="22"/>
        </w:rPr>
      </w:pPr>
      <w:r w:rsidRPr="00FB3CCC">
        <w:rPr>
          <w:rFonts w:cs="Arial"/>
        </w:rPr>
        <w:t>В горските територии</w:t>
      </w:r>
      <w:r>
        <w:rPr>
          <w:rFonts w:cs="Arial"/>
        </w:rPr>
        <w:t xml:space="preserve"> в обхвата на изменението горскостопанския план</w:t>
      </w:r>
      <w:r w:rsidRPr="00FB3CCC">
        <w:rPr>
          <w:rFonts w:cs="Arial"/>
        </w:rPr>
        <w:t xml:space="preserve"> на </w:t>
      </w:r>
      <w:r>
        <w:rPr>
          <w:rFonts w:cs="Arial"/>
        </w:rPr>
        <w:t>ТП „Държавно горско стопанство Сливница“</w:t>
      </w:r>
      <w:r w:rsidRPr="00FB3CCC">
        <w:rPr>
          <w:rFonts w:cs="Arial"/>
        </w:rPr>
        <w:t xml:space="preserve">, </w:t>
      </w:r>
      <w:r w:rsidRPr="00FB3CCC">
        <w:rPr>
          <w:rFonts w:cs="Arial"/>
          <w:b/>
          <w:bCs/>
        </w:rPr>
        <w:t xml:space="preserve">няма обявени </w:t>
      </w:r>
      <w:r>
        <w:rPr>
          <w:rFonts w:cs="Arial"/>
          <w:b/>
          <w:bCs/>
        </w:rPr>
        <w:t>защитени горски територии</w:t>
      </w:r>
      <w:r w:rsidRPr="00FB3CCC">
        <w:rPr>
          <w:rFonts w:cs="Arial"/>
          <w:b/>
          <w:bCs/>
        </w:rPr>
        <w:t xml:space="preserve">.  </w:t>
      </w:r>
    </w:p>
    <w:p w:rsidR="00F92BF0" w:rsidRDefault="00F92BF0" w:rsidP="00A80B1D">
      <w:pPr>
        <w:rPr>
          <w:rFonts w:cs="Arial"/>
          <w:caps/>
        </w:rPr>
      </w:pPr>
    </w:p>
    <w:p w:rsidR="00203198" w:rsidRDefault="00E10EB8" w:rsidP="00531F70">
      <w:pPr>
        <w:rPr>
          <w:rFonts w:ascii="Arial Black" w:hAnsi="Arial Black" w:cs="Arial"/>
          <w:sz w:val="24"/>
          <w:szCs w:val="22"/>
        </w:rPr>
      </w:pPr>
      <w:bookmarkStart w:id="202" w:name="_Toc358185842"/>
      <w:r w:rsidRPr="00FB3CCC">
        <w:rPr>
          <w:rFonts w:ascii="Arial Black" w:hAnsi="Arial Black" w:cs="Arial"/>
          <w:sz w:val="24"/>
          <w:szCs w:val="22"/>
        </w:rPr>
        <w:t>1.</w:t>
      </w:r>
      <w:r w:rsidR="00203198" w:rsidRPr="00FB3CCC">
        <w:rPr>
          <w:rFonts w:ascii="Arial Black" w:hAnsi="Arial Black" w:cs="Arial"/>
          <w:sz w:val="24"/>
          <w:szCs w:val="22"/>
        </w:rPr>
        <w:t xml:space="preserve">4. </w:t>
      </w:r>
      <w:r w:rsidR="00203198" w:rsidRPr="00FB3CCC">
        <w:rPr>
          <w:rFonts w:ascii="Arial Black" w:hAnsi="Arial Black" w:cs="Arial"/>
          <w:caps/>
          <w:sz w:val="24"/>
          <w:szCs w:val="22"/>
        </w:rPr>
        <w:t>г</w:t>
      </w:r>
      <w:r w:rsidR="00203198" w:rsidRPr="00FB3CCC">
        <w:rPr>
          <w:rFonts w:ascii="Arial Black" w:hAnsi="Arial Black" w:cs="Arial"/>
          <w:sz w:val="24"/>
          <w:szCs w:val="22"/>
        </w:rPr>
        <w:t>орски територии за защита на водите</w:t>
      </w:r>
      <w:bookmarkEnd w:id="200"/>
      <w:bookmarkEnd w:id="201"/>
      <w:bookmarkEnd w:id="202"/>
    </w:p>
    <w:p w:rsidR="00F92BF0" w:rsidRPr="00F92BF0" w:rsidRDefault="00F92BF0" w:rsidP="00531F70">
      <w:pPr>
        <w:rPr>
          <w:rFonts w:cs="Arial"/>
          <w:caps/>
        </w:rPr>
      </w:pPr>
    </w:p>
    <w:p w:rsidR="006B5435" w:rsidRPr="00FB3CCC" w:rsidRDefault="006B5435" w:rsidP="006B5435">
      <w:pPr>
        <w:rPr>
          <w:rFonts w:cs="Arial"/>
          <w:caps/>
          <w:sz w:val="24"/>
          <w:szCs w:val="22"/>
        </w:rPr>
      </w:pPr>
      <w:r w:rsidRPr="00FB3CCC">
        <w:rPr>
          <w:rFonts w:cs="Arial"/>
        </w:rPr>
        <w:t>В горските територии</w:t>
      </w:r>
      <w:r>
        <w:rPr>
          <w:rFonts w:cs="Arial"/>
        </w:rPr>
        <w:t xml:space="preserve"> в обхвата на изменението горскостопанския план</w:t>
      </w:r>
      <w:r w:rsidRPr="00FB3CCC">
        <w:rPr>
          <w:rFonts w:cs="Arial"/>
        </w:rPr>
        <w:t xml:space="preserve"> на </w:t>
      </w:r>
      <w:r>
        <w:rPr>
          <w:rFonts w:cs="Arial"/>
        </w:rPr>
        <w:t>ТП „Държавно горско стопанство Сливница“</w:t>
      </w:r>
      <w:r w:rsidRPr="00FB3CCC">
        <w:rPr>
          <w:rFonts w:cs="Arial"/>
        </w:rPr>
        <w:t xml:space="preserve">, </w:t>
      </w:r>
      <w:r w:rsidR="003B43F3" w:rsidRPr="00E2003F">
        <w:rPr>
          <w:rFonts w:cs="Arial"/>
        </w:rPr>
        <w:t xml:space="preserve">отдели и </w:t>
      </w:r>
      <w:r w:rsidR="003B43F3" w:rsidRPr="00E2003F">
        <w:rPr>
          <w:rFonts w:cs="Arial"/>
          <w:lang w:eastAsia="pl-PL"/>
        </w:rPr>
        <w:t xml:space="preserve">подотдели </w:t>
      </w:r>
      <w:r w:rsidR="003B43F3" w:rsidRPr="00E2003F">
        <w:rPr>
          <w:rFonts w:cs="Arial"/>
        </w:rPr>
        <w:t xml:space="preserve">№№ </w:t>
      </w:r>
      <w:r w:rsidR="003B43F3" w:rsidRPr="00E2003F">
        <w:rPr>
          <w:rFonts w:cs="Arial"/>
          <w:bCs/>
          <w:color w:val="000000"/>
        </w:rPr>
        <w:t>3 т</w:t>
      </w:r>
      <w:r w:rsidR="003B43F3" w:rsidRPr="00E2003F">
        <w:rPr>
          <w:rFonts w:cs="Arial"/>
          <w:color w:val="000000"/>
        </w:rPr>
        <w:t xml:space="preserve">; </w:t>
      </w:r>
      <w:r w:rsidR="003B43F3" w:rsidRPr="00E2003F">
        <w:rPr>
          <w:rFonts w:cs="Arial"/>
          <w:bCs/>
          <w:color w:val="000000"/>
        </w:rPr>
        <w:t>168</w:t>
      </w:r>
      <w:r w:rsidR="003B43F3" w:rsidRPr="00E2003F">
        <w:rPr>
          <w:rFonts w:cs="Arial"/>
          <w:color w:val="000000"/>
        </w:rPr>
        <w:t xml:space="preserve"> б; </w:t>
      </w:r>
      <w:r w:rsidR="003B43F3" w:rsidRPr="00E2003F">
        <w:rPr>
          <w:rFonts w:cs="Arial"/>
          <w:bCs/>
          <w:color w:val="000000"/>
        </w:rPr>
        <w:t>169</w:t>
      </w:r>
      <w:r w:rsidR="003B43F3" w:rsidRPr="00E2003F">
        <w:rPr>
          <w:rFonts w:cs="Arial"/>
          <w:color w:val="000000"/>
        </w:rPr>
        <w:t xml:space="preserve"> о1, р1, т1, ф1, щ1; </w:t>
      </w:r>
      <w:r w:rsidR="003B43F3" w:rsidRPr="00E2003F">
        <w:rPr>
          <w:rFonts w:cs="Arial"/>
          <w:bCs/>
          <w:color w:val="000000"/>
        </w:rPr>
        <w:t>170 ч</w:t>
      </w:r>
      <w:r w:rsidR="003B43F3" w:rsidRPr="00E2003F">
        <w:rPr>
          <w:rFonts w:cs="Arial"/>
          <w:color w:val="000000"/>
        </w:rPr>
        <w:t xml:space="preserve">; </w:t>
      </w:r>
      <w:r w:rsidR="003B43F3" w:rsidRPr="00E2003F">
        <w:rPr>
          <w:rFonts w:cs="Arial"/>
          <w:bCs/>
          <w:color w:val="000000"/>
        </w:rPr>
        <w:t>171 л2</w:t>
      </w:r>
      <w:r w:rsidR="003B43F3" w:rsidRPr="00E2003F">
        <w:rPr>
          <w:rFonts w:cs="Arial"/>
          <w:color w:val="000000"/>
        </w:rPr>
        <w:t xml:space="preserve">; </w:t>
      </w:r>
      <w:r w:rsidR="003B43F3" w:rsidRPr="00E2003F">
        <w:rPr>
          <w:rFonts w:cs="Arial"/>
          <w:bCs/>
          <w:color w:val="000000"/>
        </w:rPr>
        <w:t>176 н, у</w:t>
      </w:r>
      <w:r w:rsidR="003B43F3" w:rsidRPr="00E2003F">
        <w:rPr>
          <w:rFonts w:cs="Arial"/>
          <w:color w:val="000000"/>
        </w:rPr>
        <w:t>;</w:t>
      </w:r>
      <w:r w:rsidR="003B43F3" w:rsidRPr="00E2003F">
        <w:rPr>
          <w:rFonts w:cs="Arial"/>
        </w:rPr>
        <w:t xml:space="preserve">  с обща площ 37.9 ха, цялата залесена.</w:t>
      </w:r>
      <w:r w:rsidR="003B43F3">
        <w:rPr>
          <w:rFonts w:cs="Arial"/>
        </w:rPr>
        <w:t>са в обособена санитарно-охранителна зона</w:t>
      </w:r>
      <w:r w:rsidRPr="00FB3CCC">
        <w:rPr>
          <w:rFonts w:cs="Arial"/>
          <w:b/>
          <w:bCs/>
        </w:rPr>
        <w:t xml:space="preserve">.  </w:t>
      </w:r>
    </w:p>
    <w:p w:rsidR="00F9065B" w:rsidRPr="00A80B1D" w:rsidRDefault="00F9065B" w:rsidP="00531F70">
      <w:pPr>
        <w:rPr>
          <w:rFonts w:cs="Arial"/>
          <w:caps/>
        </w:rPr>
      </w:pPr>
    </w:p>
    <w:p w:rsidR="00203198" w:rsidRPr="00FB3CCC" w:rsidRDefault="00E10EB8" w:rsidP="00531F70">
      <w:pPr>
        <w:rPr>
          <w:rFonts w:ascii="Arial Black" w:hAnsi="Arial Black" w:cs="Arial"/>
          <w:sz w:val="24"/>
          <w:szCs w:val="22"/>
        </w:rPr>
      </w:pPr>
      <w:bookmarkStart w:id="203" w:name="_Toc350173668"/>
      <w:bookmarkStart w:id="204" w:name="_Toc350242619"/>
      <w:bookmarkStart w:id="205" w:name="_Toc358185843"/>
      <w:r w:rsidRPr="00FB3CCC">
        <w:rPr>
          <w:rFonts w:ascii="Arial Black" w:hAnsi="Arial Black" w:cs="Arial"/>
          <w:sz w:val="24"/>
          <w:szCs w:val="22"/>
        </w:rPr>
        <w:t>1.</w:t>
      </w:r>
      <w:r w:rsidR="00203198" w:rsidRPr="00FB3CCC">
        <w:rPr>
          <w:rFonts w:ascii="Arial Black" w:hAnsi="Arial Black" w:cs="Arial"/>
          <w:sz w:val="24"/>
          <w:szCs w:val="22"/>
        </w:rPr>
        <w:t>5. Ловностопански мероприятия</w:t>
      </w:r>
      <w:bookmarkEnd w:id="203"/>
      <w:bookmarkEnd w:id="204"/>
      <w:bookmarkEnd w:id="205"/>
    </w:p>
    <w:p w:rsidR="00F9065B" w:rsidRPr="00FB3CCC" w:rsidRDefault="00F9065B" w:rsidP="00531F70">
      <w:pPr>
        <w:rPr>
          <w:rFonts w:cs="Arial"/>
        </w:rPr>
      </w:pPr>
    </w:p>
    <w:p w:rsidR="00203198" w:rsidRPr="00FB3CCC" w:rsidRDefault="00F9065B" w:rsidP="00531F70">
      <w:pPr>
        <w:rPr>
          <w:rFonts w:cs="Arial"/>
        </w:rPr>
      </w:pPr>
      <w:r w:rsidRPr="00FB3CCC">
        <w:rPr>
          <w:rFonts w:cs="Arial"/>
        </w:rPr>
        <w:t>В горските територии</w:t>
      </w:r>
      <w:r w:rsidR="006B5435" w:rsidRPr="006B5435">
        <w:rPr>
          <w:rFonts w:cs="Arial"/>
        </w:rPr>
        <w:t xml:space="preserve"> </w:t>
      </w:r>
      <w:r w:rsidR="006B5435">
        <w:rPr>
          <w:rFonts w:cs="Arial"/>
        </w:rPr>
        <w:t>в обхвата на изменението горскостопанския план</w:t>
      </w:r>
      <w:r w:rsidR="006B5435" w:rsidRPr="00FB3CCC">
        <w:rPr>
          <w:rFonts w:cs="Arial"/>
        </w:rPr>
        <w:t xml:space="preserve"> </w:t>
      </w:r>
      <w:r w:rsidR="003C273C" w:rsidRPr="00FB3CCC">
        <w:rPr>
          <w:rFonts w:cs="Arial"/>
        </w:rPr>
        <w:t xml:space="preserve">на </w:t>
      </w:r>
      <w:r w:rsidR="00FD6A6A">
        <w:rPr>
          <w:rFonts w:cs="Arial"/>
        </w:rPr>
        <w:t>ТП „Държавно горско стопанство Сливница“</w:t>
      </w:r>
      <w:r w:rsidR="003C273C" w:rsidRPr="00FB3CCC">
        <w:rPr>
          <w:rFonts w:cs="Arial"/>
          <w:b/>
          <w:bCs/>
        </w:rPr>
        <w:t xml:space="preserve"> </w:t>
      </w:r>
      <w:r w:rsidR="00203198" w:rsidRPr="00FB3CCC">
        <w:rPr>
          <w:rFonts w:cs="Arial"/>
        </w:rPr>
        <w:t xml:space="preserve">не са </w:t>
      </w:r>
      <w:r w:rsidR="003C273C" w:rsidRPr="00FB3CCC">
        <w:rPr>
          <w:rFonts w:cs="Arial"/>
        </w:rPr>
        <w:t>план</w:t>
      </w:r>
      <w:r w:rsidR="00203198" w:rsidRPr="00FB3CCC">
        <w:rPr>
          <w:rFonts w:cs="Arial"/>
        </w:rPr>
        <w:t xml:space="preserve">ирани </w:t>
      </w:r>
      <w:r w:rsidR="003C273C" w:rsidRPr="00FB3CCC">
        <w:rPr>
          <w:rFonts w:cs="Arial"/>
        </w:rPr>
        <w:t xml:space="preserve">технически сечи за ловностопански  мероприятия </w:t>
      </w:r>
      <w:r w:rsidR="00203198" w:rsidRPr="00FB3CCC">
        <w:rPr>
          <w:rFonts w:cs="Arial"/>
        </w:rPr>
        <w:t>– дивечови сечища, дивечови ниви и ловни просеки, които по някакъв начин да намаляват площта на обособените местообитания или да оказват значително влияние върху тях.</w:t>
      </w:r>
    </w:p>
    <w:p w:rsidR="00203198" w:rsidRPr="00FB3CCC" w:rsidRDefault="00203198" w:rsidP="00531F70">
      <w:pPr>
        <w:rPr>
          <w:rFonts w:cs="Arial"/>
        </w:rPr>
      </w:pPr>
    </w:p>
    <w:p w:rsidR="00203198" w:rsidRPr="00FB3CCC" w:rsidRDefault="00E10EB8" w:rsidP="00531F70">
      <w:pPr>
        <w:rPr>
          <w:rFonts w:ascii="Arial Black" w:hAnsi="Arial Black" w:cs="Arial"/>
          <w:sz w:val="24"/>
          <w:szCs w:val="22"/>
        </w:rPr>
      </w:pPr>
      <w:bookmarkStart w:id="206" w:name="_Toc350173669"/>
      <w:bookmarkStart w:id="207" w:name="_Toc350242620"/>
      <w:bookmarkStart w:id="208" w:name="_Toc358185844"/>
      <w:r w:rsidRPr="00FB3CCC">
        <w:rPr>
          <w:rFonts w:ascii="Arial Black" w:hAnsi="Arial Black" w:cs="Arial"/>
          <w:sz w:val="24"/>
          <w:szCs w:val="22"/>
        </w:rPr>
        <w:t>1.</w:t>
      </w:r>
      <w:r w:rsidR="00203198" w:rsidRPr="00FB3CCC">
        <w:rPr>
          <w:rFonts w:ascii="Arial Black" w:hAnsi="Arial Black" w:cs="Arial"/>
          <w:sz w:val="24"/>
          <w:szCs w:val="22"/>
        </w:rPr>
        <w:t xml:space="preserve">6. </w:t>
      </w:r>
      <w:r w:rsidR="00203198" w:rsidRPr="00FB3CCC">
        <w:rPr>
          <w:rFonts w:ascii="Arial Black" w:hAnsi="Arial Black" w:cs="Arial"/>
          <w:caps/>
          <w:sz w:val="24"/>
          <w:szCs w:val="22"/>
        </w:rPr>
        <w:t>р</w:t>
      </w:r>
      <w:r w:rsidR="00203198" w:rsidRPr="00FB3CCC">
        <w:rPr>
          <w:rFonts w:ascii="Arial Black" w:hAnsi="Arial Black" w:cs="Arial"/>
          <w:sz w:val="24"/>
          <w:szCs w:val="22"/>
        </w:rPr>
        <w:t>азпределение на горските територии по функции</w:t>
      </w:r>
      <w:bookmarkEnd w:id="206"/>
      <w:bookmarkEnd w:id="207"/>
      <w:bookmarkEnd w:id="208"/>
    </w:p>
    <w:p w:rsidR="00F9065B" w:rsidRPr="00FB3CCC" w:rsidRDefault="00F9065B" w:rsidP="00531F70">
      <w:pPr>
        <w:rPr>
          <w:rFonts w:cs="Arial"/>
          <w:spacing w:val="-2"/>
        </w:rPr>
      </w:pPr>
    </w:p>
    <w:p w:rsidR="00203198" w:rsidRPr="00D1106B" w:rsidRDefault="00203198" w:rsidP="00531F70">
      <w:pPr>
        <w:rPr>
          <w:rFonts w:cs="Arial"/>
          <w:b/>
          <w:color w:val="FF0000"/>
          <w:spacing w:val="-2"/>
        </w:rPr>
      </w:pPr>
      <w:r w:rsidRPr="00FB3CCC">
        <w:rPr>
          <w:rFonts w:cs="Arial"/>
          <w:bCs/>
          <w:spacing w:val="-2"/>
        </w:rPr>
        <w:t>Защитен</w:t>
      </w:r>
      <w:r w:rsidR="00A00A9C">
        <w:rPr>
          <w:rFonts w:cs="Arial"/>
          <w:bCs/>
          <w:spacing w:val="-2"/>
        </w:rPr>
        <w:t>ите</w:t>
      </w:r>
      <w:r w:rsidRPr="00FB3CCC">
        <w:rPr>
          <w:rFonts w:cs="Arial"/>
          <w:bCs/>
          <w:spacing w:val="-2"/>
        </w:rPr>
        <w:t xml:space="preserve"> зон</w:t>
      </w:r>
      <w:r w:rsidR="00A00A9C">
        <w:rPr>
          <w:rFonts w:cs="Arial"/>
          <w:bCs/>
          <w:spacing w:val="-2"/>
        </w:rPr>
        <w:t>и</w:t>
      </w:r>
      <w:r w:rsidRPr="00FB3CCC">
        <w:rPr>
          <w:rFonts w:cs="Arial"/>
          <w:spacing w:val="-2"/>
        </w:rPr>
        <w:t xml:space="preserve"> </w:t>
      </w:r>
      <w:r w:rsidRPr="00FB3CCC">
        <w:rPr>
          <w:rFonts w:cs="Arial"/>
          <w:bCs/>
          <w:spacing w:val="-2"/>
        </w:rPr>
        <w:t xml:space="preserve">по </w:t>
      </w:r>
      <w:r w:rsidR="00A00A9C" w:rsidRPr="00FB3CCC">
        <w:t>Директива 92/43/ЕЕС за запазване на природните местообитания и за опазване на дивата флора и фауна</w:t>
      </w:r>
      <w:r w:rsidR="00A00A9C" w:rsidRPr="00FB3CCC">
        <w:rPr>
          <w:rFonts w:cs="Arial"/>
          <w:lang w:eastAsia="pl-PL"/>
        </w:rPr>
        <w:t xml:space="preserve"> </w:t>
      </w:r>
      <w:r w:rsidR="00A00A9C" w:rsidRPr="00A00A9C">
        <w:rPr>
          <w:rFonts w:cs="Arial"/>
          <w:lang w:eastAsia="pl-PL"/>
        </w:rPr>
        <w:t>(Директива за хабитатите)</w:t>
      </w:r>
      <w:r w:rsidR="00A00A9C">
        <w:rPr>
          <w:rFonts w:cs="Arial"/>
          <w:spacing w:val="-2"/>
        </w:rPr>
        <w:t xml:space="preserve"> и</w:t>
      </w:r>
      <w:r w:rsidRPr="00FB3CCC">
        <w:rPr>
          <w:rFonts w:cs="Arial"/>
          <w:spacing w:val="-2"/>
        </w:rPr>
        <w:t xml:space="preserve"> </w:t>
      </w:r>
      <w:r w:rsidR="00A00A9C" w:rsidRPr="00FB3CCC">
        <w:t>Директива 2009/147/ЕЕС за опазване на дивите птици</w:t>
      </w:r>
      <w:r w:rsidR="00A00A9C" w:rsidRPr="00FB3CCC">
        <w:rPr>
          <w:rFonts w:cs="Arial"/>
          <w:lang w:eastAsia="pl-PL"/>
        </w:rPr>
        <w:t xml:space="preserve"> </w:t>
      </w:r>
      <w:r w:rsidR="00A00A9C" w:rsidRPr="00A00A9C">
        <w:rPr>
          <w:rFonts w:cs="Arial"/>
          <w:lang w:eastAsia="pl-PL"/>
        </w:rPr>
        <w:t>(Директива за птиците)</w:t>
      </w:r>
      <w:r w:rsidR="005912A3">
        <w:rPr>
          <w:rFonts w:cs="Arial"/>
          <w:lang w:eastAsia="pl-PL"/>
        </w:rPr>
        <w:t>,</w:t>
      </w:r>
      <w:r w:rsidR="00A00A9C">
        <w:rPr>
          <w:rFonts w:cs="Arial"/>
          <w:spacing w:val="-2"/>
        </w:rPr>
        <w:t xml:space="preserve"> </w:t>
      </w:r>
      <w:r w:rsidRPr="00FB3CCC">
        <w:rPr>
          <w:rFonts w:cs="Arial"/>
          <w:spacing w:val="-2"/>
        </w:rPr>
        <w:t>разположен</w:t>
      </w:r>
      <w:r w:rsidR="00A00A9C">
        <w:rPr>
          <w:rFonts w:cs="Arial"/>
          <w:spacing w:val="-2"/>
        </w:rPr>
        <w:t>и</w:t>
      </w:r>
      <w:r w:rsidR="009D1085" w:rsidRPr="00FB3CCC">
        <w:rPr>
          <w:rFonts w:cs="Arial"/>
          <w:spacing w:val="-2"/>
        </w:rPr>
        <w:t xml:space="preserve"> </w:t>
      </w:r>
      <w:r w:rsidR="00A00A9C">
        <w:rPr>
          <w:rFonts w:cs="Arial"/>
          <w:spacing w:val="-2"/>
        </w:rPr>
        <w:t>върху горските територии, собственост</w:t>
      </w:r>
      <w:r w:rsidRPr="00FB3CCC">
        <w:rPr>
          <w:rFonts w:cs="Arial"/>
          <w:spacing w:val="-2"/>
        </w:rPr>
        <w:t xml:space="preserve"> на  </w:t>
      </w:r>
      <w:r w:rsidR="00FD6A6A">
        <w:rPr>
          <w:rFonts w:cs="Arial"/>
          <w:spacing w:val="-2"/>
        </w:rPr>
        <w:t>ТП „Държавно горско стопанство Сливница“</w:t>
      </w:r>
      <w:r w:rsidRPr="00FB3CCC">
        <w:rPr>
          <w:rFonts w:cs="Arial"/>
          <w:spacing w:val="-2"/>
        </w:rPr>
        <w:t xml:space="preserve"> </w:t>
      </w:r>
      <w:r w:rsidR="005912A3">
        <w:rPr>
          <w:rFonts w:cs="Arial"/>
          <w:spacing w:val="-2"/>
        </w:rPr>
        <w:t>обхващат площ от 3 284.6 ха</w:t>
      </w:r>
      <w:r w:rsidR="00D1106B">
        <w:rPr>
          <w:rFonts w:cs="Arial"/>
          <w:spacing w:val="-2"/>
        </w:rPr>
        <w:t>.</w:t>
      </w:r>
      <w:r w:rsidR="005912A3">
        <w:rPr>
          <w:rFonts w:cs="Arial"/>
          <w:spacing w:val="-2"/>
        </w:rPr>
        <w:t xml:space="preserve">, от която 2 812.8 ха са незалесена площ. </w:t>
      </w:r>
      <w:r w:rsidR="00D1106B">
        <w:rPr>
          <w:rFonts w:cs="Arial"/>
          <w:spacing w:val="-2"/>
        </w:rPr>
        <w:t xml:space="preserve"> В  </w:t>
      </w:r>
      <w:r w:rsidR="00D1106B" w:rsidRPr="00234271">
        <w:rPr>
          <w:rFonts w:cs="Arial"/>
          <w:b/>
          <w:spacing w:val="-2"/>
        </w:rPr>
        <w:t xml:space="preserve">таблицата № </w:t>
      </w:r>
      <w:r w:rsidR="006B5435">
        <w:rPr>
          <w:rFonts w:cs="Arial"/>
          <w:b/>
          <w:spacing w:val="-2"/>
        </w:rPr>
        <w:t>41</w:t>
      </w:r>
      <w:r w:rsidR="00D1106B" w:rsidRPr="00234271">
        <w:rPr>
          <w:rFonts w:cs="Arial"/>
          <w:b/>
          <w:spacing w:val="-2"/>
        </w:rPr>
        <w:t xml:space="preserve"> </w:t>
      </w:r>
      <w:r w:rsidR="00D1106B" w:rsidRPr="00234271">
        <w:rPr>
          <w:rFonts w:cs="Arial"/>
          <w:spacing w:val="-2"/>
        </w:rPr>
        <w:t>са</w:t>
      </w:r>
      <w:r w:rsidR="00A00A9C" w:rsidRPr="00234271">
        <w:rPr>
          <w:rFonts w:cs="Arial"/>
          <w:spacing w:val="-2"/>
        </w:rPr>
        <w:t xml:space="preserve"> </w:t>
      </w:r>
      <w:r w:rsidR="00A00A9C">
        <w:rPr>
          <w:rFonts w:cs="Arial"/>
          <w:spacing w:val="-2"/>
        </w:rPr>
        <w:t xml:space="preserve">показаните </w:t>
      </w:r>
      <w:r w:rsidR="00D1106B">
        <w:rPr>
          <w:rFonts w:cs="Arial"/>
          <w:spacing w:val="-2"/>
        </w:rPr>
        <w:t>защитните и специални горски територии, в обхвата на защитените зон</w:t>
      </w:r>
      <w:r w:rsidR="00D1106B" w:rsidRPr="00D1106B">
        <w:rPr>
          <w:rFonts w:cs="Arial"/>
          <w:spacing w:val="-2"/>
        </w:rPr>
        <w:t>и</w:t>
      </w:r>
      <w:r w:rsidRPr="00D1106B">
        <w:rPr>
          <w:rFonts w:cs="Arial"/>
          <w:b/>
          <w:spacing w:val="-2"/>
        </w:rPr>
        <w:t>.</w:t>
      </w:r>
    </w:p>
    <w:p w:rsidR="00F67DEC" w:rsidRPr="00D1106B" w:rsidRDefault="00F67DEC" w:rsidP="00531F70">
      <w:pPr>
        <w:rPr>
          <w:rFonts w:cs="Arial"/>
          <w:color w:val="FF0000"/>
          <w:spacing w:val="-2"/>
        </w:rPr>
      </w:pPr>
    </w:p>
    <w:p w:rsidR="003854EC" w:rsidRPr="00234271" w:rsidRDefault="003854EC" w:rsidP="003854EC">
      <w:pPr>
        <w:jc w:val="center"/>
        <w:rPr>
          <w:rFonts w:ascii="Arial Black" w:hAnsi="Arial Black" w:cs="Arial Black"/>
          <w:sz w:val="22"/>
          <w:szCs w:val="22"/>
        </w:rPr>
      </w:pPr>
      <w:r w:rsidRPr="00234271">
        <w:rPr>
          <w:rFonts w:ascii="Arial Black" w:hAnsi="Arial Black" w:cs="Arial"/>
          <w:sz w:val="22"/>
          <w:szCs w:val="22"/>
        </w:rPr>
        <w:t xml:space="preserve">Таблица № </w:t>
      </w:r>
      <w:r w:rsidR="006B5435">
        <w:rPr>
          <w:rFonts w:ascii="Arial Black" w:hAnsi="Arial Black" w:cs="Arial"/>
          <w:sz w:val="22"/>
          <w:szCs w:val="22"/>
        </w:rPr>
        <w:t>41</w:t>
      </w:r>
      <w:r w:rsidRPr="00234271">
        <w:rPr>
          <w:rFonts w:ascii="Arial Black" w:hAnsi="Arial Black" w:cs="Arial Black"/>
          <w:sz w:val="22"/>
          <w:szCs w:val="22"/>
        </w:rPr>
        <w:t xml:space="preserve">    </w:t>
      </w:r>
    </w:p>
    <w:p w:rsidR="00203198" w:rsidRPr="00234271" w:rsidRDefault="00203198" w:rsidP="00BA42E9">
      <w:pPr>
        <w:pStyle w:val="TableName"/>
        <w:rPr>
          <w:rFonts w:cs="Arial"/>
          <w:b/>
          <w:i w:val="0"/>
        </w:rPr>
      </w:pPr>
      <w:r w:rsidRPr="00234271">
        <w:rPr>
          <w:rFonts w:cs="Arial"/>
          <w:b/>
          <w:i w:val="0"/>
        </w:rPr>
        <w:t>Подробно разпределение на горските територии и запаса без клони</w:t>
      </w:r>
    </w:p>
    <w:p w:rsidR="00203198" w:rsidRPr="00234271" w:rsidRDefault="00203198" w:rsidP="00BA42E9">
      <w:pPr>
        <w:pStyle w:val="TableName"/>
        <w:rPr>
          <w:rFonts w:cs="Arial"/>
          <w:b/>
          <w:i w:val="0"/>
        </w:rPr>
      </w:pPr>
      <w:r w:rsidRPr="00234271">
        <w:rPr>
          <w:rFonts w:cs="Arial"/>
          <w:b/>
          <w:i w:val="0"/>
        </w:rPr>
        <w:t>по категории и функции</w:t>
      </w:r>
    </w:p>
    <w:p w:rsidR="00FD54A0" w:rsidRPr="00234271" w:rsidRDefault="00FD54A0" w:rsidP="00203198">
      <w:pPr>
        <w:rPr>
          <w:rFonts w:ascii="Times New Roman" w:hAnsi="Times New Roman"/>
          <w:color w:val="FF0000"/>
        </w:rPr>
      </w:pPr>
    </w:p>
    <w:p w:rsidR="00BA42E9" w:rsidRPr="00234271" w:rsidRDefault="00BA42E9" w:rsidP="00203198">
      <w:pPr>
        <w:rPr>
          <w:rFonts w:ascii="Times New Roman" w:hAnsi="Times New Roman"/>
          <w:color w:val="FF0000"/>
        </w:rPr>
      </w:pPr>
    </w:p>
    <w:tbl>
      <w:tblPr>
        <w:tblW w:w="9147" w:type="dxa"/>
        <w:jc w:val="center"/>
        <w:tblInd w:w="55" w:type="dxa"/>
        <w:tblCellMar>
          <w:left w:w="70" w:type="dxa"/>
          <w:right w:w="70" w:type="dxa"/>
        </w:tblCellMar>
        <w:tblLook w:val="0000" w:firstRow="0" w:lastRow="0" w:firstColumn="0" w:lastColumn="0" w:noHBand="0" w:noVBand="0"/>
      </w:tblPr>
      <w:tblGrid>
        <w:gridCol w:w="3865"/>
        <w:gridCol w:w="1701"/>
        <w:gridCol w:w="2126"/>
        <w:gridCol w:w="1455"/>
      </w:tblGrid>
      <w:tr w:rsidR="00E52D96" w:rsidRPr="00234271" w:rsidTr="00164B14">
        <w:trPr>
          <w:trHeight w:val="244"/>
          <w:jc w:val="center"/>
        </w:trPr>
        <w:tc>
          <w:tcPr>
            <w:tcW w:w="3865" w:type="dxa"/>
            <w:vMerge w:val="restart"/>
            <w:tcBorders>
              <w:top w:val="single" w:sz="4" w:space="0" w:color="auto"/>
              <w:left w:val="single" w:sz="4" w:space="0" w:color="auto"/>
              <w:bottom w:val="nil"/>
              <w:right w:val="single" w:sz="4" w:space="0" w:color="auto"/>
            </w:tcBorders>
            <w:shd w:val="clear" w:color="auto" w:fill="C0C0C0"/>
            <w:vAlign w:val="center"/>
          </w:tcPr>
          <w:p w:rsidR="00BA42E9" w:rsidRPr="00AA549B" w:rsidRDefault="00BA42E9" w:rsidP="00531F70">
            <w:pPr>
              <w:overflowPunct/>
              <w:autoSpaceDE/>
              <w:autoSpaceDN/>
              <w:adjustRightInd/>
              <w:ind w:firstLine="0"/>
              <w:jc w:val="center"/>
              <w:textAlignment w:val="auto"/>
              <w:rPr>
                <w:rFonts w:cs="Arial"/>
                <w:b/>
                <w:bCs/>
                <w:sz w:val="16"/>
                <w:szCs w:val="16"/>
              </w:rPr>
            </w:pPr>
            <w:r w:rsidRPr="00AA549B">
              <w:rPr>
                <w:rFonts w:cs="Arial"/>
                <w:b/>
                <w:bCs/>
                <w:sz w:val="16"/>
                <w:szCs w:val="16"/>
              </w:rPr>
              <w:t>Горски територии по категории и функции</w:t>
            </w:r>
          </w:p>
        </w:tc>
        <w:tc>
          <w:tcPr>
            <w:tcW w:w="5282" w:type="dxa"/>
            <w:gridSpan w:val="3"/>
            <w:tcBorders>
              <w:top w:val="single" w:sz="4" w:space="0" w:color="auto"/>
              <w:left w:val="nil"/>
              <w:bottom w:val="single" w:sz="4" w:space="0" w:color="auto"/>
              <w:right w:val="single" w:sz="4" w:space="0" w:color="auto"/>
            </w:tcBorders>
            <w:shd w:val="clear" w:color="auto" w:fill="C0C0C0"/>
            <w:vAlign w:val="center"/>
          </w:tcPr>
          <w:p w:rsidR="00BA42E9" w:rsidRPr="00AA549B" w:rsidRDefault="00BA42E9" w:rsidP="00531F70">
            <w:pPr>
              <w:overflowPunct/>
              <w:autoSpaceDE/>
              <w:autoSpaceDN/>
              <w:adjustRightInd/>
              <w:ind w:firstLine="0"/>
              <w:jc w:val="center"/>
              <w:textAlignment w:val="auto"/>
              <w:rPr>
                <w:rFonts w:cs="Arial"/>
                <w:b/>
                <w:bCs/>
                <w:sz w:val="16"/>
                <w:szCs w:val="16"/>
              </w:rPr>
            </w:pPr>
            <w:r w:rsidRPr="00AA549B">
              <w:rPr>
                <w:rFonts w:cs="Arial"/>
                <w:b/>
                <w:bCs/>
                <w:sz w:val="16"/>
                <w:szCs w:val="16"/>
              </w:rPr>
              <w:t>Всичко</w:t>
            </w:r>
          </w:p>
        </w:tc>
      </w:tr>
      <w:tr w:rsidR="00E52D96" w:rsidRPr="00234271" w:rsidTr="00164B14">
        <w:trPr>
          <w:trHeight w:val="277"/>
          <w:jc w:val="center"/>
        </w:trPr>
        <w:tc>
          <w:tcPr>
            <w:tcW w:w="3865" w:type="dxa"/>
            <w:vMerge/>
            <w:tcBorders>
              <w:top w:val="single" w:sz="4" w:space="0" w:color="auto"/>
              <w:left w:val="single" w:sz="4" w:space="0" w:color="auto"/>
              <w:bottom w:val="nil"/>
              <w:right w:val="single" w:sz="4" w:space="0" w:color="auto"/>
            </w:tcBorders>
            <w:shd w:val="clear" w:color="auto" w:fill="auto"/>
            <w:vAlign w:val="center"/>
          </w:tcPr>
          <w:p w:rsidR="00BA42E9" w:rsidRPr="00AA549B" w:rsidRDefault="00BA42E9" w:rsidP="00BA42E9">
            <w:pPr>
              <w:overflowPunct/>
              <w:autoSpaceDE/>
              <w:autoSpaceDN/>
              <w:adjustRightInd/>
              <w:ind w:firstLine="0"/>
              <w:jc w:val="left"/>
              <w:textAlignment w:val="auto"/>
              <w:rPr>
                <w:rFonts w:cs="Arial"/>
                <w:b/>
                <w:bCs/>
                <w:sz w:val="16"/>
                <w:szCs w:val="16"/>
              </w:rPr>
            </w:pPr>
          </w:p>
        </w:tc>
        <w:tc>
          <w:tcPr>
            <w:tcW w:w="1701" w:type="dxa"/>
            <w:tcBorders>
              <w:top w:val="nil"/>
              <w:left w:val="nil"/>
              <w:bottom w:val="nil"/>
              <w:right w:val="single" w:sz="4" w:space="0" w:color="auto"/>
            </w:tcBorders>
            <w:shd w:val="clear" w:color="auto" w:fill="C0C0C0"/>
            <w:vAlign w:val="bottom"/>
          </w:tcPr>
          <w:p w:rsidR="00BA42E9" w:rsidRPr="00AA549B" w:rsidRDefault="00BA42E9" w:rsidP="00BA42E9">
            <w:pPr>
              <w:overflowPunct/>
              <w:autoSpaceDE/>
              <w:autoSpaceDN/>
              <w:adjustRightInd/>
              <w:ind w:firstLine="0"/>
              <w:jc w:val="center"/>
              <w:textAlignment w:val="auto"/>
              <w:rPr>
                <w:rFonts w:cs="Arial"/>
                <w:b/>
                <w:bCs/>
              </w:rPr>
            </w:pPr>
            <w:r w:rsidRPr="00AA549B">
              <w:rPr>
                <w:rFonts w:cs="Arial"/>
                <w:b/>
                <w:bCs/>
              </w:rPr>
              <w:t>обща</w:t>
            </w:r>
            <w:r w:rsidR="0099790A" w:rsidRPr="00AA549B">
              <w:rPr>
                <w:rFonts w:cs="Arial"/>
                <w:b/>
                <w:bCs/>
              </w:rPr>
              <w:t xml:space="preserve"> площ, ха</w:t>
            </w:r>
          </w:p>
        </w:tc>
        <w:tc>
          <w:tcPr>
            <w:tcW w:w="2126" w:type="dxa"/>
            <w:tcBorders>
              <w:top w:val="nil"/>
              <w:left w:val="nil"/>
              <w:bottom w:val="nil"/>
              <w:right w:val="single" w:sz="4" w:space="0" w:color="auto"/>
            </w:tcBorders>
            <w:shd w:val="clear" w:color="auto" w:fill="C0C0C0"/>
            <w:vAlign w:val="bottom"/>
          </w:tcPr>
          <w:p w:rsidR="00BA42E9" w:rsidRPr="00AA549B" w:rsidRDefault="0099790A" w:rsidP="00BA42E9">
            <w:pPr>
              <w:overflowPunct/>
              <w:autoSpaceDE/>
              <w:autoSpaceDN/>
              <w:adjustRightInd/>
              <w:ind w:firstLine="0"/>
              <w:jc w:val="center"/>
              <w:textAlignment w:val="auto"/>
              <w:rPr>
                <w:rFonts w:cs="Arial"/>
                <w:b/>
                <w:bCs/>
              </w:rPr>
            </w:pPr>
            <w:r>
              <w:rPr>
                <w:rFonts w:cs="Arial"/>
                <w:b/>
                <w:bCs/>
              </w:rPr>
              <w:t>з</w:t>
            </w:r>
            <w:r w:rsidR="00BA42E9" w:rsidRPr="00AA549B">
              <w:rPr>
                <w:rFonts w:cs="Arial"/>
                <w:b/>
                <w:bCs/>
              </w:rPr>
              <w:t>алесена</w:t>
            </w:r>
            <w:r>
              <w:rPr>
                <w:rFonts w:cs="Arial"/>
                <w:b/>
                <w:bCs/>
              </w:rPr>
              <w:t xml:space="preserve"> </w:t>
            </w:r>
            <w:r w:rsidRPr="00AA549B">
              <w:rPr>
                <w:rFonts w:cs="Arial"/>
                <w:b/>
                <w:bCs/>
              </w:rPr>
              <w:t>площ, ха</w:t>
            </w:r>
          </w:p>
        </w:tc>
        <w:tc>
          <w:tcPr>
            <w:tcW w:w="1455" w:type="dxa"/>
            <w:tcBorders>
              <w:top w:val="nil"/>
              <w:left w:val="nil"/>
              <w:bottom w:val="nil"/>
              <w:right w:val="single" w:sz="4" w:space="0" w:color="auto"/>
            </w:tcBorders>
            <w:shd w:val="clear" w:color="auto" w:fill="C0C0C0"/>
            <w:vAlign w:val="bottom"/>
          </w:tcPr>
          <w:p w:rsidR="00BA42E9" w:rsidRPr="00AA549B" w:rsidRDefault="00BA42E9" w:rsidP="00BA42E9">
            <w:pPr>
              <w:overflowPunct/>
              <w:autoSpaceDE/>
              <w:autoSpaceDN/>
              <w:adjustRightInd/>
              <w:ind w:firstLine="0"/>
              <w:jc w:val="center"/>
              <w:textAlignment w:val="auto"/>
              <w:rPr>
                <w:rFonts w:cs="Arial"/>
                <w:b/>
                <w:bCs/>
              </w:rPr>
            </w:pPr>
            <w:r w:rsidRPr="00AA549B">
              <w:rPr>
                <w:rFonts w:cs="Arial"/>
                <w:b/>
                <w:bCs/>
              </w:rPr>
              <w:t>запас,</w:t>
            </w:r>
            <w:r w:rsidR="0099790A" w:rsidRPr="00AA549B">
              <w:rPr>
                <w:rFonts w:cs="Arial"/>
                <w:b/>
                <w:bCs/>
              </w:rPr>
              <w:t xml:space="preserve"> куб.м</w:t>
            </w:r>
          </w:p>
        </w:tc>
      </w:tr>
      <w:tr w:rsidR="00E52D96" w:rsidRPr="00234271" w:rsidTr="00164B14">
        <w:trPr>
          <w:trHeight w:val="277"/>
          <w:jc w:val="center"/>
        </w:trPr>
        <w:tc>
          <w:tcPr>
            <w:tcW w:w="3865" w:type="dxa"/>
            <w:tcBorders>
              <w:top w:val="nil"/>
              <w:left w:val="single" w:sz="4" w:space="0" w:color="auto"/>
              <w:bottom w:val="single" w:sz="4" w:space="0" w:color="auto"/>
              <w:right w:val="single" w:sz="4" w:space="0" w:color="auto"/>
            </w:tcBorders>
            <w:shd w:val="clear" w:color="auto" w:fill="auto"/>
            <w:vAlign w:val="bottom"/>
          </w:tcPr>
          <w:p w:rsidR="002C37F3" w:rsidRPr="00AA549B" w:rsidRDefault="003B43F3" w:rsidP="00BA42E9">
            <w:pPr>
              <w:overflowPunct/>
              <w:autoSpaceDE/>
              <w:autoSpaceDN/>
              <w:adjustRightInd/>
              <w:ind w:firstLine="0"/>
              <w:jc w:val="left"/>
              <w:textAlignment w:val="auto"/>
              <w:rPr>
                <w:rFonts w:cs="Arial"/>
                <w:sz w:val="16"/>
                <w:szCs w:val="16"/>
              </w:rPr>
            </w:pPr>
            <w:r>
              <w:rPr>
                <w:rFonts w:cs="Arial"/>
                <w:sz w:val="16"/>
                <w:szCs w:val="16"/>
              </w:rPr>
              <w:t>санитарно-охранителна зона</w:t>
            </w:r>
          </w:p>
        </w:tc>
        <w:tc>
          <w:tcPr>
            <w:tcW w:w="1701" w:type="dxa"/>
            <w:tcBorders>
              <w:top w:val="nil"/>
              <w:left w:val="nil"/>
              <w:bottom w:val="single" w:sz="4" w:space="0" w:color="auto"/>
              <w:right w:val="single" w:sz="4" w:space="0" w:color="auto"/>
            </w:tcBorders>
            <w:shd w:val="clear" w:color="auto" w:fill="auto"/>
            <w:vAlign w:val="bottom"/>
          </w:tcPr>
          <w:p w:rsidR="002C37F3" w:rsidRPr="003B43F3" w:rsidRDefault="003B43F3" w:rsidP="005912A3">
            <w:pPr>
              <w:overflowPunct/>
              <w:autoSpaceDE/>
              <w:autoSpaceDN/>
              <w:adjustRightInd/>
              <w:ind w:firstLine="0"/>
              <w:jc w:val="right"/>
              <w:textAlignment w:val="auto"/>
              <w:rPr>
                <w:rFonts w:cs="Arial"/>
              </w:rPr>
            </w:pPr>
            <w:r>
              <w:rPr>
                <w:rFonts w:cs="Arial"/>
              </w:rPr>
              <w:t>37.9</w:t>
            </w:r>
          </w:p>
        </w:tc>
        <w:tc>
          <w:tcPr>
            <w:tcW w:w="2126" w:type="dxa"/>
            <w:tcBorders>
              <w:top w:val="nil"/>
              <w:left w:val="nil"/>
              <w:bottom w:val="single" w:sz="4" w:space="0" w:color="auto"/>
              <w:right w:val="single" w:sz="4" w:space="0" w:color="auto"/>
            </w:tcBorders>
            <w:shd w:val="clear" w:color="auto" w:fill="auto"/>
            <w:vAlign w:val="bottom"/>
          </w:tcPr>
          <w:p w:rsidR="002C37F3" w:rsidRPr="00AA549B" w:rsidRDefault="003B43F3" w:rsidP="00BA42E9">
            <w:pPr>
              <w:overflowPunct/>
              <w:autoSpaceDE/>
              <w:autoSpaceDN/>
              <w:adjustRightInd/>
              <w:ind w:firstLine="0"/>
              <w:jc w:val="right"/>
              <w:textAlignment w:val="auto"/>
              <w:rPr>
                <w:rFonts w:cs="Arial"/>
              </w:rPr>
            </w:pPr>
            <w:r>
              <w:rPr>
                <w:rFonts w:cs="Arial"/>
              </w:rPr>
              <w:t>37.9</w:t>
            </w:r>
          </w:p>
        </w:tc>
        <w:tc>
          <w:tcPr>
            <w:tcW w:w="1455" w:type="dxa"/>
            <w:tcBorders>
              <w:top w:val="nil"/>
              <w:left w:val="nil"/>
              <w:bottom w:val="single" w:sz="4" w:space="0" w:color="auto"/>
              <w:right w:val="single" w:sz="4" w:space="0" w:color="auto"/>
            </w:tcBorders>
            <w:shd w:val="clear" w:color="auto" w:fill="auto"/>
            <w:vAlign w:val="bottom"/>
          </w:tcPr>
          <w:p w:rsidR="002C37F3" w:rsidRPr="00AA549B" w:rsidRDefault="003B43F3" w:rsidP="000B0A26">
            <w:pPr>
              <w:overflowPunct/>
              <w:autoSpaceDE/>
              <w:autoSpaceDN/>
              <w:adjustRightInd/>
              <w:ind w:firstLine="0"/>
              <w:jc w:val="right"/>
              <w:textAlignment w:val="auto"/>
              <w:rPr>
                <w:rFonts w:cs="Arial"/>
              </w:rPr>
            </w:pPr>
            <w:r>
              <w:rPr>
                <w:rFonts w:cs="Arial"/>
              </w:rPr>
              <w:t>10 600</w:t>
            </w:r>
          </w:p>
        </w:tc>
      </w:tr>
      <w:tr w:rsidR="00164B14" w:rsidRPr="00234271" w:rsidTr="00164B14">
        <w:trPr>
          <w:trHeight w:val="277"/>
          <w:jc w:val="center"/>
        </w:trPr>
        <w:tc>
          <w:tcPr>
            <w:tcW w:w="3865" w:type="dxa"/>
            <w:tcBorders>
              <w:top w:val="nil"/>
              <w:left w:val="single" w:sz="4" w:space="0" w:color="auto"/>
              <w:bottom w:val="single" w:sz="4" w:space="0" w:color="auto"/>
              <w:right w:val="single" w:sz="4" w:space="0" w:color="auto"/>
            </w:tcBorders>
            <w:shd w:val="clear" w:color="auto" w:fill="auto"/>
            <w:vAlign w:val="bottom"/>
          </w:tcPr>
          <w:p w:rsidR="00164B14" w:rsidRPr="00164B14" w:rsidRDefault="00164B14" w:rsidP="00164B14">
            <w:pPr>
              <w:overflowPunct/>
              <w:autoSpaceDE/>
              <w:autoSpaceDN/>
              <w:adjustRightInd/>
              <w:ind w:firstLine="0"/>
              <w:jc w:val="left"/>
              <w:textAlignment w:val="auto"/>
              <w:rPr>
                <w:rFonts w:cs="Arial"/>
                <w:b/>
                <w:sz w:val="16"/>
                <w:szCs w:val="16"/>
              </w:rPr>
            </w:pPr>
            <w:r w:rsidRPr="00164B14">
              <w:rPr>
                <w:rFonts w:cs="Arial"/>
                <w:b/>
                <w:sz w:val="16"/>
                <w:szCs w:val="16"/>
              </w:rPr>
              <w:t>Общо защитни гори</w:t>
            </w:r>
          </w:p>
        </w:tc>
        <w:tc>
          <w:tcPr>
            <w:tcW w:w="1701" w:type="dxa"/>
            <w:tcBorders>
              <w:top w:val="nil"/>
              <w:left w:val="nil"/>
              <w:bottom w:val="single" w:sz="4" w:space="0" w:color="auto"/>
              <w:right w:val="single" w:sz="4" w:space="0" w:color="auto"/>
            </w:tcBorders>
            <w:shd w:val="clear" w:color="auto" w:fill="auto"/>
            <w:vAlign w:val="bottom"/>
          </w:tcPr>
          <w:p w:rsidR="00164B14" w:rsidRPr="00164B14" w:rsidRDefault="003B43F3" w:rsidP="00BA42E9">
            <w:pPr>
              <w:overflowPunct/>
              <w:autoSpaceDE/>
              <w:autoSpaceDN/>
              <w:adjustRightInd/>
              <w:ind w:firstLine="0"/>
              <w:jc w:val="right"/>
              <w:textAlignment w:val="auto"/>
              <w:rPr>
                <w:rFonts w:cs="Arial"/>
                <w:b/>
              </w:rPr>
            </w:pPr>
            <w:r>
              <w:rPr>
                <w:rFonts w:cs="Arial"/>
                <w:b/>
              </w:rPr>
              <w:t>37</w:t>
            </w:r>
            <w:r w:rsidR="001B59F1">
              <w:rPr>
                <w:rFonts w:cs="Arial"/>
                <w:b/>
              </w:rPr>
              <w:t>.9</w:t>
            </w:r>
          </w:p>
        </w:tc>
        <w:tc>
          <w:tcPr>
            <w:tcW w:w="2126" w:type="dxa"/>
            <w:tcBorders>
              <w:top w:val="nil"/>
              <w:left w:val="nil"/>
              <w:bottom w:val="single" w:sz="4" w:space="0" w:color="auto"/>
              <w:right w:val="single" w:sz="4" w:space="0" w:color="auto"/>
            </w:tcBorders>
            <w:shd w:val="clear" w:color="auto" w:fill="auto"/>
            <w:vAlign w:val="bottom"/>
          </w:tcPr>
          <w:p w:rsidR="00164B14" w:rsidRPr="00164B14" w:rsidRDefault="003B43F3" w:rsidP="00BA42E9">
            <w:pPr>
              <w:overflowPunct/>
              <w:autoSpaceDE/>
              <w:autoSpaceDN/>
              <w:adjustRightInd/>
              <w:ind w:firstLine="0"/>
              <w:jc w:val="right"/>
              <w:textAlignment w:val="auto"/>
              <w:rPr>
                <w:rFonts w:cs="Arial"/>
                <w:b/>
              </w:rPr>
            </w:pPr>
            <w:r>
              <w:rPr>
                <w:rFonts w:cs="Arial"/>
                <w:b/>
              </w:rPr>
              <w:t>37.9</w:t>
            </w:r>
          </w:p>
        </w:tc>
        <w:tc>
          <w:tcPr>
            <w:tcW w:w="1455" w:type="dxa"/>
            <w:tcBorders>
              <w:top w:val="nil"/>
              <w:left w:val="nil"/>
              <w:bottom w:val="single" w:sz="4" w:space="0" w:color="auto"/>
              <w:right w:val="single" w:sz="4" w:space="0" w:color="auto"/>
            </w:tcBorders>
            <w:shd w:val="clear" w:color="auto" w:fill="auto"/>
            <w:vAlign w:val="bottom"/>
          </w:tcPr>
          <w:p w:rsidR="00164B14" w:rsidRPr="00164B14" w:rsidRDefault="007C0C42" w:rsidP="00BA42E9">
            <w:pPr>
              <w:overflowPunct/>
              <w:autoSpaceDE/>
              <w:autoSpaceDN/>
              <w:adjustRightInd/>
              <w:ind w:firstLine="0"/>
              <w:jc w:val="right"/>
              <w:textAlignment w:val="auto"/>
              <w:rPr>
                <w:rFonts w:cs="Arial"/>
                <w:b/>
              </w:rPr>
            </w:pPr>
            <w:r>
              <w:rPr>
                <w:rFonts w:cs="Arial"/>
                <w:b/>
              </w:rPr>
              <w:t>48 735</w:t>
            </w:r>
          </w:p>
        </w:tc>
      </w:tr>
      <w:tr w:rsidR="00164B14" w:rsidRPr="00234271" w:rsidTr="00164B14">
        <w:trPr>
          <w:trHeight w:val="277"/>
          <w:jc w:val="center"/>
        </w:trPr>
        <w:tc>
          <w:tcPr>
            <w:tcW w:w="3865" w:type="dxa"/>
            <w:tcBorders>
              <w:top w:val="nil"/>
              <w:left w:val="single" w:sz="4" w:space="0" w:color="auto"/>
              <w:bottom w:val="single" w:sz="4" w:space="0" w:color="auto"/>
              <w:right w:val="single" w:sz="4" w:space="0" w:color="auto"/>
            </w:tcBorders>
            <w:shd w:val="clear" w:color="auto" w:fill="auto"/>
            <w:vAlign w:val="bottom"/>
          </w:tcPr>
          <w:p w:rsidR="00164B14" w:rsidRDefault="003B43F3" w:rsidP="00BA42E9">
            <w:pPr>
              <w:overflowPunct/>
              <w:autoSpaceDE/>
              <w:autoSpaceDN/>
              <w:adjustRightInd/>
              <w:ind w:firstLine="0"/>
              <w:jc w:val="left"/>
              <w:textAlignment w:val="auto"/>
              <w:rPr>
                <w:rFonts w:cs="Arial"/>
                <w:sz w:val="16"/>
                <w:szCs w:val="16"/>
              </w:rPr>
            </w:pPr>
            <w:r>
              <w:rPr>
                <w:rFonts w:cs="Arial"/>
                <w:sz w:val="16"/>
                <w:szCs w:val="16"/>
              </w:rPr>
              <w:t>ГВКС 2</w:t>
            </w:r>
          </w:p>
        </w:tc>
        <w:tc>
          <w:tcPr>
            <w:tcW w:w="1701" w:type="dxa"/>
            <w:tcBorders>
              <w:top w:val="nil"/>
              <w:left w:val="nil"/>
              <w:bottom w:val="single" w:sz="4" w:space="0" w:color="auto"/>
              <w:right w:val="single" w:sz="4" w:space="0" w:color="auto"/>
            </w:tcBorders>
            <w:shd w:val="clear" w:color="auto" w:fill="auto"/>
            <w:vAlign w:val="bottom"/>
          </w:tcPr>
          <w:p w:rsidR="00164B14" w:rsidRDefault="003B43F3" w:rsidP="003B43F3">
            <w:pPr>
              <w:overflowPunct/>
              <w:autoSpaceDE/>
              <w:autoSpaceDN/>
              <w:adjustRightInd/>
              <w:ind w:firstLine="0"/>
              <w:jc w:val="right"/>
              <w:textAlignment w:val="auto"/>
              <w:rPr>
                <w:rFonts w:cs="Arial"/>
              </w:rPr>
            </w:pPr>
            <w:r>
              <w:rPr>
                <w:rFonts w:cs="Arial"/>
              </w:rPr>
              <w:t>46.9</w:t>
            </w:r>
          </w:p>
        </w:tc>
        <w:tc>
          <w:tcPr>
            <w:tcW w:w="2126" w:type="dxa"/>
            <w:tcBorders>
              <w:top w:val="nil"/>
              <w:left w:val="nil"/>
              <w:bottom w:val="single" w:sz="4" w:space="0" w:color="auto"/>
              <w:right w:val="single" w:sz="4" w:space="0" w:color="auto"/>
            </w:tcBorders>
            <w:shd w:val="clear" w:color="auto" w:fill="auto"/>
            <w:vAlign w:val="bottom"/>
          </w:tcPr>
          <w:p w:rsidR="00164B14" w:rsidRDefault="003B43F3" w:rsidP="00BA42E9">
            <w:pPr>
              <w:overflowPunct/>
              <w:autoSpaceDE/>
              <w:autoSpaceDN/>
              <w:adjustRightInd/>
              <w:ind w:firstLine="0"/>
              <w:jc w:val="right"/>
              <w:textAlignment w:val="auto"/>
              <w:rPr>
                <w:rFonts w:cs="Arial"/>
              </w:rPr>
            </w:pPr>
            <w:r>
              <w:rPr>
                <w:rFonts w:cs="Arial"/>
              </w:rPr>
              <w:t>46.9</w:t>
            </w:r>
          </w:p>
        </w:tc>
        <w:tc>
          <w:tcPr>
            <w:tcW w:w="1455" w:type="dxa"/>
            <w:tcBorders>
              <w:top w:val="nil"/>
              <w:left w:val="nil"/>
              <w:bottom w:val="single" w:sz="4" w:space="0" w:color="auto"/>
              <w:right w:val="single" w:sz="4" w:space="0" w:color="auto"/>
            </w:tcBorders>
            <w:shd w:val="clear" w:color="auto" w:fill="auto"/>
            <w:vAlign w:val="bottom"/>
          </w:tcPr>
          <w:p w:rsidR="00164B14" w:rsidRDefault="003B43F3" w:rsidP="00BA42E9">
            <w:pPr>
              <w:overflowPunct/>
              <w:autoSpaceDE/>
              <w:autoSpaceDN/>
              <w:adjustRightInd/>
              <w:ind w:firstLine="0"/>
              <w:jc w:val="right"/>
              <w:textAlignment w:val="auto"/>
              <w:rPr>
                <w:rFonts w:cs="Arial"/>
              </w:rPr>
            </w:pPr>
            <w:r>
              <w:rPr>
                <w:rFonts w:cs="Arial"/>
              </w:rPr>
              <w:t>12 520</w:t>
            </w:r>
          </w:p>
        </w:tc>
      </w:tr>
      <w:tr w:rsidR="00164B14" w:rsidRPr="00234271" w:rsidTr="00164B14">
        <w:trPr>
          <w:trHeight w:val="277"/>
          <w:jc w:val="center"/>
        </w:trPr>
        <w:tc>
          <w:tcPr>
            <w:tcW w:w="3865" w:type="dxa"/>
            <w:tcBorders>
              <w:top w:val="nil"/>
              <w:left w:val="single" w:sz="4" w:space="0" w:color="auto"/>
              <w:bottom w:val="single" w:sz="4" w:space="0" w:color="auto"/>
              <w:right w:val="single" w:sz="4" w:space="0" w:color="auto"/>
            </w:tcBorders>
            <w:shd w:val="clear" w:color="auto" w:fill="auto"/>
            <w:vAlign w:val="bottom"/>
          </w:tcPr>
          <w:p w:rsidR="00164B14" w:rsidRDefault="003B43F3" w:rsidP="00BA42E9">
            <w:pPr>
              <w:overflowPunct/>
              <w:autoSpaceDE/>
              <w:autoSpaceDN/>
              <w:adjustRightInd/>
              <w:ind w:firstLine="0"/>
              <w:jc w:val="left"/>
              <w:textAlignment w:val="auto"/>
              <w:rPr>
                <w:rFonts w:cs="Arial"/>
                <w:sz w:val="16"/>
                <w:szCs w:val="16"/>
              </w:rPr>
            </w:pPr>
            <w:r>
              <w:rPr>
                <w:rFonts w:cs="Arial"/>
                <w:sz w:val="16"/>
                <w:szCs w:val="16"/>
              </w:rPr>
              <w:t>ГВСК 4</w:t>
            </w:r>
          </w:p>
        </w:tc>
        <w:tc>
          <w:tcPr>
            <w:tcW w:w="1701" w:type="dxa"/>
            <w:tcBorders>
              <w:top w:val="nil"/>
              <w:left w:val="nil"/>
              <w:bottom w:val="single" w:sz="4" w:space="0" w:color="auto"/>
              <w:right w:val="single" w:sz="4" w:space="0" w:color="auto"/>
            </w:tcBorders>
            <w:shd w:val="clear" w:color="auto" w:fill="auto"/>
            <w:vAlign w:val="bottom"/>
          </w:tcPr>
          <w:p w:rsidR="00164B14" w:rsidRDefault="003B43F3" w:rsidP="00BA42E9">
            <w:pPr>
              <w:overflowPunct/>
              <w:autoSpaceDE/>
              <w:autoSpaceDN/>
              <w:adjustRightInd/>
              <w:ind w:firstLine="0"/>
              <w:jc w:val="right"/>
              <w:textAlignment w:val="auto"/>
              <w:rPr>
                <w:rFonts w:cs="Arial"/>
              </w:rPr>
            </w:pPr>
            <w:r>
              <w:rPr>
                <w:rFonts w:cs="Arial"/>
              </w:rPr>
              <w:t>4.8</w:t>
            </w:r>
          </w:p>
        </w:tc>
        <w:tc>
          <w:tcPr>
            <w:tcW w:w="2126" w:type="dxa"/>
            <w:tcBorders>
              <w:top w:val="nil"/>
              <w:left w:val="nil"/>
              <w:bottom w:val="single" w:sz="4" w:space="0" w:color="auto"/>
              <w:right w:val="single" w:sz="4" w:space="0" w:color="auto"/>
            </w:tcBorders>
            <w:shd w:val="clear" w:color="auto" w:fill="auto"/>
            <w:vAlign w:val="bottom"/>
          </w:tcPr>
          <w:p w:rsidR="00164B14" w:rsidRDefault="003B43F3" w:rsidP="00BA42E9">
            <w:pPr>
              <w:overflowPunct/>
              <w:autoSpaceDE/>
              <w:autoSpaceDN/>
              <w:adjustRightInd/>
              <w:ind w:firstLine="0"/>
              <w:jc w:val="right"/>
              <w:textAlignment w:val="auto"/>
              <w:rPr>
                <w:rFonts w:cs="Arial"/>
              </w:rPr>
            </w:pPr>
            <w:r>
              <w:rPr>
                <w:rFonts w:cs="Arial"/>
              </w:rPr>
              <w:t>4.8</w:t>
            </w:r>
          </w:p>
        </w:tc>
        <w:tc>
          <w:tcPr>
            <w:tcW w:w="1455" w:type="dxa"/>
            <w:tcBorders>
              <w:top w:val="nil"/>
              <w:left w:val="nil"/>
              <w:bottom w:val="single" w:sz="4" w:space="0" w:color="auto"/>
              <w:right w:val="single" w:sz="4" w:space="0" w:color="auto"/>
            </w:tcBorders>
            <w:shd w:val="clear" w:color="auto" w:fill="auto"/>
            <w:vAlign w:val="bottom"/>
          </w:tcPr>
          <w:p w:rsidR="00164B14" w:rsidRDefault="003B43F3" w:rsidP="00BA42E9">
            <w:pPr>
              <w:overflowPunct/>
              <w:autoSpaceDE/>
              <w:autoSpaceDN/>
              <w:adjustRightInd/>
              <w:ind w:firstLine="0"/>
              <w:jc w:val="right"/>
              <w:textAlignment w:val="auto"/>
              <w:rPr>
                <w:rFonts w:cs="Arial"/>
              </w:rPr>
            </w:pPr>
            <w:r>
              <w:rPr>
                <w:rFonts w:cs="Arial"/>
              </w:rPr>
              <w:t>1 340</w:t>
            </w:r>
          </w:p>
        </w:tc>
      </w:tr>
      <w:tr w:rsidR="005912A3" w:rsidRPr="00234271" w:rsidTr="00164B14">
        <w:trPr>
          <w:trHeight w:val="277"/>
          <w:jc w:val="center"/>
        </w:trPr>
        <w:tc>
          <w:tcPr>
            <w:tcW w:w="3865" w:type="dxa"/>
            <w:tcBorders>
              <w:top w:val="nil"/>
              <w:left w:val="single" w:sz="4" w:space="0" w:color="auto"/>
              <w:bottom w:val="single" w:sz="4" w:space="0" w:color="auto"/>
              <w:right w:val="single" w:sz="4" w:space="0" w:color="auto"/>
            </w:tcBorders>
            <w:shd w:val="clear" w:color="auto" w:fill="auto"/>
            <w:vAlign w:val="bottom"/>
          </w:tcPr>
          <w:p w:rsidR="005912A3" w:rsidRDefault="003B43F3" w:rsidP="00BA42E9">
            <w:pPr>
              <w:overflowPunct/>
              <w:autoSpaceDE/>
              <w:autoSpaceDN/>
              <w:adjustRightInd/>
              <w:ind w:firstLine="0"/>
              <w:jc w:val="left"/>
              <w:textAlignment w:val="auto"/>
              <w:rPr>
                <w:rFonts w:cs="Arial"/>
                <w:sz w:val="16"/>
                <w:szCs w:val="16"/>
              </w:rPr>
            </w:pPr>
            <w:r>
              <w:rPr>
                <w:rFonts w:cs="Arial"/>
                <w:sz w:val="16"/>
                <w:szCs w:val="16"/>
              </w:rPr>
              <w:t>Защитена зона птици</w:t>
            </w:r>
          </w:p>
        </w:tc>
        <w:tc>
          <w:tcPr>
            <w:tcW w:w="1701" w:type="dxa"/>
            <w:tcBorders>
              <w:top w:val="nil"/>
              <w:left w:val="nil"/>
              <w:bottom w:val="single" w:sz="4" w:space="0" w:color="auto"/>
              <w:right w:val="single" w:sz="4" w:space="0" w:color="auto"/>
            </w:tcBorders>
            <w:shd w:val="clear" w:color="auto" w:fill="auto"/>
            <w:vAlign w:val="bottom"/>
          </w:tcPr>
          <w:p w:rsidR="005912A3" w:rsidRDefault="003B43F3" w:rsidP="00BA42E9">
            <w:pPr>
              <w:overflowPunct/>
              <w:autoSpaceDE/>
              <w:autoSpaceDN/>
              <w:adjustRightInd/>
              <w:ind w:firstLine="0"/>
              <w:jc w:val="right"/>
              <w:textAlignment w:val="auto"/>
              <w:rPr>
                <w:rFonts w:cs="Arial"/>
              </w:rPr>
            </w:pPr>
            <w:r>
              <w:rPr>
                <w:rFonts w:cs="Arial"/>
              </w:rPr>
              <w:t>46.9</w:t>
            </w:r>
          </w:p>
        </w:tc>
        <w:tc>
          <w:tcPr>
            <w:tcW w:w="2126" w:type="dxa"/>
            <w:tcBorders>
              <w:top w:val="nil"/>
              <w:left w:val="nil"/>
              <w:bottom w:val="single" w:sz="4" w:space="0" w:color="auto"/>
              <w:right w:val="single" w:sz="4" w:space="0" w:color="auto"/>
            </w:tcBorders>
            <w:shd w:val="clear" w:color="auto" w:fill="auto"/>
            <w:vAlign w:val="bottom"/>
          </w:tcPr>
          <w:p w:rsidR="005912A3" w:rsidRDefault="001B59F1" w:rsidP="003B43F3">
            <w:pPr>
              <w:overflowPunct/>
              <w:autoSpaceDE/>
              <w:autoSpaceDN/>
              <w:adjustRightInd/>
              <w:ind w:firstLine="0"/>
              <w:jc w:val="right"/>
              <w:textAlignment w:val="auto"/>
              <w:rPr>
                <w:rFonts w:cs="Arial"/>
              </w:rPr>
            </w:pPr>
            <w:r>
              <w:rPr>
                <w:rFonts w:cs="Arial"/>
              </w:rPr>
              <w:t>46</w:t>
            </w:r>
            <w:r w:rsidR="003B43F3">
              <w:rPr>
                <w:rFonts w:cs="Arial"/>
              </w:rPr>
              <w:t>.9</w:t>
            </w:r>
          </w:p>
        </w:tc>
        <w:tc>
          <w:tcPr>
            <w:tcW w:w="1455" w:type="dxa"/>
            <w:tcBorders>
              <w:top w:val="nil"/>
              <w:left w:val="nil"/>
              <w:bottom w:val="single" w:sz="4" w:space="0" w:color="auto"/>
              <w:right w:val="single" w:sz="4" w:space="0" w:color="auto"/>
            </w:tcBorders>
            <w:shd w:val="clear" w:color="auto" w:fill="auto"/>
            <w:vAlign w:val="bottom"/>
          </w:tcPr>
          <w:p w:rsidR="005912A3" w:rsidRDefault="003B43F3" w:rsidP="00BA42E9">
            <w:pPr>
              <w:overflowPunct/>
              <w:autoSpaceDE/>
              <w:autoSpaceDN/>
              <w:adjustRightInd/>
              <w:ind w:firstLine="0"/>
              <w:jc w:val="right"/>
              <w:textAlignment w:val="auto"/>
              <w:rPr>
                <w:rFonts w:cs="Arial"/>
              </w:rPr>
            </w:pPr>
            <w:r>
              <w:rPr>
                <w:rFonts w:cs="Arial"/>
              </w:rPr>
              <w:t>12 520</w:t>
            </w:r>
          </w:p>
        </w:tc>
      </w:tr>
      <w:tr w:rsidR="003B43F3" w:rsidRPr="00234271" w:rsidTr="00164B14">
        <w:trPr>
          <w:trHeight w:val="277"/>
          <w:jc w:val="center"/>
        </w:trPr>
        <w:tc>
          <w:tcPr>
            <w:tcW w:w="3865" w:type="dxa"/>
            <w:tcBorders>
              <w:top w:val="nil"/>
              <w:left w:val="single" w:sz="4" w:space="0" w:color="auto"/>
              <w:bottom w:val="single" w:sz="4" w:space="0" w:color="auto"/>
              <w:right w:val="single" w:sz="4" w:space="0" w:color="auto"/>
            </w:tcBorders>
            <w:shd w:val="clear" w:color="auto" w:fill="auto"/>
            <w:vAlign w:val="bottom"/>
          </w:tcPr>
          <w:p w:rsidR="003B43F3" w:rsidRDefault="003B43F3" w:rsidP="00BA42E9">
            <w:pPr>
              <w:overflowPunct/>
              <w:autoSpaceDE/>
              <w:autoSpaceDN/>
              <w:adjustRightInd/>
              <w:ind w:firstLine="0"/>
              <w:jc w:val="left"/>
              <w:textAlignment w:val="auto"/>
              <w:rPr>
                <w:rFonts w:cs="Arial"/>
                <w:sz w:val="16"/>
                <w:szCs w:val="16"/>
              </w:rPr>
            </w:pPr>
            <w:r>
              <w:rPr>
                <w:rFonts w:cs="Arial"/>
                <w:sz w:val="16"/>
                <w:szCs w:val="16"/>
              </w:rPr>
              <w:t>Защитена зона местообитания</w:t>
            </w:r>
          </w:p>
        </w:tc>
        <w:tc>
          <w:tcPr>
            <w:tcW w:w="1701" w:type="dxa"/>
            <w:tcBorders>
              <w:top w:val="nil"/>
              <w:left w:val="nil"/>
              <w:bottom w:val="single" w:sz="4" w:space="0" w:color="auto"/>
              <w:right w:val="single" w:sz="4" w:space="0" w:color="auto"/>
            </w:tcBorders>
            <w:shd w:val="clear" w:color="auto" w:fill="auto"/>
            <w:vAlign w:val="bottom"/>
          </w:tcPr>
          <w:p w:rsidR="003B43F3" w:rsidRDefault="003B43F3" w:rsidP="00BA42E9">
            <w:pPr>
              <w:overflowPunct/>
              <w:autoSpaceDE/>
              <w:autoSpaceDN/>
              <w:adjustRightInd/>
              <w:ind w:firstLine="0"/>
              <w:jc w:val="right"/>
              <w:textAlignment w:val="auto"/>
              <w:rPr>
                <w:rFonts w:cs="Arial"/>
              </w:rPr>
            </w:pPr>
            <w:r>
              <w:rPr>
                <w:rFonts w:cs="Arial"/>
              </w:rPr>
              <w:t>54.0</w:t>
            </w:r>
          </w:p>
        </w:tc>
        <w:tc>
          <w:tcPr>
            <w:tcW w:w="2126" w:type="dxa"/>
            <w:tcBorders>
              <w:top w:val="nil"/>
              <w:left w:val="nil"/>
              <w:bottom w:val="single" w:sz="4" w:space="0" w:color="auto"/>
              <w:right w:val="single" w:sz="4" w:space="0" w:color="auto"/>
            </w:tcBorders>
            <w:shd w:val="clear" w:color="auto" w:fill="auto"/>
            <w:vAlign w:val="bottom"/>
          </w:tcPr>
          <w:p w:rsidR="003B43F3" w:rsidRDefault="003B43F3" w:rsidP="003B43F3">
            <w:pPr>
              <w:overflowPunct/>
              <w:autoSpaceDE/>
              <w:autoSpaceDN/>
              <w:adjustRightInd/>
              <w:ind w:firstLine="0"/>
              <w:jc w:val="right"/>
              <w:textAlignment w:val="auto"/>
              <w:rPr>
                <w:rFonts w:cs="Arial"/>
              </w:rPr>
            </w:pPr>
            <w:r>
              <w:rPr>
                <w:rFonts w:cs="Arial"/>
              </w:rPr>
              <w:t>54.0</w:t>
            </w:r>
          </w:p>
        </w:tc>
        <w:tc>
          <w:tcPr>
            <w:tcW w:w="1455" w:type="dxa"/>
            <w:tcBorders>
              <w:top w:val="nil"/>
              <w:left w:val="nil"/>
              <w:bottom w:val="single" w:sz="4" w:space="0" w:color="auto"/>
              <w:right w:val="single" w:sz="4" w:space="0" w:color="auto"/>
            </w:tcBorders>
            <w:shd w:val="clear" w:color="auto" w:fill="auto"/>
            <w:vAlign w:val="bottom"/>
          </w:tcPr>
          <w:p w:rsidR="003B43F3" w:rsidRDefault="003B43F3" w:rsidP="00BA42E9">
            <w:pPr>
              <w:overflowPunct/>
              <w:autoSpaceDE/>
              <w:autoSpaceDN/>
              <w:adjustRightInd/>
              <w:ind w:firstLine="0"/>
              <w:jc w:val="right"/>
              <w:textAlignment w:val="auto"/>
              <w:rPr>
                <w:rFonts w:cs="Arial"/>
              </w:rPr>
            </w:pPr>
            <w:r>
              <w:rPr>
                <w:rFonts w:cs="Arial"/>
              </w:rPr>
              <w:t>15 110</w:t>
            </w:r>
          </w:p>
        </w:tc>
      </w:tr>
      <w:tr w:rsidR="000B0A26" w:rsidRPr="00234271" w:rsidTr="00164B14">
        <w:trPr>
          <w:trHeight w:val="277"/>
          <w:jc w:val="center"/>
        </w:trPr>
        <w:tc>
          <w:tcPr>
            <w:tcW w:w="3865" w:type="dxa"/>
            <w:tcBorders>
              <w:top w:val="nil"/>
              <w:left w:val="single" w:sz="4" w:space="0" w:color="auto"/>
              <w:bottom w:val="single" w:sz="4" w:space="0" w:color="auto"/>
              <w:right w:val="single" w:sz="4" w:space="0" w:color="auto"/>
            </w:tcBorders>
            <w:shd w:val="clear" w:color="auto" w:fill="auto"/>
            <w:vAlign w:val="bottom"/>
          </w:tcPr>
          <w:p w:rsidR="000B0A26" w:rsidRPr="000B0A26" w:rsidRDefault="000B0A26" w:rsidP="00164B14">
            <w:pPr>
              <w:overflowPunct/>
              <w:autoSpaceDE/>
              <w:autoSpaceDN/>
              <w:adjustRightInd/>
              <w:ind w:firstLine="0"/>
              <w:jc w:val="left"/>
              <w:textAlignment w:val="auto"/>
              <w:rPr>
                <w:rFonts w:cs="Arial"/>
                <w:b/>
                <w:sz w:val="16"/>
                <w:szCs w:val="16"/>
              </w:rPr>
            </w:pPr>
            <w:r w:rsidRPr="000B0A26">
              <w:rPr>
                <w:rFonts w:cs="Arial"/>
                <w:b/>
                <w:sz w:val="16"/>
                <w:szCs w:val="16"/>
              </w:rPr>
              <w:t>Общо специални</w:t>
            </w:r>
          </w:p>
        </w:tc>
        <w:tc>
          <w:tcPr>
            <w:tcW w:w="1701" w:type="dxa"/>
            <w:tcBorders>
              <w:top w:val="nil"/>
              <w:left w:val="nil"/>
              <w:bottom w:val="single" w:sz="4" w:space="0" w:color="auto"/>
              <w:right w:val="single" w:sz="4" w:space="0" w:color="auto"/>
            </w:tcBorders>
            <w:shd w:val="clear" w:color="auto" w:fill="auto"/>
            <w:vAlign w:val="bottom"/>
          </w:tcPr>
          <w:p w:rsidR="000B0A26" w:rsidRPr="000B0A26" w:rsidRDefault="003B43F3" w:rsidP="00BA42E9">
            <w:pPr>
              <w:overflowPunct/>
              <w:autoSpaceDE/>
              <w:autoSpaceDN/>
              <w:adjustRightInd/>
              <w:ind w:firstLine="0"/>
              <w:jc w:val="right"/>
              <w:textAlignment w:val="auto"/>
              <w:rPr>
                <w:rFonts w:cs="Arial"/>
                <w:b/>
              </w:rPr>
            </w:pPr>
            <w:r>
              <w:rPr>
                <w:rFonts w:cs="Arial"/>
                <w:b/>
              </w:rPr>
              <w:t>54.0</w:t>
            </w:r>
          </w:p>
        </w:tc>
        <w:tc>
          <w:tcPr>
            <w:tcW w:w="2126" w:type="dxa"/>
            <w:tcBorders>
              <w:top w:val="nil"/>
              <w:left w:val="nil"/>
              <w:bottom w:val="single" w:sz="4" w:space="0" w:color="auto"/>
              <w:right w:val="single" w:sz="4" w:space="0" w:color="auto"/>
            </w:tcBorders>
            <w:shd w:val="clear" w:color="auto" w:fill="auto"/>
            <w:vAlign w:val="bottom"/>
          </w:tcPr>
          <w:p w:rsidR="000B0A26" w:rsidRPr="000B0A26" w:rsidRDefault="003B43F3" w:rsidP="00BA42E9">
            <w:pPr>
              <w:overflowPunct/>
              <w:autoSpaceDE/>
              <w:autoSpaceDN/>
              <w:adjustRightInd/>
              <w:ind w:firstLine="0"/>
              <w:jc w:val="right"/>
              <w:textAlignment w:val="auto"/>
              <w:rPr>
                <w:rFonts w:cs="Arial"/>
                <w:b/>
              </w:rPr>
            </w:pPr>
            <w:r>
              <w:rPr>
                <w:rFonts w:cs="Arial"/>
                <w:b/>
              </w:rPr>
              <w:t>54.0</w:t>
            </w:r>
          </w:p>
        </w:tc>
        <w:tc>
          <w:tcPr>
            <w:tcW w:w="1455" w:type="dxa"/>
            <w:tcBorders>
              <w:top w:val="nil"/>
              <w:left w:val="nil"/>
              <w:bottom w:val="single" w:sz="4" w:space="0" w:color="auto"/>
              <w:right w:val="single" w:sz="4" w:space="0" w:color="auto"/>
            </w:tcBorders>
            <w:shd w:val="clear" w:color="auto" w:fill="auto"/>
            <w:vAlign w:val="bottom"/>
          </w:tcPr>
          <w:p w:rsidR="000B0A26" w:rsidRPr="000B0A26" w:rsidRDefault="003B43F3" w:rsidP="000B0A26">
            <w:pPr>
              <w:overflowPunct/>
              <w:autoSpaceDE/>
              <w:autoSpaceDN/>
              <w:adjustRightInd/>
              <w:ind w:firstLine="0"/>
              <w:jc w:val="right"/>
              <w:textAlignment w:val="auto"/>
              <w:rPr>
                <w:rFonts w:cs="Arial"/>
                <w:b/>
              </w:rPr>
            </w:pPr>
            <w:r>
              <w:rPr>
                <w:rFonts w:cs="Arial"/>
                <w:b/>
              </w:rPr>
              <w:t>15 110</w:t>
            </w:r>
          </w:p>
        </w:tc>
      </w:tr>
      <w:tr w:rsidR="005912A3" w:rsidRPr="00A95D96" w:rsidTr="00164B14">
        <w:trPr>
          <w:trHeight w:val="77"/>
          <w:jc w:val="center"/>
        </w:trPr>
        <w:tc>
          <w:tcPr>
            <w:tcW w:w="3865" w:type="dxa"/>
            <w:tcBorders>
              <w:top w:val="nil"/>
              <w:left w:val="single" w:sz="4" w:space="0" w:color="auto"/>
              <w:bottom w:val="single" w:sz="4" w:space="0" w:color="auto"/>
              <w:right w:val="single" w:sz="4" w:space="0" w:color="auto"/>
            </w:tcBorders>
            <w:shd w:val="clear" w:color="auto" w:fill="C0C0C0"/>
            <w:vAlign w:val="bottom"/>
          </w:tcPr>
          <w:p w:rsidR="005912A3" w:rsidRPr="00A95D96" w:rsidRDefault="005912A3" w:rsidP="00BA42E9">
            <w:pPr>
              <w:overflowPunct/>
              <w:autoSpaceDE/>
              <w:autoSpaceDN/>
              <w:adjustRightInd/>
              <w:ind w:firstLine="0"/>
              <w:textAlignment w:val="auto"/>
              <w:rPr>
                <w:rFonts w:cs="Arial"/>
                <w:b/>
                <w:bCs/>
              </w:rPr>
            </w:pPr>
            <w:r w:rsidRPr="00A95D96">
              <w:rPr>
                <w:rFonts w:cs="Arial"/>
                <w:b/>
                <w:bCs/>
              </w:rPr>
              <w:t>ВСИЧКО:</w:t>
            </w:r>
          </w:p>
        </w:tc>
        <w:tc>
          <w:tcPr>
            <w:tcW w:w="1701" w:type="dxa"/>
            <w:tcBorders>
              <w:top w:val="nil"/>
              <w:left w:val="nil"/>
              <w:bottom w:val="single" w:sz="4" w:space="0" w:color="auto"/>
              <w:right w:val="single" w:sz="4" w:space="0" w:color="auto"/>
            </w:tcBorders>
            <w:shd w:val="clear" w:color="auto" w:fill="C0C0C0"/>
            <w:vAlign w:val="bottom"/>
          </w:tcPr>
          <w:p w:rsidR="005912A3" w:rsidRPr="005912A3" w:rsidRDefault="003B43F3" w:rsidP="001B59F1">
            <w:pPr>
              <w:overflowPunct/>
              <w:autoSpaceDE/>
              <w:autoSpaceDN/>
              <w:adjustRightInd/>
              <w:ind w:firstLine="0"/>
              <w:jc w:val="right"/>
              <w:textAlignment w:val="auto"/>
              <w:rPr>
                <w:rFonts w:cs="Arial"/>
                <w:b/>
              </w:rPr>
            </w:pPr>
            <w:r>
              <w:rPr>
                <w:rFonts w:cs="Arial"/>
                <w:b/>
              </w:rPr>
              <w:t>54.0</w:t>
            </w:r>
          </w:p>
        </w:tc>
        <w:tc>
          <w:tcPr>
            <w:tcW w:w="2126" w:type="dxa"/>
            <w:tcBorders>
              <w:top w:val="nil"/>
              <w:left w:val="nil"/>
              <w:bottom w:val="single" w:sz="4" w:space="0" w:color="auto"/>
              <w:right w:val="single" w:sz="4" w:space="0" w:color="auto"/>
            </w:tcBorders>
            <w:shd w:val="clear" w:color="auto" w:fill="C0C0C0"/>
            <w:vAlign w:val="bottom"/>
          </w:tcPr>
          <w:p w:rsidR="005912A3" w:rsidRPr="005912A3" w:rsidRDefault="003B43F3" w:rsidP="001B59F1">
            <w:pPr>
              <w:overflowPunct/>
              <w:autoSpaceDE/>
              <w:autoSpaceDN/>
              <w:adjustRightInd/>
              <w:ind w:firstLine="0"/>
              <w:jc w:val="right"/>
              <w:textAlignment w:val="auto"/>
              <w:rPr>
                <w:rFonts w:cs="Arial"/>
                <w:b/>
              </w:rPr>
            </w:pPr>
            <w:r>
              <w:rPr>
                <w:rFonts w:cs="Arial"/>
                <w:b/>
              </w:rPr>
              <w:t>54.0</w:t>
            </w:r>
          </w:p>
        </w:tc>
        <w:tc>
          <w:tcPr>
            <w:tcW w:w="1455" w:type="dxa"/>
            <w:tcBorders>
              <w:top w:val="nil"/>
              <w:left w:val="nil"/>
              <w:bottom w:val="single" w:sz="4" w:space="0" w:color="auto"/>
              <w:right w:val="single" w:sz="4" w:space="0" w:color="auto"/>
            </w:tcBorders>
            <w:shd w:val="clear" w:color="auto" w:fill="C0C0C0"/>
          </w:tcPr>
          <w:p w:rsidR="005912A3" w:rsidRPr="001B59F1" w:rsidRDefault="003B43F3" w:rsidP="00A95D96">
            <w:pPr>
              <w:ind w:firstLine="0"/>
              <w:jc w:val="right"/>
              <w:rPr>
                <w:b/>
              </w:rPr>
            </w:pPr>
            <w:r>
              <w:rPr>
                <w:rFonts w:cs="Arial"/>
                <w:b/>
              </w:rPr>
              <w:t>15 110</w:t>
            </w:r>
          </w:p>
        </w:tc>
      </w:tr>
    </w:tbl>
    <w:p w:rsidR="00903C51" w:rsidRPr="00234271" w:rsidRDefault="00903C51" w:rsidP="009721F3">
      <w:pPr>
        <w:ind w:left="-284" w:firstLine="426"/>
        <w:rPr>
          <w:rFonts w:cs="Arial"/>
          <w:bCs/>
          <w:color w:val="FF0000"/>
          <w:sz w:val="22"/>
          <w:szCs w:val="22"/>
        </w:rPr>
      </w:pPr>
    </w:p>
    <w:p w:rsidR="00203198" w:rsidRPr="0019481C" w:rsidRDefault="008C20AE" w:rsidP="00080AD6">
      <w:pPr>
        <w:pStyle w:val="Heading"/>
        <w:rPr>
          <w:rFonts w:ascii="Arial Black" w:hAnsi="Arial Black" w:cs="Arial Black"/>
          <w:b w:val="0"/>
          <w:spacing w:val="0"/>
          <w:szCs w:val="24"/>
          <w:lang w:val="bg-BG"/>
        </w:rPr>
      </w:pPr>
      <w:bookmarkStart w:id="209" w:name="_Toc350242623"/>
      <w:bookmarkStart w:id="210" w:name="_Toc358185846"/>
      <w:bookmarkStart w:id="211" w:name="_Toc358193137"/>
      <w:bookmarkStart w:id="212" w:name="_Toc358194058"/>
      <w:bookmarkStart w:id="213" w:name="_Toc358271806"/>
      <w:r w:rsidRPr="0019481C">
        <w:rPr>
          <w:rFonts w:ascii="Arial Black" w:hAnsi="Arial Black" w:cs="Arial Black"/>
          <w:b w:val="0"/>
          <w:spacing w:val="0"/>
          <w:szCs w:val="24"/>
          <w:lang w:val="bg-BG"/>
        </w:rPr>
        <w:t xml:space="preserve">І. </w:t>
      </w:r>
      <w:r w:rsidR="00203198" w:rsidRPr="0019481C">
        <w:rPr>
          <w:rFonts w:ascii="Arial Black" w:hAnsi="Arial Black" w:cs="Arial Black"/>
          <w:b w:val="0"/>
          <w:spacing w:val="0"/>
          <w:szCs w:val="24"/>
          <w:lang w:val="bg-BG"/>
        </w:rPr>
        <w:t xml:space="preserve">Защитена зона </w:t>
      </w:r>
      <w:bookmarkStart w:id="214" w:name="_Toc350242624"/>
      <w:bookmarkStart w:id="215" w:name="_Toc358185847"/>
      <w:bookmarkStart w:id="216" w:name="_Toc358193138"/>
      <w:bookmarkStart w:id="217" w:name="_Toc358194059"/>
      <w:bookmarkStart w:id="218" w:name="_Toc358271807"/>
      <w:bookmarkEnd w:id="209"/>
      <w:bookmarkEnd w:id="210"/>
      <w:bookmarkEnd w:id="211"/>
      <w:bookmarkEnd w:id="212"/>
      <w:bookmarkEnd w:id="213"/>
      <w:r w:rsidR="00FF235F" w:rsidRPr="0019481C">
        <w:rPr>
          <w:rFonts w:ascii="Arial Black" w:hAnsi="Arial Black" w:cs="Arial Black"/>
          <w:b w:val="0"/>
          <w:spacing w:val="0"/>
          <w:szCs w:val="24"/>
          <w:lang w:val="bg-BG"/>
        </w:rPr>
        <w:t>„</w:t>
      </w:r>
      <w:bookmarkEnd w:id="214"/>
      <w:bookmarkEnd w:id="215"/>
      <w:bookmarkEnd w:id="216"/>
      <w:bookmarkEnd w:id="217"/>
      <w:bookmarkEnd w:id="218"/>
      <w:r w:rsidR="00E35912">
        <w:rPr>
          <w:rFonts w:ascii="Arial Black" w:hAnsi="Arial Black" w:cs="Arial Black"/>
          <w:b w:val="0"/>
          <w:spacing w:val="0"/>
          <w:szCs w:val="24"/>
          <w:lang w:val="bg-BG"/>
        </w:rPr>
        <w:t>Драгоман</w:t>
      </w:r>
      <w:r w:rsidR="00080AD6" w:rsidRPr="0019481C">
        <w:rPr>
          <w:rFonts w:ascii="Arial Black" w:hAnsi="Arial Black" w:cs="Arial Black"/>
          <w:b w:val="0"/>
          <w:spacing w:val="0"/>
          <w:szCs w:val="24"/>
          <w:lang w:val="bg-BG"/>
        </w:rPr>
        <w:t>”, код BG 0000</w:t>
      </w:r>
      <w:r w:rsidR="00E35912">
        <w:rPr>
          <w:rFonts w:ascii="Arial Black" w:hAnsi="Arial Black" w:cs="Arial Black"/>
          <w:b w:val="0"/>
          <w:spacing w:val="0"/>
          <w:szCs w:val="24"/>
          <w:lang w:val="bg-BG"/>
        </w:rPr>
        <w:t>322</w:t>
      </w:r>
    </w:p>
    <w:p w:rsidR="00203198" w:rsidRPr="0019481C" w:rsidRDefault="007C5005" w:rsidP="00080AD6">
      <w:pPr>
        <w:rPr>
          <w:rFonts w:ascii="Arial Black" w:hAnsi="Arial Black" w:cs="Arial Black"/>
          <w:sz w:val="22"/>
          <w:szCs w:val="22"/>
        </w:rPr>
      </w:pPr>
      <w:r w:rsidRPr="0019481C">
        <w:rPr>
          <w:rFonts w:ascii="Arial Black" w:hAnsi="Arial Black" w:cs="Arial"/>
          <w:sz w:val="22"/>
          <w:szCs w:val="22"/>
        </w:rPr>
        <w:t xml:space="preserve">1. </w:t>
      </w:r>
      <w:r w:rsidR="00203198" w:rsidRPr="0019481C">
        <w:rPr>
          <w:rFonts w:ascii="Arial Black" w:hAnsi="Arial Black" w:cs="Arial"/>
          <w:sz w:val="22"/>
          <w:szCs w:val="22"/>
        </w:rPr>
        <w:t>И</w:t>
      </w:r>
      <w:r w:rsidR="00531F70" w:rsidRPr="0019481C">
        <w:rPr>
          <w:rFonts w:ascii="Arial Black" w:hAnsi="Arial Black" w:cs="Arial"/>
          <w:sz w:val="22"/>
          <w:szCs w:val="22"/>
        </w:rPr>
        <w:t>нвентаризация</w:t>
      </w:r>
      <w:r w:rsidR="00203198" w:rsidRPr="0019481C">
        <w:rPr>
          <w:rFonts w:ascii="Arial Black" w:hAnsi="Arial Black" w:cs="Arial"/>
          <w:sz w:val="22"/>
          <w:szCs w:val="22"/>
        </w:rPr>
        <w:t xml:space="preserve"> </w:t>
      </w:r>
      <w:r w:rsidR="008C20AE" w:rsidRPr="0019481C">
        <w:rPr>
          <w:rFonts w:ascii="Arial Black" w:hAnsi="Arial Black" w:cs="Arial"/>
          <w:sz w:val="22"/>
          <w:szCs w:val="22"/>
        </w:rPr>
        <w:t>на защитен</w:t>
      </w:r>
      <w:r w:rsidR="00FF235F" w:rsidRPr="0019481C">
        <w:rPr>
          <w:rFonts w:ascii="Arial Black" w:hAnsi="Arial Black" w:cs="Arial"/>
          <w:sz w:val="22"/>
          <w:szCs w:val="22"/>
        </w:rPr>
        <w:t>и</w:t>
      </w:r>
      <w:r w:rsidR="008C20AE" w:rsidRPr="0019481C">
        <w:rPr>
          <w:rFonts w:ascii="Arial Black" w:hAnsi="Arial Black" w:cs="Arial"/>
          <w:sz w:val="22"/>
          <w:szCs w:val="22"/>
        </w:rPr>
        <w:t xml:space="preserve"> </w:t>
      </w:r>
      <w:r w:rsidR="008C20AE" w:rsidRPr="0019481C">
        <w:rPr>
          <w:rFonts w:ascii="Arial Black" w:hAnsi="Arial Black" w:cs="Arial Black"/>
          <w:sz w:val="22"/>
          <w:szCs w:val="22"/>
        </w:rPr>
        <w:t>зон</w:t>
      </w:r>
      <w:r w:rsidR="00FF235F" w:rsidRPr="0019481C">
        <w:rPr>
          <w:rFonts w:ascii="Arial Black" w:hAnsi="Arial Black" w:cs="Arial Black"/>
          <w:sz w:val="22"/>
          <w:szCs w:val="22"/>
        </w:rPr>
        <w:t>и</w:t>
      </w:r>
      <w:r w:rsidR="008C20AE" w:rsidRPr="0019481C">
        <w:rPr>
          <w:rFonts w:ascii="Arial Black" w:hAnsi="Arial Black" w:cs="Arial Black"/>
          <w:sz w:val="22"/>
          <w:szCs w:val="22"/>
        </w:rPr>
        <w:t xml:space="preserve"> </w:t>
      </w:r>
      <w:r w:rsidR="00D16D5B" w:rsidRPr="0019481C">
        <w:rPr>
          <w:rFonts w:ascii="Arial Black" w:hAnsi="Arial Black" w:cs="Arial Black"/>
          <w:sz w:val="22"/>
          <w:szCs w:val="22"/>
        </w:rPr>
        <w:t>„</w:t>
      </w:r>
      <w:r w:rsidR="00E35912">
        <w:rPr>
          <w:rFonts w:ascii="Arial Black" w:hAnsi="Arial Black" w:cs="Arial"/>
          <w:sz w:val="22"/>
        </w:rPr>
        <w:t>Драгоман</w:t>
      </w:r>
      <w:r w:rsidR="00080AD6" w:rsidRPr="0019481C">
        <w:rPr>
          <w:rFonts w:ascii="Arial Black" w:hAnsi="Arial Black" w:cs="Arial"/>
          <w:sz w:val="22"/>
        </w:rPr>
        <w:t>”, код BG 0000</w:t>
      </w:r>
      <w:r w:rsidR="00E35912">
        <w:rPr>
          <w:rFonts w:ascii="Arial Black" w:hAnsi="Arial Black" w:cs="Arial"/>
          <w:sz w:val="22"/>
        </w:rPr>
        <w:t>322</w:t>
      </w:r>
    </w:p>
    <w:p w:rsidR="00035971" w:rsidRPr="0019481C" w:rsidRDefault="00035971" w:rsidP="00080AD6">
      <w:pPr>
        <w:rPr>
          <w:rFonts w:cs="Arial"/>
        </w:rPr>
      </w:pPr>
    </w:p>
    <w:p w:rsidR="008C20AE" w:rsidRPr="00D16D5B" w:rsidRDefault="008C20AE" w:rsidP="00080AD6">
      <w:pPr>
        <w:rPr>
          <w:rFonts w:cs="Arial"/>
        </w:rPr>
      </w:pPr>
      <w:r w:rsidRPr="00FB3CCC">
        <w:rPr>
          <w:rFonts w:cs="Arial"/>
        </w:rPr>
        <w:t xml:space="preserve">Разпределението на общата площ на </w:t>
      </w:r>
      <w:r w:rsidR="00D16D5B">
        <w:rPr>
          <w:rFonts w:ascii="Arial Black" w:hAnsi="Arial Black" w:cs="Arial"/>
        </w:rPr>
        <w:t>з</w:t>
      </w:r>
      <w:r w:rsidRPr="00FB3CCC">
        <w:rPr>
          <w:rFonts w:ascii="Arial Black" w:hAnsi="Arial Black" w:cs="Arial"/>
        </w:rPr>
        <w:t>ащитен</w:t>
      </w:r>
      <w:r w:rsidR="00D16D5B">
        <w:rPr>
          <w:rFonts w:ascii="Arial Black" w:hAnsi="Arial Black" w:cs="Arial"/>
        </w:rPr>
        <w:t>ата зона</w:t>
      </w:r>
      <w:r w:rsidRPr="00FB3CCC">
        <w:rPr>
          <w:rFonts w:ascii="Arial Black" w:hAnsi="Arial Black" w:cs="Arial"/>
        </w:rPr>
        <w:t xml:space="preserve"> </w:t>
      </w:r>
      <w:r w:rsidRPr="00FB3CCC">
        <w:rPr>
          <w:rFonts w:cs="Arial"/>
        </w:rPr>
        <w:t xml:space="preserve">по вид на земите и вид на горите </w:t>
      </w:r>
      <w:r w:rsidR="009A0546" w:rsidRPr="00FB3CCC">
        <w:rPr>
          <w:rFonts w:cs="Arial"/>
        </w:rPr>
        <w:t xml:space="preserve">е показано в следващата </w:t>
      </w:r>
      <w:r w:rsidR="009A0546" w:rsidRPr="00D16D5B">
        <w:rPr>
          <w:rFonts w:cs="Arial"/>
          <w:b/>
        </w:rPr>
        <w:t xml:space="preserve">таблица № </w:t>
      </w:r>
      <w:r w:rsidR="00E35912">
        <w:rPr>
          <w:rFonts w:cs="Arial"/>
          <w:b/>
        </w:rPr>
        <w:t>42</w:t>
      </w:r>
      <w:r w:rsidR="009A0546" w:rsidRPr="00D16D5B">
        <w:rPr>
          <w:rFonts w:cs="Arial"/>
        </w:rPr>
        <w:t>.</w:t>
      </w:r>
    </w:p>
    <w:p w:rsidR="00203198" w:rsidRPr="00D16D5B" w:rsidRDefault="00203198" w:rsidP="00080AD6">
      <w:pPr>
        <w:rPr>
          <w:rFonts w:cs="Arial"/>
        </w:rPr>
      </w:pPr>
    </w:p>
    <w:p w:rsidR="00203198" w:rsidRPr="00D16D5B" w:rsidRDefault="00203198" w:rsidP="00080AD6">
      <w:pPr>
        <w:jc w:val="center"/>
        <w:rPr>
          <w:rFonts w:ascii="Arial Black" w:hAnsi="Arial Black" w:cs="Arial Black"/>
          <w:sz w:val="22"/>
          <w:szCs w:val="22"/>
        </w:rPr>
      </w:pPr>
      <w:r w:rsidRPr="00D16D5B">
        <w:rPr>
          <w:rFonts w:ascii="Arial Black" w:hAnsi="Arial Black" w:cs="Arial"/>
          <w:sz w:val="22"/>
          <w:szCs w:val="22"/>
        </w:rPr>
        <w:t xml:space="preserve">Таблица № </w:t>
      </w:r>
      <w:r w:rsidR="00E35912">
        <w:rPr>
          <w:rFonts w:ascii="Arial Black" w:hAnsi="Arial Black" w:cs="Arial"/>
          <w:sz w:val="22"/>
          <w:szCs w:val="22"/>
        </w:rPr>
        <w:t>42</w:t>
      </w:r>
      <w:r w:rsidRPr="00D16D5B">
        <w:rPr>
          <w:rFonts w:ascii="Arial Black" w:hAnsi="Arial Black" w:cs="Arial Black"/>
          <w:sz w:val="22"/>
          <w:szCs w:val="22"/>
        </w:rPr>
        <w:t xml:space="preserve">    </w:t>
      </w:r>
    </w:p>
    <w:p w:rsidR="00203198" w:rsidRPr="005D579D" w:rsidRDefault="00203198" w:rsidP="00080AD6">
      <w:pPr>
        <w:pStyle w:val="TableName"/>
        <w:ind w:firstLine="284"/>
        <w:rPr>
          <w:rFonts w:cs="Arial"/>
          <w:b/>
          <w:i w:val="0"/>
        </w:rPr>
      </w:pPr>
      <w:r w:rsidRPr="005D579D">
        <w:rPr>
          <w:rFonts w:cs="Arial"/>
          <w:b/>
          <w:i w:val="0"/>
        </w:rPr>
        <w:t>Разпределение на общата площ по вид на земите и вид на горите</w:t>
      </w:r>
    </w:p>
    <w:p w:rsidR="009721F3" w:rsidRDefault="009721F3" w:rsidP="00080AD6">
      <w:pPr>
        <w:rPr>
          <w:rFonts w:ascii="Times New Roman" w:hAnsi="Times New Roman" w:cs="Arial"/>
          <w:color w:val="FF0000"/>
        </w:rPr>
      </w:pPr>
    </w:p>
    <w:tbl>
      <w:tblPr>
        <w:tblW w:w="0" w:type="auto"/>
        <w:tblCellMar>
          <w:top w:w="15" w:type="dxa"/>
          <w:left w:w="15" w:type="dxa"/>
          <w:bottom w:w="15" w:type="dxa"/>
          <w:right w:w="15" w:type="dxa"/>
        </w:tblCellMar>
        <w:tblLook w:val="04A0" w:firstRow="1" w:lastRow="0" w:firstColumn="1" w:lastColumn="0" w:noHBand="0" w:noVBand="1"/>
      </w:tblPr>
      <w:tblGrid>
        <w:gridCol w:w="1947"/>
        <w:gridCol w:w="1103"/>
        <w:gridCol w:w="1556"/>
        <w:gridCol w:w="1432"/>
        <w:gridCol w:w="1445"/>
        <w:gridCol w:w="911"/>
        <w:gridCol w:w="708"/>
      </w:tblGrid>
      <w:tr w:rsidR="0019481C" w:rsidTr="00C97686">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9481C" w:rsidRDefault="0019481C" w:rsidP="0019481C">
            <w:pPr>
              <w:ind w:firstLine="0"/>
              <w:jc w:val="center"/>
              <w:rPr>
                <w:rFonts w:cs="Arial"/>
                <w:b/>
                <w:bCs/>
                <w:color w:val="000000"/>
                <w:sz w:val="18"/>
                <w:szCs w:val="18"/>
              </w:rPr>
            </w:pPr>
            <w:r>
              <w:rPr>
                <w:rFonts w:cs="Arial"/>
                <w:b/>
                <w:bCs/>
                <w:color w:val="000000"/>
                <w:sz w:val="18"/>
                <w:szCs w:val="18"/>
              </w:rPr>
              <w:t>Вид на подотдела</w:t>
            </w:r>
          </w:p>
        </w:tc>
        <w:tc>
          <w:tcPr>
            <w:tcW w:w="6447"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9481C" w:rsidRDefault="0019481C" w:rsidP="0019481C">
            <w:pPr>
              <w:ind w:firstLine="0"/>
              <w:jc w:val="center"/>
              <w:rPr>
                <w:rFonts w:cs="Arial"/>
                <w:b/>
                <w:bCs/>
                <w:color w:val="000000"/>
                <w:sz w:val="18"/>
                <w:szCs w:val="18"/>
              </w:rPr>
            </w:pPr>
            <w:r>
              <w:rPr>
                <w:rFonts w:cs="Arial"/>
                <w:b/>
                <w:bCs/>
                <w:color w:val="000000"/>
                <w:sz w:val="18"/>
                <w:szCs w:val="18"/>
              </w:rPr>
              <w:t>Група гори</w:t>
            </w:r>
          </w:p>
        </w:tc>
        <w:tc>
          <w:tcPr>
            <w:tcW w:w="70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9481C" w:rsidRDefault="0019481C" w:rsidP="0019481C">
            <w:pPr>
              <w:ind w:firstLine="0"/>
              <w:jc w:val="center"/>
              <w:rPr>
                <w:rFonts w:cs="Arial"/>
                <w:b/>
                <w:bCs/>
                <w:color w:val="000000"/>
                <w:sz w:val="18"/>
                <w:szCs w:val="18"/>
              </w:rPr>
            </w:pPr>
            <w:r>
              <w:rPr>
                <w:rFonts w:cs="Arial"/>
                <w:b/>
                <w:bCs/>
                <w:color w:val="000000"/>
                <w:sz w:val="18"/>
                <w:szCs w:val="18"/>
              </w:rPr>
              <w:t>%</w:t>
            </w:r>
          </w:p>
        </w:tc>
      </w:tr>
      <w:tr w:rsidR="0019481C" w:rsidTr="00C9768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9481C" w:rsidRDefault="0019481C" w:rsidP="0019481C">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9481C" w:rsidRDefault="0019481C" w:rsidP="0019481C">
            <w:pPr>
              <w:ind w:firstLine="0"/>
              <w:jc w:val="center"/>
              <w:rPr>
                <w:rFonts w:cs="Arial"/>
                <w:b/>
                <w:bCs/>
                <w:color w:val="000000"/>
                <w:sz w:val="18"/>
                <w:szCs w:val="18"/>
              </w:rPr>
            </w:pPr>
            <w:r>
              <w:rPr>
                <w:rFonts w:cs="Arial"/>
                <w:b/>
                <w:bCs/>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9481C" w:rsidRDefault="0019481C" w:rsidP="0019481C">
            <w:pPr>
              <w:ind w:firstLine="0"/>
              <w:jc w:val="center"/>
              <w:rPr>
                <w:rFonts w:cs="Arial"/>
                <w:b/>
                <w:bCs/>
                <w:color w:val="000000"/>
                <w:sz w:val="18"/>
                <w:szCs w:val="18"/>
              </w:rPr>
            </w:pPr>
            <w:r>
              <w:rPr>
                <w:rFonts w:cs="Arial"/>
                <w:b/>
                <w:bCs/>
                <w:color w:val="000000"/>
                <w:sz w:val="18"/>
                <w:szCs w:val="18"/>
              </w:rPr>
              <w:t>широколистни</w:t>
            </w:r>
            <w:r>
              <w:rPr>
                <w:rFonts w:cs="Arial"/>
                <w:b/>
                <w:bCs/>
                <w:color w:val="000000"/>
                <w:sz w:val="18"/>
                <w:szCs w:val="18"/>
              </w:rPr>
              <w:br/>
              <w:t>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9481C" w:rsidRDefault="0019481C" w:rsidP="0019481C">
            <w:pPr>
              <w:ind w:firstLine="0"/>
              <w:jc w:val="center"/>
              <w:rPr>
                <w:rFonts w:cs="Arial"/>
                <w:b/>
                <w:bCs/>
                <w:color w:val="000000"/>
                <w:sz w:val="18"/>
                <w:szCs w:val="18"/>
              </w:rPr>
            </w:pPr>
            <w:r>
              <w:rPr>
                <w:rFonts w:cs="Arial"/>
                <w:b/>
                <w:bCs/>
                <w:color w:val="000000"/>
                <w:sz w:val="18"/>
                <w:szCs w:val="18"/>
              </w:rPr>
              <w:t>издънкови</w:t>
            </w:r>
            <w:r>
              <w:rPr>
                <w:rFonts w:cs="Arial"/>
                <w:b/>
                <w:bCs/>
                <w:color w:val="000000"/>
                <w:sz w:val="18"/>
                <w:szCs w:val="18"/>
              </w:rPr>
              <w:br/>
              <w:t>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9481C" w:rsidRDefault="0019481C" w:rsidP="0019481C">
            <w:pPr>
              <w:ind w:firstLine="0"/>
              <w:jc w:val="center"/>
              <w:rPr>
                <w:rFonts w:cs="Arial"/>
                <w:b/>
                <w:bCs/>
                <w:color w:val="000000"/>
                <w:sz w:val="18"/>
                <w:szCs w:val="18"/>
              </w:rPr>
            </w:pPr>
            <w:r>
              <w:rPr>
                <w:rFonts w:cs="Arial"/>
                <w:b/>
                <w:bCs/>
                <w:color w:val="000000"/>
                <w:sz w:val="18"/>
                <w:szCs w:val="18"/>
              </w:rPr>
              <w:t>нискостъблени</w:t>
            </w:r>
          </w:p>
        </w:tc>
        <w:tc>
          <w:tcPr>
            <w:tcW w:w="9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9481C" w:rsidRDefault="0019481C" w:rsidP="0019481C">
            <w:pPr>
              <w:ind w:firstLine="0"/>
              <w:jc w:val="center"/>
              <w:rPr>
                <w:rFonts w:cs="Arial"/>
                <w:b/>
                <w:bCs/>
                <w:color w:val="000000"/>
                <w:sz w:val="18"/>
                <w:szCs w:val="18"/>
              </w:rPr>
            </w:pPr>
            <w:r>
              <w:rPr>
                <w:rFonts w:cs="Arial"/>
                <w:b/>
                <w:bCs/>
                <w:color w:val="000000"/>
                <w:sz w:val="18"/>
                <w:szCs w:val="18"/>
              </w:rPr>
              <w:t>Всичко</w:t>
            </w:r>
          </w:p>
        </w:tc>
        <w:tc>
          <w:tcPr>
            <w:tcW w:w="708" w:type="dxa"/>
            <w:vMerge/>
            <w:tcBorders>
              <w:top w:val="single" w:sz="6" w:space="0" w:color="999999"/>
              <w:left w:val="single" w:sz="6" w:space="0" w:color="999999"/>
              <w:bottom w:val="single" w:sz="6" w:space="0" w:color="999999"/>
              <w:right w:val="single" w:sz="6" w:space="0" w:color="999999"/>
            </w:tcBorders>
            <w:vAlign w:val="center"/>
            <w:hideMark/>
          </w:tcPr>
          <w:p w:rsidR="0019481C" w:rsidRDefault="0019481C" w:rsidP="0019481C">
            <w:pPr>
              <w:ind w:firstLine="0"/>
              <w:rPr>
                <w:rFonts w:cs="Arial"/>
                <w:b/>
                <w:bCs/>
                <w:color w:val="000000"/>
                <w:sz w:val="18"/>
                <w:szCs w:val="18"/>
              </w:rPr>
            </w:pPr>
          </w:p>
        </w:tc>
      </w:tr>
      <w:tr w:rsidR="0019481C" w:rsidTr="00C9768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9481C" w:rsidRDefault="0019481C" w:rsidP="0019481C">
            <w:pPr>
              <w:ind w:firstLine="0"/>
              <w:rPr>
                <w:rFonts w:cs="Arial"/>
                <w:b/>
                <w:bCs/>
                <w:color w:val="000000"/>
                <w:sz w:val="18"/>
                <w:szCs w:val="18"/>
              </w:rPr>
            </w:pPr>
          </w:p>
        </w:tc>
        <w:tc>
          <w:tcPr>
            <w:tcW w:w="6447"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9481C" w:rsidRDefault="0019481C" w:rsidP="0019481C">
            <w:pPr>
              <w:ind w:firstLine="0"/>
              <w:jc w:val="center"/>
              <w:rPr>
                <w:rFonts w:cs="Arial"/>
                <w:b/>
                <w:bCs/>
                <w:color w:val="000000"/>
                <w:sz w:val="18"/>
                <w:szCs w:val="18"/>
              </w:rPr>
            </w:pPr>
            <w:r>
              <w:rPr>
                <w:rFonts w:cs="Arial"/>
                <w:b/>
                <w:bCs/>
                <w:color w:val="000000"/>
                <w:sz w:val="18"/>
                <w:szCs w:val="18"/>
              </w:rPr>
              <w:t>хектари</w:t>
            </w:r>
          </w:p>
        </w:tc>
        <w:tc>
          <w:tcPr>
            <w:tcW w:w="708" w:type="dxa"/>
            <w:vMerge/>
            <w:tcBorders>
              <w:top w:val="single" w:sz="6" w:space="0" w:color="999999"/>
              <w:left w:val="single" w:sz="6" w:space="0" w:color="999999"/>
              <w:bottom w:val="single" w:sz="6" w:space="0" w:color="999999"/>
              <w:right w:val="single" w:sz="6" w:space="0" w:color="999999"/>
            </w:tcBorders>
            <w:vAlign w:val="center"/>
            <w:hideMark/>
          </w:tcPr>
          <w:p w:rsidR="0019481C" w:rsidRDefault="0019481C" w:rsidP="0019481C">
            <w:pPr>
              <w:ind w:firstLine="0"/>
              <w:rPr>
                <w:rFonts w:cs="Arial"/>
                <w:b/>
                <w:bCs/>
                <w:color w:val="000000"/>
                <w:sz w:val="18"/>
                <w:szCs w:val="18"/>
              </w:rPr>
            </w:pPr>
          </w:p>
        </w:tc>
      </w:tr>
      <w:tr w:rsidR="0019481C" w:rsidTr="00C9768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9481C" w:rsidRDefault="0019481C" w:rsidP="0019481C">
            <w:pPr>
              <w:ind w:firstLine="0"/>
              <w:rPr>
                <w:rFonts w:cs="Arial"/>
                <w:color w:val="000000"/>
                <w:sz w:val="18"/>
                <w:szCs w:val="18"/>
              </w:rPr>
            </w:pPr>
            <w:r>
              <w:rPr>
                <w:rFonts w:cs="Arial"/>
                <w:color w:val="000000"/>
                <w:sz w:val="18"/>
                <w:szCs w:val="18"/>
              </w:rPr>
              <w:t>склопени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9481C" w:rsidRDefault="00E35912" w:rsidP="0019481C">
            <w:pPr>
              <w:ind w:firstLine="0"/>
              <w:jc w:val="right"/>
              <w:rPr>
                <w:rFonts w:cs="Arial"/>
                <w:color w:val="000000"/>
                <w:sz w:val="18"/>
                <w:szCs w:val="18"/>
              </w:rPr>
            </w:pPr>
            <w:r>
              <w:rPr>
                <w:rFonts w:cs="Arial"/>
                <w:color w:val="000000"/>
                <w:sz w:val="18"/>
                <w:szCs w:val="18"/>
              </w:rPr>
              <w:t>51.4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9481C" w:rsidRDefault="00E35912" w:rsidP="0019481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9481C" w:rsidRDefault="0019481C" w:rsidP="0019481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9481C" w:rsidRDefault="0019481C" w:rsidP="0019481C">
            <w:pPr>
              <w:ind w:firstLine="0"/>
              <w:jc w:val="right"/>
              <w:rPr>
                <w:rFonts w:cs="Arial"/>
                <w:color w:val="000000"/>
                <w:sz w:val="18"/>
                <w:szCs w:val="18"/>
              </w:rPr>
            </w:pPr>
            <w:r>
              <w:rPr>
                <w:rFonts w:cs="Arial"/>
                <w:color w:val="000000"/>
                <w:sz w:val="18"/>
                <w:szCs w:val="18"/>
              </w:rPr>
              <w:t>-</w:t>
            </w:r>
          </w:p>
        </w:tc>
        <w:tc>
          <w:tcPr>
            <w:tcW w:w="9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9481C" w:rsidRDefault="00E35912" w:rsidP="0019481C">
            <w:pPr>
              <w:ind w:firstLine="0"/>
              <w:jc w:val="right"/>
              <w:rPr>
                <w:rFonts w:cs="Arial"/>
                <w:color w:val="000000"/>
                <w:sz w:val="18"/>
                <w:szCs w:val="18"/>
              </w:rPr>
            </w:pPr>
            <w:r>
              <w:rPr>
                <w:rFonts w:cs="Arial"/>
                <w:color w:val="000000"/>
                <w:sz w:val="18"/>
                <w:szCs w:val="18"/>
              </w:rPr>
              <w:t>51.4</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9481C" w:rsidRDefault="00E35912" w:rsidP="0019481C">
            <w:pPr>
              <w:ind w:firstLine="0"/>
              <w:jc w:val="right"/>
              <w:rPr>
                <w:rFonts w:cs="Arial"/>
                <w:color w:val="000000"/>
                <w:sz w:val="18"/>
                <w:szCs w:val="18"/>
              </w:rPr>
            </w:pPr>
            <w:r>
              <w:rPr>
                <w:rFonts w:cs="Arial"/>
                <w:color w:val="000000"/>
                <w:sz w:val="18"/>
                <w:szCs w:val="18"/>
              </w:rPr>
              <w:t>10</w:t>
            </w:r>
            <w:r w:rsidR="0019481C">
              <w:rPr>
                <w:rFonts w:cs="Arial"/>
                <w:color w:val="000000"/>
                <w:sz w:val="18"/>
                <w:szCs w:val="18"/>
              </w:rPr>
              <w:t>0.0</w:t>
            </w:r>
          </w:p>
        </w:tc>
      </w:tr>
      <w:tr w:rsidR="00E35912" w:rsidTr="00C9768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35912" w:rsidRDefault="00E35912" w:rsidP="0019481C">
            <w:pPr>
              <w:ind w:firstLine="0"/>
              <w:rPr>
                <w:rFonts w:cs="Arial"/>
                <w:color w:val="000000"/>
                <w:sz w:val="18"/>
                <w:szCs w:val="18"/>
              </w:rPr>
            </w:pPr>
            <w:r>
              <w:rPr>
                <w:rFonts w:cs="Arial"/>
                <w:color w:val="000000"/>
                <w:sz w:val="18"/>
                <w:szCs w:val="18"/>
              </w:rPr>
              <w:t>всичко залесена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35912" w:rsidRDefault="00E35912" w:rsidP="000E2EB2">
            <w:pPr>
              <w:ind w:firstLine="0"/>
              <w:jc w:val="right"/>
              <w:rPr>
                <w:rFonts w:cs="Arial"/>
                <w:color w:val="000000"/>
                <w:sz w:val="18"/>
                <w:szCs w:val="18"/>
              </w:rPr>
            </w:pPr>
            <w:r>
              <w:rPr>
                <w:rFonts w:cs="Arial"/>
                <w:color w:val="000000"/>
                <w:sz w:val="18"/>
                <w:szCs w:val="18"/>
              </w:rPr>
              <w:t>51.4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35912" w:rsidRDefault="00E35912" w:rsidP="000E2E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35912" w:rsidRDefault="00E35912" w:rsidP="000E2E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35912" w:rsidRDefault="00E35912" w:rsidP="000E2EB2">
            <w:pPr>
              <w:ind w:firstLine="0"/>
              <w:jc w:val="right"/>
              <w:rPr>
                <w:rFonts w:cs="Arial"/>
                <w:color w:val="000000"/>
                <w:sz w:val="18"/>
                <w:szCs w:val="18"/>
              </w:rPr>
            </w:pPr>
            <w:r>
              <w:rPr>
                <w:rFonts w:cs="Arial"/>
                <w:color w:val="000000"/>
                <w:sz w:val="18"/>
                <w:szCs w:val="18"/>
              </w:rPr>
              <w:t>-</w:t>
            </w:r>
          </w:p>
        </w:tc>
        <w:tc>
          <w:tcPr>
            <w:tcW w:w="9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35912" w:rsidRDefault="00E35912" w:rsidP="000E2EB2">
            <w:pPr>
              <w:ind w:firstLine="0"/>
              <w:jc w:val="right"/>
              <w:rPr>
                <w:rFonts w:cs="Arial"/>
                <w:color w:val="000000"/>
                <w:sz w:val="18"/>
                <w:szCs w:val="18"/>
              </w:rPr>
            </w:pPr>
            <w:r>
              <w:rPr>
                <w:rFonts w:cs="Arial"/>
                <w:color w:val="000000"/>
                <w:sz w:val="18"/>
                <w:szCs w:val="18"/>
              </w:rPr>
              <w:t>51.4</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35912" w:rsidRDefault="00E35912" w:rsidP="000E2EB2">
            <w:pPr>
              <w:ind w:firstLine="0"/>
              <w:jc w:val="right"/>
              <w:rPr>
                <w:rFonts w:cs="Arial"/>
                <w:color w:val="000000"/>
                <w:sz w:val="18"/>
                <w:szCs w:val="18"/>
              </w:rPr>
            </w:pPr>
            <w:r>
              <w:rPr>
                <w:rFonts w:cs="Arial"/>
                <w:color w:val="000000"/>
                <w:sz w:val="18"/>
                <w:szCs w:val="18"/>
              </w:rPr>
              <w:t>100.0</w:t>
            </w:r>
          </w:p>
        </w:tc>
      </w:tr>
      <w:tr w:rsidR="00E35912" w:rsidTr="00C9768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35912" w:rsidRDefault="00E35912" w:rsidP="0019481C">
            <w:pPr>
              <w:ind w:firstLine="0"/>
              <w:rPr>
                <w:rFonts w:cs="Arial"/>
                <w:color w:val="000000"/>
                <w:sz w:val="18"/>
                <w:szCs w:val="18"/>
              </w:rPr>
            </w:pPr>
            <w:r>
              <w:rPr>
                <w:rFonts w:cs="Arial"/>
                <w:color w:val="000000"/>
                <w:sz w:val="18"/>
                <w:szCs w:val="18"/>
              </w:rPr>
              <w:t>всичко по ГСП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35912" w:rsidRDefault="00E35912" w:rsidP="000E2EB2">
            <w:pPr>
              <w:ind w:firstLine="0"/>
              <w:jc w:val="right"/>
              <w:rPr>
                <w:rFonts w:cs="Arial"/>
                <w:color w:val="000000"/>
                <w:sz w:val="18"/>
                <w:szCs w:val="18"/>
              </w:rPr>
            </w:pPr>
            <w:r>
              <w:rPr>
                <w:rFonts w:cs="Arial"/>
                <w:color w:val="000000"/>
                <w:sz w:val="18"/>
                <w:szCs w:val="18"/>
              </w:rPr>
              <w:t>51.4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35912" w:rsidRDefault="00E35912" w:rsidP="000E2E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35912" w:rsidRDefault="00E35912" w:rsidP="000E2E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35912" w:rsidRDefault="00E35912" w:rsidP="000E2EB2">
            <w:pPr>
              <w:ind w:firstLine="0"/>
              <w:jc w:val="right"/>
              <w:rPr>
                <w:rFonts w:cs="Arial"/>
                <w:color w:val="000000"/>
                <w:sz w:val="18"/>
                <w:szCs w:val="18"/>
              </w:rPr>
            </w:pPr>
            <w:r>
              <w:rPr>
                <w:rFonts w:cs="Arial"/>
                <w:color w:val="000000"/>
                <w:sz w:val="18"/>
                <w:szCs w:val="18"/>
              </w:rPr>
              <w:t>-</w:t>
            </w:r>
          </w:p>
        </w:tc>
        <w:tc>
          <w:tcPr>
            <w:tcW w:w="9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35912" w:rsidRDefault="00E35912" w:rsidP="000E2EB2">
            <w:pPr>
              <w:ind w:firstLine="0"/>
              <w:jc w:val="right"/>
              <w:rPr>
                <w:rFonts w:cs="Arial"/>
                <w:color w:val="000000"/>
                <w:sz w:val="18"/>
                <w:szCs w:val="18"/>
              </w:rPr>
            </w:pPr>
            <w:r>
              <w:rPr>
                <w:rFonts w:cs="Arial"/>
                <w:color w:val="000000"/>
                <w:sz w:val="18"/>
                <w:szCs w:val="18"/>
              </w:rPr>
              <w:t>51.4</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35912" w:rsidRDefault="00E35912" w:rsidP="000E2EB2">
            <w:pPr>
              <w:ind w:firstLine="0"/>
              <w:jc w:val="right"/>
              <w:rPr>
                <w:rFonts w:cs="Arial"/>
                <w:color w:val="000000"/>
                <w:sz w:val="18"/>
                <w:szCs w:val="18"/>
              </w:rPr>
            </w:pPr>
            <w:r>
              <w:rPr>
                <w:rFonts w:cs="Arial"/>
                <w:color w:val="000000"/>
                <w:sz w:val="18"/>
                <w:szCs w:val="18"/>
              </w:rPr>
              <w:t>100.0</w:t>
            </w:r>
          </w:p>
        </w:tc>
      </w:tr>
      <w:tr w:rsidR="00E35912" w:rsidTr="00C9768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35912" w:rsidRDefault="00E35912" w:rsidP="0019481C">
            <w:pPr>
              <w:ind w:firstLine="0"/>
              <w:rPr>
                <w:rFonts w:cs="Arial"/>
                <w:color w:val="000000"/>
                <w:sz w:val="18"/>
                <w:szCs w:val="18"/>
              </w:rPr>
            </w:pPr>
            <w:r>
              <w:rPr>
                <w:rFonts w:cs="Arial"/>
                <w:color w:val="000000"/>
                <w:sz w:val="18"/>
                <w:szCs w:val="18"/>
              </w:rPr>
              <w:t xml:space="preserve">в т.ч. </w:t>
            </w:r>
            <w:proofErr w:type="spellStart"/>
            <w:r>
              <w:rPr>
                <w:rFonts w:cs="Arial"/>
                <w:color w:val="000000"/>
                <w:sz w:val="18"/>
                <w:szCs w:val="18"/>
              </w:rPr>
              <w:t>дървопр</w:t>
            </w:r>
            <w:proofErr w:type="spellEnd"/>
            <w:r>
              <w:rPr>
                <w:rFonts w:cs="Arial"/>
                <w:color w:val="000000"/>
                <w:sz w:val="18"/>
                <w:szCs w:val="18"/>
              </w:rPr>
              <w:t>.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35912" w:rsidRDefault="00E35912" w:rsidP="000E2EB2">
            <w:pPr>
              <w:ind w:firstLine="0"/>
              <w:jc w:val="right"/>
              <w:rPr>
                <w:rFonts w:cs="Arial"/>
                <w:color w:val="000000"/>
                <w:sz w:val="18"/>
                <w:szCs w:val="18"/>
              </w:rPr>
            </w:pPr>
            <w:r>
              <w:rPr>
                <w:rFonts w:cs="Arial"/>
                <w:color w:val="000000"/>
                <w:sz w:val="18"/>
                <w:szCs w:val="18"/>
              </w:rPr>
              <w:t>51.4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35912" w:rsidRDefault="00E35912" w:rsidP="000E2E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35912" w:rsidRDefault="00E35912" w:rsidP="000E2E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35912" w:rsidRDefault="00E35912" w:rsidP="000E2EB2">
            <w:pPr>
              <w:ind w:firstLine="0"/>
              <w:jc w:val="right"/>
              <w:rPr>
                <w:rFonts w:cs="Arial"/>
                <w:color w:val="000000"/>
                <w:sz w:val="18"/>
                <w:szCs w:val="18"/>
              </w:rPr>
            </w:pPr>
            <w:r>
              <w:rPr>
                <w:rFonts w:cs="Arial"/>
                <w:color w:val="000000"/>
                <w:sz w:val="18"/>
                <w:szCs w:val="18"/>
              </w:rPr>
              <w:t>-</w:t>
            </w:r>
          </w:p>
        </w:tc>
        <w:tc>
          <w:tcPr>
            <w:tcW w:w="9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35912" w:rsidRDefault="00E35912" w:rsidP="000E2EB2">
            <w:pPr>
              <w:ind w:firstLine="0"/>
              <w:jc w:val="right"/>
              <w:rPr>
                <w:rFonts w:cs="Arial"/>
                <w:color w:val="000000"/>
                <w:sz w:val="18"/>
                <w:szCs w:val="18"/>
              </w:rPr>
            </w:pPr>
            <w:r>
              <w:rPr>
                <w:rFonts w:cs="Arial"/>
                <w:color w:val="000000"/>
                <w:sz w:val="18"/>
                <w:szCs w:val="18"/>
              </w:rPr>
              <w:t>51.4</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35912" w:rsidRDefault="00E35912" w:rsidP="000E2EB2">
            <w:pPr>
              <w:ind w:firstLine="0"/>
              <w:jc w:val="right"/>
              <w:rPr>
                <w:rFonts w:cs="Arial"/>
                <w:color w:val="000000"/>
                <w:sz w:val="18"/>
                <w:szCs w:val="18"/>
              </w:rPr>
            </w:pPr>
            <w:r>
              <w:rPr>
                <w:rFonts w:cs="Arial"/>
                <w:color w:val="000000"/>
                <w:sz w:val="18"/>
                <w:szCs w:val="18"/>
              </w:rPr>
              <w:t>100.0</w:t>
            </w:r>
          </w:p>
        </w:tc>
      </w:tr>
    </w:tbl>
    <w:p w:rsidR="00080AD6" w:rsidRDefault="00080AD6" w:rsidP="00080AD6">
      <w:pPr>
        <w:rPr>
          <w:rFonts w:cs="Arial"/>
        </w:rPr>
      </w:pPr>
    </w:p>
    <w:p w:rsidR="00C97686" w:rsidRPr="00250134" w:rsidRDefault="00080AD6" w:rsidP="00C97686">
      <w:pPr>
        <w:rPr>
          <w:rFonts w:cs="Arial"/>
        </w:rPr>
      </w:pPr>
      <w:r w:rsidRPr="000D6E28">
        <w:rPr>
          <w:rFonts w:cs="Arial"/>
        </w:rPr>
        <w:t xml:space="preserve">Залесената площ на горските територии е </w:t>
      </w:r>
      <w:r w:rsidR="00E35912">
        <w:rPr>
          <w:rFonts w:cs="Arial"/>
        </w:rPr>
        <w:t>51.4</w:t>
      </w:r>
      <w:r>
        <w:rPr>
          <w:rFonts w:cs="Arial"/>
        </w:rPr>
        <w:t xml:space="preserve"> </w:t>
      </w:r>
      <w:r w:rsidRPr="000D6E28">
        <w:rPr>
          <w:rFonts w:cs="Arial"/>
        </w:rPr>
        <w:t xml:space="preserve">ха, което е </w:t>
      </w:r>
      <w:r w:rsidR="00E35912">
        <w:rPr>
          <w:rFonts w:cs="Arial"/>
        </w:rPr>
        <w:t>10</w:t>
      </w:r>
      <w:r w:rsidR="0019481C">
        <w:rPr>
          <w:rFonts w:cs="Arial"/>
        </w:rPr>
        <w:t>0.0</w:t>
      </w:r>
      <w:r w:rsidRPr="000D6E28">
        <w:rPr>
          <w:rFonts w:cs="Arial"/>
        </w:rPr>
        <w:t xml:space="preserve"> % от площта по горскостопански план</w:t>
      </w:r>
    </w:p>
    <w:p w:rsidR="009721F3" w:rsidRPr="00FB3CCC" w:rsidRDefault="009721F3" w:rsidP="00080AD6">
      <w:pPr>
        <w:rPr>
          <w:rFonts w:ascii="Times New Roman" w:hAnsi="Times New Roman" w:cs="Arial"/>
        </w:rPr>
      </w:pPr>
    </w:p>
    <w:p w:rsidR="00203198" w:rsidRPr="000C129C" w:rsidRDefault="007C5005" w:rsidP="00080AD6">
      <w:pPr>
        <w:rPr>
          <w:rFonts w:ascii="Arial Black" w:hAnsi="Arial Black" w:cs="Arial"/>
          <w:sz w:val="22"/>
          <w:szCs w:val="22"/>
        </w:rPr>
      </w:pPr>
      <w:r w:rsidRPr="000C129C">
        <w:rPr>
          <w:rFonts w:ascii="Arial Black" w:hAnsi="Arial Black" w:cs="Arial"/>
          <w:sz w:val="22"/>
          <w:szCs w:val="22"/>
        </w:rPr>
        <w:t xml:space="preserve">2. </w:t>
      </w:r>
      <w:r w:rsidR="00F25BDD" w:rsidRPr="000C129C">
        <w:rPr>
          <w:rFonts w:ascii="Arial Black" w:hAnsi="Arial Black" w:cs="Arial"/>
          <w:sz w:val="22"/>
          <w:szCs w:val="22"/>
        </w:rPr>
        <w:t>С</w:t>
      </w:r>
      <w:r w:rsidR="00CC373D" w:rsidRPr="000C129C">
        <w:rPr>
          <w:rFonts w:ascii="Arial Black" w:hAnsi="Arial Black" w:cs="Arial"/>
          <w:sz w:val="22"/>
          <w:szCs w:val="22"/>
        </w:rPr>
        <w:t>писък</w:t>
      </w:r>
      <w:r w:rsidR="00203198" w:rsidRPr="000C129C">
        <w:rPr>
          <w:rFonts w:ascii="Arial Black" w:hAnsi="Arial Black" w:cs="Arial"/>
          <w:sz w:val="22"/>
          <w:szCs w:val="22"/>
        </w:rPr>
        <w:t xml:space="preserve"> на </w:t>
      </w:r>
      <w:r w:rsidR="00CC373D" w:rsidRPr="000C129C">
        <w:rPr>
          <w:rFonts w:ascii="Arial Black" w:hAnsi="Arial Black" w:cs="Arial"/>
          <w:sz w:val="22"/>
          <w:szCs w:val="22"/>
        </w:rPr>
        <w:t>местообитанията</w:t>
      </w:r>
      <w:r w:rsidR="00203198" w:rsidRPr="000C129C">
        <w:rPr>
          <w:rFonts w:ascii="Arial Black" w:hAnsi="Arial Black" w:cs="Arial"/>
          <w:sz w:val="22"/>
          <w:szCs w:val="22"/>
        </w:rPr>
        <w:t xml:space="preserve"> </w:t>
      </w:r>
      <w:r w:rsidR="000C129C" w:rsidRPr="000C129C">
        <w:rPr>
          <w:rFonts w:ascii="Arial Black" w:hAnsi="Arial Black" w:cs="Arial"/>
          <w:sz w:val="22"/>
          <w:szCs w:val="22"/>
        </w:rPr>
        <w:t xml:space="preserve">в </w:t>
      </w:r>
      <w:r w:rsidR="00FF235F" w:rsidRPr="000C129C">
        <w:rPr>
          <w:rFonts w:ascii="Arial Black" w:hAnsi="Arial Black" w:cs="Arial"/>
          <w:sz w:val="22"/>
          <w:szCs w:val="22"/>
        </w:rPr>
        <w:t xml:space="preserve">Защитена зона </w:t>
      </w:r>
      <w:r w:rsidR="000C129C" w:rsidRPr="000C129C">
        <w:rPr>
          <w:rFonts w:ascii="Arial Black" w:hAnsi="Arial Black" w:cs="Arial"/>
          <w:sz w:val="22"/>
          <w:szCs w:val="22"/>
        </w:rPr>
        <w:t>„</w:t>
      </w:r>
      <w:r w:rsidR="00C97686">
        <w:rPr>
          <w:rFonts w:ascii="Arial Black" w:hAnsi="Arial Black" w:cs="Arial"/>
          <w:sz w:val="22"/>
        </w:rPr>
        <w:t>Драгоман</w:t>
      </w:r>
      <w:r w:rsidR="0019481C" w:rsidRPr="0019481C">
        <w:rPr>
          <w:rFonts w:ascii="Arial Black" w:hAnsi="Arial Black" w:cs="Arial"/>
          <w:sz w:val="22"/>
        </w:rPr>
        <w:t>”, код BG 0000</w:t>
      </w:r>
      <w:r w:rsidR="00C97686">
        <w:rPr>
          <w:rFonts w:ascii="Arial Black" w:hAnsi="Arial Black" w:cs="Arial"/>
          <w:sz w:val="22"/>
        </w:rPr>
        <w:t>322</w:t>
      </w:r>
    </w:p>
    <w:p w:rsidR="00F8105D" w:rsidRPr="000C129C" w:rsidRDefault="00F8105D" w:rsidP="00080AD6">
      <w:pPr>
        <w:rPr>
          <w:rFonts w:ascii="Times New Roman" w:hAnsi="Times New Roman" w:cs="Arial"/>
        </w:rPr>
      </w:pPr>
    </w:p>
    <w:p w:rsidR="00203198" w:rsidRDefault="00F8105D" w:rsidP="00080AD6">
      <w:pPr>
        <w:pStyle w:val="a8"/>
        <w:ind w:firstLine="284"/>
        <w:jc w:val="both"/>
        <w:rPr>
          <w:rFonts w:ascii="Arial" w:hAnsi="Arial" w:cs="Arial"/>
        </w:rPr>
      </w:pPr>
      <w:r w:rsidRPr="00FB3CCC">
        <w:rPr>
          <w:rFonts w:ascii="Arial" w:hAnsi="Arial" w:cs="Arial"/>
        </w:rPr>
        <w:t>В обхвата на защитен</w:t>
      </w:r>
      <w:r w:rsidR="000C129C">
        <w:rPr>
          <w:rFonts w:ascii="Arial" w:hAnsi="Arial" w:cs="Arial"/>
        </w:rPr>
        <w:t>ата</w:t>
      </w:r>
      <w:r w:rsidR="00FF235F">
        <w:rPr>
          <w:rFonts w:ascii="Arial" w:hAnsi="Arial" w:cs="Arial"/>
        </w:rPr>
        <w:t xml:space="preserve"> </w:t>
      </w:r>
      <w:r w:rsidRPr="00FB3CCC">
        <w:rPr>
          <w:rFonts w:ascii="Arial" w:hAnsi="Arial" w:cs="Arial"/>
        </w:rPr>
        <w:t>зон</w:t>
      </w:r>
      <w:r w:rsidR="000C129C">
        <w:rPr>
          <w:rFonts w:ascii="Arial" w:hAnsi="Arial" w:cs="Arial"/>
        </w:rPr>
        <w:t>а</w:t>
      </w:r>
      <w:r w:rsidRPr="00FB3CCC">
        <w:rPr>
          <w:rFonts w:ascii="Arial" w:hAnsi="Arial" w:cs="Arial"/>
        </w:rPr>
        <w:t xml:space="preserve"> </w:t>
      </w:r>
      <w:r w:rsidR="0019481C">
        <w:rPr>
          <w:rFonts w:ascii="Arial" w:hAnsi="Arial" w:cs="Arial"/>
        </w:rPr>
        <w:t xml:space="preserve">не </w:t>
      </w:r>
      <w:r w:rsidRPr="00FB3CCC">
        <w:rPr>
          <w:rFonts w:ascii="Arial" w:hAnsi="Arial" w:cs="Arial"/>
        </w:rPr>
        <w:t xml:space="preserve">попадат </w:t>
      </w:r>
      <w:r w:rsidR="00203198" w:rsidRPr="00FB3CCC">
        <w:rPr>
          <w:rFonts w:ascii="Arial" w:hAnsi="Arial" w:cs="Arial"/>
          <w:bCs/>
        </w:rPr>
        <w:t>местообитанията</w:t>
      </w:r>
      <w:r w:rsidR="00203198" w:rsidRPr="00FB3CCC">
        <w:rPr>
          <w:rFonts w:ascii="Arial" w:hAnsi="Arial" w:cs="Arial"/>
        </w:rPr>
        <w:t>:</w:t>
      </w:r>
    </w:p>
    <w:p w:rsidR="004B4269" w:rsidRDefault="004B4269" w:rsidP="00080AD6">
      <w:pPr>
        <w:pStyle w:val="a8"/>
        <w:ind w:firstLine="284"/>
        <w:jc w:val="both"/>
        <w:rPr>
          <w:rFonts w:ascii="Arial" w:hAnsi="Arial" w:cs="Arial"/>
        </w:rPr>
      </w:pPr>
    </w:p>
    <w:p w:rsidR="00462AC3" w:rsidRPr="000C129C" w:rsidRDefault="007C5005" w:rsidP="00080AD6">
      <w:pPr>
        <w:rPr>
          <w:rFonts w:ascii="Arial Black" w:hAnsi="Arial Black" w:cs="Arial"/>
          <w:sz w:val="22"/>
          <w:szCs w:val="22"/>
        </w:rPr>
      </w:pPr>
      <w:r w:rsidRPr="000C129C">
        <w:rPr>
          <w:rFonts w:ascii="Arial Black" w:hAnsi="Arial Black" w:cs="Arial"/>
          <w:sz w:val="22"/>
          <w:szCs w:val="22"/>
        </w:rPr>
        <w:t xml:space="preserve">3. </w:t>
      </w:r>
      <w:r w:rsidR="00F25BDD" w:rsidRPr="000C129C">
        <w:rPr>
          <w:rFonts w:ascii="Arial Black" w:hAnsi="Arial Black" w:cs="Arial"/>
          <w:sz w:val="22"/>
          <w:szCs w:val="22"/>
        </w:rPr>
        <w:t>О</w:t>
      </w:r>
      <w:r w:rsidR="00CC373D" w:rsidRPr="000C129C">
        <w:rPr>
          <w:rFonts w:ascii="Arial Black" w:hAnsi="Arial Black" w:cs="Arial"/>
          <w:sz w:val="22"/>
          <w:szCs w:val="22"/>
        </w:rPr>
        <w:t>бщи</w:t>
      </w:r>
      <w:r w:rsidR="00203198" w:rsidRPr="000C129C">
        <w:rPr>
          <w:rFonts w:ascii="Arial Black" w:hAnsi="Arial Black" w:cs="Arial"/>
          <w:sz w:val="22"/>
          <w:szCs w:val="22"/>
        </w:rPr>
        <w:t xml:space="preserve"> </w:t>
      </w:r>
      <w:r w:rsidR="00CC373D" w:rsidRPr="000C129C">
        <w:rPr>
          <w:rFonts w:ascii="Arial Black" w:hAnsi="Arial Black" w:cs="Arial"/>
          <w:sz w:val="22"/>
          <w:szCs w:val="22"/>
        </w:rPr>
        <w:t>таксационни данни</w:t>
      </w:r>
      <w:r w:rsidR="00203198" w:rsidRPr="000C129C">
        <w:rPr>
          <w:rFonts w:ascii="Arial Black" w:hAnsi="Arial Black" w:cs="Arial"/>
          <w:sz w:val="22"/>
          <w:szCs w:val="22"/>
        </w:rPr>
        <w:t xml:space="preserve"> за </w:t>
      </w:r>
      <w:r w:rsidR="000C129C" w:rsidRPr="000C129C">
        <w:rPr>
          <w:rFonts w:ascii="Arial Black" w:hAnsi="Arial Black" w:cs="Arial"/>
          <w:sz w:val="22"/>
          <w:szCs w:val="22"/>
        </w:rPr>
        <w:t xml:space="preserve">Защитена зона </w:t>
      </w:r>
      <w:r w:rsidR="00C97686" w:rsidRPr="000C129C">
        <w:rPr>
          <w:rFonts w:ascii="Arial Black" w:hAnsi="Arial Black" w:cs="Arial"/>
          <w:sz w:val="22"/>
          <w:szCs w:val="22"/>
        </w:rPr>
        <w:t>„</w:t>
      </w:r>
      <w:r w:rsidR="00C97686">
        <w:rPr>
          <w:rFonts w:ascii="Arial Black" w:hAnsi="Arial Black" w:cs="Arial"/>
          <w:sz w:val="22"/>
        </w:rPr>
        <w:t>Драгоман</w:t>
      </w:r>
      <w:r w:rsidR="00C97686" w:rsidRPr="0019481C">
        <w:rPr>
          <w:rFonts w:ascii="Arial Black" w:hAnsi="Arial Black" w:cs="Arial"/>
          <w:sz w:val="22"/>
        </w:rPr>
        <w:t>”, код BG 0000</w:t>
      </w:r>
      <w:r w:rsidR="00C97686">
        <w:rPr>
          <w:rFonts w:ascii="Arial Black" w:hAnsi="Arial Black" w:cs="Arial"/>
          <w:sz w:val="22"/>
        </w:rPr>
        <w:t>322</w:t>
      </w:r>
    </w:p>
    <w:p w:rsidR="00462AC3" w:rsidRPr="0019481C" w:rsidRDefault="00462AC3" w:rsidP="0019481C">
      <w:pPr>
        <w:pStyle w:val="a8"/>
        <w:ind w:firstLine="284"/>
        <w:jc w:val="both"/>
        <w:rPr>
          <w:rFonts w:ascii="Arial" w:hAnsi="Arial" w:cs="Arial"/>
        </w:rPr>
      </w:pPr>
    </w:p>
    <w:p w:rsidR="005F5CB2" w:rsidRDefault="00203198" w:rsidP="00080AD6">
      <w:pPr>
        <w:rPr>
          <w:rFonts w:cs="Arial"/>
        </w:rPr>
      </w:pPr>
      <w:r w:rsidRPr="000C129C">
        <w:rPr>
          <w:rFonts w:cs="Arial"/>
        </w:rPr>
        <w:t>Разпределението на залесената площ, общия дървесен запас и средния прираст по класове и подкласове на възраст</w:t>
      </w:r>
      <w:r w:rsidR="00E366B0" w:rsidRPr="000C129C">
        <w:rPr>
          <w:rFonts w:cs="Arial"/>
        </w:rPr>
        <w:t>, и средният бонитет</w:t>
      </w:r>
      <w:r w:rsidRPr="000C129C">
        <w:rPr>
          <w:rFonts w:cs="Arial"/>
        </w:rPr>
        <w:t xml:space="preserve"> за </w:t>
      </w:r>
      <w:r w:rsidR="00E366B0" w:rsidRPr="000C129C">
        <w:rPr>
          <w:rFonts w:cs="Arial"/>
        </w:rPr>
        <w:t>з</w:t>
      </w:r>
      <w:r w:rsidR="00AB5398" w:rsidRPr="000C129C">
        <w:rPr>
          <w:rFonts w:cs="Arial"/>
        </w:rPr>
        <w:t>ащит</w:t>
      </w:r>
      <w:r w:rsidR="00700A85" w:rsidRPr="000C129C">
        <w:rPr>
          <w:rFonts w:cs="Arial"/>
        </w:rPr>
        <w:t>ените</w:t>
      </w:r>
      <w:r w:rsidRPr="000C129C">
        <w:rPr>
          <w:rFonts w:cs="Arial"/>
        </w:rPr>
        <w:t xml:space="preserve"> зон</w:t>
      </w:r>
      <w:r w:rsidR="00700A85" w:rsidRPr="000C129C">
        <w:rPr>
          <w:rFonts w:cs="Arial"/>
        </w:rPr>
        <w:t>и</w:t>
      </w:r>
      <w:r w:rsidR="00E366B0" w:rsidRPr="000C129C">
        <w:rPr>
          <w:rFonts w:cs="Arial"/>
        </w:rPr>
        <w:t xml:space="preserve"> </w:t>
      </w:r>
      <w:r w:rsidRPr="000C129C">
        <w:rPr>
          <w:rFonts w:cs="Arial"/>
        </w:rPr>
        <w:t xml:space="preserve">е показано в </w:t>
      </w:r>
      <w:r w:rsidRPr="000C129C">
        <w:rPr>
          <w:rFonts w:cs="Arial"/>
          <w:b/>
        </w:rPr>
        <w:t>таблиц</w:t>
      </w:r>
      <w:r w:rsidR="00E366B0" w:rsidRPr="000C129C">
        <w:rPr>
          <w:rFonts w:cs="Arial"/>
          <w:b/>
        </w:rPr>
        <w:t>и</w:t>
      </w:r>
      <w:r w:rsidRPr="000C129C">
        <w:rPr>
          <w:rFonts w:cs="Arial"/>
          <w:b/>
        </w:rPr>
        <w:t xml:space="preserve"> № </w:t>
      </w:r>
      <w:r w:rsidR="00C97686">
        <w:rPr>
          <w:rFonts w:cs="Arial"/>
          <w:b/>
        </w:rPr>
        <w:t>43</w:t>
      </w:r>
      <w:r w:rsidR="00E366B0" w:rsidRPr="000C129C">
        <w:rPr>
          <w:rFonts w:cs="Arial"/>
          <w:b/>
        </w:rPr>
        <w:t xml:space="preserve"> и </w:t>
      </w:r>
      <w:r w:rsidR="00C97686">
        <w:rPr>
          <w:rFonts w:cs="Arial"/>
          <w:b/>
        </w:rPr>
        <w:t>44</w:t>
      </w:r>
      <w:r w:rsidRPr="000C129C">
        <w:rPr>
          <w:rFonts w:cs="Arial"/>
        </w:rPr>
        <w:t xml:space="preserve">. От </w:t>
      </w:r>
      <w:r w:rsidR="009A6032" w:rsidRPr="000C129C">
        <w:rPr>
          <w:rFonts w:cs="Arial"/>
        </w:rPr>
        <w:t>тях</w:t>
      </w:r>
      <w:r w:rsidRPr="000C129C">
        <w:rPr>
          <w:rFonts w:cs="Arial"/>
        </w:rPr>
        <w:t xml:space="preserve"> се вижда, че </w:t>
      </w:r>
      <w:r w:rsidR="005F5CB2" w:rsidRPr="000C129C">
        <w:rPr>
          <w:rFonts w:cs="Arial"/>
        </w:rPr>
        <w:t xml:space="preserve">средната възраст е </w:t>
      </w:r>
      <w:r w:rsidR="00C97686">
        <w:rPr>
          <w:rFonts w:cs="Arial"/>
        </w:rPr>
        <w:t>50</w:t>
      </w:r>
      <w:r w:rsidR="005F5CB2" w:rsidRPr="000C129C">
        <w:rPr>
          <w:rFonts w:cs="Arial"/>
        </w:rPr>
        <w:t xml:space="preserve"> години, средната пълнота – 0.</w:t>
      </w:r>
      <w:r w:rsidR="00C97686">
        <w:rPr>
          <w:rFonts w:cs="Arial"/>
        </w:rPr>
        <w:t>8</w:t>
      </w:r>
      <w:r w:rsidR="00E46AAD">
        <w:rPr>
          <w:rFonts w:cs="Arial"/>
        </w:rPr>
        <w:t>4</w:t>
      </w:r>
      <w:r w:rsidR="005F5CB2" w:rsidRPr="000C129C">
        <w:rPr>
          <w:rFonts w:cs="Arial"/>
        </w:rPr>
        <w:t xml:space="preserve">, средният бонитет </w:t>
      </w:r>
      <w:r w:rsidR="00B91BC5">
        <w:rPr>
          <w:rFonts w:cs="Arial"/>
        </w:rPr>
        <w:t>–</w:t>
      </w:r>
      <w:r w:rsidR="005F5CB2" w:rsidRPr="000C129C">
        <w:rPr>
          <w:rFonts w:cs="Arial"/>
        </w:rPr>
        <w:t xml:space="preserve"> I</w:t>
      </w:r>
      <w:r w:rsidR="000179C4">
        <w:rPr>
          <w:rFonts w:cs="Arial"/>
        </w:rPr>
        <w:t xml:space="preserve">ІІ </w:t>
      </w:r>
      <w:r w:rsidR="005F5CB2" w:rsidRPr="000C129C">
        <w:rPr>
          <w:rFonts w:cs="Arial"/>
        </w:rPr>
        <w:t>(</w:t>
      </w:r>
      <w:r w:rsidR="00B91BC5">
        <w:rPr>
          <w:rFonts w:cs="Arial"/>
        </w:rPr>
        <w:t>3.</w:t>
      </w:r>
      <w:r w:rsidR="00C97686">
        <w:rPr>
          <w:rFonts w:cs="Arial"/>
        </w:rPr>
        <w:t>2</w:t>
      </w:r>
      <w:r w:rsidR="005F5CB2" w:rsidRPr="000C129C">
        <w:rPr>
          <w:rFonts w:cs="Arial"/>
        </w:rPr>
        <w:t xml:space="preserve">), общият дървесен запас е  </w:t>
      </w:r>
      <w:r w:rsidR="00C97686">
        <w:rPr>
          <w:rFonts w:cs="Arial"/>
        </w:rPr>
        <w:t xml:space="preserve">14 540 </w:t>
      </w:r>
      <w:r w:rsidR="000179C4">
        <w:rPr>
          <w:rFonts w:cs="Arial"/>
        </w:rPr>
        <w:t xml:space="preserve">куб.м </w:t>
      </w:r>
      <w:r w:rsidR="005F5CB2" w:rsidRPr="000C129C">
        <w:rPr>
          <w:rFonts w:cs="Arial"/>
        </w:rPr>
        <w:t>без клони</w:t>
      </w:r>
      <w:r w:rsidR="000179C4">
        <w:rPr>
          <w:rFonts w:cs="Arial"/>
        </w:rPr>
        <w:t>,</w:t>
      </w:r>
      <w:r w:rsidR="005F5CB2" w:rsidRPr="000C129C">
        <w:rPr>
          <w:rFonts w:cs="Arial"/>
        </w:rPr>
        <w:t xml:space="preserve"> средният запас е </w:t>
      </w:r>
      <w:r w:rsidR="00C97686">
        <w:rPr>
          <w:rFonts w:cs="Arial"/>
        </w:rPr>
        <w:t>283</w:t>
      </w:r>
      <w:r w:rsidR="005F5CB2" w:rsidRPr="000C129C">
        <w:rPr>
          <w:rFonts w:cs="Arial"/>
        </w:rPr>
        <w:t xml:space="preserve"> куб.м/ха</w:t>
      </w:r>
      <w:r w:rsidR="000179C4">
        <w:rPr>
          <w:rFonts w:cs="Arial"/>
        </w:rPr>
        <w:t>,</w:t>
      </w:r>
      <w:r w:rsidR="005F5CB2" w:rsidRPr="000C129C">
        <w:rPr>
          <w:rFonts w:cs="Arial"/>
        </w:rPr>
        <w:t xml:space="preserve"> общият среден годишен прираст е </w:t>
      </w:r>
      <w:r w:rsidR="00C97686">
        <w:rPr>
          <w:rFonts w:cs="Arial"/>
        </w:rPr>
        <w:t>302</w:t>
      </w:r>
      <w:r w:rsidR="005F5CB2" w:rsidRPr="000C129C">
        <w:rPr>
          <w:rFonts w:cs="Arial"/>
        </w:rPr>
        <w:t xml:space="preserve"> куб.м, а на един хектар – </w:t>
      </w:r>
      <w:r w:rsidR="00C97686">
        <w:rPr>
          <w:rFonts w:cs="Arial"/>
        </w:rPr>
        <w:t>5.88</w:t>
      </w:r>
      <w:r w:rsidR="005F5CB2" w:rsidRPr="000C129C">
        <w:rPr>
          <w:rFonts w:cs="Arial"/>
        </w:rPr>
        <w:t xml:space="preserve"> куб.м.</w:t>
      </w:r>
    </w:p>
    <w:p w:rsidR="002645EE" w:rsidRPr="000C129C" w:rsidRDefault="002645EE" w:rsidP="00080AD6">
      <w:pPr>
        <w:rPr>
          <w:rFonts w:cs="Arial"/>
        </w:rPr>
      </w:pPr>
    </w:p>
    <w:p w:rsidR="00203198" w:rsidRPr="000C129C" w:rsidRDefault="00203198" w:rsidP="00203198">
      <w:pPr>
        <w:jc w:val="center"/>
        <w:rPr>
          <w:rFonts w:ascii="Arial Black" w:hAnsi="Arial Black" w:cs="Arial"/>
          <w:sz w:val="22"/>
          <w:szCs w:val="22"/>
        </w:rPr>
      </w:pPr>
      <w:r w:rsidRPr="000C129C">
        <w:rPr>
          <w:rFonts w:ascii="Arial Black" w:hAnsi="Arial Black" w:cs="Arial"/>
          <w:sz w:val="22"/>
          <w:szCs w:val="22"/>
        </w:rPr>
        <w:t xml:space="preserve">Таблица № </w:t>
      </w:r>
      <w:r w:rsidR="00C97686">
        <w:rPr>
          <w:rFonts w:ascii="Arial Black" w:hAnsi="Arial Black" w:cs="Arial"/>
          <w:sz w:val="22"/>
          <w:szCs w:val="22"/>
        </w:rPr>
        <w:t>43</w:t>
      </w:r>
      <w:r w:rsidRPr="000C129C">
        <w:rPr>
          <w:rFonts w:ascii="Arial Black" w:hAnsi="Arial Black" w:cs="Arial"/>
          <w:sz w:val="22"/>
          <w:szCs w:val="22"/>
        </w:rPr>
        <w:t xml:space="preserve"> </w:t>
      </w:r>
    </w:p>
    <w:p w:rsidR="00203198" w:rsidRPr="00FB3CCC" w:rsidRDefault="00203198" w:rsidP="00203198">
      <w:pPr>
        <w:pStyle w:val="TableName"/>
        <w:rPr>
          <w:rFonts w:cs="Arial"/>
          <w:b/>
          <w:i w:val="0"/>
        </w:rPr>
      </w:pPr>
      <w:r w:rsidRPr="00FB3CCC">
        <w:rPr>
          <w:rFonts w:cs="Arial"/>
          <w:b/>
          <w:i w:val="0"/>
        </w:rPr>
        <w:t xml:space="preserve">Разпределение на залесената площ, </w:t>
      </w:r>
      <w:r w:rsidR="000179C4">
        <w:rPr>
          <w:rFonts w:cs="Arial"/>
          <w:b/>
          <w:i w:val="0"/>
        </w:rPr>
        <w:t>общия</w:t>
      </w:r>
      <w:r w:rsidRPr="00FB3CCC">
        <w:rPr>
          <w:rFonts w:cs="Arial"/>
          <w:b/>
          <w:i w:val="0"/>
        </w:rPr>
        <w:t xml:space="preserve"> дървесен запас </w:t>
      </w:r>
    </w:p>
    <w:p w:rsidR="00203198" w:rsidRDefault="00203198" w:rsidP="00203198">
      <w:pPr>
        <w:pStyle w:val="TableName"/>
        <w:rPr>
          <w:rFonts w:cs="Arial"/>
          <w:b/>
          <w:i w:val="0"/>
        </w:rPr>
      </w:pPr>
      <w:r w:rsidRPr="00FB3CCC">
        <w:rPr>
          <w:rFonts w:cs="Arial"/>
          <w:b/>
          <w:i w:val="0"/>
        </w:rPr>
        <w:t xml:space="preserve">и средния прираст по класове и подкласове на възраст  </w:t>
      </w:r>
    </w:p>
    <w:p w:rsidR="00700A85" w:rsidRPr="00FB3CCC" w:rsidRDefault="00700A85" w:rsidP="00203198">
      <w:pPr>
        <w:pStyle w:val="TableName"/>
        <w:rPr>
          <w:rFonts w:cs="Arial"/>
          <w:b/>
          <w:i w:val="0"/>
        </w:rPr>
      </w:pPr>
    </w:p>
    <w:tbl>
      <w:tblPr>
        <w:tblW w:w="0" w:type="auto"/>
        <w:tblCellMar>
          <w:top w:w="15" w:type="dxa"/>
          <w:left w:w="15" w:type="dxa"/>
          <w:bottom w:w="15" w:type="dxa"/>
          <w:right w:w="15" w:type="dxa"/>
        </w:tblCellMar>
        <w:tblLook w:val="04A0" w:firstRow="1" w:lastRow="0" w:firstColumn="1" w:lastColumn="0" w:noHBand="0" w:noVBand="1"/>
      </w:tblPr>
      <w:tblGrid>
        <w:gridCol w:w="1200"/>
        <w:gridCol w:w="1200"/>
        <w:gridCol w:w="1316"/>
        <w:gridCol w:w="567"/>
        <w:gridCol w:w="1843"/>
        <w:gridCol w:w="850"/>
        <w:gridCol w:w="2126"/>
      </w:tblGrid>
      <w:tr w:rsidR="00C97686" w:rsidTr="00C97686">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center"/>
              <w:rPr>
                <w:rFonts w:cs="Arial"/>
                <w:b/>
                <w:bCs/>
                <w:color w:val="000000"/>
                <w:sz w:val="18"/>
                <w:szCs w:val="18"/>
              </w:rPr>
            </w:pPr>
            <w:r>
              <w:rPr>
                <w:rFonts w:cs="Arial"/>
                <w:b/>
                <w:bCs/>
                <w:color w:val="000000"/>
                <w:sz w:val="18"/>
                <w:szCs w:val="18"/>
              </w:rPr>
              <w:t>Класове на възраст</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center"/>
              <w:rPr>
                <w:rFonts w:cs="Arial"/>
                <w:b/>
                <w:bCs/>
                <w:color w:val="000000"/>
                <w:sz w:val="18"/>
                <w:szCs w:val="18"/>
              </w:rPr>
            </w:pPr>
            <w:r>
              <w:rPr>
                <w:rFonts w:cs="Arial"/>
                <w:b/>
                <w:bCs/>
                <w:color w:val="000000"/>
                <w:sz w:val="18"/>
                <w:szCs w:val="18"/>
              </w:rPr>
              <w:t>Подкласове на възраст</w:t>
            </w:r>
          </w:p>
        </w:tc>
        <w:tc>
          <w:tcPr>
            <w:tcW w:w="188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center"/>
              <w:rPr>
                <w:rFonts w:cs="Arial"/>
                <w:b/>
                <w:bCs/>
                <w:color w:val="000000"/>
                <w:sz w:val="18"/>
                <w:szCs w:val="18"/>
              </w:rPr>
            </w:pPr>
            <w:r>
              <w:rPr>
                <w:rFonts w:cs="Arial"/>
                <w:b/>
                <w:bCs/>
                <w:color w:val="000000"/>
                <w:sz w:val="18"/>
                <w:szCs w:val="18"/>
              </w:rPr>
              <w:t>Площ</w:t>
            </w:r>
          </w:p>
        </w:tc>
        <w:tc>
          <w:tcPr>
            <w:tcW w:w="269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center"/>
              <w:rPr>
                <w:rFonts w:cs="Arial"/>
                <w:b/>
                <w:bCs/>
                <w:color w:val="000000"/>
                <w:sz w:val="18"/>
                <w:szCs w:val="18"/>
              </w:rPr>
            </w:pPr>
            <w:r>
              <w:rPr>
                <w:rFonts w:cs="Arial"/>
                <w:b/>
                <w:bCs/>
                <w:color w:val="000000"/>
                <w:sz w:val="18"/>
                <w:szCs w:val="18"/>
              </w:rPr>
              <w:t>Запас на насаждението</w:t>
            </w:r>
          </w:p>
        </w:tc>
        <w:tc>
          <w:tcPr>
            <w:tcW w:w="212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center"/>
              <w:rPr>
                <w:rFonts w:cs="Arial"/>
                <w:b/>
                <w:bCs/>
                <w:color w:val="000000"/>
                <w:sz w:val="18"/>
                <w:szCs w:val="18"/>
              </w:rPr>
            </w:pPr>
            <w:r>
              <w:rPr>
                <w:rFonts w:cs="Arial"/>
                <w:b/>
                <w:bCs/>
                <w:color w:val="000000"/>
                <w:sz w:val="18"/>
                <w:szCs w:val="18"/>
              </w:rPr>
              <w:t>Среден прираст</w:t>
            </w:r>
            <w:r>
              <w:rPr>
                <w:rFonts w:cs="Arial"/>
                <w:b/>
                <w:bCs/>
                <w:color w:val="000000"/>
                <w:sz w:val="18"/>
                <w:szCs w:val="18"/>
              </w:rPr>
              <w:br/>
              <w:t>куб.м</w:t>
            </w:r>
          </w:p>
        </w:tc>
      </w:tr>
      <w:tr w:rsidR="00C97686" w:rsidTr="00C9768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97686" w:rsidRDefault="00C97686" w:rsidP="00C97686">
            <w:pPr>
              <w:ind w:firstLine="0"/>
              <w:rPr>
                <w:rFonts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97686" w:rsidRDefault="00C97686" w:rsidP="00C97686">
            <w:pPr>
              <w:ind w:firstLine="0"/>
              <w:rPr>
                <w:rFonts w:cs="Arial"/>
                <w:b/>
                <w:bCs/>
                <w:color w:val="000000"/>
                <w:sz w:val="18"/>
                <w:szCs w:val="18"/>
              </w:rPr>
            </w:pPr>
          </w:p>
        </w:tc>
        <w:tc>
          <w:tcPr>
            <w:tcW w:w="13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center"/>
              <w:rPr>
                <w:rFonts w:cs="Arial"/>
                <w:b/>
                <w:bCs/>
                <w:color w:val="000000"/>
                <w:sz w:val="18"/>
                <w:szCs w:val="18"/>
              </w:rPr>
            </w:pPr>
            <w:r>
              <w:rPr>
                <w:rFonts w:cs="Arial"/>
                <w:b/>
                <w:bCs/>
                <w:color w:val="000000"/>
                <w:sz w:val="18"/>
                <w:szCs w:val="18"/>
              </w:rPr>
              <w:t>хектари</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center"/>
              <w:rPr>
                <w:rFonts w:cs="Arial"/>
                <w:b/>
                <w:bCs/>
                <w:color w:val="000000"/>
                <w:sz w:val="18"/>
                <w:szCs w:val="18"/>
              </w:rPr>
            </w:pPr>
            <w:r>
              <w:rPr>
                <w:rFonts w:cs="Arial"/>
                <w:b/>
                <w:bCs/>
                <w:color w:val="000000"/>
                <w:sz w:val="18"/>
                <w:szCs w:val="18"/>
              </w:rPr>
              <w:t>%</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center"/>
              <w:rPr>
                <w:rFonts w:cs="Arial"/>
                <w:b/>
                <w:bCs/>
                <w:color w:val="000000"/>
                <w:sz w:val="18"/>
                <w:szCs w:val="18"/>
              </w:rPr>
            </w:pPr>
            <w:r>
              <w:rPr>
                <w:rFonts w:cs="Arial"/>
                <w:b/>
                <w:bCs/>
                <w:color w:val="000000"/>
                <w:sz w:val="18"/>
                <w:szCs w:val="18"/>
              </w:rPr>
              <w:t>куб.м</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center"/>
              <w:rPr>
                <w:rFonts w:cs="Arial"/>
                <w:b/>
                <w:bCs/>
                <w:color w:val="000000"/>
                <w:sz w:val="18"/>
                <w:szCs w:val="18"/>
              </w:rPr>
            </w:pPr>
            <w:r>
              <w:rPr>
                <w:rFonts w:cs="Arial"/>
                <w:b/>
                <w:bCs/>
                <w:color w:val="000000"/>
                <w:sz w:val="18"/>
                <w:szCs w:val="18"/>
              </w:rPr>
              <w:t>%</w:t>
            </w:r>
          </w:p>
        </w:tc>
        <w:tc>
          <w:tcPr>
            <w:tcW w:w="2126" w:type="dxa"/>
            <w:vMerge/>
            <w:tcBorders>
              <w:top w:val="single" w:sz="6" w:space="0" w:color="999999"/>
              <w:left w:val="single" w:sz="6" w:space="0" w:color="999999"/>
              <w:bottom w:val="single" w:sz="6" w:space="0" w:color="999999"/>
              <w:right w:val="single" w:sz="6" w:space="0" w:color="999999"/>
            </w:tcBorders>
            <w:vAlign w:val="center"/>
            <w:hideMark/>
          </w:tcPr>
          <w:p w:rsidR="00C97686" w:rsidRDefault="00C97686" w:rsidP="00C97686">
            <w:pPr>
              <w:ind w:firstLine="0"/>
              <w:rPr>
                <w:rFonts w:cs="Arial"/>
                <w:b/>
                <w:bCs/>
                <w:color w:val="000000"/>
                <w:sz w:val="18"/>
                <w:szCs w:val="18"/>
              </w:rPr>
            </w:pPr>
          </w:p>
        </w:tc>
      </w:tr>
      <w:tr w:rsidR="00C97686" w:rsidTr="00C97686">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center"/>
              <w:rPr>
                <w:rFonts w:cs="Arial"/>
                <w:color w:val="000000"/>
                <w:sz w:val="18"/>
                <w:szCs w:val="18"/>
              </w:rPr>
            </w:pPr>
            <w:r>
              <w:rPr>
                <w:rFonts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rPr>
                <w:rFonts w:cs="Arial"/>
                <w:color w:val="000000"/>
                <w:sz w:val="18"/>
                <w:szCs w:val="18"/>
              </w:rPr>
            </w:pPr>
            <w:r>
              <w:rPr>
                <w:rFonts w:cs="Arial"/>
                <w:color w:val="000000"/>
                <w:sz w:val="18"/>
                <w:szCs w:val="18"/>
              </w:rPr>
              <w:t>21-30</w:t>
            </w:r>
          </w:p>
        </w:tc>
        <w:tc>
          <w:tcPr>
            <w:tcW w:w="13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6.6</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12.9</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770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5.3</w:t>
            </w:r>
          </w:p>
        </w:tc>
        <w:tc>
          <w:tcPr>
            <w:tcW w:w="21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26</w:t>
            </w:r>
          </w:p>
        </w:tc>
      </w:tr>
      <w:tr w:rsidR="00C97686" w:rsidTr="00C9768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97686" w:rsidRDefault="00C97686" w:rsidP="00C97686">
            <w:pPr>
              <w:ind w:firstLine="0"/>
              <w:rPr>
                <w:rFonts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rPr>
                <w:rFonts w:cs="Arial"/>
                <w:color w:val="000000"/>
                <w:sz w:val="18"/>
                <w:szCs w:val="18"/>
              </w:rPr>
            </w:pPr>
            <w:r>
              <w:rPr>
                <w:rFonts w:cs="Arial"/>
                <w:color w:val="000000"/>
                <w:sz w:val="18"/>
                <w:szCs w:val="18"/>
              </w:rPr>
              <w:t>31-40</w:t>
            </w:r>
          </w:p>
        </w:tc>
        <w:tc>
          <w:tcPr>
            <w:tcW w:w="13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15.7</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30.5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3840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26.4</w:t>
            </w:r>
          </w:p>
        </w:tc>
        <w:tc>
          <w:tcPr>
            <w:tcW w:w="21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107</w:t>
            </w:r>
          </w:p>
        </w:tc>
      </w:tr>
      <w:tr w:rsidR="00C97686" w:rsidTr="00C97686">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center"/>
              <w:rPr>
                <w:rFonts w:cs="Arial"/>
                <w:color w:val="000000"/>
                <w:sz w:val="18"/>
                <w:szCs w:val="18"/>
              </w:rPr>
            </w:pPr>
            <w:r>
              <w:rPr>
                <w:rFonts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rPr>
                <w:rFonts w:cs="Arial"/>
                <w:color w:val="000000"/>
                <w:sz w:val="18"/>
                <w:szCs w:val="18"/>
              </w:rPr>
            </w:pPr>
            <w:r>
              <w:rPr>
                <w:rFonts w:cs="Arial"/>
                <w:color w:val="000000"/>
                <w:sz w:val="18"/>
                <w:szCs w:val="18"/>
              </w:rPr>
              <w:t>41-50</w:t>
            </w:r>
          </w:p>
        </w:tc>
        <w:tc>
          <w:tcPr>
            <w:tcW w:w="13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7.4</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14.4</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2290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15.8</w:t>
            </w:r>
          </w:p>
        </w:tc>
        <w:tc>
          <w:tcPr>
            <w:tcW w:w="21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49</w:t>
            </w:r>
          </w:p>
        </w:tc>
      </w:tr>
      <w:tr w:rsidR="00C97686" w:rsidTr="00C9768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97686" w:rsidRDefault="00C97686" w:rsidP="00C97686">
            <w:pPr>
              <w:ind w:firstLine="0"/>
              <w:rPr>
                <w:rFonts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rPr>
                <w:rFonts w:cs="Arial"/>
                <w:color w:val="000000"/>
                <w:sz w:val="18"/>
                <w:szCs w:val="18"/>
              </w:rPr>
            </w:pPr>
            <w:r>
              <w:rPr>
                <w:rFonts w:cs="Arial"/>
                <w:color w:val="000000"/>
                <w:sz w:val="18"/>
                <w:szCs w:val="18"/>
              </w:rPr>
              <w:t>51-60</w:t>
            </w:r>
          </w:p>
        </w:tc>
        <w:tc>
          <w:tcPr>
            <w:tcW w:w="13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8.2</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15.9</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3390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23.3</w:t>
            </w:r>
          </w:p>
        </w:tc>
        <w:tc>
          <w:tcPr>
            <w:tcW w:w="21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62</w:t>
            </w:r>
          </w:p>
        </w:tc>
      </w:tr>
      <w:tr w:rsidR="00C97686" w:rsidTr="00C97686">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center"/>
              <w:rPr>
                <w:rFonts w:cs="Arial"/>
                <w:color w:val="000000"/>
                <w:sz w:val="18"/>
                <w:szCs w:val="18"/>
              </w:rPr>
            </w:pPr>
            <w:r>
              <w:rPr>
                <w:rFonts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rPr>
                <w:rFonts w:cs="Arial"/>
                <w:color w:val="000000"/>
                <w:sz w:val="18"/>
                <w:szCs w:val="18"/>
              </w:rPr>
            </w:pPr>
            <w:r>
              <w:rPr>
                <w:rFonts w:cs="Arial"/>
                <w:color w:val="000000"/>
                <w:sz w:val="18"/>
                <w:szCs w:val="18"/>
              </w:rPr>
              <w:t>61-70</w:t>
            </w:r>
          </w:p>
        </w:tc>
        <w:tc>
          <w:tcPr>
            <w:tcW w:w="13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w:t>
            </w:r>
          </w:p>
        </w:tc>
        <w:tc>
          <w:tcPr>
            <w:tcW w:w="21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w:t>
            </w:r>
          </w:p>
        </w:tc>
      </w:tr>
      <w:tr w:rsidR="00C97686" w:rsidTr="00C9768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97686" w:rsidRDefault="00C97686" w:rsidP="00C97686">
            <w:pPr>
              <w:ind w:firstLine="0"/>
              <w:rPr>
                <w:rFonts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rPr>
                <w:rFonts w:cs="Arial"/>
                <w:color w:val="000000"/>
                <w:sz w:val="18"/>
                <w:szCs w:val="18"/>
              </w:rPr>
            </w:pPr>
            <w:r>
              <w:rPr>
                <w:rFonts w:cs="Arial"/>
                <w:color w:val="000000"/>
                <w:sz w:val="18"/>
                <w:szCs w:val="18"/>
              </w:rPr>
              <w:t>71-80</w:t>
            </w:r>
          </w:p>
        </w:tc>
        <w:tc>
          <w:tcPr>
            <w:tcW w:w="13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13.5</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26.3</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4250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29.2</w:t>
            </w:r>
          </w:p>
        </w:tc>
        <w:tc>
          <w:tcPr>
            <w:tcW w:w="21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57</w:t>
            </w:r>
          </w:p>
        </w:tc>
      </w:tr>
      <w:tr w:rsidR="00C97686" w:rsidTr="00C97686">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center"/>
              <w:rPr>
                <w:rFonts w:cs="Arial"/>
                <w:b/>
                <w:bCs/>
                <w:color w:val="000000"/>
                <w:sz w:val="18"/>
                <w:szCs w:val="18"/>
              </w:rPr>
            </w:pPr>
            <w:r>
              <w:rPr>
                <w:rFonts w:cs="Arial"/>
                <w:b/>
                <w:bCs/>
                <w:color w:val="000000"/>
                <w:sz w:val="18"/>
                <w:szCs w:val="18"/>
              </w:rPr>
              <w:t>Всичко</w:t>
            </w:r>
          </w:p>
        </w:tc>
        <w:tc>
          <w:tcPr>
            <w:tcW w:w="13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b/>
                <w:bCs/>
                <w:color w:val="000000"/>
                <w:sz w:val="18"/>
                <w:szCs w:val="18"/>
              </w:rPr>
            </w:pPr>
            <w:r>
              <w:rPr>
                <w:rFonts w:cs="Arial"/>
                <w:b/>
                <w:bCs/>
                <w:color w:val="000000"/>
                <w:sz w:val="18"/>
                <w:szCs w:val="18"/>
              </w:rPr>
              <w:t>51.4</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b/>
                <w:bCs/>
                <w:color w:val="000000"/>
                <w:sz w:val="18"/>
                <w:szCs w:val="18"/>
              </w:rPr>
            </w:pPr>
            <w:r>
              <w:rPr>
                <w:rFonts w:cs="Arial"/>
                <w:b/>
                <w:bCs/>
                <w:color w:val="000000"/>
                <w:sz w:val="18"/>
                <w:szCs w:val="18"/>
              </w:rPr>
              <w:t>100.0</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b/>
                <w:bCs/>
                <w:color w:val="000000"/>
                <w:sz w:val="18"/>
                <w:szCs w:val="18"/>
              </w:rPr>
            </w:pPr>
            <w:r>
              <w:rPr>
                <w:rFonts w:cs="Arial"/>
                <w:b/>
                <w:bCs/>
                <w:color w:val="000000"/>
                <w:sz w:val="18"/>
                <w:szCs w:val="18"/>
              </w:rPr>
              <w:t>14540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b/>
                <w:bCs/>
                <w:color w:val="000000"/>
                <w:sz w:val="18"/>
                <w:szCs w:val="18"/>
              </w:rPr>
            </w:pPr>
            <w:r>
              <w:rPr>
                <w:rFonts w:cs="Arial"/>
                <w:b/>
                <w:bCs/>
                <w:color w:val="000000"/>
                <w:sz w:val="18"/>
                <w:szCs w:val="18"/>
              </w:rPr>
              <w:t>100.0</w:t>
            </w:r>
          </w:p>
        </w:tc>
        <w:tc>
          <w:tcPr>
            <w:tcW w:w="21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b/>
                <w:bCs/>
                <w:color w:val="000000"/>
                <w:sz w:val="18"/>
                <w:szCs w:val="18"/>
              </w:rPr>
            </w:pPr>
            <w:r>
              <w:rPr>
                <w:rFonts w:cs="Arial"/>
                <w:b/>
                <w:bCs/>
                <w:color w:val="000000"/>
                <w:sz w:val="18"/>
                <w:szCs w:val="18"/>
              </w:rPr>
              <w:t>301</w:t>
            </w:r>
          </w:p>
        </w:tc>
      </w:tr>
    </w:tbl>
    <w:p w:rsidR="00AB5398" w:rsidRPr="00C97686" w:rsidRDefault="00AB5398" w:rsidP="00C97686">
      <w:pPr>
        <w:overflowPunct/>
        <w:autoSpaceDE/>
        <w:autoSpaceDN/>
        <w:adjustRightInd/>
        <w:ind w:firstLine="0"/>
        <w:jc w:val="left"/>
        <w:textAlignment w:val="auto"/>
      </w:pPr>
    </w:p>
    <w:p w:rsidR="00E366B0" w:rsidRPr="002645EE" w:rsidRDefault="00E366B0" w:rsidP="00E366B0">
      <w:pPr>
        <w:jc w:val="center"/>
        <w:rPr>
          <w:rFonts w:ascii="Arial Black" w:hAnsi="Arial Black" w:cs="Arial"/>
          <w:sz w:val="22"/>
          <w:szCs w:val="22"/>
        </w:rPr>
      </w:pPr>
      <w:r w:rsidRPr="002645EE">
        <w:rPr>
          <w:rFonts w:ascii="Arial Black" w:hAnsi="Arial Black" w:cs="Arial"/>
          <w:sz w:val="22"/>
          <w:szCs w:val="22"/>
        </w:rPr>
        <w:t xml:space="preserve">Таблица № </w:t>
      </w:r>
      <w:r w:rsidR="00C97686">
        <w:rPr>
          <w:rFonts w:ascii="Arial Black" w:hAnsi="Arial Black" w:cs="Arial"/>
          <w:sz w:val="22"/>
          <w:szCs w:val="22"/>
        </w:rPr>
        <w:t>44</w:t>
      </w:r>
      <w:r w:rsidRPr="002645EE">
        <w:rPr>
          <w:rFonts w:ascii="Arial Black" w:hAnsi="Arial Black" w:cs="Arial"/>
          <w:sz w:val="22"/>
          <w:szCs w:val="22"/>
        </w:rPr>
        <w:t xml:space="preserve"> </w:t>
      </w:r>
    </w:p>
    <w:p w:rsidR="00E366B0" w:rsidRDefault="00E366B0" w:rsidP="00FF1296">
      <w:pPr>
        <w:pStyle w:val="TableName"/>
        <w:rPr>
          <w:rFonts w:cs="Arial"/>
          <w:b/>
          <w:i w:val="0"/>
        </w:rPr>
      </w:pPr>
      <w:r w:rsidRPr="005D579D">
        <w:rPr>
          <w:rFonts w:cs="Arial"/>
          <w:b/>
          <w:i w:val="0"/>
        </w:rPr>
        <w:t>Разпределение на залесената площ</w:t>
      </w:r>
      <w:r w:rsidR="00FF1296" w:rsidRPr="005D579D">
        <w:rPr>
          <w:rFonts w:cs="Arial"/>
          <w:b/>
          <w:i w:val="0"/>
        </w:rPr>
        <w:t xml:space="preserve"> по дървесни видове и бонитети</w:t>
      </w:r>
    </w:p>
    <w:p w:rsidR="000179C4" w:rsidRPr="005D579D" w:rsidRDefault="000179C4" w:rsidP="00FF1296">
      <w:pPr>
        <w:pStyle w:val="TableName"/>
        <w:rPr>
          <w:rFonts w:cs="Arial"/>
          <w:b/>
          <w:i w:val="0"/>
        </w:rPr>
      </w:pPr>
    </w:p>
    <w:tbl>
      <w:tblPr>
        <w:tblW w:w="0" w:type="auto"/>
        <w:tblCellMar>
          <w:top w:w="15" w:type="dxa"/>
          <w:left w:w="15" w:type="dxa"/>
          <w:bottom w:w="15" w:type="dxa"/>
          <w:right w:w="15" w:type="dxa"/>
        </w:tblCellMar>
        <w:tblLook w:val="04A0" w:firstRow="1" w:lastRow="0" w:firstColumn="1" w:lastColumn="0" w:noHBand="0" w:noVBand="1"/>
      </w:tblPr>
      <w:tblGrid>
        <w:gridCol w:w="1800"/>
        <w:gridCol w:w="900"/>
        <w:gridCol w:w="900"/>
        <w:gridCol w:w="900"/>
        <w:gridCol w:w="900"/>
        <w:gridCol w:w="1009"/>
        <w:gridCol w:w="1276"/>
        <w:gridCol w:w="1417"/>
      </w:tblGrid>
      <w:tr w:rsidR="00C97686" w:rsidTr="00C97686">
        <w:tc>
          <w:tcPr>
            <w:tcW w:w="1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center"/>
              <w:rPr>
                <w:rFonts w:cs="Arial"/>
                <w:b/>
                <w:bCs/>
                <w:color w:val="000000"/>
                <w:sz w:val="18"/>
                <w:szCs w:val="18"/>
              </w:rPr>
            </w:pPr>
            <w:r>
              <w:rPr>
                <w:rFonts w:cs="Arial"/>
                <w:b/>
                <w:bCs/>
                <w:color w:val="000000"/>
                <w:sz w:val="18"/>
                <w:szCs w:val="18"/>
              </w:rPr>
              <w:t>Дървесни видове</w:t>
            </w:r>
          </w:p>
        </w:tc>
        <w:tc>
          <w:tcPr>
            <w:tcW w:w="4609"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center"/>
              <w:rPr>
                <w:rFonts w:cs="Arial"/>
                <w:b/>
                <w:bCs/>
                <w:color w:val="000000"/>
                <w:sz w:val="18"/>
                <w:szCs w:val="18"/>
              </w:rPr>
            </w:pPr>
            <w:r>
              <w:rPr>
                <w:rFonts w:cs="Arial"/>
                <w:b/>
                <w:bCs/>
                <w:color w:val="000000"/>
                <w:sz w:val="18"/>
                <w:szCs w:val="18"/>
              </w:rPr>
              <w:t>Бонитети</w:t>
            </w:r>
          </w:p>
        </w:tc>
        <w:tc>
          <w:tcPr>
            <w:tcW w:w="127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center"/>
              <w:rPr>
                <w:rFonts w:cs="Arial"/>
                <w:b/>
                <w:bCs/>
                <w:color w:val="000000"/>
                <w:sz w:val="18"/>
                <w:szCs w:val="18"/>
              </w:rPr>
            </w:pPr>
            <w:r>
              <w:rPr>
                <w:rFonts w:cs="Arial"/>
                <w:b/>
                <w:bCs/>
                <w:color w:val="000000"/>
                <w:sz w:val="18"/>
                <w:szCs w:val="18"/>
              </w:rPr>
              <w:t>Всичко</w:t>
            </w:r>
          </w:p>
        </w:tc>
        <w:tc>
          <w:tcPr>
            <w:tcW w:w="141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center"/>
              <w:rPr>
                <w:rFonts w:cs="Arial"/>
                <w:b/>
                <w:bCs/>
                <w:color w:val="000000"/>
                <w:sz w:val="18"/>
                <w:szCs w:val="18"/>
              </w:rPr>
            </w:pPr>
            <w:r>
              <w:rPr>
                <w:rFonts w:cs="Arial"/>
                <w:b/>
                <w:bCs/>
                <w:color w:val="000000"/>
                <w:sz w:val="18"/>
                <w:szCs w:val="18"/>
              </w:rPr>
              <w:t>Среден</w:t>
            </w:r>
            <w:r>
              <w:rPr>
                <w:rFonts w:cs="Arial"/>
                <w:b/>
                <w:bCs/>
                <w:color w:val="000000"/>
                <w:sz w:val="18"/>
                <w:szCs w:val="18"/>
              </w:rPr>
              <w:br/>
              <w:t>бонитет</w:t>
            </w:r>
          </w:p>
        </w:tc>
      </w:tr>
      <w:tr w:rsidR="00C97686" w:rsidTr="00C9768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97686" w:rsidRDefault="00C97686" w:rsidP="00C97686">
            <w:pPr>
              <w:ind w:firstLine="0"/>
              <w:rPr>
                <w:rFonts w:cs="Arial"/>
                <w:b/>
                <w:bCs/>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center"/>
              <w:rPr>
                <w:rFonts w:cs="Arial"/>
                <w:b/>
                <w:bCs/>
                <w:color w:val="000000"/>
                <w:sz w:val="18"/>
                <w:szCs w:val="18"/>
              </w:rPr>
            </w:pPr>
            <w:r>
              <w:rPr>
                <w:rFonts w:cs="Arial"/>
                <w:b/>
                <w:bCs/>
                <w:color w:val="000000"/>
                <w:sz w:val="18"/>
                <w:szCs w:val="18"/>
              </w:rPr>
              <w:t>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center"/>
              <w:rPr>
                <w:rFonts w:cs="Arial"/>
                <w:b/>
                <w:bCs/>
                <w:color w:val="000000"/>
                <w:sz w:val="18"/>
                <w:szCs w:val="18"/>
              </w:rPr>
            </w:pPr>
            <w:r>
              <w:rPr>
                <w:rFonts w:cs="Arial"/>
                <w:b/>
                <w:bCs/>
                <w:color w:val="000000"/>
                <w:sz w:val="18"/>
                <w:szCs w:val="18"/>
              </w:rPr>
              <w:t>II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center"/>
              <w:rPr>
                <w:rFonts w:cs="Arial"/>
                <w:b/>
                <w:bCs/>
                <w:color w:val="000000"/>
                <w:sz w:val="18"/>
                <w:szCs w:val="18"/>
              </w:rPr>
            </w:pPr>
            <w:r>
              <w:rPr>
                <w:rFonts w:cs="Arial"/>
                <w:b/>
                <w:bCs/>
                <w:color w:val="000000"/>
                <w:sz w:val="18"/>
                <w:szCs w:val="18"/>
              </w:rPr>
              <w:t>III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center"/>
              <w:rPr>
                <w:rFonts w:cs="Arial"/>
                <w:b/>
                <w:bCs/>
                <w:color w:val="000000"/>
                <w:sz w:val="18"/>
                <w:szCs w:val="18"/>
              </w:rPr>
            </w:pPr>
            <w:r>
              <w:rPr>
                <w:rFonts w:cs="Arial"/>
                <w:b/>
                <w:bCs/>
                <w:color w:val="000000"/>
                <w:sz w:val="18"/>
                <w:szCs w:val="18"/>
              </w:rPr>
              <w:t>IV</w:t>
            </w:r>
          </w:p>
        </w:tc>
        <w:tc>
          <w:tcPr>
            <w:tcW w:w="10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center"/>
              <w:rPr>
                <w:rFonts w:cs="Arial"/>
                <w:b/>
                <w:bCs/>
                <w:color w:val="000000"/>
                <w:sz w:val="18"/>
                <w:szCs w:val="18"/>
              </w:rPr>
            </w:pPr>
            <w:r>
              <w:rPr>
                <w:rFonts w:cs="Arial"/>
                <w:b/>
                <w:bCs/>
                <w:color w:val="000000"/>
                <w:sz w:val="18"/>
                <w:szCs w:val="18"/>
              </w:rPr>
              <w:t>V</w:t>
            </w:r>
          </w:p>
        </w:tc>
        <w:tc>
          <w:tcPr>
            <w:tcW w:w="1276" w:type="dxa"/>
            <w:vMerge/>
            <w:tcBorders>
              <w:top w:val="single" w:sz="6" w:space="0" w:color="999999"/>
              <w:left w:val="single" w:sz="6" w:space="0" w:color="999999"/>
              <w:bottom w:val="single" w:sz="6" w:space="0" w:color="999999"/>
              <w:right w:val="single" w:sz="6" w:space="0" w:color="999999"/>
            </w:tcBorders>
            <w:vAlign w:val="center"/>
            <w:hideMark/>
          </w:tcPr>
          <w:p w:rsidR="00C97686" w:rsidRDefault="00C97686" w:rsidP="00C97686">
            <w:pPr>
              <w:ind w:firstLine="0"/>
              <w:rPr>
                <w:rFonts w:cs="Arial"/>
                <w:b/>
                <w:bCs/>
                <w:color w:val="000000"/>
                <w:sz w:val="18"/>
                <w:szCs w:val="18"/>
              </w:rPr>
            </w:pPr>
          </w:p>
        </w:tc>
        <w:tc>
          <w:tcPr>
            <w:tcW w:w="1417" w:type="dxa"/>
            <w:vMerge/>
            <w:tcBorders>
              <w:top w:val="single" w:sz="6" w:space="0" w:color="999999"/>
              <w:left w:val="single" w:sz="6" w:space="0" w:color="999999"/>
              <w:bottom w:val="single" w:sz="6" w:space="0" w:color="999999"/>
              <w:right w:val="single" w:sz="6" w:space="0" w:color="999999"/>
            </w:tcBorders>
            <w:vAlign w:val="center"/>
            <w:hideMark/>
          </w:tcPr>
          <w:p w:rsidR="00C97686" w:rsidRDefault="00C97686" w:rsidP="00C97686">
            <w:pPr>
              <w:ind w:firstLine="0"/>
              <w:rPr>
                <w:rFonts w:cs="Arial"/>
                <w:b/>
                <w:bCs/>
                <w:color w:val="000000"/>
                <w:sz w:val="18"/>
                <w:szCs w:val="18"/>
              </w:rPr>
            </w:pPr>
          </w:p>
        </w:tc>
      </w:tr>
      <w:tr w:rsidR="00C97686" w:rsidTr="00C9768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rPr>
                <w:rFonts w:cs="Arial"/>
                <w:color w:val="000000"/>
                <w:sz w:val="18"/>
                <w:szCs w:val="18"/>
              </w:rPr>
            </w:pPr>
            <w:r>
              <w:rPr>
                <w:rFonts w:cs="Arial"/>
                <w:color w:val="000000"/>
                <w:sz w:val="18"/>
                <w:szCs w:val="18"/>
              </w:rPr>
              <w:t>Бял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3.4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0.6</w:t>
            </w:r>
          </w:p>
        </w:tc>
        <w:tc>
          <w:tcPr>
            <w:tcW w:w="10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7.1</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2.6</w:t>
            </w:r>
          </w:p>
        </w:tc>
      </w:tr>
      <w:tr w:rsidR="00C97686" w:rsidTr="00C9768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rPr>
                <w:rFonts w:cs="Arial"/>
                <w:color w:val="000000"/>
                <w:sz w:val="18"/>
                <w:szCs w:val="18"/>
              </w:rPr>
            </w:pPr>
            <w:r>
              <w:rPr>
                <w:rFonts w:cs="Arial"/>
                <w:color w:val="000000"/>
                <w:sz w:val="18"/>
                <w:szCs w:val="18"/>
              </w:rPr>
              <w:t>Черен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2.5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17.7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21.2</w:t>
            </w:r>
          </w:p>
        </w:tc>
        <w:tc>
          <w:tcPr>
            <w:tcW w:w="10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44.0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3.3</w:t>
            </w:r>
          </w:p>
        </w:tc>
      </w:tr>
      <w:tr w:rsidR="00C97686" w:rsidTr="00C9768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rPr>
                <w:rFonts w:cs="Arial"/>
                <w:color w:val="000000"/>
                <w:sz w:val="18"/>
                <w:szCs w:val="18"/>
              </w:rPr>
            </w:pPr>
            <w:r>
              <w:rPr>
                <w:rFonts w:cs="Arial"/>
                <w:color w:val="000000"/>
                <w:sz w:val="18"/>
                <w:szCs w:val="18"/>
              </w:rPr>
              <w:t>Акация</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w:t>
            </w:r>
          </w:p>
        </w:tc>
        <w:tc>
          <w:tcPr>
            <w:tcW w:w="10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0.3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0.3</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5.0</w:t>
            </w:r>
          </w:p>
        </w:tc>
      </w:tr>
      <w:tr w:rsidR="00C97686" w:rsidTr="00C9768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rPr>
                <w:rFonts w:cs="Arial"/>
                <w:b/>
                <w:bCs/>
                <w:color w:val="000000"/>
                <w:sz w:val="18"/>
                <w:szCs w:val="18"/>
              </w:rPr>
            </w:pPr>
            <w:r>
              <w:rPr>
                <w:rFonts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b/>
                <w:bCs/>
                <w:color w:val="000000"/>
                <w:sz w:val="18"/>
                <w:szCs w:val="18"/>
              </w:rPr>
            </w:pPr>
            <w:r>
              <w:rPr>
                <w:rFonts w:cs="Arial"/>
                <w:b/>
                <w:bCs/>
                <w:color w:val="000000"/>
                <w:sz w:val="18"/>
                <w:szCs w:val="18"/>
              </w:rPr>
              <w:t>2.5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b/>
                <w:bCs/>
                <w:color w:val="000000"/>
                <w:sz w:val="18"/>
                <w:szCs w:val="18"/>
              </w:rPr>
            </w:pPr>
            <w:r>
              <w:rPr>
                <w:rFonts w:cs="Arial"/>
                <w:b/>
                <w:bCs/>
                <w:color w:val="000000"/>
                <w:sz w:val="18"/>
                <w:szCs w:val="18"/>
              </w:rPr>
              <w:t>5.7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b/>
                <w:bCs/>
                <w:color w:val="000000"/>
                <w:sz w:val="18"/>
                <w:szCs w:val="18"/>
              </w:rPr>
            </w:pPr>
            <w:r>
              <w:rPr>
                <w:rFonts w:cs="Arial"/>
                <w:b/>
                <w:bCs/>
                <w:color w:val="000000"/>
                <w:sz w:val="18"/>
                <w:szCs w:val="18"/>
              </w:rPr>
              <w:t>21.1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b/>
                <w:bCs/>
                <w:color w:val="000000"/>
                <w:sz w:val="18"/>
                <w:szCs w:val="18"/>
              </w:rPr>
            </w:pPr>
            <w:r>
              <w:rPr>
                <w:rFonts w:cs="Arial"/>
                <w:b/>
                <w:bCs/>
                <w:color w:val="000000"/>
                <w:sz w:val="18"/>
                <w:szCs w:val="18"/>
              </w:rPr>
              <w:t>21.8</w:t>
            </w:r>
          </w:p>
        </w:tc>
        <w:tc>
          <w:tcPr>
            <w:tcW w:w="10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b/>
                <w:bCs/>
                <w:color w:val="000000"/>
                <w:sz w:val="18"/>
                <w:szCs w:val="18"/>
              </w:rPr>
            </w:pPr>
            <w:r>
              <w:rPr>
                <w:rFonts w:cs="Arial"/>
                <w:b/>
                <w:bCs/>
                <w:color w:val="000000"/>
                <w:sz w:val="18"/>
                <w:szCs w:val="18"/>
              </w:rPr>
              <w:t>0.3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b/>
                <w:bCs/>
                <w:color w:val="000000"/>
                <w:sz w:val="18"/>
                <w:szCs w:val="18"/>
              </w:rPr>
            </w:pPr>
            <w:r>
              <w:rPr>
                <w:rFonts w:cs="Arial"/>
                <w:b/>
                <w:bCs/>
                <w:color w:val="000000"/>
                <w:sz w:val="18"/>
                <w:szCs w:val="18"/>
              </w:rPr>
              <w:t>51.4</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b/>
                <w:bCs/>
                <w:color w:val="000000"/>
                <w:sz w:val="18"/>
                <w:szCs w:val="18"/>
              </w:rPr>
            </w:pPr>
            <w:r>
              <w:rPr>
                <w:rFonts w:cs="Arial"/>
                <w:b/>
                <w:bCs/>
                <w:color w:val="000000"/>
                <w:sz w:val="18"/>
                <w:szCs w:val="18"/>
              </w:rPr>
              <w:t>3.2</w:t>
            </w:r>
          </w:p>
        </w:tc>
      </w:tr>
      <w:tr w:rsidR="00C97686" w:rsidTr="00C9768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rPr>
                <w:rFonts w:cs="Arial"/>
                <w:color w:val="000000"/>
                <w:sz w:val="18"/>
                <w:szCs w:val="18"/>
              </w:rPr>
            </w:pPr>
            <w:r>
              <w:rPr>
                <w:rFonts w:cs="Arial"/>
                <w:color w:val="000000"/>
                <w:sz w:val="18"/>
                <w:szCs w:val="18"/>
              </w:rPr>
              <w:t>проценти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4.9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11.1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41.0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42.4</w:t>
            </w:r>
          </w:p>
        </w:tc>
        <w:tc>
          <w:tcPr>
            <w:tcW w:w="10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0.6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100.0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 </w:t>
            </w:r>
          </w:p>
        </w:tc>
      </w:tr>
    </w:tbl>
    <w:p w:rsidR="00700A85" w:rsidRDefault="00700A85" w:rsidP="00FF1296">
      <w:pPr>
        <w:pStyle w:val="TableName"/>
        <w:rPr>
          <w:rFonts w:cs="Arial"/>
          <w:b/>
          <w:i w:val="0"/>
          <w:color w:val="FF0000"/>
        </w:rPr>
      </w:pPr>
    </w:p>
    <w:p w:rsidR="00897406" w:rsidRPr="00897406" w:rsidRDefault="00897406" w:rsidP="00897406">
      <w:pPr>
        <w:pStyle w:val="TableName"/>
        <w:ind w:firstLine="284"/>
        <w:jc w:val="both"/>
        <w:rPr>
          <w:rFonts w:cs="Arial"/>
          <w:i w:val="0"/>
        </w:rPr>
      </w:pPr>
      <w:r w:rsidRPr="00897406">
        <w:rPr>
          <w:rFonts w:cs="Arial"/>
          <w:i w:val="0"/>
        </w:rPr>
        <w:t xml:space="preserve">От таблицата е видно, че </w:t>
      </w:r>
      <w:r w:rsidR="00E46AAD">
        <w:rPr>
          <w:rFonts w:cs="Arial"/>
          <w:i w:val="0"/>
        </w:rPr>
        <w:t>културите са от</w:t>
      </w:r>
      <w:r w:rsidRPr="00897406">
        <w:rPr>
          <w:rFonts w:cs="Arial"/>
          <w:i w:val="0"/>
        </w:rPr>
        <w:t xml:space="preserve"> </w:t>
      </w:r>
      <w:r w:rsidR="00C97686">
        <w:rPr>
          <w:rFonts w:cs="Arial"/>
          <w:i w:val="0"/>
        </w:rPr>
        <w:t>І до V</w:t>
      </w:r>
      <w:r w:rsidRPr="00897406">
        <w:rPr>
          <w:rFonts w:cs="Arial"/>
          <w:i w:val="0"/>
        </w:rPr>
        <w:t xml:space="preserve"> бонитет</w:t>
      </w:r>
      <w:r w:rsidR="00C97686">
        <w:rPr>
          <w:rFonts w:cs="Arial"/>
          <w:i w:val="0"/>
        </w:rPr>
        <w:t>, като преобладава ІV</w:t>
      </w:r>
      <w:r w:rsidRPr="00897406">
        <w:rPr>
          <w:rFonts w:cs="Arial"/>
          <w:i w:val="0"/>
        </w:rPr>
        <w:t xml:space="preserve"> с площ от </w:t>
      </w:r>
      <w:r w:rsidR="00C97686">
        <w:rPr>
          <w:rFonts w:cs="Arial"/>
          <w:i w:val="0"/>
        </w:rPr>
        <w:t>21.8</w:t>
      </w:r>
      <w:r w:rsidRPr="00897406">
        <w:rPr>
          <w:rFonts w:cs="Arial"/>
          <w:i w:val="0"/>
        </w:rPr>
        <w:t xml:space="preserve"> ха</w:t>
      </w:r>
      <w:r>
        <w:rPr>
          <w:rFonts w:cs="Arial"/>
          <w:i w:val="0"/>
        </w:rPr>
        <w:t xml:space="preserve"> или </w:t>
      </w:r>
      <w:r w:rsidR="00C97686">
        <w:rPr>
          <w:rFonts w:cs="Arial"/>
          <w:i w:val="0"/>
        </w:rPr>
        <w:t>42.4</w:t>
      </w:r>
      <w:r>
        <w:rPr>
          <w:rFonts w:cs="Arial"/>
          <w:i w:val="0"/>
        </w:rPr>
        <w:t xml:space="preserve"> %</w:t>
      </w:r>
      <w:r w:rsidRPr="00897406">
        <w:rPr>
          <w:rFonts w:cs="Arial"/>
          <w:i w:val="0"/>
        </w:rPr>
        <w:t>,.</w:t>
      </w:r>
    </w:p>
    <w:p w:rsidR="005F5CB2" w:rsidRPr="005D579D" w:rsidRDefault="00FF1296" w:rsidP="00EF148B">
      <w:pPr>
        <w:rPr>
          <w:rFonts w:cs="Arial"/>
        </w:rPr>
      </w:pPr>
      <w:r w:rsidRPr="005D579D">
        <w:rPr>
          <w:rFonts w:cs="Arial"/>
        </w:rPr>
        <w:lastRenderedPageBreak/>
        <w:t xml:space="preserve">Разпределението на залесената площ по дървесни видове и по класове на възраст за  </w:t>
      </w:r>
      <w:r w:rsidR="005D579D">
        <w:rPr>
          <w:rFonts w:cs="Arial"/>
        </w:rPr>
        <w:t>з</w:t>
      </w:r>
      <w:r w:rsidR="005D579D" w:rsidRPr="005D579D">
        <w:rPr>
          <w:rFonts w:cs="Arial"/>
        </w:rPr>
        <w:t>ащитена зона „</w:t>
      </w:r>
      <w:r w:rsidR="00C97686">
        <w:rPr>
          <w:rFonts w:cs="Arial"/>
        </w:rPr>
        <w:t>Драгоман</w:t>
      </w:r>
      <w:r w:rsidR="005D579D" w:rsidRPr="005D579D">
        <w:rPr>
          <w:rFonts w:cs="Arial"/>
        </w:rPr>
        <w:t>“ - BG000</w:t>
      </w:r>
      <w:r w:rsidR="002645EE">
        <w:rPr>
          <w:rFonts w:cs="Arial"/>
        </w:rPr>
        <w:t>0</w:t>
      </w:r>
      <w:r w:rsidR="00C97686">
        <w:rPr>
          <w:rFonts w:cs="Arial"/>
        </w:rPr>
        <w:t>322</w:t>
      </w:r>
      <w:r w:rsidR="005D579D" w:rsidRPr="005D579D">
        <w:rPr>
          <w:rFonts w:cs="Arial"/>
        </w:rPr>
        <w:t xml:space="preserve"> </w:t>
      </w:r>
      <w:r w:rsidRPr="005D579D">
        <w:rPr>
          <w:rFonts w:cs="Arial"/>
        </w:rPr>
        <w:t xml:space="preserve">е показано в </w:t>
      </w:r>
      <w:r w:rsidRPr="002645EE">
        <w:rPr>
          <w:rFonts w:cs="Arial"/>
          <w:b/>
        </w:rPr>
        <w:t xml:space="preserve">таблица № </w:t>
      </w:r>
      <w:r w:rsidR="00C97686">
        <w:rPr>
          <w:rFonts w:cs="Arial"/>
          <w:b/>
        </w:rPr>
        <w:t>45</w:t>
      </w:r>
      <w:r w:rsidRPr="005D579D">
        <w:rPr>
          <w:rFonts w:cs="Arial"/>
          <w:b/>
          <w:color w:val="FF0000"/>
        </w:rPr>
        <w:t>.</w:t>
      </w:r>
      <w:r w:rsidRPr="005D579D">
        <w:rPr>
          <w:rFonts w:cs="Arial"/>
        </w:rPr>
        <w:t xml:space="preserve"> От нея се вижда, че в защитен</w:t>
      </w:r>
      <w:r w:rsidR="00655235" w:rsidRPr="005D579D">
        <w:rPr>
          <w:rFonts w:cs="Arial"/>
        </w:rPr>
        <w:t>ата</w:t>
      </w:r>
      <w:r w:rsidRPr="005D579D">
        <w:rPr>
          <w:rFonts w:cs="Arial"/>
        </w:rPr>
        <w:t xml:space="preserve"> зон</w:t>
      </w:r>
      <w:r w:rsidR="00655235" w:rsidRPr="005D579D">
        <w:rPr>
          <w:rFonts w:cs="Arial"/>
        </w:rPr>
        <w:t>а</w:t>
      </w:r>
      <w:r w:rsidRPr="005D579D">
        <w:rPr>
          <w:rFonts w:cs="Arial"/>
        </w:rPr>
        <w:t xml:space="preserve"> </w:t>
      </w:r>
      <w:r w:rsidR="006D30BE">
        <w:rPr>
          <w:rFonts w:cs="Arial"/>
        </w:rPr>
        <w:t xml:space="preserve">преобладават </w:t>
      </w:r>
      <w:r w:rsidR="00E46AAD">
        <w:rPr>
          <w:rFonts w:cs="Arial"/>
        </w:rPr>
        <w:t xml:space="preserve">горските култури </w:t>
      </w:r>
      <w:r w:rsidRPr="005D579D">
        <w:rPr>
          <w:rFonts w:cs="Arial"/>
        </w:rPr>
        <w:t xml:space="preserve">на възраст от </w:t>
      </w:r>
      <w:r w:rsidR="00D93694">
        <w:rPr>
          <w:rFonts w:cs="Arial"/>
        </w:rPr>
        <w:t>6</w:t>
      </w:r>
      <w:r w:rsidRPr="005D579D">
        <w:rPr>
          <w:rFonts w:cs="Arial"/>
        </w:rPr>
        <w:t xml:space="preserve">1 до </w:t>
      </w:r>
      <w:r w:rsidR="00D93694">
        <w:rPr>
          <w:rFonts w:cs="Arial"/>
        </w:rPr>
        <w:t>8</w:t>
      </w:r>
      <w:r w:rsidRPr="005D579D">
        <w:rPr>
          <w:rFonts w:cs="Arial"/>
        </w:rPr>
        <w:t xml:space="preserve">0 години с обща площ от </w:t>
      </w:r>
      <w:r w:rsidR="00D93694">
        <w:rPr>
          <w:rFonts w:cs="Arial"/>
        </w:rPr>
        <w:t>21.8</w:t>
      </w:r>
      <w:r w:rsidR="00655235" w:rsidRPr="005D579D">
        <w:rPr>
          <w:rFonts w:cs="Arial"/>
        </w:rPr>
        <w:t xml:space="preserve"> </w:t>
      </w:r>
      <w:r w:rsidRPr="005D579D">
        <w:rPr>
          <w:rFonts w:cs="Arial"/>
        </w:rPr>
        <w:t xml:space="preserve"> ха – </w:t>
      </w:r>
      <w:r w:rsidR="00D93694">
        <w:rPr>
          <w:rFonts w:cs="Arial"/>
        </w:rPr>
        <w:t>42.4</w:t>
      </w:r>
      <w:r w:rsidR="001633DB" w:rsidRPr="005D579D">
        <w:rPr>
          <w:rFonts w:cs="Arial"/>
        </w:rPr>
        <w:t xml:space="preserve"> </w:t>
      </w:r>
      <w:r w:rsidRPr="005D579D">
        <w:rPr>
          <w:rFonts w:cs="Arial"/>
        </w:rPr>
        <w:t xml:space="preserve">%. </w:t>
      </w:r>
    </w:p>
    <w:p w:rsidR="005F5CB2" w:rsidRDefault="005F5CB2" w:rsidP="005F5CB2">
      <w:pPr>
        <w:rPr>
          <w:rFonts w:cs="Arial"/>
        </w:rPr>
      </w:pPr>
      <w:r w:rsidRPr="000E3B42">
        <w:rPr>
          <w:rFonts w:cs="Arial"/>
        </w:rPr>
        <w:t xml:space="preserve">Основен дървесен вид е </w:t>
      </w:r>
      <w:r w:rsidR="006D30BE">
        <w:rPr>
          <w:rFonts w:cs="Arial"/>
        </w:rPr>
        <w:t>черният бор</w:t>
      </w:r>
      <w:r w:rsidRPr="000E3B42">
        <w:rPr>
          <w:rFonts w:cs="Arial"/>
        </w:rPr>
        <w:t xml:space="preserve"> – </w:t>
      </w:r>
      <w:r w:rsidR="006D30BE">
        <w:rPr>
          <w:rFonts w:cs="Arial"/>
        </w:rPr>
        <w:t>44.0</w:t>
      </w:r>
      <w:r w:rsidRPr="000E3B42">
        <w:rPr>
          <w:rFonts w:cs="Arial"/>
        </w:rPr>
        <w:t xml:space="preserve"> ха или </w:t>
      </w:r>
      <w:r w:rsidR="006D30BE">
        <w:rPr>
          <w:rFonts w:cs="Arial"/>
        </w:rPr>
        <w:t>85.6</w:t>
      </w:r>
      <w:r w:rsidRPr="000E3B42">
        <w:rPr>
          <w:rFonts w:cs="Arial"/>
        </w:rPr>
        <w:t xml:space="preserve"> % от площта и </w:t>
      </w:r>
      <w:r w:rsidR="006D30BE">
        <w:rPr>
          <w:rFonts w:cs="Arial"/>
        </w:rPr>
        <w:t>83.1</w:t>
      </w:r>
      <w:r w:rsidRPr="000E3B42">
        <w:rPr>
          <w:rFonts w:cs="Arial"/>
        </w:rPr>
        <w:t xml:space="preserve"> % от запаса или </w:t>
      </w:r>
      <w:r w:rsidR="006D30BE">
        <w:rPr>
          <w:rFonts w:cs="Arial"/>
        </w:rPr>
        <w:t xml:space="preserve">12 080 </w:t>
      </w:r>
      <w:r w:rsidRPr="000E3B42">
        <w:rPr>
          <w:rFonts w:cs="Arial"/>
        </w:rPr>
        <w:t>куб.м</w:t>
      </w:r>
      <w:r w:rsidR="006D30BE">
        <w:rPr>
          <w:rFonts w:cs="Arial"/>
        </w:rPr>
        <w:t>.</w:t>
      </w:r>
    </w:p>
    <w:p w:rsidR="00FF1296" w:rsidRPr="00700A85" w:rsidRDefault="00FF1296" w:rsidP="00EF148B">
      <w:pPr>
        <w:rPr>
          <w:rFonts w:cs="Arial"/>
          <w:color w:val="FF0000"/>
        </w:rPr>
      </w:pPr>
    </w:p>
    <w:p w:rsidR="00FF1296" w:rsidRPr="002645EE" w:rsidRDefault="00FF1296" w:rsidP="00EF148B">
      <w:pPr>
        <w:jc w:val="center"/>
        <w:rPr>
          <w:rFonts w:ascii="Arial Black" w:hAnsi="Arial Black" w:cs="Arial Black"/>
          <w:sz w:val="22"/>
          <w:szCs w:val="22"/>
        </w:rPr>
      </w:pPr>
      <w:r w:rsidRPr="002645EE">
        <w:rPr>
          <w:rFonts w:ascii="Arial Black" w:hAnsi="Arial Black" w:cs="Arial Black"/>
          <w:sz w:val="22"/>
          <w:szCs w:val="22"/>
        </w:rPr>
        <w:t xml:space="preserve">Таблица № </w:t>
      </w:r>
      <w:r w:rsidR="00C97686">
        <w:rPr>
          <w:rFonts w:ascii="Arial Black" w:hAnsi="Arial Black" w:cs="Arial Black"/>
          <w:sz w:val="22"/>
          <w:szCs w:val="22"/>
        </w:rPr>
        <w:t>45</w:t>
      </w:r>
      <w:r w:rsidRPr="002645EE">
        <w:rPr>
          <w:rFonts w:ascii="Arial Black" w:hAnsi="Arial Black" w:cs="Arial Black"/>
          <w:sz w:val="22"/>
          <w:szCs w:val="22"/>
        </w:rPr>
        <w:t xml:space="preserve"> </w:t>
      </w:r>
    </w:p>
    <w:p w:rsidR="00FF1296" w:rsidRDefault="00FF1296" w:rsidP="00FF1296">
      <w:pPr>
        <w:pStyle w:val="TableName"/>
        <w:rPr>
          <w:rFonts w:cs="Arial"/>
          <w:b/>
          <w:i w:val="0"/>
        </w:rPr>
      </w:pPr>
      <w:r w:rsidRPr="002645EE">
        <w:rPr>
          <w:rFonts w:cs="Arial"/>
          <w:b/>
          <w:i w:val="0"/>
        </w:rPr>
        <w:t>Разпределение на залесената площ по дървесни видове и класове на възраст</w:t>
      </w:r>
      <w:r w:rsidR="00F84ABC" w:rsidRPr="002645EE">
        <w:rPr>
          <w:rFonts w:cs="Arial"/>
          <w:b/>
          <w:i w:val="0"/>
        </w:rPr>
        <w:t xml:space="preserve"> в ха</w:t>
      </w:r>
    </w:p>
    <w:p w:rsidR="000179C4" w:rsidRPr="002645EE" w:rsidRDefault="000179C4" w:rsidP="00FF1296">
      <w:pPr>
        <w:pStyle w:val="TableName"/>
        <w:rPr>
          <w:rFonts w:cs="Arial"/>
          <w:b/>
          <w:i w:val="0"/>
        </w:rPr>
      </w:pPr>
    </w:p>
    <w:tbl>
      <w:tblPr>
        <w:tblW w:w="0" w:type="auto"/>
        <w:tblCellMar>
          <w:top w:w="15" w:type="dxa"/>
          <w:left w:w="15" w:type="dxa"/>
          <w:bottom w:w="15" w:type="dxa"/>
          <w:right w:w="15" w:type="dxa"/>
        </w:tblCellMar>
        <w:tblLook w:val="04A0" w:firstRow="1" w:lastRow="0" w:firstColumn="1" w:lastColumn="0" w:noHBand="0" w:noVBand="1"/>
      </w:tblPr>
      <w:tblGrid>
        <w:gridCol w:w="1800"/>
        <w:gridCol w:w="750"/>
        <w:gridCol w:w="750"/>
        <w:gridCol w:w="750"/>
        <w:gridCol w:w="750"/>
        <w:gridCol w:w="750"/>
        <w:gridCol w:w="750"/>
        <w:gridCol w:w="750"/>
        <w:gridCol w:w="635"/>
        <w:gridCol w:w="709"/>
        <w:gridCol w:w="667"/>
      </w:tblGrid>
      <w:tr w:rsidR="000179C4" w:rsidTr="00E46AAD">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79C4" w:rsidRDefault="000179C4" w:rsidP="000179C4">
            <w:pPr>
              <w:ind w:firstLine="0"/>
              <w:jc w:val="center"/>
              <w:rPr>
                <w:rFonts w:cs="Arial"/>
                <w:b/>
                <w:bCs/>
                <w:color w:val="000000"/>
                <w:sz w:val="18"/>
                <w:szCs w:val="18"/>
              </w:rPr>
            </w:pPr>
            <w:r>
              <w:rPr>
                <w:rFonts w:cs="Arial"/>
                <w:b/>
                <w:bCs/>
                <w:color w:val="000000"/>
                <w:sz w:val="18"/>
                <w:szCs w:val="18"/>
              </w:rPr>
              <w:t>Дървесни видове</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79C4" w:rsidRDefault="000179C4" w:rsidP="000179C4">
            <w:pPr>
              <w:ind w:firstLine="0"/>
              <w:jc w:val="center"/>
              <w:rPr>
                <w:rFonts w:cs="Arial"/>
                <w:b/>
                <w:bCs/>
                <w:color w:val="000000"/>
                <w:sz w:val="18"/>
                <w:szCs w:val="18"/>
              </w:rPr>
            </w:pPr>
            <w:r>
              <w:rPr>
                <w:rFonts w:cs="Arial"/>
                <w:b/>
                <w:bCs/>
                <w:color w:val="000000"/>
                <w:sz w:val="18"/>
                <w:szCs w:val="18"/>
              </w:rPr>
              <w:t>клас I</w:t>
            </w:r>
            <w:r>
              <w:rPr>
                <w:rFonts w:cs="Arial"/>
                <w:b/>
                <w:bCs/>
                <w:color w:val="000000"/>
                <w:sz w:val="18"/>
                <w:szCs w:val="18"/>
              </w:rPr>
              <w:br/>
              <w:t>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79C4" w:rsidRDefault="000179C4" w:rsidP="000179C4">
            <w:pPr>
              <w:ind w:firstLine="0"/>
              <w:jc w:val="center"/>
              <w:rPr>
                <w:rFonts w:cs="Arial"/>
                <w:b/>
                <w:bCs/>
                <w:color w:val="000000"/>
                <w:sz w:val="18"/>
                <w:szCs w:val="18"/>
              </w:rPr>
            </w:pPr>
            <w:r>
              <w:rPr>
                <w:rFonts w:cs="Arial"/>
                <w:b/>
                <w:bCs/>
                <w:color w:val="000000"/>
                <w:sz w:val="18"/>
                <w:szCs w:val="18"/>
              </w:rPr>
              <w:t>клас II</w:t>
            </w:r>
            <w:r>
              <w:rPr>
                <w:rFonts w:cs="Arial"/>
                <w:b/>
                <w:bCs/>
                <w:color w:val="000000"/>
                <w:sz w:val="18"/>
                <w:szCs w:val="18"/>
              </w:rPr>
              <w:br/>
              <w:t>21-40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79C4" w:rsidRDefault="000179C4" w:rsidP="000179C4">
            <w:pPr>
              <w:ind w:firstLine="0"/>
              <w:jc w:val="center"/>
              <w:rPr>
                <w:rFonts w:cs="Arial"/>
                <w:b/>
                <w:bCs/>
                <w:color w:val="000000"/>
                <w:sz w:val="18"/>
                <w:szCs w:val="18"/>
              </w:rPr>
            </w:pPr>
            <w:r>
              <w:rPr>
                <w:rFonts w:cs="Arial"/>
                <w:b/>
                <w:bCs/>
                <w:color w:val="000000"/>
                <w:sz w:val="18"/>
                <w:szCs w:val="18"/>
              </w:rPr>
              <w:t>клас III</w:t>
            </w:r>
            <w:r>
              <w:rPr>
                <w:rFonts w:cs="Arial"/>
                <w:b/>
                <w:bCs/>
                <w:color w:val="000000"/>
                <w:sz w:val="18"/>
                <w:szCs w:val="18"/>
              </w:rPr>
              <w:br/>
              <w:t>41-60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79C4" w:rsidRDefault="000179C4" w:rsidP="000179C4">
            <w:pPr>
              <w:ind w:firstLine="0"/>
              <w:jc w:val="center"/>
              <w:rPr>
                <w:rFonts w:cs="Arial"/>
                <w:b/>
                <w:bCs/>
                <w:color w:val="000000"/>
                <w:sz w:val="18"/>
                <w:szCs w:val="18"/>
              </w:rPr>
            </w:pPr>
            <w:r>
              <w:rPr>
                <w:rFonts w:cs="Arial"/>
                <w:b/>
                <w:bCs/>
                <w:color w:val="000000"/>
                <w:sz w:val="18"/>
                <w:szCs w:val="18"/>
              </w:rPr>
              <w:t>клас IV</w:t>
            </w:r>
            <w:r>
              <w:rPr>
                <w:rFonts w:cs="Arial"/>
                <w:b/>
                <w:bCs/>
                <w:color w:val="000000"/>
                <w:sz w:val="18"/>
                <w:szCs w:val="18"/>
              </w:rPr>
              <w:br/>
              <w:t>61-80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79C4" w:rsidRDefault="000179C4" w:rsidP="000179C4">
            <w:pPr>
              <w:ind w:firstLine="0"/>
              <w:jc w:val="center"/>
              <w:rPr>
                <w:rFonts w:cs="Arial"/>
                <w:b/>
                <w:bCs/>
                <w:color w:val="000000"/>
                <w:sz w:val="18"/>
                <w:szCs w:val="18"/>
              </w:rPr>
            </w:pPr>
            <w:r>
              <w:rPr>
                <w:rFonts w:cs="Arial"/>
                <w:b/>
                <w:bCs/>
                <w:color w:val="000000"/>
                <w:sz w:val="18"/>
                <w:szCs w:val="18"/>
              </w:rPr>
              <w:t>клас V</w:t>
            </w:r>
            <w:r>
              <w:rPr>
                <w:rFonts w:cs="Arial"/>
                <w:b/>
                <w:bCs/>
                <w:color w:val="000000"/>
                <w:sz w:val="18"/>
                <w:szCs w:val="18"/>
              </w:rPr>
              <w:br/>
              <w:t>81-100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79C4" w:rsidRDefault="000179C4" w:rsidP="000179C4">
            <w:pPr>
              <w:ind w:firstLine="0"/>
              <w:jc w:val="center"/>
              <w:rPr>
                <w:rFonts w:cs="Arial"/>
                <w:b/>
                <w:bCs/>
                <w:color w:val="000000"/>
                <w:sz w:val="18"/>
                <w:szCs w:val="18"/>
              </w:rPr>
            </w:pPr>
            <w:r>
              <w:rPr>
                <w:rFonts w:cs="Arial"/>
                <w:b/>
                <w:bCs/>
                <w:color w:val="000000"/>
                <w:sz w:val="18"/>
                <w:szCs w:val="18"/>
              </w:rPr>
              <w:t>клас VI</w:t>
            </w:r>
            <w:r>
              <w:rPr>
                <w:rFonts w:cs="Arial"/>
                <w:b/>
                <w:bCs/>
                <w:color w:val="000000"/>
                <w:sz w:val="18"/>
                <w:szCs w:val="18"/>
              </w:rPr>
              <w:br/>
              <w:t>101-120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79C4" w:rsidRDefault="000179C4" w:rsidP="000179C4">
            <w:pPr>
              <w:ind w:firstLine="0"/>
              <w:jc w:val="center"/>
              <w:rPr>
                <w:rFonts w:cs="Arial"/>
                <w:b/>
                <w:bCs/>
                <w:color w:val="000000"/>
                <w:sz w:val="18"/>
                <w:szCs w:val="18"/>
              </w:rPr>
            </w:pPr>
            <w:r>
              <w:rPr>
                <w:rFonts w:cs="Arial"/>
                <w:b/>
                <w:bCs/>
                <w:color w:val="000000"/>
                <w:sz w:val="18"/>
                <w:szCs w:val="18"/>
              </w:rPr>
              <w:t>клас VII</w:t>
            </w:r>
            <w:r>
              <w:rPr>
                <w:rFonts w:cs="Arial"/>
                <w:b/>
                <w:bCs/>
                <w:color w:val="000000"/>
                <w:sz w:val="18"/>
                <w:szCs w:val="18"/>
              </w:rPr>
              <w:br/>
              <w:t>121-140</w:t>
            </w:r>
          </w:p>
        </w:tc>
        <w:tc>
          <w:tcPr>
            <w:tcW w:w="6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79C4" w:rsidRDefault="000179C4" w:rsidP="000179C4">
            <w:pPr>
              <w:ind w:firstLine="0"/>
              <w:jc w:val="center"/>
              <w:rPr>
                <w:rFonts w:cs="Arial"/>
                <w:b/>
                <w:bCs/>
                <w:color w:val="000000"/>
                <w:sz w:val="18"/>
                <w:szCs w:val="18"/>
              </w:rPr>
            </w:pPr>
            <w:r>
              <w:rPr>
                <w:rFonts w:cs="Arial"/>
                <w:b/>
                <w:bCs/>
                <w:color w:val="000000"/>
                <w:sz w:val="18"/>
                <w:szCs w:val="18"/>
              </w:rPr>
              <w:t>клас VIII</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79C4" w:rsidRDefault="000179C4" w:rsidP="000179C4">
            <w:pPr>
              <w:ind w:firstLine="0"/>
              <w:jc w:val="center"/>
              <w:rPr>
                <w:rFonts w:cs="Arial"/>
                <w:b/>
                <w:bCs/>
                <w:color w:val="000000"/>
                <w:sz w:val="18"/>
                <w:szCs w:val="18"/>
              </w:rPr>
            </w:pPr>
            <w:r>
              <w:rPr>
                <w:rFonts w:cs="Arial"/>
                <w:b/>
                <w:bCs/>
                <w:color w:val="000000"/>
                <w:sz w:val="18"/>
                <w:szCs w:val="18"/>
              </w:rPr>
              <w:t>Всичко</w:t>
            </w:r>
          </w:p>
        </w:tc>
        <w:tc>
          <w:tcPr>
            <w:tcW w:w="6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79C4" w:rsidRDefault="000179C4" w:rsidP="000179C4">
            <w:pPr>
              <w:ind w:firstLine="0"/>
              <w:jc w:val="center"/>
              <w:rPr>
                <w:rFonts w:cs="Arial"/>
                <w:b/>
                <w:bCs/>
                <w:color w:val="000000"/>
                <w:sz w:val="18"/>
                <w:szCs w:val="18"/>
              </w:rPr>
            </w:pPr>
            <w:r>
              <w:rPr>
                <w:rFonts w:cs="Arial"/>
                <w:b/>
                <w:bCs/>
                <w:color w:val="000000"/>
                <w:sz w:val="18"/>
                <w:szCs w:val="18"/>
              </w:rPr>
              <w:t>%</w:t>
            </w:r>
          </w:p>
        </w:tc>
      </w:tr>
      <w:tr w:rsidR="000179C4" w:rsidTr="000179C4">
        <w:tc>
          <w:tcPr>
            <w:tcW w:w="9061"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179C4" w:rsidRDefault="000179C4" w:rsidP="000179C4">
            <w:pPr>
              <w:ind w:firstLine="0"/>
              <w:jc w:val="center"/>
              <w:rPr>
                <w:rFonts w:cs="Arial"/>
                <w:b/>
                <w:bCs/>
                <w:color w:val="000000"/>
                <w:sz w:val="18"/>
                <w:szCs w:val="18"/>
              </w:rPr>
            </w:pPr>
            <w:r>
              <w:rPr>
                <w:rFonts w:cs="Arial"/>
                <w:b/>
                <w:bCs/>
                <w:color w:val="000000"/>
                <w:sz w:val="18"/>
                <w:szCs w:val="18"/>
              </w:rPr>
              <w:t>хектари</w:t>
            </w:r>
          </w:p>
        </w:tc>
      </w:tr>
      <w:tr w:rsidR="00C97686" w:rsidTr="00E46AAD">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rPr>
                <w:rFonts w:cs="Arial"/>
                <w:color w:val="000000"/>
                <w:sz w:val="18"/>
                <w:szCs w:val="18"/>
              </w:rPr>
            </w:pPr>
            <w:r>
              <w:rPr>
                <w:rFonts w:cs="Arial"/>
                <w:color w:val="000000"/>
                <w:sz w:val="18"/>
                <w:szCs w:val="18"/>
              </w:rPr>
              <w:t>Бял бор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0.6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6.5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w:t>
            </w:r>
          </w:p>
        </w:tc>
        <w:tc>
          <w:tcPr>
            <w:tcW w:w="6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7.1</w:t>
            </w:r>
          </w:p>
        </w:tc>
        <w:tc>
          <w:tcPr>
            <w:tcW w:w="6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13.8</w:t>
            </w:r>
          </w:p>
        </w:tc>
      </w:tr>
      <w:tr w:rsidR="00C97686" w:rsidTr="00E46AAD">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97686" w:rsidRDefault="00C97686" w:rsidP="00C97686">
            <w:pPr>
              <w:ind w:firstLine="0"/>
              <w:rPr>
                <w:rFonts w:cs="Arial"/>
                <w:color w:val="000000"/>
                <w:sz w:val="18"/>
                <w:szCs w:val="18"/>
              </w:rPr>
            </w:pPr>
            <w:r>
              <w:rPr>
                <w:rFonts w:cs="Arial"/>
                <w:color w:val="000000"/>
                <w:sz w:val="18"/>
                <w:szCs w:val="18"/>
              </w:rPr>
              <w:t>Черен бор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97686" w:rsidRDefault="00C97686" w:rsidP="00C9768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97686" w:rsidRDefault="00C97686" w:rsidP="00C97686">
            <w:pPr>
              <w:ind w:firstLine="0"/>
              <w:jc w:val="right"/>
              <w:rPr>
                <w:rFonts w:cs="Arial"/>
                <w:color w:val="000000"/>
                <w:sz w:val="18"/>
                <w:szCs w:val="18"/>
              </w:rPr>
            </w:pPr>
            <w:r>
              <w:rPr>
                <w:rFonts w:cs="Arial"/>
                <w:color w:val="000000"/>
                <w:sz w:val="18"/>
                <w:szCs w:val="18"/>
              </w:rPr>
              <w:t>21.7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97686" w:rsidRDefault="00C97686" w:rsidP="00C97686">
            <w:pPr>
              <w:ind w:firstLine="0"/>
              <w:jc w:val="right"/>
              <w:rPr>
                <w:rFonts w:cs="Arial"/>
                <w:color w:val="000000"/>
                <w:sz w:val="18"/>
                <w:szCs w:val="18"/>
              </w:rPr>
            </w:pPr>
            <w:r>
              <w:rPr>
                <w:rFonts w:cs="Arial"/>
                <w:color w:val="000000"/>
                <w:sz w:val="18"/>
                <w:szCs w:val="18"/>
              </w:rPr>
              <w:t>8.8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97686" w:rsidRDefault="00C97686" w:rsidP="00C97686">
            <w:pPr>
              <w:ind w:firstLine="0"/>
              <w:jc w:val="right"/>
              <w:rPr>
                <w:rFonts w:cs="Arial"/>
                <w:color w:val="000000"/>
                <w:sz w:val="18"/>
                <w:szCs w:val="18"/>
              </w:rPr>
            </w:pPr>
            <w:r>
              <w:rPr>
                <w:rFonts w:cs="Arial"/>
                <w:color w:val="000000"/>
                <w:sz w:val="18"/>
                <w:szCs w:val="18"/>
              </w:rPr>
              <w:t>13.5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97686" w:rsidRDefault="00C97686" w:rsidP="00C9768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97686" w:rsidRDefault="00C97686" w:rsidP="00C9768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97686" w:rsidRDefault="00C97686" w:rsidP="00C97686">
            <w:pPr>
              <w:ind w:firstLine="0"/>
              <w:jc w:val="right"/>
              <w:rPr>
                <w:rFonts w:cs="Arial"/>
                <w:color w:val="000000"/>
                <w:sz w:val="18"/>
                <w:szCs w:val="18"/>
              </w:rPr>
            </w:pPr>
            <w:r>
              <w:rPr>
                <w:rFonts w:cs="Arial"/>
                <w:color w:val="000000"/>
                <w:sz w:val="18"/>
                <w:szCs w:val="18"/>
              </w:rPr>
              <w:t>-</w:t>
            </w:r>
          </w:p>
        </w:tc>
        <w:tc>
          <w:tcPr>
            <w:tcW w:w="6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97686" w:rsidRDefault="00C97686" w:rsidP="00C97686">
            <w:pPr>
              <w:ind w:firstLine="0"/>
              <w:jc w:val="right"/>
              <w:rPr>
                <w:rFonts w:cs="Arial"/>
                <w:color w:val="000000"/>
                <w:sz w:val="18"/>
                <w:szCs w:val="18"/>
              </w:rPr>
            </w:pPr>
            <w:r>
              <w:rPr>
                <w:rFonts w:cs="Arial"/>
                <w:color w:val="000000"/>
                <w:sz w:val="18"/>
                <w:szCs w:val="18"/>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97686" w:rsidRDefault="00C97686" w:rsidP="00C97686">
            <w:pPr>
              <w:ind w:firstLine="0"/>
              <w:jc w:val="right"/>
              <w:rPr>
                <w:rFonts w:cs="Arial"/>
                <w:color w:val="000000"/>
                <w:sz w:val="18"/>
                <w:szCs w:val="18"/>
              </w:rPr>
            </w:pPr>
            <w:r>
              <w:rPr>
                <w:rFonts w:cs="Arial"/>
                <w:color w:val="000000"/>
                <w:sz w:val="18"/>
                <w:szCs w:val="18"/>
              </w:rPr>
              <w:t>44.0</w:t>
            </w:r>
          </w:p>
        </w:tc>
        <w:tc>
          <w:tcPr>
            <w:tcW w:w="6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97686" w:rsidRDefault="00C97686" w:rsidP="00C97686">
            <w:pPr>
              <w:ind w:firstLine="0"/>
              <w:jc w:val="right"/>
              <w:rPr>
                <w:rFonts w:cs="Arial"/>
                <w:color w:val="000000"/>
                <w:sz w:val="18"/>
                <w:szCs w:val="18"/>
              </w:rPr>
            </w:pPr>
            <w:r>
              <w:rPr>
                <w:rFonts w:cs="Arial"/>
                <w:color w:val="000000"/>
                <w:sz w:val="18"/>
                <w:szCs w:val="18"/>
              </w:rPr>
              <w:t>85.6</w:t>
            </w:r>
          </w:p>
        </w:tc>
      </w:tr>
      <w:tr w:rsidR="00C97686" w:rsidTr="00E46AAD">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97686" w:rsidRDefault="00C97686" w:rsidP="00C97686">
            <w:pPr>
              <w:ind w:firstLine="0"/>
              <w:rPr>
                <w:rFonts w:cs="Arial"/>
                <w:color w:val="000000"/>
                <w:sz w:val="18"/>
                <w:szCs w:val="18"/>
              </w:rPr>
            </w:pPr>
            <w:r>
              <w:rPr>
                <w:rFonts w:cs="Arial"/>
                <w:color w:val="000000"/>
                <w:sz w:val="18"/>
                <w:szCs w:val="18"/>
              </w:rPr>
              <w:t>Акация</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97686" w:rsidRDefault="00C97686" w:rsidP="00C9768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97686" w:rsidRDefault="00C97686" w:rsidP="00C9768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97686" w:rsidRDefault="00C97686" w:rsidP="00C97686">
            <w:pPr>
              <w:ind w:firstLine="0"/>
              <w:jc w:val="right"/>
              <w:rPr>
                <w:rFonts w:cs="Arial"/>
                <w:color w:val="000000"/>
                <w:sz w:val="18"/>
                <w:szCs w:val="18"/>
              </w:rPr>
            </w:pPr>
            <w:r>
              <w:rPr>
                <w:rFonts w:cs="Arial"/>
                <w:color w:val="000000"/>
                <w:sz w:val="18"/>
                <w:szCs w:val="18"/>
              </w:rPr>
              <w:t>0.3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97686" w:rsidRDefault="00C97686" w:rsidP="00C9768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97686" w:rsidRDefault="00C97686" w:rsidP="00C9768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97686" w:rsidRDefault="00C97686" w:rsidP="00C9768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97686" w:rsidRDefault="00C97686" w:rsidP="00C97686">
            <w:pPr>
              <w:ind w:firstLine="0"/>
              <w:jc w:val="right"/>
              <w:rPr>
                <w:rFonts w:cs="Arial"/>
                <w:color w:val="000000"/>
                <w:sz w:val="18"/>
                <w:szCs w:val="18"/>
              </w:rPr>
            </w:pPr>
            <w:r>
              <w:rPr>
                <w:rFonts w:cs="Arial"/>
                <w:color w:val="000000"/>
                <w:sz w:val="18"/>
                <w:szCs w:val="18"/>
              </w:rPr>
              <w:t>-</w:t>
            </w:r>
          </w:p>
        </w:tc>
        <w:tc>
          <w:tcPr>
            <w:tcW w:w="6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97686" w:rsidRDefault="00C97686" w:rsidP="00C97686">
            <w:pPr>
              <w:ind w:firstLine="0"/>
              <w:jc w:val="right"/>
              <w:rPr>
                <w:rFonts w:cs="Arial"/>
                <w:color w:val="000000"/>
                <w:sz w:val="18"/>
                <w:szCs w:val="18"/>
              </w:rPr>
            </w:pPr>
            <w:r>
              <w:rPr>
                <w:rFonts w:cs="Arial"/>
                <w:color w:val="000000"/>
                <w:sz w:val="18"/>
                <w:szCs w:val="18"/>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97686" w:rsidRDefault="00C97686" w:rsidP="00C97686">
            <w:pPr>
              <w:ind w:firstLine="0"/>
              <w:jc w:val="right"/>
              <w:rPr>
                <w:rFonts w:cs="Arial"/>
                <w:color w:val="000000"/>
                <w:sz w:val="18"/>
                <w:szCs w:val="18"/>
              </w:rPr>
            </w:pPr>
            <w:r>
              <w:rPr>
                <w:rFonts w:cs="Arial"/>
                <w:color w:val="000000"/>
                <w:sz w:val="18"/>
                <w:szCs w:val="18"/>
              </w:rPr>
              <w:t>0.3</w:t>
            </w:r>
          </w:p>
        </w:tc>
        <w:tc>
          <w:tcPr>
            <w:tcW w:w="6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97686" w:rsidRDefault="00C97686" w:rsidP="00C97686">
            <w:pPr>
              <w:ind w:firstLine="0"/>
              <w:jc w:val="right"/>
              <w:rPr>
                <w:rFonts w:cs="Arial"/>
                <w:color w:val="000000"/>
                <w:sz w:val="18"/>
                <w:szCs w:val="18"/>
              </w:rPr>
            </w:pPr>
            <w:r>
              <w:rPr>
                <w:rFonts w:cs="Arial"/>
                <w:color w:val="000000"/>
                <w:sz w:val="18"/>
                <w:szCs w:val="18"/>
              </w:rPr>
              <w:t>0.6</w:t>
            </w:r>
          </w:p>
        </w:tc>
      </w:tr>
      <w:tr w:rsidR="00C97686" w:rsidTr="00E46AAD">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rPr>
                <w:rFonts w:cs="Arial"/>
                <w:b/>
                <w:bCs/>
                <w:color w:val="000000"/>
                <w:sz w:val="18"/>
                <w:szCs w:val="18"/>
              </w:rPr>
            </w:pPr>
            <w:r>
              <w:rPr>
                <w:rFonts w:cs="Arial"/>
                <w:b/>
                <w:bCs/>
                <w:color w:val="000000"/>
                <w:sz w:val="18"/>
                <w:szCs w:val="18"/>
              </w:rPr>
              <w:t>Всичко</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b/>
                <w:bCs/>
                <w:color w:val="000000"/>
                <w:sz w:val="18"/>
                <w:szCs w:val="18"/>
              </w:rPr>
            </w:pPr>
            <w:r>
              <w:rPr>
                <w:rFonts w:cs="Arial"/>
                <w:b/>
                <w:bCs/>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b/>
                <w:bCs/>
                <w:color w:val="000000"/>
                <w:sz w:val="18"/>
                <w:szCs w:val="18"/>
              </w:rPr>
            </w:pPr>
            <w:r>
              <w:rPr>
                <w:rFonts w:cs="Arial"/>
                <w:b/>
                <w:bCs/>
                <w:color w:val="000000"/>
                <w:sz w:val="18"/>
                <w:szCs w:val="18"/>
              </w:rPr>
              <w:t>22.3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b/>
                <w:bCs/>
                <w:color w:val="000000"/>
                <w:sz w:val="18"/>
                <w:szCs w:val="18"/>
              </w:rPr>
            </w:pPr>
            <w:r>
              <w:rPr>
                <w:rFonts w:cs="Arial"/>
                <w:b/>
                <w:bCs/>
                <w:color w:val="000000"/>
                <w:sz w:val="18"/>
                <w:szCs w:val="18"/>
              </w:rPr>
              <w:t>15.6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b/>
                <w:bCs/>
                <w:color w:val="000000"/>
                <w:sz w:val="18"/>
                <w:szCs w:val="18"/>
              </w:rPr>
            </w:pPr>
            <w:r>
              <w:rPr>
                <w:rFonts w:cs="Arial"/>
                <w:b/>
                <w:bCs/>
                <w:color w:val="000000"/>
                <w:sz w:val="18"/>
                <w:szCs w:val="18"/>
              </w:rPr>
              <w:t>13.5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b/>
                <w:bCs/>
                <w:color w:val="000000"/>
                <w:sz w:val="18"/>
                <w:szCs w:val="18"/>
              </w:rPr>
            </w:pPr>
            <w:r>
              <w:rPr>
                <w:rFonts w:cs="Arial"/>
                <w:b/>
                <w:bCs/>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b/>
                <w:bCs/>
                <w:color w:val="000000"/>
                <w:sz w:val="18"/>
                <w:szCs w:val="18"/>
              </w:rPr>
            </w:pPr>
            <w:r>
              <w:rPr>
                <w:rFonts w:cs="Arial"/>
                <w:b/>
                <w:bCs/>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b/>
                <w:bCs/>
                <w:color w:val="000000"/>
                <w:sz w:val="18"/>
                <w:szCs w:val="18"/>
              </w:rPr>
            </w:pPr>
            <w:r>
              <w:rPr>
                <w:rFonts w:cs="Arial"/>
                <w:b/>
                <w:bCs/>
                <w:color w:val="000000"/>
                <w:sz w:val="18"/>
                <w:szCs w:val="18"/>
              </w:rPr>
              <w:t>-</w:t>
            </w:r>
          </w:p>
        </w:tc>
        <w:tc>
          <w:tcPr>
            <w:tcW w:w="6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b/>
                <w:bCs/>
                <w:color w:val="000000"/>
                <w:sz w:val="18"/>
                <w:szCs w:val="18"/>
              </w:rPr>
            </w:pPr>
            <w:r>
              <w:rPr>
                <w:rFonts w:cs="Arial"/>
                <w:b/>
                <w:bCs/>
                <w:color w:val="000000"/>
                <w:sz w:val="18"/>
                <w:szCs w:val="18"/>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b/>
                <w:bCs/>
                <w:color w:val="000000"/>
                <w:sz w:val="18"/>
                <w:szCs w:val="18"/>
              </w:rPr>
            </w:pPr>
            <w:r>
              <w:rPr>
                <w:rFonts w:cs="Arial"/>
                <w:b/>
                <w:bCs/>
                <w:color w:val="000000"/>
                <w:sz w:val="18"/>
                <w:szCs w:val="18"/>
              </w:rPr>
              <w:t>51.4</w:t>
            </w:r>
          </w:p>
        </w:tc>
        <w:tc>
          <w:tcPr>
            <w:tcW w:w="6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b/>
                <w:bCs/>
                <w:color w:val="000000"/>
                <w:sz w:val="18"/>
                <w:szCs w:val="18"/>
              </w:rPr>
            </w:pPr>
            <w:r>
              <w:rPr>
                <w:rFonts w:cs="Arial"/>
                <w:b/>
                <w:bCs/>
                <w:color w:val="000000"/>
                <w:sz w:val="18"/>
                <w:szCs w:val="18"/>
              </w:rPr>
              <w:t>100.0</w:t>
            </w:r>
          </w:p>
        </w:tc>
      </w:tr>
      <w:tr w:rsidR="00C97686" w:rsidTr="00E46AAD">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rPr>
                <w:rFonts w:cs="Arial"/>
                <w:color w:val="000000"/>
                <w:sz w:val="18"/>
                <w:szCs w:val="18"/>
              </w:rPr>
            </w:pPr>
            <w:r>
              <w:rPr>
                <w:rFonts w:cs="Arial"/>
                <w:color w:val="000000"/>
                <w:sz w:val="18"/>
                <w:szCs w:val="18"/>
              </w:rPr>
              <w:t>проценти</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43.4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30.3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26.3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w:t>
            </w:r>
          </w:p>
        </w:tc>
        <w:tc>
          <w:tcPr>
            <w:tcW w:w="6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jc w:val="right"/>
              <w:rPr>
                <w:rFonts w:cs="Arial"/>
                <w:color w:val="000000"/>
                <w:sz w:val="18"/>
                <w:szCs w:val="18"/>
              </w:rPr>
            </w:pPr>
            <w:r>
              <w:rPr>
                <w:rFonts w:cs="Arial"/>
                <w:color w:val="000000"/>
                <w:sz w:val="18"/>
                <w:szCs w:val="18"/>
              </w:rPr>
              <w:t>100.0</w:t>
            </w:r>
          </w:p>
        </w:tc>
        <w:tc>
          <w:tcPr>
            <w:tcW w:w="6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7686" w:rsidRDefault="00C97686" w:rsidP="00C97686">
            <w:pPr>
              <w:ind w:firstLine="0"/>
              <w:rPr>
                <w:rFonts w:cs="Arial"/>
                <w:color w:val="000000"/>
                <w:sz w:val="18"/>
                <w:szCs w:val="18"/>
              </w:rPr>
            </w:pPr>
            <w:r>
              <w:rPr>
                <w:rFonts w:cs="Arial"/>
                <w:color w:val="000000"/>
                <w:sz w:val="18"/>
                <w:szCs w:val="18"/>
              </w:rPr>
              <w:t> </w:t>
            </w:r>
          </w:p>
        </w:tc>
      </w:tr>
    </w:tbl>
    <w:p w:rsidR="00F84ABC" w:rsidRPr="00FB3CCC" w:rsidRDefault="00F84ABC" w:rsidP="00FF1296">
      <w:pPr>
        <w:pStyle w:val="TableName"/>
        <w:rPr>
          <w:rFonts w:cs="Arial"/>
          <w:b/>
          <w:i w:val="0"/>
        </w:rPr>
      </w:pPr>
    </w:p>
    <w:p w:rsidR="00203198" w:rsidRDefault="00CA688E" w:rsidP="00B91BC5">
      <w:pPr>
        <w:rPr>
          <w:rFonts w:ascii="Arial Black" w:hAnsi="Arial Black" w:cs="Arial"/>
          <w:sz w:val="22"/>
          <w:szCs w:val="22"/>
        </w:rPr>
      </w:pPr>
      <w:bookmarkStart w:id="219" w:name="_Toc358271808"/>
      <w:bookmarkStart w:id="220" w:name="_Toc358193139"/>
      <w:bookmarkStart w:id="221" w:name="_Toc358194060"/>
      <w:r w:rsidRPr="00072599">
        <w:rPr>
          <w:rFonts w:ascii="Arial Black" w:hAnsi="Arial Black" w:cs="Arial"/>
          <w:sz w:val="22"/>
          <w:szCs w:val="22"/>
        </w:rPr>
        <w:t>4</w:t>
      </w:r>
      <w:r w:rsidR="007C5005" w:rsidRPr="00072599">
        <w:rPr>
          <w:rFonts w:ascii="Arial Black" w:hAnsi="Arial Black" w:cs="Arial"/>
          <w:sz w:val="22"/>
          <w:szCs w:val="22"/>
        </w:rPr>
        <w:t xml:space="preserve">. </w:t>
      </w:r>
      <w:r w:rsidR="00072599" w:rsidRPr="00072599">
        <w:rPr>
          <w:rFonts w:ascii="Arial Black" w:hAnsi="Arial Black" w:cs="Arial"/>
          <w:sz w:val="22"/>
          <w:szCs w:val="22"/>
        </w:rPr>
        <w:t>Горскостопански план на защитена зон</w:t>
      </w:r>
      <w:bookmarkEnd w:id="219"/>
      <w:r w:rsidR="00072599" w:rsidRPr="00072599">
        <w:rPr>
          <w:rFonts w:ascii="Arial Black" w:hAnsi="Arial Black" w:cs="Arial"/>
          <w:sz w:val="22"/>
          <w:szCs w:val="22"/>
        </w:rPr>
        <w:t xml:space="preserve">а </w:t>
      </w:r>
      <w:bookmarkStart w:id="222" w:name="_Toc358271809"/>
      <w:r w:rsidR="00072599" w:rsidRPr="00072599">
        <w:rPr>
          <w:rFonts w:ascii="Arial Black" w:hAnsi="Arial Black" w:cs="Arial"/>
          <w:sz w:val="22"/>
          <w:szCs w:val="22"/>
        </w:rPr>
        <w:t>“</w:t>
      </w:r>
      <w:bookmarkEnd w:id="220"/>
      <w:bookmarkEnd w:id="221"/>
      <w:bookmarkEnd w:id="222"/>
      <w:r w:rsidR="000E2EB2">
        <w:rPr>
          <w:rFonts w:ascii="Arial Black" w:hAnsi="Arial Black" w:cs="Arial"/>
          <w:sz w:val="22"/>
          <w:szCs w:val="22"/>
        </w:rPr>
        <w:t>Драгоман</w:t>
      </w:r>
      <w:r w:rsidR="00072599" w:rsidRPr="00072599">
        <w:rPr>
          <w:rFonts w:ascii="Arial Black" w:hAnsi="Arial Black" w:cs="Arial"/>
          <w:sz w:val="22"/>
          <w:szCs w:val="22"/>
        </w:rPr>
        <w:t>“ - BG0000</w:t>
      </w:r>
      <w:r w:rsidR="000E2EB2">
        <w:rPr>
          <w:rFonts w:ascii="Arial Black" w:hAnsi="Arial Black" w:cs="Arial"/>
          <w:sz w:val="22"/>
          <w:szCs w:val="22"/>
        </w:rPr>
        <w:t>322</w:t>
      </w:r>
    </w:p>
    <w:p w:rsidR="00A9502A" w:rsidRPr="00A9502A" w:rsidRDefault="00A9502A" w:rsidP="00B91BC5">
      <w:pPr>
        <w:rPr>
          <w:rFonts w:cs="Arial"/>
          <w:color w:val="FF0000"/>
          <w:spacing w:val="-2"/>
        </w:rPr>
      </w:pPr>
    </w:p>
    <w:p w:rsidR="00203198" w:rsidRPr="0020156A" w:rsidRDefault="00CA688E" w:rsidP="007C5005">
      <w:pPr>
        <w:jc w:val="left"/>
        <w:rPr>
          <w:rFonts w:ascii="Arial Black" w:hAnsi="Arial Black" w:cs="Arial"/>
          <w:sz w:val="24"/>
          <w:szCs w:val="22"/>
        </w:rPr>
      </w:pPr>
      <w:r>
        <w:rPr>
          <w:rFonts w:ascii="Arial Black" w:hAnsi="Arial Black" w:cs="Arial"/>
          <w:sz w:val="24"/>
          <w:szCs w:val="22"/>
        </w:rPr>
        <w:t>4</w:t>
      </w:r>
      <w:r w:rsidR="007C5005" w:rsidRPr="0020156A">
        <w:rPr>
          <w:rFonts w:ascii="Arial Black" w:hAnsi="Arial Black" w:cs="Arial"/>
          <w:sz w:val="24"/>
          <w:szCs w:val="22"/>
        </w:rPr>
        <w:t>.</w:t>
      </w:r>
      <w:r w:rsidR="00203198" w:rsidRPr="0020156A">
        <w:rPr>
          <w:rFonts w:ascii="Arial Black" w:hAnsi="Arial Black" w:cs="Arial"/>
          <w:sz w:val="24"/>
          <w:szCs w:val="22"/>
        </w:rPr>
        <w:t xml:space="preserve">1. </w:t>
      </w:r>
      <w:r w:rsidR="00203198" w:rsidRPr="00072599">
        <w:rPr>
          <w:rFonts w:ascii="Arial Black" w:hAnsi="Arial Black" w:cs="Arial"/>
          <w:sz w:val="22"/>
          <w:szCs w:val="22"/>
        </w:rPr>
        <w:t>Планирани сечи в Защитената зона</w:t>
      </w:r>
    </w:p>
    <w:p w:rsidR="00095502" w:rsidRPr="005F5CB2" w:rsidRDefault="00095502" w:rsidP="00203198">
      <w:pPr>
        <w:rPr>
          <w:rFonts w:cs="Arial"/>
          <w:color w:val="FF0000"/>
          <w:spacing w:val="-2"/>
        </w:rPr>
      </w:pPr>
    </w:p>
    <w:p w:rsidR="000E2EB2" w:rsidRPr="00A421C9" w:rsidRDefault="000E2EB2" w:rsidP="000E2EB2">
      <w:pPr>
        <w:overflowPunct/>
        <w:autoSpaceDE/>
        <w:autoSpaceDN/>
        <w:adjustRightInd/>
        <w:textAlignment w:val="auto"/>
        <w:rPr>
          <w:rFonts w:cs="Arial"/>
        </w:rPr>
      </w:pPr>
      <w:r w:rsidRPr="00A421C9">
        <w:rPr>
          <w:rFonts w:cs="Arial"/>
          <w:spacing w:val="-2"/>
        </w:rPr>
        <w:t xml:space="preserve">Съобразно биологическите особености на дървесните видове, състоянието на насажденията, хода на възобновителния процес и целта на стопанисването в </w:t>
      </w:r>
      <w:r w:rsidRPr="00A421C9">
        <w:rPr>
          <w:rFonts w:cs="Arial"/>
        </w:rPr>
        <w:t>защитена зона „</w:t>
      </w:r>
      <w:r>
        <w:rPr>
          <w:rFonts w:cs="Arial"/>
        </w:rPr>
        <w:t>Драгоман</w:t>
      </w:r>
      <w:r w:rsidRPr="00A421C9">
        <w:rPr>
          <w:rFonts w:cs="Arial"/>
        </w:rPr>
        <w:t>“ - BG000</w:t>
      </w:r>
      <w:r>
        <w:rPr>
          <w:rFonts w:cs="Arial"/>
        </w:rPr>
        <w:t xml:space="preserve">0322 </w:t>
      </w:r>
      <w:r w:rsidRPr="00A421C9">
        <w:rPr>
          <w:rFonts w:cs="Arial"/>
          <w:spacing w:val="-2"/>
        </w:rPr>
        <w:t xml:space="preserve">на териториите с обособени местообитания е планирано да се извършва </w:t>
      </w:r>
      <w:r w:rsidRPr="00A421C9">
        <w:rPr>
          <w:rFonts w:cs="Arial"/>
          <w:b/>
          <w:spacing w:val="-2"/>
        </w:rPr>
        <w:t>постепенно-котловинна</w:t>
      </w:r>
      <w:r w:rsidRPr="00A421C9">
        <w:rPr>
          <w:rFonts w:cs="Arial"/>
          <w:spacing w:val="-2"/>
        </w:rPr>
        <w:t xml:space="preserve"> възобновителна</w:t>
      </w:r>
      <w:r>
        <w:rPr>
          <w:rFonts w:cs="Arial"/>
          <w:spacing w:val="-2"/>
        </w:rPr>
        <w:t xml:space="preserve"> сеч,</w:t>
      </w:r>
      <w:r w:rsidRPr="00A421C9">
        <w:rPr>
          <w:rFonts w:cs="Arial"/>
          <w:spacing w:val="-2"/>
        </w:rPr>
        <w:t xml:space="preserve"> </w:t>
      </w:r>
      <w:r>
        <w:rPr>
          <w:rFonts w:cs="Arial"/>
          <w:spacing w:val="-2"/>
        </w:rPr>
        <w:t>която е с удължен възобновителен период</w:t>
      </w:r>
      <w:r w:rsidRPr="00A421C9">
        <w:rPr>
          <w:rFonts w:cs="Arial"/>
          <w:spacing w:val="-2"/>
        </w:rPr>
        <w:t xml:space="preserve">. Тази възобновителна сеч е съобразена както с  Наредба № 8/0 5.08.2011 год. на Министерство на земеделието и храните  за сечите в горите, така и с </w:t>
      </w:r>
      <w:r w:rsidRPr="00A421C9">
        <w:rPr>
          <w:rFonts w:cs="Arial"/>
        </w:rPr>
        <w:t>Режимите за устойчиво управление на горите в Натура 2000.</w:t>
      </w:r>
    </w:p>
    <w:p w:rsidR="000E2EB2" w:rsidRPr="00A421C9" w:rsidRDefault="000E2EB2" w:rsidP="000E2EB2">
      <w:pPr>
        <w:overflowPunct/>
        <w:autoSpaceDE/>
        <w:autoSpaceDN/>
        <w:adjustRightInd/>
        <w:textAlignment w:val="auto"/>
        <w:rPr>
          <w:rFonts w:cs="Arial"/>
          <w:b/>
          <w:bCs/>
        </w:rPr>
      </w:pPr>
      <w:r w:rsidRPr="00A421C9">
        <w:rPr>
          <w:rFonts w:cs="Arial"/>
        </w:rPr>
        <w:t>Разпределението на площта на насажденията за възобновителна сеч по вид на сечта, в които има планирани възобновителни сечи в</w:t>
      </w:r>
      <w:r w:rsidRPr="00A421C9">
        <w:rPr>
          <w:rFonts w:cs="Arial"/>
          <w:b/>
          <w:bCs/>
        </w:rPr>
        <w:t xml:space="preserve"> </w:t>
      </w:r>
      <w:r w:rsidRPr="00A421C9">
        <w:rPr>
          <w:rFonts w:cs="Arial"/>
        </w:rPr>
        <w:t xml:space="preserve">защитената зона е дадено в </w:t>
      </w:r>
      <w:r w:rsidRPr="00A421C9">
        <w:rPr>
          <w:rFonts w:cs="Arial"/>
          <w:b/>
        </w:rPr>
        <w:t xml:space="preserve">таблица № </w:t>
      </w:r>
      <w:r>
        <w:rPr>
          <w:rFonts w:cs="Arial"/>
          <w:b/>
        </w:rPr>
        <w:t>46</w:t>
      </w:r>
      <w:r w:rsidRPr="00A421C9">
        <w:rPr>
          <w:rFonts w:cs="Arial"/>
          <w:b/>
        </w:rPr>
        <w:t>,</w:t>
      </w:r>
      <w:r w:rsidRPr="00A421C9">
        <w:rPr>
          <w:rFonts w:cs="Arial"/>
        </w:rPr>
        <w:t xml:space="preserve"> а разпределението на площта по насока на стопанисване и по стопански класове в</w:t>
      </w:r>
      <w:r w:rsidRPr="00A421C9">
        <w:rPr>
          <w:rFonts w:cs="Arial"/>
          <w:b/>
          <w:bCs/>
        </w:rPr>
        <w:t xml:space="preserve"> </w:t>
      </w:r>
      <w:r w:rsidRPr="00A421C9">
        <w:rPr>
          <w:rFonts w:cs="Arial"/>
        </w:rPr>
        <w:t>горите на</w:t>
      </w:r>
      <w:r w:rsidRPr="00A421C9">
        <w:rPr>
          <w:rFonts w:cs="Arial"/>
          <w:b/>
          <w:bCs/>
        </w:rPr>
        <w:t xml:space="preserve"> </w:t>
      </w:r>
      <w:r w:rsidRPr="00A421C9">
        <w:rPr>
          <w:rFonts w:cs="Arial"/>
        </w:rPr>
        <w:t xml:space="preserve">защитената зона е показано в  </w:t>
      </w:r>
      <w:r w:rsidRPr="00A421C9">
        <w:rPr>
          <w:rFonts w:cs="Arial"/>
          <w:b/>
        </w:rPr>
        <w:t xml:space="preserve">таблица № </w:t>
      </w:r>
      <w:r>
        <w:rPr>
          <w:rFonts w:cs="Arial"/>
          <w:b/>
        </w:rPr>
        <w:t>47</w:t>
      </w:r>
      <w:r w:rsidRPr="00A421C9">
        <w:rPr>
          <w:rFonts w:cs="Arial"/>
          <w:b/>
        </w:rPr>
        <w:t>.</w:t>
      </w:r>
      <w:r w:rsidRPr="00A421C9">
        <w:rPr>
          <w:rFonts w:cs="Arial"/>
        </w:rPr>
        <w:t xml:space="preserve"> </w:t>
      </w:r>
    </w:p>
    <w:p w:rsidR="000E2EB2" w:rsidRPr="00A421C9" w:rsidRDefault="000E2EB2" w:rsidP="000E2EB2">
      <w:pPr>
        <w:widowControl w:val="0"/>
        <w:rPr>
          <w:rFonts w:ascii="Times New Roman" w:hAnsi="Times New Roman"/>
          <w:b/>
          <w:bCs/>
          <w:lang w:eastAsia="en-US"/>
        </w:rPr>
      </w:pPr>
    </w:p>
    <w:p w:rsidR="000E2EB2" w:rsidRPr="00A421C9" w:rsidRDefault="000E2EB2" w:rsidP="000E2EB2">
      <w:pPr>
        <w:overflowPunct/>
        <w:autoSpaceDE/>
        <w:autoSpaceDN/>
        <w:adjustRightInd/>
        <w:ind w:firstLine="0"/>
        <w:jc w:val="center"/>
        <w:textAlignment w:val="auto"/>
        <w:rPr>
          <w:rFonts w:ascii="Arial Black" w:hAnsi="Arial Black" w:cs="Arial Black"/>
          <w:sz w:val="22"/>
          <w:szCs w:val="22"/>
        </w:rPr>
      </w:pPr>
      <w:r w:rsidRPr="00A421C9">
        <w:rPr>
          <w:rFonts w:ascii="Arial Black" w:hAnsi="Arial Black" w:cs="Arial Black"/>
          <w:sz w:val="22"/>
          <w:szCs w:val="22"/>
        </w:rPr>
        <w:t xml:space="preserve">Таблица № </w:t>
      </w:r>
      <w:r>
        <w:rPr>
          <w:rFonts w:ascii="Arial Black" w:hAnsi="Arial Black" w:cs="Arial Black"/>
          <w:sz w:val="22"/>
          <w:szCs w:val="22"/>
        </w:rPr>
        <w:t>46</w:t>
      </w:r>
    </w:p>
    <w:p w:rsidR="000E2EB2" w:rsidRPr="00A421C9" w:rsidRDefault="000E2EB2" w:rsidP="000E2EB2">
      <w:pPr>
        <w:suppressAutoHyphens/>
        <w:jc w:val="center"/>
        <w:rPr>
          <w:rFonts w:cs="Arial"/>
          <w:b/>
        </w:rPr>
      </w:pPr>
      <w:r w:rsidRPr="00A421C9">
        <w:rPr>
          <w:rFonts w:cs="Arial"/>
          <w:b/>
        </w:rPr>
        <w:t>разпределение на площта на насажденията за възобновителна сеч</w:t>
      </w:r>
    </w:p>
    <w:p w:rsidR="000E2EB2" w:rsidRPr="00A421C9" w:rsidRDefault="000E2EB2" w:rsidP="000E2EB2">
      <w:pPr>
        <w:suppressAutoHyphens/>
        <w:jc w:val="center"/>
        <w:rPr>
          <w:rFonts w:cs="Arial"/>
          <w:b/>
        </w:rPr>
      </w:pPr>
      <w:r w:rsidRPr="00A421C9">
        <w:rPr>
          <w:rFonts w:cs="Arial"/>
          <w:b/>
        </w:rPr>
        <w:t>през десетилетието по вид на сечта и по местообитания</w:t>
      </w:r>
    </w:p>
    <w:p w:rsidR="000E2EB2" w:rsidRPr="00A421C9" w:rsidRDefault="000E2EB2" w:rsidP="000E2EB2">
      <w:pPr>
        <w:widowControl w:val="0"/>
        <w:tabs>
          <w:tab w:val="left" w:pos="3633"/>
        </w:tabs>
        <w:rPr>
          <w:rFonts w:ascii="Courier New" w:hAnsi="Courier New" w:cs="Courier New"/>
          <w:b/>
          <w:bCs/>
          <w:sz w:val="16"/>
          <w:szCs w:val="16"/>
        </w:rPr>
      </w:pPr>
      <w:r w:rsidRPr="00A421C9">
        <w:rPr>
          <w:rFonts w:ascii="Courier New" w:hAnsi="Courier New" w:cs="Courier New"/>
          <w:b/>
          <w:bCs/>
          <w:sz w:val="16"/>
          <w:szCs w:val="16"/>
        </w:rPr>
        <w:tab/>
      </w:r>
    </w:p>
    <w:tbl>
      <w:tblPr>
        <w:tblW w:w="0" w:type="auto"/>
        <w:tblCellMar>
          <w:top w:w="15" w:type="dxa"/>
          <w:left w:w="15" w:type="dxa"/>
          <w:bottom w:w="15" w:type="dxa"/>
          <w:right w:w="15" w:type="dxa"/>
        </w:tblCellMar>
        <w:tblLook w:val="04A0" w:firstRow="1" w:lastRow="0" w:firstColumn="1" w:lastColumn="0" w:noHBand="0" w:noVBand="1"/>
      </w:tblPr>
      <w:tblGrid>
        <w:gridCol w:w="2865"/>
        <w:gridCol w:w="3261"/>
        <w:gridCol w:w="1559"/>
        <w:gridCol w:w="1417"/>
      </w:tblGrid>
      <w:tr w:rsidR="000E2EB2" w:rsidTr="000E2EB2">
        <w:tc>
          <w:tcPr>
            <w:tcW w:w="9102"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jc w:val="center"/>
              <w:rPr>
                <w:rFonts w:cs="Arial"/>
                <w:b/>
                <w:bCs/>
                <w:color w:val="000000"/>
                <w:sz w:val="18"/>
                <w:szCs w:val="18"/>
              </w:rPr>
            </w:pPr>
            <w:r>
              <w:rPr>
                <w:rFonts w:cs="Arial"/>
                <w:b/>
                <w:bCs/>
                <w:color w:val="000000"/>
                <w:sz w:val="18"/>
                <w:szCs w:val="18"/>
              </w:rPr>
              <w:t>Вид на възобновителната сеч</w:t>
            </w:r>
          </w:p>
        </w:tc>
      </w:tr>
      <w:tr w:rsidR="000E2EB2" w:rsidTr="000E2EB2">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center"/>
              <w:rPr>
                <w:rFonts w:cs="Arial"/>
                <w:b/>
                <w:bCs/>
                <w:color w:val="000000"/>
                <w:sz w:val="18"/>
                <w:szCs w:val="18"/>
              </w:rPr>
            </w:pPr>
            <w:r>
              <w:rPr>
                <w:rFonts w:cs="Arial"/>
                <w:b/>
                <w:bCs/>
                <w:color w:val="000000"/>
                <w:sz w:val="18"/>
                <w:szCs w:val="18"/>
              </w:rPr>
              <w:t>Стопански клас</w:t>
            </w:r>
          </w:p>
        </w:tc>
        <w:tc>
          <w:tcPr>
            <w:tcW w:w="32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center"/>
              <w:rPr>
                <w:rFonts w:cs="Arial"/>
                <w:b/>
                <w:bCs/>
                <w:color w:val="000000"/>
                <w:sz w:val="18"/>
                <w:szCs w:val="18"/>
              </w:rPr>
            </w:pPr>
            <w:r>
              <w:rPr>
                <w:rFonts w:cs="Arial"/>
                <w:b/>
                <w:bCs/>
                <w:color w:val="000000"/>
                <w:sz w:val="18"/>
                <w:szCs w:val="18"/>
              </w:rPr>
              <w:t>постепенно котловинна</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center"/>
              <w:rPr>
                <w:rFonts w:cs="Arial"/>
                <w:b/>
                <w:bCs/>
                <w:color w:val="000000"/>
                <w:sz w:val="18"/>
                <w:szCs w:val="18"/>
              </w:rPr>
            </w:pPr>
            <w:r>
              <w:rPr>
                <w:rFonts w:cs="Arial"/>
                <w:b/>
                <w:bCs/>
                <w:color w:val="000000"/>
                <w:sz w:val="18"/>
                <w:szCs w:val="18"/>
              </w:rPr>
              <w:t>ОБЩО</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center"/>
              <w:rPr>
                <w:rFonts w:cs="Arial"/>
                <w:b/>
                <w:bCs/>
                <w:color w:val="000000"/>
                <w:sz w:val="18"/>
                <w:szCs w:val="18"/>
              </w:rPr>
            </w:pPr>
            <w:r>
              <w:rPr>
                <w:rFonts w:cs="Arial"/>
                <w:b/>
                <w:bCs/>
                <w:color w:val="000000"/>
                <w:sz w:val="18"/>
                <w:szCs w:val="18"/>
              </w:rPr>
              <w:t>%</w:t>
            </w:r>
          </w:p>
        </w:tc>
      </w:tr>
      <w:tr w:rsidR="000E2EB2" w:rsidTr="000E2EB2">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color w:val="000000"/>
                <w:sz w:val="18"/>
                <w:szCs w:val="18"/>
              </w:rPr>
            </w:pPr>
            <w:r>
              <w:rPr>
                <w:rFonts w:cs="Arial"/>
                <w:color w:val="000000"/>
                <w:sz w:val="18"/>
                <w:szCs w:val="18"/>
              </w:rPr>
              <w:t>Черборови култури</w:t>
            </w:r>
          </w:p>
        </w:tc>
        <w:tc>
          <w:tcPr>
            <w:tcW w:w="32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jc w:val="right"/>
              <w:rPr>
                <w:rFonts w:cs="Arial"/>
                <w:color w:val="000000"/>
                <w:sz w:val="18"/>
                <w:szCs w:val="18"/>
              </w:rPr>
            </w:pPr>
            <w:r>
              <w:rPr>
                <w:rFonts w:cs="Arial"/>
                <w:color w:val="000000"/>
                <w:sz w:val="18"/>
                <w:szCs w:val="18"/>
              </w:rPr>
              <w:t>13.5</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jc w:val="right"/>
              <w:rPr>
                <w:rFonts w:cs="Arial"/>
                <w:color w:val="000000"/>
                <w:sz w:val="18"/>
                <w:szCs w:val="18"/>
              </w:rPr>
            </w:pPr>
            <w:r>
              <w:rPr>
                <w:rFonts w:cs="Arial"/>
                <w:color w:val="000000"/>
                <w:sz w:val="18"/>
                <w:szCs w:val="18"/>
              </w:rPr>
              <w:t>13.5</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jc w:val="right"/>
              <w:rPr>
                <w:rFonts w:cs="Arial"/>
                <w:color w:val="000000"/>
                <w:sz w:val="18"/>
                <w:szCs w:val="18"/>
              </w:rPr>
            </w:pPr>
            <w:r>
              <w:rPr>
                <w:rFonts w:cs="Arial"/>
                <w:color w:val="000000"/>
                <w:sz w:val="18"/>
                <w:szCs w:val="18"/>
              </w:rPr>
              <w:t>100.0</w:t>
            </w:r>
          </w:p>
        </w:tc>
      </w:tr>
      <w:tr w:rsidR="000E2EB2" w:rsidTr="000E2EB2">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b/>
                <w:bCs/>
                <w:color w:val="000000"/>
                <w:sz w:val="18"/>
                <w:szCs w:val="18"/>
              </w:rPr>
            </w:pPr>
            <w:r>
              <w:rPr>
                <w:rFonts w:cs="Arial"/>
                <w:b/>
                <w:bCs/>
                <w:color w:val="000000"/>
                <w:sz w:val="18"/>
                <w:szCs w:val="18"/>
              </w:rPr>
              <w:t>ОБЩО</w:t>
            </w:r>
          </w:p>
        </w:tc>
        <w:tc>
          <w:tcPr>
            <w:tcW w:w="32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jc w:val="right"/>
              <w:rPr>
                <w:rFonts w:cs="Arial"/>
                <w:color w:val="000000"/>
                <w:sz w:val="18"/>
                <w:szCs w:val="18"/>
              </w:rPr>
            </w:pPr>
            <w:r>
              <w:rPr>
                <w:rFonts w:cs="Arial"/>
                <w:color w:val="000000"/>
                <w:sz w:val="18"/>
                <w:szCs w:val="18"/>
              </w:rPr>
              <w:t>13.5</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jc w:val="right"/>
              <w:rPr>
                <w:rFonts w:cs="Arial"/>
                <w:color w:val="000000"/>
                <w:sz w:val="18"/>
                <w:szCs w:val="18"/>
              </w:rPr>
            </w:pPr>
            <w:r>
              <w:rPr>
                <w:rFonts w:cs="Arial"/>
                <w:color w:val="000000"/>
                <w:sz w:val="18"/>
                <w:szCs w:val="18"/>
              </w:rPr>
              <w:t>13.5</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jc w:val="right"/>
              <w:rPr>
                <w:rFonts w:cs="Arial"/>
                <w:color w:val="000000"/>
                <w:sz w:val="18"/>
                <w:szCs w:val="18"/>
              </w:rPr>
            </w:pPr>
            <w:r>
              <w:rPr>
                <w:rFonts w:cs="Arial"/>
                <w:color w:val="000000"/>
                <w:sz w:val="18"/>
                <w:szCs w:val="18"/>
              </w:rPr>
              <w:t>100.0</w:t>
            </w:r>
          </w:p>
        </w:tc>
      </w:tr>
      <w:tr w:rsidR="000E2EB2" w:rsidTr="000E2EB2">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E2EB2" w:rsidRDefault="000E2EB2" w:rsidP="000E2EB2">
            <w:pPr>
              <w:ind w:firstLine="0"/>
              <w:rPr>
                <w:rFonts w:cs="Arial"/>
                <w:b/>
                <w:bCs/>
                <w:color w:val="000000"/>
                <w:sz w:val="18"/>
                <w:szCs w:val="18"/>
              </w:rPr>
            </w:pPr>
            <w:r>
              <w:rPr>
                <w:rFonts w:cs="Arial"/>
                <w:b/>
                <w:bCs/>
                <w:color w:val="000000"/>
                <w:sz w:val="18"/>
                <w:szCs w:val="18"/>
              </w:rPr>
              <w:t>Ползване без клони</w:t>
            </w:r>
          </w:p>
        </w:tc>
        <w:tc>
          <w:tcPr>
            <w:tcW w:w="32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E2EB2" w:rsidRDefault="000E2EB2" w:rsidP="000E2EB2">
            <w:pPr>
              <w:jc w:val="right"/>
              <w:rPr>
                <w:rFonts w:cs="Arial"/>
                <w:color w:val="000000"/>
                <w:sz w:val="18"/>
                <w:szCs w:val="18"/>
              </w:rPr>
            </w:pPr>
            <w:r>
              <w:rPr>
                <w:rFonts w:cs="Arial"/>
                <w:color w:val="000000"/>
                <w:sz w:val="18"/>
                <w:szCs w:val="18"/>
              </w:rPr>
              <w:t>850 куб.м.</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E2EB2" w:rsidRDefault="000E2EB2" w:rsidP="000E2EB2">
            <w:pPr>
              <w:jc w:val="right"/>
              <w:rPr>
                <w:rFonts w:cs="Arial"/>
                <w:color w:val="000000"/>
                <w:sz w:val="18"/>
                <w:szCs w:val="18"/>
              </w:rPr>
            </w:pPr>
            <w:r>
              <w:rPr>
                <w:rFonts w:cs="Arial"/>
                <w:color w:val="000000"/>
                <w:sz w:val="18"/>
                <w:szCs w:val="18"/>
              </w:rPr>
              <w:t>850 куб.м</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E2EB2" w:rsidRDefault="000E2EB2" w:rsidP="000E2EB2">
            <w:pPr>
              <w:jc w:val="right"/>
              <w:rPr>
                <w:rFonts w:cs="Arial"/>
                <w:color w:val="000000"/>
                <w:sz w:val="18"/>
                <w:szCs w:val="18"/>
              </w:rPr>
            </w:pPr>
          </w:p>
        </w:tc>
      </w:tr>
    </w:tbl>
    <w:p w:rsidR="000E2EB2" w:rsidRPr="00A421C9" w:rsidRDefault="000E2EB2" w:rsidP="000E2EB2">
      <w:pPr>
        <w:widowControl w:val="0"/>
        <w:tabs>
          <w:tab w:val="left" w:pos="3633"/>
        </w:tabs>
        <w:rPr>
          <w:rFonts w:cs="Arial"/>
          <w:noProof/>
          <w:color w:val="000000"/>
          <w:sz w:val="18"/>
          <w:szCs w:val="18"/>
        </w:rPr>
      </w:pPr>
    </w:p>
    <w:p w:rsidR="000E2EB2" w:rsidRPr="005E070B" w:rsidRDefault="000E2EB2" w:rsidP="000E2EB2">
      <w:pPr>
        <w:jc w:val="center"/>
        <w:rPr>
          <w:rFonts w:ascii="Arial Black" w:hAnsi="Arial Black" w:cs="Arial Black"/>
          <w:sz w:val="22"/>
          <w:szCs w:val="22"/>
        </w:rPr>
      </w:pPr>
      <w:r w:rsidRPr="005E070B">
        <w:rPr>
          <w:rFonts w:ascii="Arial Black" w:hAnsi="Arial Black" w:cs="Arial Black"/>
          <w:sz w:val="22"/>
          <w:szCs w:val="22"/>
        </w:rPr>
        <w:t xml:space="preserve">Таблица № </w:t>
      </w:r>
      <w:r>
        <w:rPr>
          <w:rFonts w:ascii="Arial Black" w:hAnsi="Arial Black" w:cs="Arial Black"/>
          <w:sz w:val="22"/>
          <w:szCs w:val="22"/>
        </w:rPr>
        <w:t>47</w:t>
      </w:r>
    </w:p>
    <w:p w:rsidR="000E2EB2" w:rsidRPr="005E070B" w:rsidRDefault="000E2EB2" w:rsidP="000E2EB2">
      <w:pPr>
        <w:jc w:val="center"/>
        <w:rPr>
          <w:rFonts w:cs="Arial"/>
          <w:b/>
        </w:rPr>
      </w:pPr>
      <w:r w:rsidRPr="005E070B">
        <w:rPr>
          <w:rFonts w:cs="Arial"/>
          <w:b/>
        </w:rPr>
        <w:t xml:space="preserve">разпределението на площта и предвиденото ползване (без клони) по насоки  </w:t>
      </w:r>
    </w:p>
    <w:p w:rsidR="000E2EB2" w:rsidRPr="005E070B" w:rsidRDefault="000E2EB2" w:rsidP="000E2EB2">
      <w:pPr>
        <w:jc w:val="center"/>
        <w:rPr>
          <w:rFonts w:cs="Arial"/>
          <w:b/>
        </w:rPr>
      </w:pPr>
      <w:r w:rsidRPr="005E070B">
        <w:rPr>
          <w:rFonts w:cs="Arial"/>
          <w:b/>
        </w:rPr>
        <w:t>в</w:t>
      </w:r>
      <w:r w:rsidRPr="005E070B">
        <w:rPr>
          <w:rFonts w:cs="Arial"/>
          <w:b/>
          <w:bCs/>
        </w:rPr>
        <w:t xml:space="preserve"> </w:t>
      </w:r>
      <w:r w:rsidRPr="005E070B">
        <w:rPr>
          <w:rFonts w:cs="Arial"/>
          <w:b/>
        </w:rPr>
        <w:t>горите на</w:t>
      </w:r>
      <w:r w:rsidRPr="005E070B">
        <w:rPr>
          <w:rFonts w:cs="Arial"/>
          <w:b/>
          <w:bCs/>
        </w:rPr>
        <w:t xml:space="preserve"> </w:t>
      </w:r>
      <w:r w:rsidRPr="005E070B">
        <w:rPr>
          <w:rFonts w:cs="Arial"/>
          <w:b/>
        </w:rPr>
        <w:t>защитената зона</w:t>
      </w:r>
    </w:p>
    <w:p w:rsidR="000E2EB2" w:rsidRPr="00244977" w:rsidRDefault="000E2EB2" w:rsidP="000E2EB2">
      <w:pPr>
        <w:rPr>
          <w:rFonts w:cs="Arial"/>
          <w:b/>
          <w:color w:val="FF0000"/>
        </w:rPr>
      </w:pPr>
    </w:p>
    <w:tbl>
      <w:tblPr>
        <w:tblW w:w="0" w:type="auto"/>
        <w:tblCellMar>
          <w:top w:w="15" w:type="dxa"/>
          <w:left w:w="15" w:type="dxa"/>
          <w:bottom w:w="15" w:type="dxa"/>
          <w:right w:w="15" w:type="dxa"/>
        </w:tblCellMar>
        <w:tblLook w:val="04A0" w:firstRow="1" w:lastRow="0" w:firstColumn="1" w:lastColumn="0" w:noHBand="0" w:noVBand="1"/>
      </w:tblPr>
      <w:tblGrid>
        <w:gridCol w:w="2582"/>
        <w:gridCol w:w="1276"/>
        <w:gridCol w:w="1559"/>
        <w:gridCol w:w="1559"/>
        <w:gridCol w:w="1409"/>
        <w:gridCol w:w="748"/>
      </w:tblGrid>
      <w:tr w:rsidR="000E2EB2" w:rsidTr="00C84426">
        <w:tc>
          <w:tcPr>
            <w:tcW w:w="258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C84426" w:rsidP="000E2EB2">
            <w:pPr>
              <w:ind w:firstLine="0"/>
              <w:jc w:val="center"/>
              <w:rPr>
                <w:rFonts w:cs="Arial"/>
                <w:b/>
                <w:bCs/>
                <w:color w:val="000000"/>
                <w:sz w:val="18"/>
                <w:szCs w:val="18"/>
              </w:rPr>
            </w:pPr>
            <w:r>
              <w:rPr>
                <w:rFonts w:cs="Arial"/>
                <w:b/>
                <w:bCs/>
                <w:color w:val="000000"/>
                <w:sz w:val="18"/>
                <w:szCs w:val="18"/>
              </w:rPr>
              <w:t>стопански класове</w:t>
            </w:r>
          </w:p>
        </w:tc>
        <w:tc>
          <w:tcPr>
            <w:tcW w:w="127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C84426" w:rsidP="000E2EB2">
            <w:pPr>
              <w:ind w:firstLine="0"/>
              <w:jc w:val="center"/>
              <w:rPr>
                <w:rFonts w:cs="Arial"/>
                <w:b/>
                <w:bCs/>
                <w:color w:val="000000"/>
                <w:sz w:val="18"/>
                <w:szCs w:val="18"/>
              </w:rPr>
            </w:pPr>
            <w:r>
              <w:rPr>
                <w:rFonts w:cs="Arial"/>
                <w:b/>
                <w:bCs/>
                <w:color w:val="000000"/>
                <w:sz w:val="18"/>
                <w:szCs w:val="18"/>
              </w:rPr>
              <w:t>мерни</w:t>
            </w:r>
            <w:r>
              <w:rPr>
                <w:rFonts w:cs="Arial"/>
                <w:b/>
                <w:bCs/>
                <w:color w:val="000000"/>
                <w:sz w:val="18"/>
                <w:szCs w:val="18"/>
              </w:rPr>
              <w:br/>
              <w:t>единици</w:t>
            </w:r>
          </w:p>
        </w:tc>
        <w:tc>
          <w:tcPr>
            <w:tcW w:w="5275"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C84426" w:rsidP="000E2EB2">
            <w:pPr>
              <w:ind w:firstLine="0"/>
              <w:jc w:val="center"/>
              <w:rPr>
                <w:rFonts w:cs="Arial"/>
                <w:b/>
                <w:bCs/>
                <w:color w:val="000000"/>
                <w:sz w:val="18"/>
                <w:szCs w:val="18"/>
              </w:rPr>
            </w:pPr>
            <w:r>
              <w:rPr>
                <w:rFonts w:cs="Arial"/>
                <w:b/>
                <w:bCs/>
                <w:color w:val="000000"/>
                <w:sz w:val="18"/>
                <w:szCs w:val="18"/>
              </w:rPr>
              <w:t>насока на стопанисване</w:t>
            </w:r>
          </w:p>
        </w:tc>
      </w:tr>
      <w:tr w:rsidR="000E2EB2" w:rsidTr="00C84426">
        <w:tc>
          <w:tcPr>
            <w:tcW w:w="2582" w:type="dxa"/>
            <w:vMerge/>
            <w:tcBorders>
              <w:top w:val="single" w:sz="6" w:space="0" w:color="999999"/>
              <w:left w:val="single" w:sz="6" w:space="0" w:color="999999"/>
              <w:bottom w:val="single" w:sz="6" w:space="0" w:color="999999"/>
              <w:right w:val="single" w:sz="6" w:space="0" w:color="999999"/>
            </w:tcBorders>
            <w:vAlign w:val="center"/>
            <w:hideMark/>
          </w:tcPr>
          <w:p w:rsidR="000E2EB2" w:rsidRDefault="000E2EB2" w:rsidP="000E2EB2">
            <w:pPr>
              <w:ind w:firstLine="0"/>
              <w:rPr>
                <w:rFonts w:cs="Arial"/>
                <w:b/>
                <w:bCs/>
                <w:color w:val="000000"/>
                <w:sz w:val="18"/>
                <w:szCs w:val="18"/>
              </w:rPr>
            </w:pPr>
          </w:p>
        </w:tc>
        <w:tc>
          <w:tcPr>
            <w:tcW w:w="1276" w:type="dxa"/>
            <w:vMerge/>
            <w:tcBorders>
              <w:top w:val="single" w:sz="6" w:space="0" w:color="999999"/>
              <w:left w:val="single" w:sz="6" w:space="0" w:color="999999"/>
              <w:bottom w:val="single" w:sz="6" w:space="0" w:color="999999"/>
              <w:right w:val="single" w:sz="6" w:space="0" w:color="999999"/>
            </w:tcBorders>
            <w:vAlign w:val="center"/>
            <w:hideMark/>
          </w:tcPr>
          <w:p w:rsidR="000E2EB2" w:rsidRDefault="000E2EB2" w:rsidP="000E2EB2">
            <w:pPr>
              <w:ind w:firstLine="0"/>
              <w:rPr>
                <w:rFonts w:cs="Arial"/>
                <w:b/>
                <w:bCs/>
                <w:color w:val="000000"/>
                <w:sz w:val="18"/>
                <w:szCs w:val="18"/>
              </w:rPr>
            </w:pP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C84426" w:rsidP="000E2EB2">
            <w:pPr>
              <w:ind w:firstLine="0"/>
              <w:jc w:val="center"/>
              <w:rPr>
                <w:rFonts w:cs="Arial"/>
                <w:b/>
                <w:bCs/>
                <w:color w:val="000000"/>
                <w:sz w:val="18"/>
                <w:szCs w:val="18"/>
              </w:rPr>
            </w:pPr>
            <w:r>
              <w:rPr>
                <w:rFonts w:cs="Arial"/>
                <w:b/>
                <w:bCs/>
                <w:color w:val="000000"/>
                <w:sz w:val="18"/>
                <w:szCs w:val="18"/>
              </w:rPr>
              <w:t>възобновяване</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C84426" w:rsidP="000E2EB2">
            <w:pPr>
              <w:ind w:firstLine="0"/>
              <w:jc w:val="center"/>
              <w:rPr>
                <w:rFonts w:cs="Arial"/>
                <w:b/>
                <w:bCs/>
                <w:color w:val="000000"/>
                <w:sz w:val="18"/>
                <w:szCs w:val="18"/>
              </w:rPr>
            </w:pPr>
            <w:r>
              <w:rPr>
                <w:rFonts w:cs="Arial"/>
                <w:b/>
                <w:bCs/>
                <w:color w:val="000000"/>
                <w:sz w:val="18"/>
                <w:szCs w:val="18"/>
              </w:rPr>
              <w:t>отглеждане</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C84426" w:rsidP="000E2EB2">
            <w:pPr>
              <w:ind w:firstLine="0"/>
              <w:jc w:val="center"/>
              <w:rPr>
                <w:rFonts w:cs="Arial"/>
                <w:b/>
                <w:bCs/>
                <w:color w:val="000000"/>
                <w:sz w:val="18"/>
                <w:szCs w:val="18"/>
              </w:rPr>
            </w:pPr>
            <w:r>
              <w:rPr>
                <w:rFonts w:cs="Arial"/>
                <w:b/>
                <w:bCs/>
                <w:color w:val="000000"/>
                <w:sz w:val="18"/>
                <w:szCs w:val="18"/>
              </w:rPr>
              <w:t>всичко насоки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C84426" w:rsidP="000E2EB2">
            <w:pPr>
              <w:ind w:firstLine="0"/>
              <w:jc w:val="center"/>
              <w:rPr>
                <w:rFonts w:cs="Arial"/>
                <w:b/>
                <w:bCs/>
                <w:color w:val="000000"/>
                <w:sz w:val="18"/>
                <w:szCs w:val="18"/>
              </w:rPr>
            </w:pPr>
            <w:r>
              <w:rPr>
                <w:rFonts w:cs="Arial"/>
                <w:b/>
                <w:bCs/>
                <w:color w:val="000000"/>
                <w:sz w:val="18"/>
                <w:szCs w:val="18"/>
              </w:rPr>
              <w:t>%</w:t>
            </w:r>
          </w:p>
        </w:tc>
      </w:tr>
      <w:tr w:rsidR="000E2EB2" w:rsidTr="000E2EB2">
        <w:tc>
          <w:tcPr>
            <w:tcW w:w="0" w:type="auto"/>
            <w:gridSpan w:val="6"/>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0E2EB2" w:rsidRDefault="000E2EB2" w:rsidP="000E2EB2">
            <w:pPr>
              <w:ind w:firstLine="0"/>
              <w:jc w:val="center"/>
              <w:rPr>
                <w:rFonts w:cs="Arial"/>
                <w:b/>
                <w:bCs/>
                <w:color w:val="000000"/>
                <w:sz w:val="18"/>
                <w:szCs w:val="18"/>
              </w:rPr>
            </w:pPr>
            <w:r>
              <w:rPr>
                <w:rFonts w:cs="Arial"/>
                <w:b/>
                <w:bCs/>
                <w:color w:val="000000"/>
                <w:sz w:val="18"/>
                <w:szCs w:val="18"/>
              </w:rPr>
              <w:t>Иглолистни</w:t>
            </w:r>
          </w:p>
        </w:tc>
      </w:tr>
      <w:tr w:rsidR="000E2EB2" w:rsidTr="00C84426">
        <w:tc>
          <w:tcPr>
            <w:tcW w:w="258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color w:val="000000"/>
                <w:sz w:val="18"/>
                <w:szCs w:val="18"/>
              </w:rPr>
            </w:pPr>
            <w:proofErr w:type="spellStart"/>
            <w:r>
              <w:rPr>
                <w:rFonts w:cs="Arial"/>
                <w:color w:val="000000"/>
                <w:sz w:val="18"/>
                <w:szCs w:val="18"/>
              </w:rPr>
              <w:t>Бялборови</w:t>
            </w:r>
            <w:proofErr w:type="spellEnd"/>
            <w:r>
              <w:rPr>
                <w:rFonts w:cs="Arial"/>
                <w:color w:val="000000"/>
                <w:sz w:val="18"/>
                <w:szCs w:val="18"/>
              </w:rPr>
              <w:t xml:space="preserve"> култури </w:t>
            </w:r>
            <w:proofErr w:type="spellStart"/>
            <w:r>
              <w:rPr>
                <w:rFonts w:cs="Arial"/>
                <w:color w:val="000000"/>
                <w:sz w:val="18"/>
                <w:szCs w:val="18"/>
              </w:rPr>
              <w:t>ЗСпФ</w:t>
            </w:r>
            <w:proofErr w:type="spellEnd"/>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center"/>
              <w:rPr>
                <w:rFonts w:cs="Arial"/>
                <w:color w:val="000000"/>
                <w:sz w:val="18"/>
                <w:szCs w:val="18"/>
              </w:rPr>
            </w:pPr>
            <w:r>
              <w:rPr>
                <w:rFonts w:cs="Arial"/>
                <w:color w:val="000000"/>
                <w:sz w:val="18"/>
                <w:szCs w:val="18"/>
              </w:rPr>
              <w:t>ха</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5.7</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11.1</w:t>
            </w:r>
          </w:p>
        </w:tc>
      </w:tr>
      <w:tr w:rsidR="000E2EB2" w:rsidTr="00C84426">
        <w:tc>
          <w:tcPr>
            <w:tcW w:w="2582" w:type="dxa"/>
            <w:vMerge/>
            <w:tcBorders>
              <w:top w:val="single" w:sz="6" w:space="0" w:color="999999"/>
              <w:left w:val="single" w:sz="6" w:space="0" w:color="999999"/>
              <w:bottom w:val="single" w:sz="6" w:space="0" w:color="999999"/>
              <w:right w:val="single" w:sz="6" w:space="0" w:color="999999"/>
            </w:tcBorders>
            <w:vAlign w:val="center"/>
            <w:hideMark/>
          </w:tcPr>
          <w:p w:rsidR="000E2EB2" w:rsidRDefault="000E2EB2" w:rsidP="000E2EB2">
            <w:pPr>
              <w:ind w:firstLine="0"/>
              <w:rPr>
                <w:rFonts w:cs="Arial"/>
                <w:color w:val="000000"/>
                <w:sz w:val="18"/>
                <w:szCs w:val="18"/>
              </w:rPr>
            </w:pP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center"/>
              <w:rPr>
                <w:rFonts w:cs="Arial"/>
                <w:color w:val="000000"/>
                <w:sz w:val="18"/>
                <w:szCs w:val="18"/>
              </w:rPr>
            </w:pPr>
            <w:r>
              <w:rPr>
                <w:rFonts w:cs="Arial"/>
                <w:color w:val="000000"/>
                <w:sz w:val="18"/>
                <w:szCs w:val="18"/>
              </w:rPr>
              <w:t>куб.м</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290</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10.6</w:t>
            </w:r>
          </w:p>
        </w:tc>
      </w:tr>
      <w:tr w:rsidR="000E2EB2" w:rsidTr="00C84426">
        <w:tc>
          <w:tcPr>
            <w:tcW w:w="258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color w:val="000000"/>
                <w:sz w:val="18"/>
                <w:szCs w:val="18"/>
              </w:rPr>
            </w:pPr>
            <w:proofErr w:type="spellStart"/>
            <w:r>
              <w:rPr>
                <w:rFonts w:cs="Arial"/>
                <w:color w:val="000000"/>
                <w:sz w:val="18"/>
                <w:szCs w:val="18"/>
              </w:rPr>
              <w:t>Черборови</w:t>
            </w:r>
            <w:proofErr w:type="spellEnd"/>
            <w:r>
              <w:rPr>
                <w:rFonts w:cs="Arial"/>
                <w:color w:val="000000"/>
                <w:sz w:val="18"/>
                <w:szCs w:val="18"/>
              </w:rPr>
              <w:t xml:space="preserve"> култури </w:t>
            </w:r>
            <w:proofErr w:type="spellStart"/>
            <w:r>
              <w:rPr>
                <w:rFonts w:cs="Arial"/>
                <w:color w:val="000000"/>
                <w:sz w:val="18"/>
                <w:szCs w:val="18"/>
              </w:rPr>
              <w:t>ЗСпФ</w:t>
            </w:r>
            <w:proofErr w:type="spellEnd"/>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center"/>
              <w:rPr>
                <w:rFonts w:cs="Arial"/>
                <w:color w:val="000000"/>
                <w:sz w:val="18"/>
                <w:szCs w:val="18"/>
              </w:rPr>
            </w:pPr>
            <w:r>
              <w:rPr>
                <w:rFonts w:cs="Arial"/>
                <w:color w:val="000000"/>
                <w:sz w:val="18"/>
                <w:szCs w:val="18"/>
              </w:rPr>
              <w:t>ха</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13.5</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32.2</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45.7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88.9</w:t>
            </w:r>
          </w:p>
        </w:tc>
      </w:tr>
      <w:tr w:rsidR="000E2EB2" w:rsidTr="00C84426">
        <w:tc>
          <w:tcPr>
            <w:tcW w:w="2582" w:type="dxa"/>
            <w:vMerge/>
            <w:tcBorders>
              <w:top w:val="single" w:sz="6" w:space="0" w:color="999999"/>
              <w:left w:val="single" w:sz="6" w:space="0" w:color="999999"/>
              <w:bottom w:val="single" w:sz="6" w:space="0" w:color="999999"/>
              <w:right w:val="single" w:sz="6" w:space="0" w:color="999999"/>
            </w:tcBorders>
            <w:vAlign w:val="center"/>
            <w:hideMark/>
          </w:tcPr>
          <w:p w:rsidR="000E2EB2" w:rsidRDefault="000E2EB2" w:rsidP="000E2EB2">
            <w:pPr>
              <w:ind w:firstLine="0"/>
              <w:rPr>
                <w:rFonts w:cs="Arial"/>
                <w:color w:val="000000"/>
                <w:sz w:val="18"/>
                <w:szCs w:val="18"/>
              </w:rPr>
            </w:pP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center"/>
              <w:rPr>
                <w:rFonts w:cs="Arial"/>
                <w:color w:val="000000"/>
                <w:sz w:val="18"/>
                <w:szCs w:val="18"/>
              </w:rPr>
            </w:pPr>
            <w:r>
              <w:rPr>
                <w:rFonts w:cs="Arial"/>
                <w:color w:val="000000"/>
                <w:sz w:val="18"/>
                <w:szCs w:val="18"/>
              </w:rPr>
              <w:t>куб.м</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850</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1595</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89.4</w:t>
            </w:r>
          </w:p>
        </w:tc>
      </w:tr>
      <w:tr w:rsidR="000E2EB2" w:rsidTr="00C84426">
        <w:tc>
          <w:tcPr>
            <w:tcW w:w="258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b/>
                <w:bCs/>
                <w:color w:val="000000"/>
                <w:sz w:val="18"/>
                <w:szCs w:val="18"/>
              </w:rPr>
            </w:pPr>
            <w:r>
              <w:rPr>
                <w:rFonts w:cs="Arial"/>
                <w:b/>
                <w:bCs/>
                <w:color w:val="000000"/>
                <w:sz w:val="18"/>
                <w:szCs w:val="18"/>
              </w:rPr>
              <w:lastRenderedPageBreak/>
              <w:t xml:space="preserve">Всичко иглолистни </w:t>
            </w:r>
            <w:proofErr w:type="spellStart"/>
            <w:r>
              <w:rPr>
                <w:rFonts w:cs="Arial"/>
                <w:b/>
                <w:bCs/>
                <w:color w:val="000000"/>
                <w:sz w:val="18"/>
                <w:szCs w:val="18"/>
              </w:rPr>
              <w:t>ЗСпФ</w:t>
            </w:r>
            <w:proofErr w:type="spellEnd"/>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center"/>
              <w:rPr>
                <w:rFonts w:cs="Arial"/>
                <w:b/>
                <w:bCs/>
                <w:color w:val="000000"/>
                <w:sz w:val="18"/>
                <w:szCs w:val="18"/>
              </w:rPr>
            </w:pPr>
            <w:r>
              <w:rPr>
                <w:rFonts w:cs="Arial"/>
                <w:b/>
                <w:bCs/>
                <w:color w:val="000000"/>
                <w:sz w:val="18"/>
                <w:szCs w:val="18"/>
              </w:rPr>
              <w:t>ха</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13.5</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37.9</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51.4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100.0</w:t>
            </w:r>
          </w:p>
        </w:tc>
      </w:tr>
      <w:tr w:rsidR="000E2EB2" w:rsidTr="00C84426">
        <w:tc>
          <w:tcPr>
            <w:tcW w:w="2582" w:type="dxa"/>
            <w:vMerge/>
            <w:tcBorders>
              <w:top w:val="single" w:sz="6" w:space="0" w:color="999999"/>
              <w:left w:val="single" w:sz="6" w:space="0" w:color="999999"/>
              <w:bottom w:val="single" w:sz="6" w:space="0" w:color="999999"/>
              <w:right w:val="single" w:sz="6" w:space="0" w:color="999999"/>
            </w:tcBorders>
            <w:vAlign w:val="center"/>
            <w:hideMark/>
          </w:tcPr>
          <w:p w:rsidR="000E2EB2" w:rsidRDefault="000E2EB2" w:rsidP="000E2EB2">
            <w:pPr>
              <w:ind w:firstLine="0"/>
              <w:rPr>
                <w:rFonts w:cs="Arial"/>
                <w:b/>
                <w:bCs/>
                <w:color w:val="000000"/>
                <w:sz w:val="18"/>
                <w:szCs w:val="18"/>
              </w:rPr>
            </w:pP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center"/>
              <w:rPr>
                <w:rFonts w:cs="Arial"/>
                <w:b/>
                <w:bCs/>
                <w:color w:val="000000"/>
                <w:sz w:val="18"/>
                <w:szCs w:val="18"/>
              </w:rPr>
            </w:pPr>
            <w:r>
              <w:rPr>
                <w:rFonts w:cs="Arial"/>
                <w:b/>
                <w:bCs/>
                <w:color w:val="000000"/>
                <w:sz w:val="18"/>
                <w:szCs w:val="18"/>
              </w:rPr>
              <w:t>куб.м</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850</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1885</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2735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100.0</w:t>
            </w:r>
          </w:p>
        </w:tc>
      </w:tr>
      <w:tr w:rsidR="000E2EB2" w:rsidTr="000E2EB2">
        <w:tc>
          <w:tcPr>
            <w:tcW w:w="0" w:type="auto"/>
            <w:gridSpan w:val="6"/>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0E2EB2" w:rsidRDefault="000E2EB2" w:rsidP="000E2EB2">
            <w:pPr>
              <w:ind w:firstLine="0"/>
              <w:jc w:val="center"/>
              <w:rPr>
                <w:rFonts w:cs="Arial"/>
                <w:b/>
                <w:bCs/>
                <w:color w:val="000000"/>
                <w:sz w:val="18"/>
                <w:szCs w:val="18"/>
              </w:rPr>
            </w:pPr>
            <w:r>
              <w:rPr>
                <w:rFonts w:cs="Arial"/>
                <w:b/>
                <w:bCs/>
                <w:color w:val="000000"/>
                <w:sz w:val="18"/>
                <w:szCs w:val="18"/>
              </w:rPr>
              <w:t>ОБЩО</w:t>
            </w:r>
          </w:p>
        </w:tc>
      </w:tr>
      <w:tr w:rsidR="000E2EB2" w:rsidTr="00C84426">
        <w:tc>
          <w:tcPr>
            <w:tcW w:w="258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b/>
                <w:bCs/>
                <w:color w:val="000000"/>
                <w:sz w:val="18"/>
                <w:szCs w:val="18"/>
              </w:rPr>
            </w:pPr>
            <w:r>
              <w:rPr>
                <w:rFonts w:cs="Arial"/>
                <w:b/>
                <w:bCs/>
                <w:color w:val="000000"/>
                <w:sz w:val="18"/>
                <w:szCs w:val="18"/>
              </w:rPr>
              <w:t xml:space="preserve">ОБЩО НАСОКИ </w:t>
            </w:r>
            <w:proofErr w:type="spellStart"/>
            <w:r>
              <w:rPr>
                <w:rFonts w:cs="Arial"/>
                <w:b/>
                <w:bCs/>
                <w:color w:val="000000"/>
                <w:sz w:val="18"/>
                <w:szCs w:val="18"/>
              </w:rPr>
              <w:t>ЗСпФ</w:t>
            </w:r>
            <w:proofErr w:type="spellEnd"/>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center"/>
              <w:rPr>
                <w:rFonts w:cs="Arial"/>
                <w:b/>
                <w:bCs/>
                <w:color w:val="000000"/>
                <w:sz w:val="18"/>
                <w:szCs w:val="18"/>
              </w:rPr>
            </w:pPr>
            <w:r>
              <w:rPr>
                <w:rFonts w:cs="Arial"/>
                <w:b/>
                <w:bCs/>
                <w:color w:val="000000"/>
                <w:sz w:val="18"/>
                <w:szCs w:val="18"/>
              </w:rPr>
              <w:t>ха</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13.5</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37.9</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51.4</w:t>
            </w:r>
          </w:p>
        </w:tc>
        <w:tc>
          <w:tcPr>
            <w:tcW w:w="7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100.0</w:t>
            </w:r>
          </w:p>
        </w:tc>
      </w:tr>
      <w:tr w:rsidR="000E2EB2" w:rsidTr="00C84426">
        <w:tc>
          <w:tcPr>
            <w:tcW w:w="2582" w:type="dxa"/>
            <w:vMerge/>
            <w:tcBorders>
              <w:top w:val="single" w:sz="6" w:space="0" w:color="999999"/>
              <w:left w:val="single" w:sz="6" w:space="0" w:color="999999"/>
              <w:bottom w:val="single" w:sz="6" w:space="0" w:color="999999"/>
              <w:right w:val="single" w:sz="6" w:space="0" w:color="999999"/>
            </w:tcBorders>
            <w:vAlign w:val="center"/>
            <w:hideMark/>
          </w:tcPr>
          <w:p w:rsidR="000E2EB2" w:rsidRDefault="000E2EB2" w:rsidP="000E2EB2">
            <w:pPr>
              <w:ind w:firstLine="0"/>
              <w:rPr>
                <w:rFonts w:cs="Arial"/>
                <w:b/>
                <w:bCs/>
                <w:color w:val="000000"/>
                <w:sz w:val="18"/>
                <w:szCs w:val="18"/>
              </w:rPr>
            </w:pP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center"/>
              <w:rPr>
                <w:rFonts w:cs="Arial"/>
                <w:b/>
                <w:bCs/>
                <w:color w:val="000000"/>
                <w:sz w:val="18"/>
                <w:szCs w:val="18"/>
              </w:rPr>
            </w:pPr>
            <w:r>
              <w:rPr>
                <w:rFonts w:cs="Arial"/>
                <w:b/>
                <w:bCs/>
                <w:color w:val="000000"/>
                <w:sz w:val="18"/>
                <w:szCs w:val="18"/>
              </w:rPr>
              <w:t>куб.м</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850</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1885</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2735</w:t>
            </w:r>
          </w:p>
        </w:tc>
        <w:tc>
          <w:tcPr>
            <w:tcW w:w="7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100.0</w:t>
            </w:r>
          </w:p>
        </w:tc>
      </w:tr>
    </w:tbl>
    <w:p w:rsidR="000E2EB2" w:rsidRDefault="000E2EB2" w:rsidP="000E2EB2">
      <w:pPr>
        <w:rPr>
          <w:rFonts w:cs="Arial"/>
        </w:rPr>
      </w:pPr>
    </w:p>
    <w:p w:rsidR="000E2EB2" w:rsidRPr="005E070B" w:rsidRDefault="000E2EB2" w:rsidP="000E2EB2">
      <w:pPr>
        <w:rPr>
          <w:rFonts w:cs="Arial"/>
          <w:b/>
        </w:rPr>
      </w:pPr>
      <w:r w:rsidRPr="005E070B">
        <w:rPr>
          <w:rFonts w:cs="Arial"/>
        </w:rPr>
        <w:t xml:space="preserve">Разпределението на предвидената  за отсичане през десетилетието стояща маса (без клони и с клони) по дървесни видове и основни групи сортименти в горите </w:t>
      </w:r>
      <w:r w:rsidRPr="005E070B">
        <w:rPr>
          <w:rFonts w:cs="Arial"/>
          <w:spacing w:val="-2"/>
        </w:rPr>
        <w:t xml:space="preserve">в </w:t>
      </w:r>
      <w:r w:rsidRPr="005E070B">
        <w:rPr>
          <w:rFonts w:cs="Arial"/>
        </w:rPr>
        <w:t>защитена зона „</w:t>
      </w:r>
      <w:r>
        <w:rPr>
          <w:rFonts w:cs="Arial"/>
        </w:rPr>
        <w:t>Драгоман</w:t>
      </w:r>
      <w:r w:rsidRPr="005E070B">
        <w:rPr>
          <w:rFonts w:cs="Arial"/>
        </w:rPr>
        <w:t>“ - BG000</w:t>
      </w:r>
      <w:r>
        <w:rPr>
          <w:rFonts w:cs="Arial"/>
        </w:rPr>
        <w:t>0322</w:t>
      </w:r>
      <w:r w:rsidRPr="005E070B">
        <w:rPr>
          <w:rFonts w:cs="Arial"/>
        </w:rPr>
        <w:t xml:space="preserve">, </w:t>
      </w:r>
      <w:r>
        <w:rPr>
          <w:rFonts w:cs="Arial"/>
        </w:rPr>
        <w:t>в границите на изменението на горскостопанския план</w:t>
      </w:r>
      <w:r w:rsidRPr="005E070B">
        <w:rPr>
          <w:rFonts w:cs="Arial"/>
        </w:rPr>
        <w:t xml:space="preserve"> на </w:t>
      </w:r>
      <w:r>
        <w:rPr>
          <w:rFonts w:cs="Arial"/>
        </w:rPr>
        <w:t>ТП „Държавно горско стопанство Сливница“</w:t>
      </w:r>
      <w:r w:rsidRPr="005E070B">
        <w:rPr>
          <w:rFonts w:cs="Arial"/>
        </w:rPr>
        <w:t xml:space="preserve">, е показано в </w:t>
      </w:r>
      <w:r w:rsidRPr="005E070B">
        <w:rPr>
          <w:rFonts w:cs="Arial"/>
          <w:b/>
        </w:rPr>
        <w:t xml:space="preserve">таблица № </w:t>
      </w:r>
      <w:r>
        <w:rPr>
          <w:rFonts w:cs="Arial"/>
          <w:b/>
        </w:rPr>
        <w:t>48</w:t>
      </w:r>
      <w:r w:rsidRPr="005E070B">
        <w:rPr>
          <w:rFonts w:cs="Arial"/>
          <w:b/>
        </w:rPr>
        <w:t xml:space="preserve">.  </w:t>
      </w:r>
    </w:p>
    <w:p w:rsidR="000E2EB2" w:rsidRPr="005D6BC7" w:rsidRDefault="000E2EB2" w:rsidP="000E2EB2">
      <w:pPr>
        <w:rPr>
          <w:rFonts w:cs="Arial"/>
        </w:rPr>
      </w:pPr>
    </w:p>
    <w:p w:rsidR="000E2EB2" w:rsidRPr="00B439CC" w:rsidRDefault="000E2EB2" w:rsidP="000E2EB2">
      <w:pPr>
        <w:jc w:val="center"/>
        <w:rPr>
          <w:rFonts w:ascii="Arial Black" w:hAnsi="Arial Black" w:cs="Arial Black"/>
          <w:sz w:val="22"/>
          <w:szCs w:val="22"/>
        </w:rPr>
      </w:pPr>
      <w:r w:rsidRPr="00B439CC">
        <w:rPr>
          <w:rFonts w:ascii="Arial Black" w:hAnsi="Arial Black" w:cs="Arial Black"/>
          <w:sz w:val="22"/>
          <w:szCs w:val="22"/>
        </w:rPr>
        <w:t xml:space="preserve">Таблица № </w:t>
      </w:r>
      <w:r>
        <w:rPr>
          <w:rFonts w:ascii="Arial Black" w:hAnsi="Arial Black" w:cs="Arial Black"/>
          <w:sz w:val="22"/>
          <w:szCs w:val="22"/>
        </w:rPr>
        <w:t>48</w:t>
      </w:r>
    </w:p>
    <w:p w:rsidR="000E2EB2" w:rsidRPr="00B439CC" w:rsidRDefault="000E2EB2" w:rsidP="000E2EB2">
      <w:pPr>
        <w:pStyle w:val="TableName"/>
        <w:rPr>
          <w:rFonts w:cs="Arial"/>
          <w:b/>
          <w:bCs/>
          <w:i w:val="0"/>
          <w:iCs/>
        </w:rPr>
      </w:pPr>
      <w:r w:rsidRPr="00B439CC">
        <w:rPr>
          <w:rFonts w:cs="Arial"/>
          <w:b/>
          <w:bCs/>
          <w:i w:val="0"/>
          <w:iCs/>
        </w:rPr>
        <w:t>разпределение на предвидената за отсичане стояща маса по дървесни видове</w:t>
      </w:r>
    </w:p>
    <w:p w:rsidR="000E2EB2" w:rsidRPr="00B439CC" w:rsidRDefault="000E2EB2" w:rsidP="000E2EB2">
      <w:pPr>
        <w:pStyle w:val="TableName"/>
        <w:rPr>
          <w:rFonts w:cs="Arial"/>
          <w:b/>
          <w:bCs/>
          <w:i w:val="0"/>
          <w:iCs/>
        </w:rPr>
      </w:pPr>
      <w:r w:rsidRPr="00B439CC">
        <w:rPr>
          <w:rFonts w:cs="Arial"/>
          <w:b/>
          <w:bCs/>
          <w:i w:val="0"/>
          <w:iCs/>
        </w:rPr>
        <w:t xml:space="preserve"> и основни групи сортименти</w:t>
      </w:r>
    </w:p>
    <w:p w:rsidR="000E2EB2" w:rsidRDefault="000E2EB2" w:rsidP="000E2EB2">
      <w:pPr>
        <w:pStyle w:val="a8"/>
        <w:rPr>
          <w:spacing w:val="-16"/>
          <w:sz w:val="16"/>
          <w:szCs w:val="16"/>
        </w:rPr>
      </w:pPr>
    </w:p>
    <w:tbl>
      <w:tblPr>
        <w:tblW w:w="0" w:type="auto"/>
        <w:tblCellMar>
          <w:top w:w="15" w:type="dxa"/>
          <w:left w:w="15" w:type="dxa"/>
          <w:bottom w:w="15" w:type="dxa"/>
          <w:right w:w="15" w:type="dxa"/>
        </w:tblCellMar>
        <w:tblLook w:val="04A0" w:firstRow="1" w:lastRow="0" w:firstColumn="1" w:lastColumn="0" w:noHBand="0" w:noVBand="1"/>
      </w:tblPr>
      <w:tblGrid>
        <w:gridCol w:w="2567"/>
        <w:gridCol w:w="543"/>
        <w:gridCol w:w="542"/>
        <w:gridCol w:w="531"/>
        <w:gridCol w:w="849"/>
        <w:gridCol w:w="444"/>
        <w:gridCol w:w="631"/>
        <w:gridCol w:w="641"/>
        <w:gridCol w:w="496"/>
        <w:gridCol w:w="571"/>
        <w:gridCol w:w="802"/>
        <w:gridCol w:w="516"/>
      </w:tblGrid>
      <w:tr w:rsidR="000E2EB2" w:rsidTr="000E2EB2">
        <w:tc>
          <w:tcPr>
            <w:tcW w:w="256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Pr="000E2EB2" w:rsidRDefault="000E2EB2" w:rsidP="000E2EB2">
            <w:pPr>
              <w:ind w:firstLine="0"/>
              <w:jc w:val="center"/>
              <w:rPr>
                <w:rFonts w:cs="Arial"/>
                <w:b/>
                <w:bCs/>
                <w:color w:val="000000"/>
                <w:sz w:val="16"/>
                <w:szCs w:val="16"/>
              </w:rPr>
            </w:pPr>
            <w:r w:rsidRPr="000E2EB2">
              <w:rPr>
                <w:rFonts w:cs="Arial"/>
                <w:b/>
                <w:bCs/>
                <w:color w:val="000000"/>
                <w:sz w:val="16"/>
                <w:szCs w:val="16"/>
              </w:rPr>
              <w:t>вид на сечта</w:t>
            </w:r>
            <w:r w:rsidRPr="000E2EB2">
              <w:rPr>
                <w:rFonts w:cs="Arial"/>
                <w:b/>
                <w:bCs/>
                <w:color w:val="000000"/>
                <w:sz w:val="16"/>
                <w:szCs w:val="16"/>
              </w:rPr>
              <w:br/>
              <w:t>и</w:t>
            </w:r>
            <w:r w:rsidRPr="000E2EB2">
              <w:rPr>
                <w:rFonts w:cs="Arial"/>
                <w:b/>
                <w:bCs/>
                <w:color w:val="000000"/>
                <w:sz w:val="16"/>
                <w:szCs w:val="16"/>
              </w:rPr>
              <w:br/>
              <w:t>дървесен вид</w:t>
            </w:r>
          </w:p>
        </w:tc>
        <w:tc>
          <w:tcPr>
            <w:tcW w:w="1085"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Pr="000E2EB2" w:rsidRDefault="000E2EB2" w:rsidP="000E2EB2">
            <w:pPr>
              <w:ind w:firstLine="0"/>
              <w:jc w:val="center"/>
              <w:rPr>
                <w:rFonts w:cs="Arial"/>
                <w:b/>
                <w:bCs/>
                <w:color w:val="000000"/>
                <w:sz w:val="16"/>
                <w:szCs w:val="16"/>
              </w:rPr>
            </w:pPr>
            <w:r w:rsidRPr="000E2EB2">
              <w:rPr>
                <w:rFonts w:cs="Arial"/>
                <w:b/>
                <w:bCs/>
                <w:color w:val="000000"/>
                <w:sz w:val="16"/>
                <w:szCs w:val="16"/>
              </w:rPr>
              <w:t>предвидена за отсичане стояща маса</w:t>
            </w:r>
          </w:p>
        </w:tc>
        <w:tc>
          <w:tcPr>
            <w:tcW w:w="53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Pr="000E2EB2" w:rsidRDefault="000E2EB2" w:rsidP="000E2EB2">
            <w:pPr>
              <w:ind w:firstLine="0"/>
              <w:jc w:val="center"/>
              <w:rPr>
                <w:rFonts w:cs="Arial"/>
                <w:b/>
                <w:bCs/>
                <w:color w:val="000000"/>
                <w:sz w:val="16"/>
                <w:szCs w:val="16"/>
              </w:rPr>
            </w:pPr>
            <w:r w:rsidRPr="000E2EB2">
              <w:rPr>
                <w:rFonts w:cs="Arial"/>
                <w:b/>
                <w:bCs/>
                <w:color w:val="000000"/>
                <w:sz w:val="16"/>
                <w:szCs w:val="16"/>
              </w:rPr>
              <w:t>отпад</w:t>
            </w:r>
          </w:p>
        </w:tc>
        <w:tc>
          <w:tcPr>
            <w:tcW w:w="84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Pr="000E2EB2" w:rsidRDefault="000E2EB2" w:rsidP="000E2EB2">
            <w:pPr>
              <w:ind w:firstLine="0"/>
              <w:jc w:val="center"/>
              <w:rPr>
                <w:rFonts w:cs="Arial"/>
                <w:b/>
                <w:bCs/>
                <w:color w:val="000000"/>
                <w:sz w:val="16"/>
                <w:szCs w:val="16"/>
              </w:rPr>
            </w:pPr>
            <w:r w:rsidRPr="000E2EB2">
              <w:rPr>
                <w:rFonts w:cs="Arial"/>
                <w:b/>
                <w:bCs/>
                <w:color w:val="000000"/>
                <w:sz w:val="16"/>
                <w:szCs w:val="16"/>
              </w:rPr>
              <w:t>лежаща дървесна маса</w:t>
            </w: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Pr="000E2EB2" w:rsidRDefault="000E2EB2" w:rsidP="000E2EB2">
            <w:pPr>
              <w:ind w:firstLine="0"/>
              <w:jc w:val="center"/>
              <w:rPr>
                <w:rFonts w:cs="Arial"/>
                <w:b/>
                <w:bCs/>
                <w:color w:val="000000"/>
                <w:sz w:val="16"/>
                <w:szCs w:val="16"/>
              </w:rPr>
            </w:pPr>
            <w:r w:rsidRPr="000E2EB2">
              <w:rPr>
                <w:rFonts w:cs="Arial"/>
                <w:b/>
                <w:bCs/>
                <w:color w:val="000000"/>
                <w:sz w:val="16"/>
                <w:szCs w:val="16"/>
              </w:rPr>
              <w:t>вероятен добив сортименти</w:t>
            </w:r>
          </w:p>
        </w:tc>
        <w:tc>
          <w:tcPr>
            <w:tcW w:w="51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Pr="000E2EB2" w:rsidRDefault="000E2EB2" w:rsidP="000E2EB2">
            <w:pPr>
              <w:ind w:firstLine="0"/>
              <w:jc w:val="center"/>
              <w:rPr>
                <w:rFonts w:cs="Arial"/>
                <w:b/>
                <w:bCs/>
                <w:color w:val="000000"/>
                <w:sz w:val="16"/>
                <w:szCs w:val="16"/>
              </w:rPr>
            </w:pPr>
            <w:r w:rsidRPr="000E2EB2">
              <w:rPr>
                <w:rFonts w:cs="Arial"/>
                <w:b/>
                <w:bCs/>
                <w:color w:val="000000"/>
                <w:sz w:val="16"/>
                <w:szCs w:val="16"/>
              </w:rPr>
              <w:t>Площ</w:t>
            </w:r>
            <w:r w:rsidRPr="000E2EB2">
              <w:rPr>
                <w:rFonts w:cs="Arial"/>
                <w:b/>
                <w:bCs/>
                <w:color w:val="000000"/>
                <w:sz w:val="16"/>
                <w:szCs w:val="16"/>
              </w:rPr>
              <w:br/>
              <w:t>(ха)</w:t>
            </w:r>
          </w:p>
        </w:tc>
      </w:tr>
      <w:tr w:rsidR="000E2EB2" w:rsidTr="000E2EB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E2EB2" w:rsidRPr="000E2EB2" w:rsidRDefault="000E2EB2" w:rsidP="000E2EB2">
            <w:pPr>
              <w:ind w:firstLine="0"/>
              <w:rPr>
                <w:rFonts w:cs="Arial"/>
                <w:b/>
                <w:bCs/>
                <w:color w:val="000000"/>
                <w:sz w:val="16"/>
                <w:szCs w:val="16"/>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0E2EB2" w:rsidRPr="000E2EB2" w:rsidRDefault="000E2EB2" w:rsidP="000E2EB2">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E2EB2" w:rsidRPr="000E2EB2" w:rsidRDefault="000E2EB2" w:rsidP="000E2EB2">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E2EB2" w:rsidRPr="000E2EB2" w:rsidRDefault="000E2EB2" w:rsidP="000E2EB2">
            <w:pPr>
              <w:ind w:firstLine="0"/>
              <w:rPr>
                <w:rFonts w:cs="Arial"/>
                <w:b/>
                <w:bCs/>
                <w:color w:val="000000"/>
                <w:sz w:val="16"/>
                <w:szCs w:val="16"/>
              </w:rPr>
            </w:pP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Pr="000E2EB2" w:rsidRDefault="000E2EB2" w:rsidP="000E2EB2">
            <w:pPr>
              <w:ind w:firstLine="0"/>
              <w:jc w:val="center"/>
              <w:rPr>
                <w:rFonts w:cs="Arial"/>
                <w:b/>
                <w:bCs/>
                <w:color w:val="000000"/>
                <w:sz w:val="16"/>
                <w:szCs w:val="16"/>
              </w:rPr>
            </w:pPr>
            <w:r w:rsidRPr="000E2EB2">
              <w:rPr>
                <w:rFonts w:cs="Arial"/>
                <w:b/>
                <w:bCs/>
                <w:color w:val="000000"/>
                <w:sz w:val="16"/>
                <w:szCs w:val="16"/>
              </w:rPr>
              <w:t>строителна дървесина</w:t>
            </w:r>
          </w:p>
        </w:tc>
        <w:tc>
          <w:tcPr>
            <w:tcW w:w="57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Pr="000E2EB2" w:rsidRDefault="000E2EB2" w:rsidP="000E2EB2">
            <w:pPr>
              <w:ind w:firstLine="0"/>
              <w:jc w:val="center"/>
              <w:rPr>
                <w:rFonts w:cs="Arial"/>
                <w:b/>
                <w:bCs/>
                <w:color w:val="000000"/>
                <w:sz w:val="16"/>
                <w:szCs w:val="16"/>
              </w:rPr>
            </w:pPr>
            <w:r w:rsidRPr="000E2EB2">
              <w:rPr>
                <w:rFonts w:cs="Arial"/>
                <w:b/>
                <w:bCs/>
                <w:color w:val="000000"/>
                <w:sz w:val="16"/>
                <w:szCs w:val="16"/>
              </w:rPr>
              <w:t>дърва за огрев</w:t>
            </w:r>
          </w:p>
        </w:tc>
        <w:tc>
          <w:tcPr>
            <w:tcW w:w="80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Pr="000E2EB2" w:rsidRDefault="000E2EB2" w:rsidP="000E2EB2">
            <w:pPr>
              <w:ind w:firstLine="0"/>
              <w:jc w:val="center"/>
              <w:rPr>
                <w:rFonts w:cs="Arial"/>
                <w:b/>
                <w:bCs/>
                <w:color w:val="000000"/>
                <w:sz w:val="16"/>
                <w:szCs w:val="16"/>
              </w:rPr>
            </w:pPr>
            <w:proofErr w:type="spellStart"/>
            <w:r w:rsidRPr="000E2EB2">
              <w:rPr>
                <w:rFonts w:cs="Arial"/>
                <w:b/>
                <w:bCs/>
                <w:color w:val="000000"/>
                <w:sz w:val="16"/>
                <w:szCs w:val="16"/>
              </w:rPr>
              <w:t>използв</w:t>
            </w:r>
            <w:proofErr w:type="spellEnd"/>
            <w:r w:rsidRPr="000E2EB2">
              <w:rPr>
                <w:rFonts w:cs="Arial"/>
                <w:b/>
                <w:bCs/>
                <w:color w:val="000000"/>
                <w:sz w:val="16"/>
                <w:szCs w:val="16"/>
              </w:rPr>
              <w:t>. вършина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E2EB2" w:rsidRPr="000E2EB2" w:rsidRDefault="000E2EB2" w:rsidP="000E2EB2">
            <w:pPr>
              <w:ind w:firstLine="0"/>
              <w:rPr>
                <w:rFonts w:cs="Arial"/>
                <w:b/>
                <w:bCs/>
                <w:color w:val="000000"/>
                <w:sz w:val="16"/>
                <w:szCs w:val="16"/>
              </w:rPr>
            </w:pPr>
          </w:p>
        </w:tc>
      </w:tr>
      <w:tr w:rsidR="000E2EB2" w:rsidTr="000E2EB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E2EB2" w:rsidRPr="000E2EB2" w:rsidRDefault="000E2EB2" w:rsidP="000E2EB2">
            <w:pPr>
              <w:ind w:firstLine="0"/>
              <w:rPr>
                <w:rFonts w:cs="Arial"/>
                <w:b/>
                <w:bCs/>
                <w:color w:val="000000"/>
                <w:sz w:val="16"/>
                <w:szCs w:val="16"/>
              </w:rPr>
            </w:pPr>
          </w:p>
        </w:tc>
        <w:tc>
          <w:tcPr>
            <w:tcW w:w="5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Pr="000E2EB2" w:rsidRDefault="000E2EB2" w:rsidP="000E2EB2">
            <w:pPr>
              <w:ind w:firstLine="0"/>
              <w:jc w:val="center"/>
              <w:rPr>
                <w:rFonts w:cs="Arial"/>
                <w:b/>
                <w:bCs/>
                <w:color w:val="000000"/>
                <w:sz w:val="16"/>
                <w:szCs w:val="16"/>
              </w:rPr>
            </w:pPr>
            <w:r w:rsidRPr="000E2EB2">
              <w:rPr>
                <w:rFonts w:cs="Arial"/>
                <w:b/>
                <w:bCs/>
                <w:color w:val="000000"/>
                <w:sz w:val="16"/>
                <w:szCs w:val="16"/>
              </w:rPr>
              <w:t>без клони</w:t>
            </w:r>
          </w:p>
        </w:tc>
        <w:tc>
          <w:tcPr>
            <w:tcW w:w="5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Pr="000E2EB2" w:rsidRDefault="000E2EB2" w:rsidP="000E2EB2">
            <w:pPr>
              <w:ind w:firstLine="0"/>
              <w:jc w:val="center"/>
              <w:rPr>
                <w:rFonts w:cs="Arial"/>
                <w:b/>
                <w:bCs/>
                <w:color w:val="000000"/>
                <w:sz w:val="16"/>
                <w:szCs w:val="16"/>
              </w:rPr>
            </w:pPr>
            <w:r w:rsidRPr="000E2EB2">
              <w:rPr>
                <w:rFonts w:cs="Arial"/>
                <w:b/>
                <w:bCs/>
                <w:color w:val="000000"/>
                <w:sz w:val="16"/>
                <w:szCs w:val="16"/>
              </w:rPr>
              <w:t>с клони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E2EB2" w:rsidRPr="000E2EB2" w:rsidRDefault="000E2EB2" w:rsidP="000E2EB2">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E2EB2" w:rsidRPr="000E2EB2" w:rsidRDefault="000E2EB2" w:rsidP="000E2EB2">
            <w:pPr>
              <w:ind w:firstLine="0"/>
              <w:rPr>
                <w:rFonts w:cs="Arial"/>
                <w:b/>
                <w:bCs/>
                <w:color w:val="000000"/>
                <w:sz w:val="16"/>
                <w:szCs w:val="16"/>
              </w:rPr>
            </w:pPr>
          </w:p>
        </w:tc>
        <w:tc>
          <w:tcPr>
            <w:tcW w:w="4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Pr="000E2EB2" w:rsidRDefault="000E2EB2" w:rsidP="000E2EB2">
            <w:pPr>
              <w:ind w:firstLine="0"/>
              <w:jc w:val="center"/>
              <w:rPr>
                <w:rFonts w:cs="Arial"/>
                <w:b/>
                <w:bCs/>
                <w:color w:val="000000"/>
                <w:sz w:val="16"/>
                <w:szCs w:val="16"/>
              </w:rPr>
            </w:pPr>
            <w:r w:rsidRPr="000E2EB2">
              <w:rPr>
                <w:rFonts w:cs="Arial"/>
                <w:b/>
                <w:bCs/>
                <w:color w:val="000000"/>
                <w:sz w:val="16"/>
                <w:szCs w:val="16"/>
              </w:rPr>
              <w:t>едра</w:t>
            </w:r>
          </w:p>
        </w:tc>
        <w:tc>
          <w:tcPr>
            <w:tcW w:w="6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Pr="000E2EB2" w:rsidRDefault="000E2EB2" w:rsidP="000E2EB2">
            <w:pPr>
              <w:ind w:firstLine="0"/>
              <w:jc w:val="center"/>
              <w:rPr>
                <w:rFonts w:cs="Arial"/>
                <w:b/>
                <w:bCs/>
                <w:color w:val="000000"/>
                <w:sz w:val="16"/>
                <w:szCs w:val="16"/>
              </w:rPr>
            </w:pPr>
            <w:r w:rsidRPr="000E2EB2">
              <w:rPr>
                <w:rFonts w:cs="Arial"/>
                <w:b/>
                <w:bCs/>
                <w:color w:val="000000"/>
                <w:sz w:val="16"/>
                <w:szCs w:val="16"/>
              </w:rPr>
              <w:t>средна</w:t>
            </w:r>
          </w:p>
        </w:tc>
        <w:tc>
          <w:tcPr>
            <w:tcW w:w="6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Pr="000E2EB2" w:rsidRDefault="000E2EB2" w:rsidP="000E2EB2">
            <w:pPr>
              <w:ind w:firstLine="0"/>
              <w:jc w:val="center"/>
              <w:rPr>
                <w:rFonts w:cs="Arial"/>
                <w:b/>
                <w:bCs/>
                <w:color w:val="000000"/>
                <w:sz w:val="16"/>
                <w:szCs w:val="16"/>
              </w:rPr>
            </w:pPr>
            <w:r w:rsidRPr="000E2EB2">
              <w:rPr>
                <w:rFonts w:cs="Arial"/>
                <w:b/>
                <w:bCs/>
                <w:color w:val="000000"/>
                <w:sz w:val="16"/>
                <w:szCs w:val="16"/>
              </w:rPr>
              <w:t>дребна</w:t>
            </w:r>
          </w:p>
        </w:tc>
        <w:tc>
          <w:tcPr>
            <w:tcW w:w="49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Pr="000E2EB2" w:rsidRDefault="000E2EB2" w:rsidP="000E2EB2">
            <w:pPr>
              <w:ind w:firstLine="0"/>
              <w:jc w:val="center"/>
              <w:rPr>
                <w:rFonts w:cs="Arial"/>
                <w:b/>
                <w:bCs/>
                <w:color w:val="000000"/>
                <w:sz w:val="16"/>
                <w:szCs w:val="16"/>
              </w:rPr>
            </w:pPr>
            <w:r w:rsidRPr="000E2EB2">
              <w:rPr>
                <w:rFonts w:cs="Arial"/>
                <w:b/>
                <w:bCs/>
                <w:color w:val="000000"/>
                <w:sz w:val="16"/>
                <w:szCs w:val="16"/>
              </w:rPr>
              <w:t>общо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E2EB2" w:rsidRPr="000E2EB2" w:rsidRDefault="000E2EB2" w:rsidP="000E2EB2">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E2EB2" w:rsidRPr="000E2EB2" w:rsidRDefault="000E2EB2" w:rsidP="000E2EB2">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E2EB2" w:rsidRPr="000E2EB2" w:rsidRDefault="000E2EB2" w:rsidP="000E2EB2">
            <w:pPr>
              <w:ind w:firstLine="0"/>
              <w:rPr>
                <w:rFonts w:cs="Arial"/>
                <w:b/>
                <w:bCs/>
                <w:color w:val="000000"/>
                <w:sz w:val="16"/>
                <w:szCs w:val="16"/>
              </w:rPr>
            </w:pPr>
          </w:p>
        </w:tc>
      </w:tr>
      <w:tr w:rsidR="000E2EB2">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0E2EB2" w:rsidRPr="000E2EB2" w:rsidRDefault="000E2EB2" w:rsidP="000E2EB2">
            <w:pPr>
              <w:ind w:firstLine="0"/>
              <w:rPr>
                <w:rFonts w:cs="Arial"/>
                <w:color w:val="000000"/>
                <w:sz w:val="18"/>
                <w:szCs w:val="18"/>
              </w:rPr>
            </w:pPr>
            <w:r w:rsidRPr="000E2EB2">
              <w:rPr>
                <w:rFonts w:cs="Arial"/>
                <w:b/>
                <w:bCs/>
                <w:color w:val="000000"/>
                <w:sz w:val="18"/>
                <w:szCs w:val="18"/>
              </w:rPr>
              <w:t>Възобновителна в иглолистни</w:t>
            </w:r>
          </w:p>
        </w:tc>
      </w:tr>
      <w:tr w:rsidR="000E2E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color w:val="000000"/>
                <w:sz w:val="18"/>
                <w:szCs w:val="18"/>
              </w:rPr>
            </w:pPr>
            <w:r>
              <w:rPr>
                <w:rFonts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13.5</w:t>
            </w:r>
          </w:p>
        </w:tc>
      </w:tr>
      <w:tr w:rsidR="000E2E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color w:val="000000"/>
                <w:sz w:val="18"/>
                <w:szCs w:val="18"/>
              </w:rPr>
            </w:pPr>
            <w:r>
              <w:rPr>
                <w:rFonts w:cs="Arial"/>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13.5</w:t>
            </w:r>
          </w:p>
        </w:tc>
      </w:tr>
      <w:tr w:rsidR="000E2E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85.9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80.8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r>
      <w:tr w:rsidR="000E2E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color w:val="000000"/>
                <w:sz w:val="18"/>
                <w:szCs w:val="18"/>
              </w:rPr>
            </w:pPr>
            <w:r>
              <w:rPr>
                <w:rFonts w:cs="Arial"/>
                <w:color w:val="000000"/>
                <w:sz w:val="18"/>
                <w:szCs w:val="18"/>
              </w:rPr>
              <w:t xml:space="preserve">Общо възобновителна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13.5</w:t>
            </w:r>
          </w:p>
        </w:tc>
      </w:tr>
      <w:tr w:rsidR="000E2E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85.9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80.8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r>
      <w:tr w:rsidR="000E2EB2">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0E2EB2" w:rsidRDefault="000E2EB2" w:rsidP="000E2EB2">
            <w:pPr>
              <w:ind w:firstLine="0"/>
              <w:rPr>
                <w:rFonts w:cs="Arial"/>
                <w:b/>
                <w:bCs/>
                <w:color w:val="000000"/>
                <w:sz w:val="18"/>
                <w:szCs w:val="18"/>
              </w:rPr>
            </w:pPr>
            <w:r>
              <w:rPr>
                <w:rFonts w:cs="Arial"/>
                <w:b/>
                <w:bCs/>
                <w:color w:val="000000"/>
                <w:sz w:val="18"/>
                <w:szCs w:val="18"/>
              </w:rPr>
              <w:t>ВСИЧКО ВЪЗОБНОВ.СЕЧИ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850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990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190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800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510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560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230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13.5</w:t>
            </w:r>
          </w:p>
        </w:tc>
      </w:tr>
      <w:tr w:rsidR="000E2E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85.9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80.8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r>
      <w:tr w:rsidR="000E2EB2">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0E2EB2" w:rsidRDefault="000E2EB2" w:rsidP="000E2EB2">
            <w:pPr>
              <w:ind w:firstLine="0"/>
              <w:rPr>
                <w:rFonts w:cs="Arial"/>
                <w:color w:val="000000"/>
                <w:sz w:val="18"/>
                <w:szCs w:val="18"/>
              </w:rPr>
            </w:pPr>
            <w:r>
              <w:rPr>
                <w:rFonts w:cs="Arial"/>
                <w:b/>
                <w:bCs/>
                <w:color w:val="000000"/>
                <w:sz w:val="18"/>
                <w:szCs w:val="18"/>
              </w:rPr>
              <w:t>Прореждане в иглолистни</w:t>
            </w:r>
          </w:p>
        </w:tc>
      </w:tr>
      <w:tr w:rsidR="000E2E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color w:val="000000"/>
                <w:sz w:val="18"/>
                <w:szCs w:val="18"/>
              </w:rPr>
            </w:pPr>
            <w:r>
              <w:rPr>
                <w:rFonts w:cs="Arial"/>
                <w:color w:val="000000"/>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0.6</w:t>
            </w:r>
          </w:p>
        </w:tc>
      </w:tr>
      <w:tr w:rsidR="000E2E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color w:val="000000"/>
                <w:sz w:val="18"/>
                <w:szCs w:val="18"/>
              </w:rPr>
            </w:pPr>
            <w:r>
              <w:rPr>
                <w:rFonts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21.7</w:t>
            </w:r>
          </w:p>
        </w:tc>
      </w:tr>
      <w:tr w:rsidR="000E2E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color w:val="000000"/>
                <w:sz w:val="18"/>
                <w:szCs w:val="18"/>
              </w:rPr>
            </w:pPr>
            <w:r>
              <w:rPr>
                <w:rFonts w:cs="Arial"/>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22.3</w:t>
            </w:r>
          </w:p>
        </w:tc>
      </w:tr>
      <w:tr w:rsidR="000E2E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77.6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71.9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43.9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r>
      <w:tr w:rsidR="000E2E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color w:val="000000"/>
                <w:sz w:val="18"/>
                <w:szCs w:val="18"/>
              </w:rPr>
            </w:pPr>
            <w:r>
              <w:rPr>
                <w:rFonts w:cs="Arial"/>
                <w:color w:val="000000"/>
                <w:sz w:val="18"/>
                <w:szCs w:val="18"/>
              </w:rPr>
              <w:t xml:space="preserve">Общо прореждане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22.3</w:t>
            </w:r>
          </w:p>
        </w:tc>
      </w:tr>
      <w:tr w:rsidR="000E2E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77.6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71.9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43.9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r>
      <w:tr w:rsidR="000E2EB2">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0E2EB2" w:rsidRDefault="000E2EB2" w:rsidP="000E2EB2">
            <w:pPr>
              <w:ind w:firstLine="0"/>
              <w:rPr>
                <w:rFonts w:cs="Arial"/>
                <w:color w:val="000000"/>
                <w:sz w:val="18"/>
                <w:szCs w:val="18"/>
              </w:rPr>
            </w:pPr>
            <w:r>
              <w:rPr>
                <w:rFonts w:cs="Arial"/>
                <w:b/>
                <w:bCs/>
                <w:color w:val="000000"/>
                <w:sz w:val="18"/>
                <w:szCs w:val="18"/>
              </w:rPr>
              <w:t>Пробирка в иглолистни</w:t>
            </w:r>
          </w:p>
        </w:tc>
      </w:tr>
      <w:tr w:rsidR="000E2E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color w:val="000000"/>
                <w:sz w:val="18"/>
                <w:szCs w:val="18"/>
              </w:rPr>
            </w:pPr>
            <w:r>
              <w:rPr>
                <w:rFonts w:cs="Arial"/>
                <w:color w:val="000000"/>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6.5</w:t>
            </w:r>
          </w:p>
        </w:tc>
      </w:tr>
      <w:tr w:rsidR="000E2E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color w:val="000000"/>
                <w:sz w:val="18"/>
                <w:szCs w:val="18"/>
              </w:rPr>
            </w:pPr>
            <w:r>
              <w:rPr>
                <w:rFonts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8.8</w:t>
            </w:r>
          </w:p>
        </w:tc>
      </w:tr>
      <w:tr w:rsidR="000E2E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color w:val="000000"/>
                <w:sz w:val="18"/>
                <w:szCs w:val="18"/>
              </w:rPr>
            </w:pPr>
            <w:r>
              <w:rPr>
                <w:rFonts w:cs="Arial"/>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15.3</w:t>
            </w:r>
          </w:p>
        </w:tc>
      </w:tr>
      <w:tr w:rsidR="000E2E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77.3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37.4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r>
      <w:tr w:rsidR="000E2E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color w:val="000000"/>
                <w:sz w:val="18"/>
                <w:szCs w:val="18"/>
              </w:rPr>
            </w:pPr>
            <w:r>
              <w:rPr>
                <w:rFonts w:cs="Arial"/>
                <w:color w:val="000000"/>
                <w:sz w:val="18"/>
                <w:szCs w:val="18"/>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0.3</w:t>
            </w:r>
          </w:p>
        </w:tc>
      </w:tr>
      <w:tr w:rsidR="000E2E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color w:val="000000"/>
                <w:sz w:val="18"/>
                <w:szCs w:val="18"/>
              </w:rPr>
            </w:pPr>
            <w:r>
              <w:rPr>
                <w:rFonts w:cs="Arial"/>
                <w:color w:val="000000"/>
                <w:sz w:val="18"/>
                <w:szCs w:val="18"/>
              </w:rPr>
              <w:t>Общо пробирка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15.6</w:t>
            </w:r>
          </w:p>
        </w:tc>
      </w:tr>
      <w:tr w:rsidR="000E2E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77.3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37.4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r>
      <w:tr w:rsidR="000E2EB2">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0E2EB2" w:rsidRDefault="000E2EB2" w:rsidP="000E2EB2">
            <w:pPr>
              <w:ind w:firstLine="0"/>
              <w:rPr>
                <w:rFonts w:cs="Arial"/>
                <w:b/>
                <w:bCs/>
                <w:color w:val="000000"/>
                <w:sz w:val="18"/>
                <w:szCs w:val="18"/>
              </w:rPr>
            </w:pPr>
            <w:r>
              <w:rPr>
                <w:rFonts w:cs="Arial"/>
                <w:b/>
                <w:bCs/>
                <w:color w:val="000000"/>
                <w:sz w:val="18"/>
                <w:szCs w:val="18"/>
              </w:rPr>
              <w:t>ВСИЧКО ОТГЛЕДНИ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1885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2330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590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1740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220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945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125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1290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365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37.9</w:t>
            </w:r>
          </w:p>
        </w:tc>
      </w:tr>
      <w:tr w:rsidR="000E2E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80.9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74.7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40.6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r>
      <w:tr w:rsidR="000E2EB2">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0E2EB2" w:rsidRDefault="000E2EB2" w:rsidP="000E2EB2">
            <w:pPr>
              <w:ind w:firstLine="0"/>
              <w:rPr>
                <w:rFonts w:cs="Arial"/>
                <w:b/>
                <w:bCs/>
                <w:color w:val="000000"/>
                <w:sz w:val="18"/>
                <w:szCs w:val="18"/>
              </w:rPr>
            </w:pPr>
            <w:r>
              <w:rPr>
                <w:rFonts w:cs="Arial"/>
                <w:b/>
                <w:bCs/>
                <w:color w:val="000000"/>
                <w:sz w:val="18"/>
                <w:szCs w:val="18"/>
              </w:rPr>
              <w:t>ОБЩО от всички сечи</w:t>
            </w:r>
          </w:p>
        </w:tc>
      </w:tr>
      <w:tr w:rsidR="000E2E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color w:val="000000"/>
                <w:sz w:val="18"/>
                <w:szCs w:val="18"/>
              </w:rPr>
            </w:pPr>
            <w:r>
              <w:rPr>
                <w:rFonts w:cs="Arial"/>
                <w:color w:val="000000"/>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7.1</w:t>
            </w:r>
          </w:p>
        </w:tc>
      </w:tr>
      <w:tr w:rsidR="000E2E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color w:val="000000"/>
                <w:sz w:val="18"/>
                <w:szCs w:val="18"/>
              </w:rPr>
            </w:pPr>
            <w:r>
              <w:rPr>
                <w:rFonts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44.0</w:t>
            </w:r>
          </w:p>
        </w:tc>
      </w:tr>
      <w:tr w:rsidR="000E2E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b/>
                <w:bCs/>
                <w:color w:val="000000"/>
                <w:sz w:val="18"/>
                <w:szCs w:val="18"/>
              </w:rPr>
            </w:pPr>
            <w:r>
              <w:rPr>
                <w:rFonts w:cs="Arial"/>
                <w:b/>
                <w:bCs/>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2735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3320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2540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985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1850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51.1</w:t>
            </w:r>
          </w:p>
        </w:tc>
      </w:tr>
      <w:tr w:rsidR="000E2E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82.4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76.6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r>
      <w:tr w:rsidR="000E2E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color w:val="000000"/>
                <w:sz w:val="18"/>
                <w:szCs w:val="18"/>
              </w:rPr>
            </w:pPr>
            <w:r>
              <w:rPr>
                <w:rFonts w:cs="Arial"/>
                <w:color w:val="000000"/>
                <w:sz w:val="18"/>
                <w:szCs w:val="18"/>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0.3</w:t>
            </w:r>
          </w:p>
        </w:tc>
      </w:tr>
      <w:tr w:rsidR="000E2E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b/>
                <w:bCs/>
                <w:color w:val="000000"/>
                <w:sz w:val="18"/>
                <w:szCs w:val="18"/>
              </w:rPr>
            </w:pPr>
            <w:r>
              <w:rPr>
                <w:rFonts w:cs="Arial"/>
                <w:b/>
                <w:bCs/>
                <w:color w:val="000000"/>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2735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3320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2540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985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1850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b/>
                <w:bCs/>
                <w:color w:val="000000"/>
                <w:sz w:val="18"/>
                <w:szCs w:val="18"/>
              </w:rPr>
            </w:pPr>
            <w:r>
              <w:rPr>
                <w:rFonts w:cs="Arial"/>
                <w:b/>
                <w:bCs/>
                <w:color w:val="000000"/>
                <w:sz w:val="18"/>
                <w:szCs w:val="18"/>
              </w:rPr>
              <w:t>51.4</w:t>
            </w:r>
          </w:p>
        </w:tc>
      </w:tr>
      <w:tr w:rsidR="000E2E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82.4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76.6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55.8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17.9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2EB2" w:rsidRDefault="000E2EB2" w:rsidP="000E2EB2">
            <w:pPr>
              <w:ind w:firstLine="0"/>
              <w:jc w:val="right"/>
              <w:rPr>
                <w:rFonts w:cs="Arial"/>
                <w:color w:val="000000"/>
                <w:sz w:val="18"/>
                <w:szCs w:val="18"/>
              </w:rPr>
            </w:pPr>
            <w:r>
              <w:rPr>
                <w:rFonts w:cs="Arial"/>
                <w:color w:val="000000"/>
                <w:sz w:val="18"/>
                <w:szCs w:val="18"/>
              </w:rPr>
              <w:t>-</w:t>
            </w:r>
          </w:p>
        </w:tc>
      </w:tr>
    </w:tbl>
    <w:p w:rsidR="000E2EB2" w:rsidRDefault="000E2EB2" w:rsidP="000E2EB2">
      <w:pPr>
        <w:ind w:firstLine="426"/>
        <w:rPr>
          <w:bCs/>
        </w:rPr>
      </w:pPr>
    </w:p>
    <w:p w:rsidR="000E2EB2" w:rsidRDefault="000E2EB2" w:rsidP="000E2EB2">
      <w:pPr>
        <w:ind w:firstLine="426"/>
        <w:rPr>
          <w:rFonts w:cs="Arial"/>
          <w:b/>
          <w:spacing w:val="-6"/>
        </w:rPr>
      </w:pPr>
      <w:r w:rsidRPr="00FB3CCC">
        <w:rPr>
          <w:bCs/>
        </w:rPr>
        <w:lastRenderedPageBreak/>
        <w:t xml:space="preserve">В </w:t>
      </w:r>
      <w:r>
        <w:rPr>
          <w:bCs/>
        </w:rPr>
        <w:t xml:space="preserve">обхвата на </w:t>
      </w:r>
      <w:r w:rsidRPr="00FB3CCC">
        <w:rPr>
          <w:bCs/>
        </w:rPr>
        <w:t>горите</w:t>
      </w:r>
      <w:r>
        <w:rPr>
          <w:bCs/>
        </w:rPr>
        <w:t xml:space="preserve"> на стопанството</w:t>
      </w:r>
      <w:r w:rsidRPr="00FB3CCC">
        <w:rPr>
          <w:bCs/>
        </w:rPr>
        <w:t xml:space="preserve">, </w:t>
      </w:r>
      <w:r>
        <w:rPr>
          <w:bCs/>
        </w:rPr>
        <w:t xml:space="preserve">попадащи в изменението на плана, </w:t>
      </w:r>
      <w:r w:rsidRPr="00FB3CCC">
        <w:rPr>
          <w:bCs/>
        </w:rPr>
        <w:t>разположени в</w:t>
      </w:r>
      <w:r w:rsidRPr="00FB3CCC">
        <w:rPr>
          <w:b/>
          <w:bCs/>
        </w:rPr>
        <w:t xml:space="preserve"> </w:t>
      </w:r>
      <w:r>
        <w:rPr>
          <w:rFonts w:cs="Arial"/>
        </w:rPr>
        <w:t>з</w:t>
      </w:r>
      <w:r w:rsidRPr="005D579D">
        <w:rPr>
          <w:rFonts w:cs="Arial"/>
        </w:rPr>
        <w:t>ащитена зона „</w:t>
      </w:r>
      <w:r>
        <w:rPr>
          <w:rFonts w:cs="Arial"/>
        </w:rPr>
        <w:t xml:space="preserve">Драгоман“ </w:t>
      </w:r>
      <w:r>
        <w:rPr>
          <w:rFonts w:cs="Arial"/>
          <w:lang w:val="en-US"/>
        </w:rPr>
        <w:t>BG</w:t>
      </w:r>
      <w:r w:rsidRPr="005D579D">
        <w:rPr>
          <w:rFonts w:cs="Arial"/>
        </w:rPr>
        <w:t xml:space="preserve"> </w:t>
      </w:r>
      <w:r>
        <w:rPr>
          <w:rFonts w:cs="Arial"/>
        </w:rPr>
        <w:t xml:space="preserve">0000322 </w:t>
      </w:r>
      <w:r w:rsidRPr="00FB3CCC">
        <w:t>годишното ползване по горскостопански план от 202</w:t>
      </w:r>
      <w:r>
        <w:t>5</w:t>
      </w:r>
      <w:r w:rsidRPr="00FB3CCC">
        <w:t xml:space="preserve"> год.е </w:t>
      </w:r>
      <w:r>
        <w:rPr>
          <w:b/>
          <w:bCs/>
        </w:rPr>
        <w:t>274</w:t>
      </w:r>
      <w:r w:rsidRPr="00FB3CCC">
        <w:rPr>
          <w:b/>
          <w:bCs/>
        </w:rPr>
        <w:t xml:space="preserve"> куб.м. без клони,</w:t>
      </w:r>
      <w:r w:rsidRPr="00FB3CCC">
        <w:t xml:space="preserve"> което представлява </w:t>
      </w:r>
      <w:r w:rsidR="00205DDA">
        <w:rPr>
          <w:rFonts w:cs="Arial"/>
          <w:b/>
          <w:spacing w:val="-6"/>
        </w:rPr>
        <w:t>90.7</w:t>
      </w:r>
      <w:r w:rsidRPr="00FB3CCC">
        <w:rPr>
          <w:rFonts w:cs="Arial"/>
          <w:b/>
          <w:spacing w:val="-6"/>
        </w:rPr>
        <w:t xml:space="preserve"> % </w:t>
      </w:r>
      <w:r w:rsidRPr="001432F5">
        <w:rPr>
          <w:rFonts w:cs="Arial"/>
          <w:spacing w:val="-6"/>
        </w:rPr>
        <w:t xml:space="preserve">от общия среден годишен прираст на тези гори </w:t>
      </w:r>
      <w:r w:rsidRPr="00FB3CCC">
        <w:rPr>
          <w:rFonts w:cs="Arial"/>
          <w:b/>
          <w:spacing w:val="-6"/>
        </w:rPr>
        <w:t xml:space="preserve">– </w:t>
      </w:r>
      <w:r w:rsidR="00205DDA">
        <w:rPr>
          <w:rFonts w:cs="Arial"/>
          <w:b/>
          <w:spacing w:val="-6"/>
        </w:rPr>
        <w:t>302</w:t>
      </w:r>
      <w:r>
        <w:rPr>
          <w:rFonts w:cs="Arial"/>
          <w:b/>
          <w:spacing w:val="-6"/>
        </w:rPr>
        <w:t xml:space="preserve"> </w:t>
      </w:r>
      <w:r w:rsidRPr="00FB3CCC">
        <w:rPr>
          <w:rFonts w:cs="Arial"/>
          <w:b/>
          <w:spacing w:val="-6"/>
        </w:rPr>
        <w:t xml:space="preserve"> куб.м. </w:t>
      </w:r>
      <w:r w:rsidRPr="001432F5">
        <w:rPr>
          <w:rFonts w:cs="Arial"/>
          <w:spacing w:val="-6"/>
        </w:rPr>
        <w:t xml:space="preserve">В сравнение с общия запас за тези гори, който е </w:t>
      </w:r>
      <w:r w:rsidR="00205DDA">
        <w:rPr>
          <w:rFonts w:cs="Arial"/>
          <w:spacing w:val="-6"/>
        </w:rPr>
        <w:t>14 540</w:t>
      </w:r>
      <w:r>
        <w:rPr>
          <w:rFonts w:cs="Arial"/>
          <w:spacing w:val="-6"/>
        </w:rPr>
        <w:t xml:space="preserve"> </w:t>
      </w:r>
      <w:r w:rsidRPr="001432F5">
        <w:rPr>
          <w:rFonts w:cs="Arial"/>
          <w:spacing w:val="-6"/>
        </w:rPr>
        <w:t xml:space="preserve"> куб.м, размерът на годишното  ползване по </w:t>
      </w:r>
      <w:r w:rsidRPr="001432F5">
        <w:rPr>
          <w:rFonts w:cs="Arial"/>
        </w:rPr>
        <w:t>горскостопански план</w:t>
      </w:r>
      <w:r w:rsidRPr="001432F5">
        <w:rPr>
          <w:rFonts w:cs="Arial"/>
          <w:spacing w:val="-6"/>
        </w:rPr>
        <w:t xml:space="preserve">  за тях </w:t>
      </w:r>
      <w:r w:rsidRPr="00FB3CCC">
        <w:rPr>
          <w:rFonts w:cs="Arial"/>
          <w:b/>
          <w:spacing w:val="-6"/>
        </w:rPr>
        <w:t xml:space="preserve"> е  </w:t>
      </w:r>
      <w:r>
        <w:rPr>
          <w:rFonts w:cs="Arial"/>
          <w:b/>
          <w:spacing w:val="-6"/>
        </w:rPr>
        <w:t>1.</w:t>
      </w:r>
      <w:r w:rsidR="00205DDA">
        <w:rPr>
          <w:rFonts w:cs="Arial"/>
          <w:b/>
          <w:spacing w:val="-6"/>
        </w:rPr>
        <w:t>88</w:t>
      </w:r>
      <w:r w:rsidRPr="00FB3CCC">
        <w:rPr>
          <w:rFonts w:cs="Arial"/>
          <w:b/>
          <w:spacing w:val="-6"/>
        </w:rPr>
        <w:t xml:space="preserve"> %,  </w:t>
      </w:r>
      <w:r w:rsidRPr="001432F5">
        <w:rPr>
          <w:rFonts w:cs="Arial"/>
          <w:spacing w:val="-6"/>
        </w:rPr>
        <w:t>а на 1 ха –</w:t>
      </w:r>
      <w:r w:rsidRPr="00FB3CCC">
        <w:rPr>
          <w:rFonts w:cs="Arial"/>
          <w:b/>
          <w:spacing w:val="-6"/>
        </w:rPr>
        <w:t xml:space="preserve">  </w:t>
      </w:r>
      <w:r w:rsidR="00205DDA">
        <w:rPr>
          <w:rFonts w:cs="Arial"/>
          <w:b/>
          <w:spacing w:val="-6"/>
        </w:rPr>
        <w:t>5.3</w:t>
      </w:r>
      <w:r w:rsidRPr="00FB3CCC">
        <w:rPr>
          <w:rFonts w:cs="Arial"/>
          <w:b/>
          <w:spacing w:val="-6"/>
        </w:rPr>
        <w:t xml:space="preserve">  куб.м.</w:t>
      </w:r>
    </w:p>
    <w:p w:rsidR="000E2EB2" w:rsidRPr="0051494B" w:rsidRDefault="000E2EB2" w:rsidP="000E2EB2">
      <w:pPr>
        <w:rPr>
          <w:rFonts w:cs="Arial"/>
        </w:rPr>
      </w:pPr>
      <w:r w:rsidRPr="0051494B">
        <w:rPr>
          <w:rFonts w:cs="Arial"/>
        </w:rPr>
        <w:t xml:space="preserve">При реализирането на определеното за десетилетието ползване от </w:t>
      </w:r>
      <w:r w:rsidR="00205DDA">
        <w:rPr>
          <w:rFonts w:cs="Arial"/>
          <w:b/>
        </w:rPr>
        <w:t>3 320</w:t>
      </w:r>
      <w:r w:rsidRPr="00832221">
        <w:rPr>
          <w:rFonts w:cs="Arial"/>
          <w:b/>
        </w:rPr>
        <w:t xml:space="preserve"> куб.м</w:t>
      </w:r>
      <w:r>
        <w:rPr>
          <w:rFonts w:cs="Arial"/>
        </w:rPr>
        <w:t xml:space="preserve"> </w:t>
      </w:r>
      <w:r w:rsidRPr="0051494B">
        <w:rPr>
          <w:rFonts w:cs="Arial"/>
        </w:rPr>
        <w:t>с клони, би следвало да се доби</w:t>
      </w:r>
      <w:r>
        <w:rPr>
          <w:rFonts w:cs="Arial"/>
        </w:rPr>
        <w:t xml:space="preserve">ят </w:t>
      </w:r>
      <w:r w:rsidR="00205DDA">
        <w:rPr>
          <w:rFonts w:cs="Arial"/>
          <w:b/>
        </w:rPr>
        <w:t>1 850</w:t>
      </w:r>
      <w:r w:rsidRPr="00832221">
        <w:rPr>
          <w:rFonts w:cs="Arial"/>
          <w:b/>
        </w:rPr>
        <w:t xml:space="preserve"> куб.м</w:t>
      </w:r>
      <w:r w:rsidRPr="0051494B">
        <w:rPr>
          <w:rFonts w:cs="Arial"/>
        </w:rPr>
        <w:t xml:space="preserve"> строителна дървесина или </w:t>
      </w:r>
      <w:r w:rsidR="00205DDA">
        <w:rPr>
          <w:rFonts w:cs="Arial"/>
        </w:rPr>
        <w:t>55.8</w:t>
      </w:r>
      <w:r w:rsidRPr="0051494B">
        <w:rPr>
          <w:rFonts w:cs="Arial"/>
        </w:rPr>
        <w:t xml:space="preserve"> %, от която едра – </w:t>
      </w:r>
      <w:r w:rsidR="00205DDA">
        <w:rPr>
          <w:rFonts w:cs="Arial"/>
          <w:b/>
        </w:rPr>
        <w:t>730</w:t>
      </w:r>
      <w:r w:rsidRPr="00832221">
        <w:rPr>
          <w:rFonts w:cs="Arial"/>
          <w:b/>
        </w:rPr>
        <w:t xml:space="preserve"> куб.м</w:t>
      </w:r>
      <w:r w:rsidRPr="0051494B">
        <w:rPr>
          <w:rFonts w:cs="Arial"/>
        </w:rPr>
        <w:t xml:space="preserve"> (</w:t>
      </w:r>
      <w:r w:rsidR="00205DDA">
        <w:rPr>
          <w:rFonts w:cs="Arial"/>
        </w:rPr>
        <w:t>22.0</w:t>
      </w:r>
      <w:r w:rsidRPr="0051494B">
        <w:rPr>
          <w:rFonts w:cs="Arial"/>
        </w:rPr>
        <w:t xml:space="preserve"> %), средна – </w:t>
      </w:r>
      <w:r w:rsidR="00205DDA">
        <w:rPr>
          <w:rFonts w:cs="Arial"/>
          <w:b/>
        </w:rPr>
        <w:t>985</w:t>
      </w:r>
      <w:r w:rsidRPr="00832221">
        <w:rPr>
          <w:rFonts w:cs="Arial"/>
          <w:b/>
        </w:rPr>
        <w:t xml:space="preserve"> куб.м</w:t>
      </w:r>
      <w:r w:rsidRPr="0051494B">
        <w:rPr>
          <w:rFonts w:cs="Arial"/>
        </w:rPr>
        <w:t xml:space="preserve"> (</w:t>
      </w:r>
      <w:r w:rsidR="00205DDA">
        <w:rPr>
          <w:rFonts w:cs="Arial"/>
        </w:rPr>
        <w:t xml:space="preserve">29.7 </w:t>
      </w:r>
      <w:r w:rsidRPr="0051494B">
        <w:rPr>
          <w:rFonts w:cs="Arial"/>
        </w:rPr>
        <w:t xml:space="preserve">%) и дребна – </w:t>
      </w:r>
      <w:r w:rsidR="00205DDA">
        <w:rPr>
          <w:rFonts w:cs="Arial"/>
          <w:b/>
        </w:rPr>
        <w:t>135</w:t>
      </w:r>
      <w:r w:rsidRPr="00832221">
        <w:rPr>
          <w:rFonts w:cs="Arial"/>
          <w:b/>
        </w:rPr>
        <w:t xml:space="preserve"> куб.м</w:t>
      </w:r>
      <w:r w:rsidRPr="0051494B">
        <w:rPr>
          <w:rFonts w:cs="Arial"/>
        </w:rPr>
        <w:t xml:space="preserve"> (</w:t>
      </w:r>
      <w:r w:rsidR="00205DDA">
        <w:rPr>
          <w:rFonts w:cs="Arial"/>
        </w:rPr>
        <w:t>4.1</w:t>
      </w:r>
      <w:r w:rsidRPr="0051494B">
        <w:rPr>
          <w:rFonts w:cs="Arial"/>
        </w:rPr>
        <w:t xml:space="preserve"> %). Освен това ще се добият дърва за огрев – </w:t>
      </w:r>
      <w:r w:rsidR="00205DDA">
        <w:rPr>
          <w:rFonts w:cs="Arial"/>
          <w:b/>
        </w:rPr>
        <w:t>595</w:t>
      </w:r>
      <w:r w:rsidRPr="00832221">
        <w:rPr>
          <w:rFonts w:cs="Arial"/>
          <w:b/>
        </w:rPr>
        <w:t xml:space="preserve"> куб.м</w:t>
      </w:r>
      <w:r w:rsidRPr="0051494B">
        <w:rPr>
          <w:rFonts w:cs="Arial"/>
        </w:rPr>
        <w:t xml:space="preserve"> (</w:t>
      </w:r>
      <w:r w:rsidR="00205DDA">
        <w:rPr>
          <w:rFonts w:cs="Arial"/>
        </w:rPr>
        <w:t>17.9</w:t>
      </w:r>
      <w:r w:rsidRPr="0051494B">
        <w:rPr>
          <w:rFonts w:cs="Arial"/>
        </w:rPr>
        <w:t xml:space="preserve"> %) и използваема вършина – </w:t>
      </w:r>
      <w:r w:rsidR="00205DDA">
        <w:rPr>
          <w:rFonts w:cs="Arial"/>
          <w:b/>
        </w:rPr>
        <w:t>9</w:t>
      </w:r>
      <w:r w:rsidRPr="00832221">
        <w:rPr>
          <w:rFonts w:cs="Arial"/>
          <w:b/>
        </w:rPr>
        <w:t>5 куб.м</w:t>
      </w:r>
      <w:r w:rsidRPr="0051494B">
        <w:rPr>
          <w:rFonts w:cs="Arial"/>
        </w:rPr>
        <w:t xml:space="preserve"> (</w:t>
      </w:r>
      <w:r w:rsidR="00205DDA">
        <w:rPr>
          <w:rFonts w:cs="Arial"/>
        </w:rPr>
        <w:t>2.9</w:t>
      </w:r>
      <w:r w:rsidRPr="0051494B">
        <w:rPr>
          <w:rFonts w:cs="Arial"/>
        </w:rPr>
        <w:t xml:space="preserve"> %).</w:t>
      </w:r>
    </w:p>
    <w:p w:rsidR="000E2EB2" w:rsidRPr="000D45F1" w:rsidRDefault="000E2EB2" w:rsidP="000E2EB2">
      <w:pPr>
        <w:ind w:left="-142" w:firstLine="426"/>
        <w:rPr>
          <w:rFonts w:cs="Arial"/>
        </w:rPr>
      </w:pPr>
      <w:r w:rsidRPr="0051494B">
        <w:rPr>
          <w:rFonts w:cs="Arial"/>
        </w:rPr>
        <w:t xml:space="preserve">Предполагаемият отпад при сечта ще бъде </w:t>
      </w:r>
      <w:r w:rsidR="00885B2C">
        <w:rPr>
          <w:rFonts w:cs="Arial"/>
          <w:b/>
        </w:rPr>
        <w:t>780</w:t>
      </w:r>
      <w:r w:rsidRPr="004723F2">
        <w:rPr>
          <w:rFonts w:cs="Arial"/>
          <w:b/>
        </w:rPr>
        <w:t xml:space="preserve"> куб.м</w:t>
      </w:r>
      <w:r w:rsidRPr="0051494B">
        <w:rPr>
          <w:rFonts w:cs="Arial"/>
        </w:rPr>
        <w:t xml:space="preserve"> (</w:t>
      </w:r>
      <w:r w:rsidR="00885B2C">
        <w:rPr>
          <w:rFonts w:cs="Arial"/>
        </w:rPr>
        <w:t>23</w:t>
      </w:r>
      <w:r>
        <w:rPr>
          <w:rFonts w:cs="Arial"/>
        </w:rPr>
        <w:t>.4</w:t>
      </w:r>
      <w:r w:rsidRPr="0051494B">
        <w:rPr>
          <w:rFonts w:cs="Arial"/>
        </w:rPr>
        <w:t xml:space="preserve"> %)</w:t>
      </w:r>
      <w:r w:rsidRPr="000D45F1">
        <w:rPr>
          <w:rFonts w:cs="Arial"/>
        </w:rPr>
        <w:t xml:space="preserve">. </w:t>
      </w:r>
    </w:p>
    <w:p w:rsidR="001432F5" w:rsidRPr="00FB3CCC" w:rsidRDefault="001432F5" w:rsidP="001432F5">
      <w:pPr>
        <w:ind w:firstLine="426"/>
        <w:rPr>
          <w:rFonts w:cs="Arial"/>
          <w:b/>
          <w:bCs/>
          <w:noProof/>
        </w:rPr>
      </w:pPr>
    </w:p>
    <w:p w:rsidR="00203198" w:rsidRPr="00072599" w:rsidRDefault="00CA688E" w:rsidP="00CC373D">
      <w:pPr>
        <w:rPr>
          <w:rFonts w:ascii="Arial Black" w:hAnsi="Arial Black" w:cs="Arial"/>
          <w:spacing w:val="-2"/>
          <w:sz w:val="22"/>
          <w:szCs w:val="22"/>
        </w:rPr>
      </w:pPr>
      <w:r w:rsidRPr="00072599">
        <w:rPr>
          <w:rFonts w:ascii="Arial Black" w:hAnsi="Arial Black" w:cs="Arial"/>
          <w:spacing w:val="-2"/>
          <w:sz w:val="22"/>
          <w:szCs w:val="22"/>
        </w:rPr>
        <w:t>4</w:t>
      </w:r>
      <w:r w:rsidR="007C5005" w:rsidRPr="00072599">
        <w:rPr>
          <w:rFonts w:ascii="Arial Black" w:hAnsi="Arial Black" w:cs="Arial"/>
          <w:spacing w:val="-2"/>
          <w:sz w:val="22"/>
          <w:szCs w:val="22"/>
        </w:rPr>
        <w:t>.</w:t>
      </w:r>
      <w:r w:rsidR="00203198" w:rsidRPr="00072599">
        <w:rPr>
          <w:rFonts w:ascii="Arial Black" w:hAnsi="Arial Black" w:cs="Arial"/>
          <w:spacing w:val="-2"/>
          <w:sz w:val="22"/>
          <w:szCs w:val="22"/>
        </w:rPr>
        <w:t>2. Възобновяване и планирано залесяване в Защитен</w:t>
      </w:r>
      <w:r w:rsidR="00C27776" w:rsidRPr="00072599">
        <w:rPr>
          <w:rFonts w:ascii="Arial Black" w:hAnsi="Arial Black" w:cs="Arial"/>
          <w:spacing w:val="-2"/>
          <w:sz w:val="22"/>
          <w:szCs w:val="22"/>
        </w:rPr>
        <w:t xml:space="preserve">ите </w:t>
      </w:r>
      <w:r w:rsidR="00203198" w:rsidRPr="00072599">
        <w:rPr>
          <w:rFonts w:ascii="Arial Black" w:hAnsi="Arial Black" w:cs="Arial"/>
          <w:spacing w:val="-2"/>
          <w:sz w:val="22"/>
          <w:szCs w:val="22"/>
        </w:rPr>
        <w:t>зон</w:t>
      </w:r>
      <w:r w:rsidR="00C27776" w:rsidRPr="00072599">
        <w:rPr>
          <w:rFonts w:ascii="Arial Black" w:hAnsi="Arial Black" w:cs="Arial"/>
          <w:spacing w:val="-2"/>
          <w:sz w:val="22"/>
          <w:szCs w:val="22"/>
        </w:rPr>
        <w:t>и</w:t>
      </w:r>
    </w:p>
    <w:p w:rsidR="00C27776" w:rsidRPr="00045CD1" w:rsidRDefault="00C27776" w:rsidP="00CC373D">
      <w:pPr>
        <w:rPr>
          <w:rFonts w:cs="Arial"/>
        </w:rPr>
      </w:pPr>
    </w:p>
    <w:p w:rsidR="00891635" w:rsidRPr="00045CD1" w:rsidRDefault="00203198" w:rsidP="00CC373D">
      <w:pPr>
        <w:rPr>
          <w:rFonts w:cs="Arial"/>
        </w:rPr>
      </w:pPr>
      <w:r w:rsidRPr="00045CD1">
        <w:rPr>
          <w:rFonts w:cs="Arial"/>
        </w:rPr>
        <w:t xml:space="preserve">През настоящия период в насажденията на </w:t>
      </w:r>
      <w:r w:rsidR="008B1293" w:rsidRPr="00045CD1">
        <w:rPr>
          <w:rFonts w:cs="Arial"/>
        </w:rPr>
        <w:t>з</w:t>
      </w:r>
      <w:r w:rsidRPr="00045CD1">
        <w:rPr>
          <w:rFonts w:cs="Arial"/>
        </w:rPr>
        <w:t>ащитен</w:t>
      </w:r>
      <w:r w:rsidR="008B1293" w:rsidRPr="00045CD1">
        <w:rPr>
          <w:rFonts w:cs="Arial"/>
        </w:rPr>
        <w:t>ата</w:t>
      </w:r>
      <w:r w:rsidRPr="00045CD1">
        <w:rPr>
          <w:rFonts w:cs="Arial"/>
        </w:rPr>
        <w:t xml:space="preserve"> зон</w:t>
      </w:r>
      <w:r w:rsidR="008B1293" w:rsidRPr="00045CD1">
        <w:rPr>
          <w:rFonts w:cs="Arial"/>
        </w:rPr>
        <w:t>а</w:t>
      </w:r>
      <w:r w:rsidRPr="00045CD1">
        <w:rPr>
          <w:rFonts w:cs="Arial"/>
        </w:rPr>
        <w:t xml:space="preserve"> </w:t>
      </w:r>
      <w:r w:rsidR="00045CD1" w:rsidRPr="00045CD1">
        <w:rPr>
          <w:rFonts w:cs="Arial"/>
          <w:bCs/>
        </w:rPr>
        <w:t>не се планира залесяване</w:t>
      </w:r>
      <w:r w:rsidRPr="00045CD1">
        <w:rPr>
          <w:rFonts w:cs="Arial"/>
        </w:rPr>
        <w:t xml:space="preserve">. </w:t>
      </w:r>
    </w:p>
    <w:p w:rsidR="00203198" w:rsidRPr="00045CD1" w:rsidRDefault="00203198" w:rsidP="00CC373D">
      <w:pPr>
        <w:rPr>
          <w:rFonts w:cs="Arial"/>
          <w:spacing w:val="-2"/>
          <w:szCs w:val="18"/>
        </w:rPr>
      </w:pPr>
    </w:p>
    <w:p w:rsidR="00203198" w:rsidRPr="00072599" w:rsidRDefault="00CA688E" w:rsidP="00CC373D">
      <w:pPr>
        <w:rPr>
          <w:rFonts w:ascii="Arial Black" w:hAnsi="Arial Black" w:cs="Arial"/>
          <w:spacing w:val="-2"/>
          <w:sz w:val="22"/>
          <w:szCs w:val="22"/>
        </w:rPr>
      </w:pPr>
      <w:r w:rsidRPr="00072599">
        <w:rPr>
          <w:rFonts w:ascii="Arial Black" w:hAnsi="Arial Black" w:cs="Arial"/>
          <w:spacing w:val="-2"/>
          <w:sz w:val="22"/>
          <w:szCs w:val="22"/>
        </w:rPr>
        <w:t>4</w:t>
      </w:r>
      <w:r w:rsidR="007C5005" w:rsidRPr="00072599">
        <w:rPr>
          <w:rFonts w:ascii="Arial Black" w:hAnsi="Arial Black" w:cs="Arial"/>
          <w:spacing w:val="-2"/>
          <w:sz w:val="22"/>
          <w:szCs w:val="22"/>
        </w:rPr>
        <w:t>.</w:t>
      </w:r>
      <w:r w:rsidR="00203198" w:rsidRPr="00072599">
        <w:rPr>
          <w:rFonts w:ascii="Arial Black" w:hAnsi="Arial Black" w:cs="Arial"/>
          <w:spacing w:val="-2"/>
          <w:sz w:val="22"/>
          <w:szCs w:val="22"/>
        </w:rPr>
        <w:t>3. Паша в горските територии на Защитен</w:t>
      </w:r>
      <w:r w:rsidR="004B34F8" w:rsidRPr="00072599">
        <w:rPr>
          <w:rFonts w:ascii="Arial Black" w:hAnsi="Arial Black" w:cs="Arial"/>
          <w:spacing w:val="-2"/>
          <w:sz w:val="22"/>
          <w:szCs w:val="22"/>
        </w:rPr>
        <w:t>ите</w:t>
      </w:r>
      <w:r w:rsidR="00203198" w:rsidRPr="00072599">
        <w:rPr>
          <w:rFonts w:ascii="Arial Black" w:hAnsi="Arial Black" w:cs="Arial"/>
          <w:spacing w:val="-2"/>
          <w:sz w:val="22"/>
          <w:szCs w:val="22"/>
        </w:rPr>
        <w:t xml:space="preserve"> зон</w:t>
      </w:r>
      <w:r w:rsidR="004B34F8" w:rsidRPr="00072599">
        <w:rPr>
          <w:rFonts w:ascii="Arial Black" w:hAnsi="Arial Black" w:cs="Arial"/>
          <w:spacing w:val="-2"/>
          <w:sz w:val="22"/>
          <w:szCs w:val="22"/>
        </w:rPr>
        <w:t>и</w:t>
      </w:r>
    </w:p>
    <w:p w:rsidR="00C27776" w:rsidRPr="00045CD1" w:rsidRDefault="00C27776" w:rsidP="00CC373D">
      <w:pPr>
        <w:rPr>
          <w:rFonts w:cs="Arial"/>
        </w:rPr>
      </w:pPr>
    </w:p>
    <w:p w:rsidR="00AB704A" w:rsidRPr="006171A7" w:rsidRDefault="00D76D38" w:rsidP="00423DED">
      <w:pPr>
        <w:rPr>
          <w:rFonts w:cs="Arial"/>
        </w:rPr>
      </w:pPr>
      <w:r w:rsidRPr="00045CD1">
        <w:t xml:space="preserve">Паша на домашни животни е </w:t>
      </w:r>
      <w:r w:rsidR="00205DDA">
        <w:t>забранена</w:t>
      </w:r>
      <w:r w:rsidR="00AB704A">
        <w:t xml:space="preserve"> </w:t>
      </w:r>
      <w:r w:rsidR="00423DED">
        <w:t xml:space="preserve">в подотдел </w:t>
      </w:r>
      <w:r w:rsidR="00205DDA">
        <w:t>168 л, на площ от 13.5</w:t>
      </w:r>
      <w:r w:rsidR="00AB704A" w:rsidRPr="006171A7">
        <w:rPr>
          <w:rFonts w:cs="Arial"/>
        </w:rPr>
        <w:t xml:space="preserve"> ха.</w:t>
      </w:r>
    </w:p>
    <w:p w:rsidR="00203198" w:rsidRPr="00045CD1" w:rsidRDefault="00203198" w:rsidP="00CC373D"/>
    <w:p w:rsidR="00203198" w:rsidRPr="00CB7484" w:rsidRDefault="00CA688E" w:rsidP="00CC373D">
      <w:pPr>
        <w:rPr>
          <w:rFonts w:ascii="Arial Black" w:hAnsi="Arial Black" w:cs="Arial"/>
          <w:sz w:val="22"/>
          <w:szCs w:val="22"/>
        </w:rPr>
      </w:pPr>
      <w:r w:rsidRPr="00CB7484">
        <w:rPr>
          <w:rFonts w:ascii="Arial Black" w:hAnsi="Arial Black" w:cs="Arial"/>
          <w:sz w:val="22"/>
          <w:szCs w:val="22"/>
        </w:rPr>
        <w:t>4</w:t>
      </w:r>
      <w:r w:rsidR="007C5005" w:rsidRPr="00CB7484">
        <w:rPr>
          <w:rFonts w:ascii="Arial Black" w:hAnsi="Arial Black" w:cs="Arial"/>
          <w:sz w:val="22"/>
          <w:szCs w:val="22"/>
        </w:rPr>
        <w:t>.</w:t>
      </w:r>
      <w:proofErr w:type="spellStart"/>
      <w:r w:rsidR="00203198" w:rsidRPr="00CB7484">
        <w:rPr>
          <w:rFonts w:ascii="Arial Black" w:hAnsi="Arial Black" w:cs="Arial"/>
          <w:sz w:val="22"/>
          <w:szCs w:val="22"/>
        </w:rPr>
        <w:t>4</w:t>
      </w:r>
      <w:proofErr w:type="spellEnd"/>
      <w:r w:rsidR="00203198" w:rsidRPr="00CB7484">
        <w:rPr>
          <w:rFonts w:ascii="Arial Black" w:hAnsi="Arial Black" w:cs="Arial"/>
          <w:sz w:val="22"/>
          <w:szCs w:val="22"/>
        </w:rPr>
        <w:t xml:space="preserve">. Строеж на сгради и съоръжения, свързани с </w:t>
      </w:r>
      <w:r w:rsidR="00CC373D" w:rsidRPr="00CB7484">
        <w:rPr>
          <w:rFonts w:ascii="Arial Black" w:hAnsi="Arial Black" w:cs="Arial"/>
          <w:sz w:val="22"/>
          <w:szCs w:val="22"/>
        </w:rPr>
        <w:t xml:space="preserve">       </w:t>
      </w:r>
      <w:r w:rsidR="00203198" w:rsidRPr="00CB7484">
        <w:rPr>
          <w:rFonts w:ascii="Arial Black" w:hAnsi="Arial Black" w:cs="Arial"/>
          <w:sz w:val="22"/>
          <w:szCs w:val="22"/>
        </w:rPr>
        <w:t>управлението,</w:t>
      </w:r>
      <w:r w:rsidR="00CC373D" w:rsidRPr="00CB7484">
        <w:rPr>
          <w:rFonts w:ascii="Arial Black" w:hAnsi="Arial Black" w:cs="Arial"/>
          <w:sz w:val="22"/>
          <w:szCs w:val="22"/>
        </w:rPr>
        <w:t xml:space="preserve"> </w:t>
      </w:r>
      <w:r w:rsidR="00203198" w:rsidRPr="00CB7484">
        <w:rPr>
          <w:rFonts w:ascii="Arial Black" w:hAnsi="Arial Black" w:cs="Arial"/>
          <w:sz w:val="22"/>
          <w:szCs w:val="22"/>
        </w:rPr>
        <w:t xml:space="preserve">възпроизводството, ползването и </w:t>
      </w:r>
      <w:r w:rsidR="00B42348" w:rsidRPr="00CB7484">
        <w:rPr>
          <w:rFonts w:ascii="Arial Black" w:hAnsi="Arial Black" w:cs="Arial"/>
          <w:sz w:val="22"/>
          <w:szCs w:val="22"/>
        </w:rPr>
        <w:t>о</w:t>
      </w:r>
      <w:r w:rsidR="00203198" w:rsidRPr="00CB7484">
        <w:rPr>
          <w:rFonts w:ascii="Arial Black" w:hAnsi="Arial Black" w:cs="Arial"/>
          <w:sz w:val="22"/>
          <w:szCs w:val="22"/>
        </w:rPr>
        <w:t xml:space="preserve">пазването на горите в </w:t>
      </w:r>
      <w:r w:rsidR="00B42348" w:rsidRPr="00CB7484">
        <w:rPr>
          <w:rFonts w:ascii="Arial Black" w:hAnsi="Arial Black" w:cs="Arial"/>
          <w:sz w:val="22"/>
          <w:szCs w:val="22"/>
        </w:rPr>
        <w:t>з</w:t>
      </w:r>
      <w:r w:rsidR="00203198" w:rsidRPr="00CB7484">
        <w:rPr>
          <w:rFonts w:ascii="Arial Black" w:hAnsi="Arial Black" w:cs="Arial"/>
          <w:sz w:val="22"/>
          <w:szCs w:val="22"/>
        </w:rPr>
        <w:t>ащитен</w:t>
      </w:r>
      <w:r w:rsidR="00B42348" w:rsidRPr="00CB7484">
        <w:rPr>
          <w:rFonts w:ascii="Arial Black" w:hAnsi="Arial Black" w:cs="Arial"/>
          <w:sz w:val="22"/>
          <w:szCs w:val="22"/>
        </w:rPr>
        <w:t>ите</w:t>
      </w:r>
      <w:r w:rsidR="00CC373D" w:rsidRPr="00CB7484">
        <w:rPr>
          <w:rFonts w:ascii="Arial Black" w:hAnsi="Arial Black" w:cs="Arial"/>
          <w:sz w:val="22"/>
          <w:szCs w:val="22"/>
        </w:rPr>
        <w:t xml:space="preserve"> </w:t>
      </w:r>
      <w:r w:rsidR="00203198" w:rsidRPr="00CB7484">
        <w:rPr>
          <w:rFonts w:ascii="Arial Black" w:hAnsi="Arial Black" w:cs="Arial"/>
          <w:sz w:val="22"/>
          <w:szCs w:val="22"/>
        </w:rPr>
        <w:t>зон</w:t>
      </w:r>
      <w:r w:rsidR="00B42348" w:rsidRPr="00CB7484">
        <w:rPr>
          <w:rFonts w:ascii="Arial Black" w:hAnsi="Arial Black" w:cs="Arial"/>
          <w:sz w:val="22"/>
          <w:szCs w:val="22"/>
        </w:rPr>
        <w:t>и</w:t>
      </w:r>
      <w:r w:rsidR="00203198" w:rsidRPr="00CB7484">
        <w:rPr>
          <w:rFonts w:ascii="Arial Black" w:hAnsi="Arial Black" w:cs="Arial"/>
          <w:sz w:val="22"/>
          <w:szCs w:val="22"/>
        </w:rPr>
        <w:t xml:space="preserve">  </w:t>
      </w:r>
    </w:p>
    <w:p w:rsidR="00203198" w:rsidRPr="00045CD1" w:rsidRDefault="00203198" w:rsidP="00CC373D">
      <w:pPr>
        <w:rPr>
          <w:rFonts w:cs="Arial"/>
          <w:b/>
          <w:bCs/>
          <w:i/>
          <w:iCs/>
          <w:spacing w:val="-2"/>
          <w:sz w:val="16"/>
          <w:szCs w:val="16"/>
        </w:rPr>
      </w:pPr>
    </w:p>
    <w:p w:rsidR="00203198" w:rsidRPr="00045CD1" w:rsidRDefault="00203198" w:rsidP="00CC373D">
      <w:pPr>
        <w:rPr>
          <w:rFonts w:cs="Arial"/>
          <w:spacing w:val="-2"/>
        </w:rPr>
      </w:pPr>
      <w:r w:rsidRPr="00045CD1">
        <w:rPr>
          <w:rFonts w:cs="Arial"/>
          <w:spacing w:val="-2"/>
        </w:rPr>
        <w:t xml:space="preserve">През </w:t>
      </w:r>
      <w:r w:rsidR="00B42348" w:rsidRPr="00045CD1">
        <w:rPr>
          <w:rFonts w:cs="Arial"/>
          <w:spacing w:val="-2"/>
        </w:rPr>
        <w:t>времето на изпълнение на горскостопанския план</w:t>
      </w:r>
      <w:r w:rsidRPr="00045CD1">
        <w:rPr>
          <w:rFonts w:cs="Arial"/>
          <w:spacing w:val="-2"/>
        </w:rPr>
        <w:t xml:space="preserve"> не се предвижда строеж на сгради</w:t>
      </w:r>
      <w:r w:rsidR="00B42348" w:rsidRPr="00045CD1">
        <w:rPr>
          <w:rFonts w:cs="Arial"/>
          <w:spacing w:val="-2"/>
        </w:rPr>
        <w:t xml:space="preserve"> и </w:t>
      </w:r>
      <w:r w:rsidR="00D76D38" w:rsidRPr="00045CD1">
        <w:rPr>
          <w:rFonts w:cs="Arial"/>
          <w:spacing w:val="-2"/>
        </w:rPr>
        <w:t xml:space="preserve">горски автомобилни пътища. </w:t>
      </w:r>
    </w:p>
    <w:p w:rsidR="00045CD1" w:rsidRPr="00045CD1" w:rsidRDefault="00045CD1" w:rsidP="00CC373D">
      <w:pPr>
        <w:rPr>
          <w:rFonts w:cs="Arial"/>
        </w:rPr>
      </w:pPr>
    </w:p>
    <w:p w:rsidR="00203198" w:rsidRPr="00072599" w:rsidRDefault="00CA688E" w:rsidP="00CC373D">
      <w:pPr>
        <w:rPr>
          <w:rFonts w:ascii="Arial Black" w:hAnsi="Arial Black" w:cs="Arial"/>
          <w:spacing w:val="-2"/>
          <w:sz w:val="22"/>
          <w:szCs w:val="22"/>
        </w:rPr>
      </w:pPr>
      <w:r w:rsidRPr="00072599">
        <w:rPr>
          <w:rFonts w:ascii="Arial Black" w:hAnsi="Arial Black" w:cs="Arial"/>
          <w:spacing w:val="-2"/>
          <w:sz w:val="22"/>
          <w:szCs w:val="22"/>
        </w:rPr>
        <w:t>4</w:t>
      </w:r>
      <w:r w:rsidR="007C5005" w:rsidRPr="00072599">
        <w:rPr>
          <w:rFonts w:ascii="Arial Black" w:hAnsi="Arial Black" w:cs="Arial"/>
          <w:spacing w:val="-2"/>
          <w:sz w:val="22"/>
          <w:szCs w:val="22"/>
        </w:rPr>
        <w:t>.</w:t>
      </w:r>
      <w:r w:rsidR="00203198" w:rsidRPr="00072599">
        <w:rPr>
          <w:rFonts w:ascii="Arial Black" w:hAnsi="Arial Black" w:cs="Arial"/>
          <w:spacing w:val="-2"/>
          <w:sz w:val="22"/>
          <w:szCs w:val="22"/>
        </w:rPr>
        <w:t>5. Видове</w:t>
      </w:r>
      <w:r w:rsidR="002D6F0A" w:rsidRPr="00072599">
        <w:rPr>
          <w:rFonts w:ascii="Arial Black" w:hAnsi="Arial Black" w:cs="Arial"/>
          <w:spacing w:val="-2"/>
          <w:sz w:val="22"/>
          <w:szCs w:val="22"/>
        </w:rPr>
        <w:t>,</w:t>
      </w:r>
      <w:r w:rsidR="00203198" w:rsidRPr="00072599">
        <w:rPr>
          <w:rFonts w:ascii="Arial Black" w:hAnsi="Arial Black" w:cs="Arial"/>
          <w:spacing w:val="-2"/>
          <w:sz w:val="22"/>
          <w:szCs w:val="22"/>
        </w:rPr>
        <w:t xml:space="preserve"> подходящи за месторастенето в </w:t>
      </w:r>
      <w:r w:rsidR="00E52216" w:rsidRPr="00072599">
        <w:rPr>
          <w:rFonts w:ascii="Arial Black" w:hAnsi="Arial Black" w:cs="Arial"/>
          <w:spacing w:val="-2"/>
          <w:sz w:val="22"/>
          <w:szCs w:val="22"/>
        </w:rPr>
        <w:t>з</w:t>
      </w:r>
      <w:r w:rsidR="00203198" w:rsidRPr="00072599">
        <w:rPr>
          <w:rFonts w:ascii="Arial Black" w:hAnsi="Arial Black" w:cs="Arial"/>
          <w:spacing w:val="-2"/>
          <w:sz w:val="22"/>
          <w:szCs w:val="22"/>
        </w:rPr>
        <w:t>ащитен</w:t>
      </w:r>
      <w:r w:rsidR="00045CD1" w:rsidRPr="00072599">
        <w:rPr>
          <w:rFonts w:ascii="Arial Black" w:hAnsi="Arial Black" w:cs="Arial"/>
          <w:spacing w:val="-2"/>
          <w:sz w:val="22"/>
          <w:szCs w:val="22"/>
        </w:rPr>
        <w:t>ата</w:t>
      </w:r>
      <w:r w:rsidR="00203198" w:rsidRPr="00072599">
        <w:rPr>
          <w:rFonts w:ascii="Arial Black" w:hAnsi="Arial Black" w:cs="Arial"/>
          <w:spacing w:val="-2"/>
          <w:sz w:val="22"/>
          <w:szCs w:val="22"/>
        </w:rPr>
        <w:t xml:space="preserve"> зон</w:t>
      </w:r>
      <w:r w:rsidR="00045CD1" w:rsidRPr="00072599">
        <w:rPr>
          <w:rFonts w:ascii="Arial Black" w:hAnsi="Arial Black" w:cs="Arial"/>
          <w:spacing w:val="-2"/>
          <w:sz w:val="22"/>
          <w:szCs w:val="22"/>
        </w:rPr>
        <w:t>а</w:t>
      </w:r>
    </w:p>
    <w:p w:rsidR="00E52216" w:rsidRPr="00045CD1" w:rsidRDefault="00E52216" w:rsidP="00CC373D">
      <w:pPr>
        <w:rPr>
          <w:rFonts w:cs="Arial"/>
          <w:b/>
          <w:bCs/>
        </w:rPr>
      </w:pPr>
    </w:p>
    <w:p w:rsidR="00203198" w:rsidRPr="00045CD1" w:rsidRDefault="00203198" w:rsidP="00CC373D">
      <w:pPr>
        <w:rPr>
          <w:rFonts w:cs="Arial"/>
          <w:bCs/>
        </w:rPr>
      </w:pPr>
      <w:r w:rsidRPr="00045CD1">
        <w:rPr>
          <w:rFonts w:cs="Arial"/>
          <w:b/>
          <w:bCs/>
        </w:rPr>
        <w:t>При видовете подходящи за съответното месторастене</w:t>
      </w:r>
      <w:r w:rsidR="00E52216" w:rsidRPr="00045CD1">
        <w:rPr>
          <w:rFonts w:cs="Arial"/>
          <w:b/>
          <w:bCs/>
        </w:rPr>
        <w:t>,</w:t>
      </w:r>
      <w:r w:rsidRPr="00045CD1">
        <w:rPr>
          <w:rFonts w:cs="Arial"/>
          <w:b/>
          <w:bCs/>
        </w:rPr>
        <w:t xml:space="preserve"> </w:t>
      </w:r>
      <w:r w:rsidRPr="00045CD1">
        <w:rPr>
          <w:rFonts w:cs="Arial"/>
        </w:rPr>
        <w:t xml:space="preserve">в </w:t>
      </w:r>
      <w:r w:rsidR="00C13CBF" w:rsidRPr="00045CD1">
        <w:rPr>
          <w:rFonts w:cs="Arial"/>
        </w:rPr>
        <w:t>защитена зона “</w:t>
      </w:r>
      <w:r w:rsidR="00205DDA">
        <w:rPr>
          <w:rFonts w:cs="Arial"/>
        </w:rPr>
        <w:t>Драгоман</w:t>
      </w:r>
      <w:r w:rsidR="00C13CBF" w:rsidRPr="00045CD1">
        <w:rPr>
          <w:rFonts w:cs="Arial"/>
        </w:rPr>
        <w:t>” BG0000</w:t>
      </w:r>
      <w:r w:rsidR="00205DDA">
        <w:rPr>
          <w:rFonts w:cs="Arial"/>
        </w:rPr>
        <w:t>322</w:t>
      </w:r>
      <w:r w:rsidR="00E52216" w:rsidRPr="00045CD1">
        <w:rPr>
          <w:rFonts w:cs="Arial"/>
        </w:rPr>
        <w:t xml:space="preserve">, </w:t>
      </w:r>
      <w:r w:rsidRPr="00045CD1">
        <w:rPr>
          <w:rFonts w:cs="Arial"/>
          <w:bCs/>
        </w:rPr>
        <w:t>в бъдеще е запазено видовото богатство на дървостоите, като са взети всички мерки бъдещите насаждения да са по-устойчиви биологически, с по-висока продуктивност и с по-добри защитни функции.</w:t>
      </w:r>
      <w:r w:rsidR="00E52216" w:rsidRPr="00045CD1">
        <w:rPr>
          <w:rFonts w:cs="Arial"/>
          <w:bCs/>
        </w:rPr>
        <w:t xml:space="preserve"> Разпределението им по дървесни видове е показано в следващата </w:t>
      </w:r>
      <w:r w:rsidR="00E52216" w:rsidRPr="00045CD1">
        <w:rPr>
          <w:rFonts w:cs="Arial"/>
          <w:b/>
          <w:bCs/>
        </w:rPr>
        <w:t xml:space="preserve">таблица № </w:t>
      </w:r>
      <w:r w:rsidR="00205DDA">
        <w:rPr>
          <w:rFonts w:cs="Arial"/>
          <w:b/>
          <w:bCs/>
        </w:rPr>
        <w:t>49</w:t>
      </w:r>
      <w:r w:rsidR="00E52216" w:rsidRPr="00045CD1">
        <w:rPr>
          <w:rFonts w:cs="Arial"/>
          <w:b/>
          <w:bCs/>
        </w:rPr>
        <w:t>.</w:t>
      </w:r>
    </w:p>
    <w:p w:rsidR="00203198" w:rsidRPr="00045CD1" w:rsidRDefault="00203198" w:rsidP="00CC373D">
      <w:pPr>
        <w:rPr>
          <w:rFonts w:ascii="Arial Black" w:hAnsi="Arial Black" w:cs="Arial Black"/>
          <w:sz w:val="16"/>
          <w:szCs w:val="16"/>
        </w:rPr>
      </w:pPr>
    </w:p>
    <w:p w:rsidR="00203198" w:rsidRPr="00045CD1" w:rsidRDefault="00203198" w:rsidP="00FA0026">
      <w:pPr>
        <w:jc w:val="center"/>
        <w:rPr>
          <w:rFonts w:ascii="Arial Black" w:hAnsi="Arial Black" w:cs="Arial Black"/>
          <w:sz w:val="22"/>
          <w:szCs w:val="22"/>
        </w:rPr>
      </w:pPr>
      <w:r w:rsidRPr="00045CD1">
        <w:rPr>
          <w:rFonts w:ascii="Arial Black" w:hAnsi="Arial Black" w:cs="Arial Black"/>
          <w:sz w:val="22"/>
          <w:szCs w:val="22"/>
        </w:rPr>
        <w:t xml:space="preserve">Таблица № </w:t>
      </w:r>
      <w:r w:rsidR="00205DDA">
        <w:rPr>
          <w:rFonts w:ascii="Arial Black" w:hAnsi="Arial Black" w:cs="Arial Black"/>
          <w:sz w:val="22"/>
          <w:szCs w:val="22"/>
        </w:rPr>
        <w:t>49</w:t>
      </w:r>
    </w:p>
    <w:p w:rsidR="00205DDA" w:rsidRDefault="00E52216" w:rsidP="00203198">
      <w:pPr>
        <w:pStyle w:val="TableName"/>
        <w:rPr>
          <w:b/>
          <w:bCs/>
          <w:i w:val="0"/>
          <w:iCs/>
        </w:rPr>
      </w:pPr>
      <w:r w:rsidRPr="00045CD1">
        <w:rPr>
          <w:b/>
          <w:bCs/>
          <w:i w:val="0"/>
          <w:iCs/>
        </w:rPr>
        <w:t>с</w:t>
      </w:r>
      <w:r w:rsidR="00203198" w:rsidRPr="00045CD1">
        <w:rPr>
          <w:b/>
          <w:bCs/>
          <w:i w:val="0"/>
          <w:iCs/>
        </w:rPr>
        <w:t xml:space="preserve">равнение на площта по сегашен видов състав  и  </w:t>
      </w:r>
    </w:p>
    <w:p w:rsidR="00203198" w:rsidRDefault="00203198" w:rsidP="00203198">
      <w:pPr>
        <w:pStyle w:val="TableName"/>
        <w:rPr>
          <w:b/>
          <w:bCs/>
          <w:i w:val="0"/>
          <w:iCs/>
        </w:rPr>
      </w:pPr>
      <w:r w:rsidRPr="00045CD1">
        <w:rPr>
          <w:b/>
          <w:bCs/>
          <w:i w:val="0"/>
          <w:iCs/>
        </w:rPr>
        <w:t>видове подходящи за месторастенето</w:t>
      </w:r>
    </w:p>
    <w:p w:rsidR="008A4AD6" w:rsidRPr="00045CD1" w:rsidRDefault="008A4AD6" w:rsidP="00203198">
      <w:pPr>
        <w:pStyle w:val="TableName"/>
        <w:rPr>
          <w:b/>
          <w:bCs/>
          <w:i w:val="0"/>
          <w:iCs/>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050"/>
        <w:gridCol w:w="983"/>
        <w:gridCol w:w="992"/>
        <w:gridCol w:w="851"/>
        <w:gridCol w:w="1984"/>
        <w:gridCol w:w="992"/>
      </w:tblGrid>
      <w:tr w:rsidR="00205DDA" w:rsidTr="00205DDA">
        <w:tc>
          <w:tcPr>
            <w:tcW w:w="22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center"/>
              <w:rPr>
                <w:rFonts w:cs="Arial"/>
                <w:b/>
                <w:bCs/>
                <w:color w:val="000000"/>
                <w:sz w:val="18"/>
                <w:szCs w:val="18"/>
              </w:rPr>
            </w:pPr>
            <w:bookmarkStart w:id="223" w:name="_Toc358193140"/>
            <w:bookmarkStart w:id="224" w:name="_Toc358194061"/>
            <w:bookmarkStart w:id="225" w:name="_Toc358271810"/>
            <w:r>
              <w:rPr>
                <w:rFonts w:cs="Arial"/>
                <w:b/>
                <w:bCs/>
                <w:color w:val="000000"/>
                <w:sz w:val="18"/>
                <w:szCs w:val="18"/>
              </w:rPr>
              <w:t>Дървесни видове</w:t>
            </w:r>
          </w:p>
        </w:tc>
        <w:tc>
          <w:tcPr>
            <w:tcW w:w="203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center"/>
              <w:rPr>
                <w:rFonts w:cs="Arial"/>
                <w:b/>
                <w:bCs/>
                <w:color w:val="000000"/>
                <w:sz w:val="18"/>
                <w:szCs w:val="18"/>
              </w:rPr>
            </w:pPr>
            <w:r>
              <w:rPr>
                <w:rFonts w:cs="Arial"/>
                <w:b/>
                <w:bCs/>
                <w:color w:val="000000"/>
                <w:sz w:val="18"/>
                <w:szCs w:val="18"/>
              </w:rPr>
              <w:t>СЕГАШЕН СЪСТАВ</w:t>
            </w:r>
          </w:p>
        </w:tc>
        <w:tc>
          <w:tcPr>
            <w:tcW w:w="4819"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center"/>
              <w:rPr>
                <w:rFonts w:cs="Arial"/>
                <w:b/>
                <w:bCs/>
                <w:color w:val="000000"/>
                <w:sz w:val="18"/>
                <w:szCs w:val="18"/>
              </w:rPr>
            </w:pPr>
            <w:r>
              <w:rPr>
                <w:rFonts w:cs="Arial"/>
                <w:b/>
                <w:bCs/>
                <w:color w:val="000000"/>
                <w:sz w:val="18"/>
                <w:szCs w:val="18"/>
              </w:rPr>
              <w:t>ПОДХОДЯЩ СЪСТАВ</w:t>
            </w:r>
          </w:p>
        </w:tc>
      </w:tr>
      <w:tr w:rsidR="00205DDA" w:rsidTr="00205DD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05DDA" w:rsidRDefault="00205DDA" w:rsidP="00205DDA">
            <w:pPr>
              <w:ind w:firstLine="0"/>
              <w:rPr>
                <w:rFonts w:cs="Arial"/>
                <w:b/>
                <w:bCs/>
                <w:color w:val="000000"/>
                <w:sz w:val="18"/>
                <w:szCs w:val="18"/>
              </w:rPr>
            </w:pPr>
          </w:p>
        </w:tc>
        <w:tc>
          <w:tcPr>
            <w:tcW w:w="203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center"/>
              <w:rPr>
                <w:rFonts w:cs="Arial"/>
                <w:b/>
                <w:bCs/>
                <w:color w:val="000000"/>
                <w:sz w:val="18"/>
                <w:szCs w:val="18"/>
              </w:rPr>
            </w:pPr>
            <w:r>
              <w:rPr>
                <w:rFonts w:cs="Arial"/>
                <w:b/>
                <w:bCs/>
                <w:color w:val="000000"/>
                <w:sz w:val="18"/>
                <w:szCs w:val="18"/>
              </w:rPr>
              <w:t>Залесена площ</w:t>
            </w:r>
          </w:p>
        </w:tc>
        <w:tc>
          <w:tcPr>
            <w:tcW w:w="184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center"/>
              <w:rPr>
                <w:rFonts w:cs="Arial"/>
                <w:b/>
                <w:bCs/>
                <w:color w:val="000000"/>
                <w:sz w:val="18"/>
                <w:szCs w:val="18"/>
              </w:rPr>
            </w:pPr>
            <w:r>
              <w:rPr>
                <w:rFonts w:cs="Arial"/>
                <w:b/>
                <w:bCs/>
                <w:color w:val="000000"/>
                <w:sz w:val="18"/>
                <w:szCs w:val="18"/>
              </w:rPr>
              <w:t>Залесена площ</w:t>
            </w:r>
          </w:p>
        </w:tc>
        <w:tc>
          <w:tcPr>
            <w:tcW w:w="297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center"/>
              <w:rPr>
                <w:rFonts w:cs="Arial"/>
                <w:b/>
                <w:bCs/>
                <w:color w:val="000000"/>
                <w:sz w:val="18"/>
                <w:szCs w:val="18"/>
              </w:rPr>
            </w:pPr>
            <w:r>
              <w:rPr>
                <w:rFonts w:cs="Arial"/>
                <w:b/>
                <w:bCs/>
                <w:color w:val="000000"/>
                <w:sz w:val="18"/>
                <w:szCs w:val="18"/>
              </w:rPr>
              <w:t>Дървопроизводителна площ</w:t>
            </w:r>
          </w:p>
        </w:tc>
      </w:tr>
      <w:tr w:rsidR="00205DDA" w:rsidTr="00205DD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05DDA" w:rsidRDefault="00205DDA" w:rsidP="00205DDA">
            <w:pPr>
              <w:ind w:firstLine="0"/>
              <w:rPr>
                <w:rFonts w:cs="Arial"/>
                <w:b/>
                <w:bCs/>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center"/>
              <w:rPr>
                <w:rFonts w:cs="Arial"/>
                <w:b/>
                <w:bCs/>
                <w:color w:val="000000"/>
                <w:sz w:val="18"/>
                <w:szCs w:val="18"/>
              </w:rPr>
            </w:pPr>
            <w:r>
              <w:rPr>
                <w:rFonts w:cs="Arial"/>
                <w:b/>
                <w:bCs/>
                <w:color w:val="000000"/>
                <w:sz w:val="18"/>
                <w:szCs w:val="18"/>
              </w:rPr>
              <w:t>ха</w:t>
            </w:r>
          </w:p>
        </w:tc>
        <w:tc>
          <w:tcPr>
            <w:tcW w:w="9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center"/>
              <w:rPr>
                <w:rFonts w:cs="Arial"/>
                <w:b/>
                <w:bCs/>
                <w:color w:val="000000"/>
                <w:sz w:val="18"/>
                <w:szCs w:val="18"/>
              </w:rPr>
            </w:pPr>
            <w:r>
              <w:rPr>
                <w:rFonts w:cs="Arial"/>
                <w:b/>
                <w:bCs/>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center"/>
              <w:rPr>
                <w:rFonts w:cs="Arial"/>
                <w:b/>
                <w:bCs/>
                <w:color w:val="000000"/>
                <w:sz w:val="18"/>
                <w:szCs w:val="18"/>
              </w:rPr>
            </w:pPr>
            <w:r>
              <w:rPr>
                <w:rFonts w:cs="Arial"/>
                <w:b/>
                <w:bCs/>
                <w:color w:val="000000"/>
                <w:sz w:val="18"/>
                <w:szCs w:val="18"/>
              </w:rPr>
              <w:t>ха</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center"/>
              <w:rPr>
                <w:rFonts w:cs="Arial"/>
                <w:b/>
                <w:bCs/>
                <w:color w:val="000000"/>
                <w:sz w:val="18"/>
                <w:szCs w:val="18"/>
              </w:rPr>
            </w:pPr>
            <w:r>
              <w:rPr>
                <w:rFonts w:cs="Arial"/>
                <w:b/>
                <w:bCs/>
                <w:color w:val="000000"/>
                <w:sz w:val="18"/>
                <w:szCs w:val="18"/>
              </w:rPr>
              <w:t>%</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center"/>
              <w:rPr>
                <w:rFonts w:cs="Arial"/>
                <w:b/>
                <w:bCs/>
                <w:color w:val="000000"/>
                <w:sz w:val="18"/>
                <w:szCs w:val="18"/>
              </w:rPr>
            </w:pPr>
            <w:r>
              <w:rPr>
                <w:rFonts w:cs="Arial"/>
                <w:b/>
                <w:bCs/>
                <w:color w:val="000000"/>
                <w:sz w:val="18"/>
                <w:szCs w:val="18"/>
              </w:rPr>
              <w:t>ха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center"/>
              <w:rPr>
                <w:rFonts w:cs="Arial"/>
                <w:b/>
                <w:bCs/>
                <w:color w:val="000000"/>
                <w:sz w:val="18"/>
                <w:szCs w:val="18"/>
              </w:rPr>
            </w:pPr>
            <w:r>
              <w:rPr>
                <w:rFonts w:cs="Arial"/>
                <w:b/>
                <w:bCs/>
                <w:color w:val="000000"/>
                <w:sz w:val="18"/>
                <w:szCs w:val="18"/>
              </w:rPr>
              <w:t>%</w:t>
            </w:r>
          </w:p>
        </w:tc>
      </w:tr>
      <w:tr w:rsidR="00205DDA" w:rsidTr="00205DDA">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rPr>
                <w:rFonts w:cs="Arial"/>
                <w:color w:val="000000"/>
                <w:sz w:val="18"/>
                <w:szCs w:val="18"/>
              </w:rPr>
            </w:pPr>
            <w:r>
              <w:rPr>
                <w:rFonts w:cs="Arial"/>
                <w:color w:val="000000"/>
                <w:sz w:val="18"/>
                <w:szCs w:val="18"/>
              </w:rPr>
              <w:t>Бял бор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7.1</w:t>
            </w:r>
          </w:p>
        </w:tc>
        <w:tc>
          <w:tcPr>
            <w:tcW w:w="9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13.8</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4.4</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8.6</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4.4</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8.6</w:t>
            </w:r>
          </w:p>
        </w:tc>
      </w:tr>
      <w:tr w:rsidR="00205DDA" w:rsidTr="00205DDA">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rPr>
                <w:rFonts w:cs="Arial"/>
                <w:color w:val="000000"/>
                <w:sz w:val="18"/>
                <w:szCs w:val="18"/>
              </w:rPr>
            </w:pPr>
            <w:r>
              <w:rPr>
                <w:rFonts w:cs="Arial"/>
                <w:color w:val="000000"/>
                <w:sz w:val="18"/>
                <w:szCs w:val="18"/>
              </w:rPr>
              <w:t>Черен бор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44.0</w:t>
            </w:r>
          </w:p>
        </w:tc>
        <w:tc>
          <w:tcPr>
            <w:tcW w:w="9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85.6</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44.9</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87.3</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44.9</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87.3</w:t>
            </w:r>
          </w:p>
        </w:tc>
      </w:tr>
      <w:tr w:rsidR="00205DDA" w:rsidTr="00205DDA">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rPr>
                <w:rFonts w:cs="Arial"/>
                <w:color w:val="000000"/>
                <w:sz w:val="18"/>
                <w:szCs w:val="18"/>
              </w:rPr>
            </w:pPr>
            <w:r>
              <w:rPr>
                <w:rFonts w:cs="Arial"/>
                <w:color w:val="000000"/>
                <w:sz w:val="18"/>
                <w:szCs w:val="18"/>
              </w:rPr>
              <w:t>Зимен дъб</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w:t>
            </w:r>
          </w:p>
        </w:tc>
        <w:tc>
          <w:tcPr>
            <w:tcW w:w="9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0.4</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0.8</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0.4</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0.8</w:t>
            </w:r>
          </w:p>
        </w:tc>
      </w:tr>
      <w:tr w:rsidR="00205DDA" w:rsidTr="00205DDA">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rPr>
                <w:rFonts w:cs="Arial"/>
                <w:color w:val="000000"/>
                <w:sz w:val="18"/>
                <w:szCs w:val="18"/>
              </w:rPr>
            </w:pPr>
            <w:r>
              <w:rPr>
                <w:rFonts w:cs="Arial"/>
                <w:color w:val="000000"/>
                <w:sz w:val="18"/>
                <w:szCs w:val="18"/>
              </w:rPr>
              <w:t>Цер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w:t>
            </w:r>
          </w:p>
        </w:tc>
        <w:tc>
          <w:tcPr>
            <w:tcW w:w="9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1.4</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2.7</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1.4</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2.7</w:t>
            </w:r>
          </w:p>
        </w:tc>
      </w:tr>
      <w:tr w:rsidR="00205DDA" w:rsidTr="00205DDA">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rPr>
                <w:rFonts w:cs="Arial"/>
                <w:color w:val="000000"/>
                <w:sz w:val="18"/>
                <w:szCs w:val="18"/>
              </w:rPr>
            </w:pPr>
            <w:r>
              <w:rPr>
                <w:rFonts w:cs="Arial"/>
                <w:color w:val="000000"/>
                <w:sz w:val="18"/>
                <w:szCs w:val="18"/>
              </w:rPr>
              <w:t>Акация</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0.3</w:t>
            </w:r>
          </w:p>
        </w:tc>
        <w:tc>
          <w:tcPr>
            <w:tcW w:w="9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0.6</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0.3</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0.6</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0.3</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0.6</w:t>
            </w:r>
          </w:p>
        </w:tc>
      </w:tr>
      <w:tr w:rsidR="00205DDA" w:rsidTr="00205DDA">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rPr>
                <w:rFonts w:cs="Arial"/>
                <w:color w:val="000000"/>
                <w:sz w:val="18"/>
                <w:szCs w:val="18"/>
              </w:rPr>
            </w:pPr>
            <w:r>
              <w:rPr>
                <w:rFonts w:cs="Arial"/>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51.4</w:t>
            </w:r>
          </w:p>
        </w:tc>
        <w:tc>
          <w:tcPr>
            <w:tcW w:w="9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100.0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51.4</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100.0</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51.4</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DDA" w:rsidRDefault="00205DDA" w:rsidP="00205DDA">
            <w:pPr>
              <w:ind w:firstLine="0"/>
              <w:jc w:val="right"/>
              <w:rPr>
                <w:rFonts w:cs="Arial"/>
                <w:color w:val="000000"/>
                <w:sz w:val="18"/>
                <w:szCs w:val="18"/>
              </w:rPr>
            </w:pPr>
            <w:r>
              <w:rPr>
                <w:rFonts w:cs="Arial"/>
                <w:color w:val="000000"/>
                <w:sz w:val="18"/>
                <w:szCs w:val="18"/>
              </w:rPr>
              <w:t>100.0</w:t>
            </w:r>
          </w:p>
        </w:tc>
      </w:tr>
    </w:tbl>
    <w:p w:rsidR="00045CD1" w:rsidRDefault="00045CD1" w:rsidP="007C5005">
      <w:pPr>
        <w:pStyle w:val="Heading"/>
        <w:rPr>
          <w:rFonts w:cs="Arial"/>
          <w:b w:val="0"/>
          <w:bCs/>
          <w:color w:val="FF0000"/>
          <w:spacing w:val="0"/>
          <w:sz w:val="20"/>
          <w:lang w:val="bg-BG"/>
        </w:rPr>
      </w:pPr>
    </w:p>
    <w:p w:rsidR="00ED1031" w:rsidRPr="00FB3CCC" w:rsidRDefault="00ED1031" w:rsidP="00423DED">
      <w:pPr>
        <w:rPr>
          <w:rFonts w:cs="Arial"/>
        </w:rPr>
      </w:pPr>
      <w:r w:rsidRPr="00FB3CCC">
        <w:rPr>
          <w:rFonts w:cs="Arial"/>
        </w:rPr>
        <w:t xml:space="preserve">Видно от горната таблица е </w:t>
      </w:r>
      <w:r w:rsidR="00205DDA">
        <w:rPr>
          <w:rFonts w:cs="Arial"/>
        </w:rPr>
        <w:t>намаляването на участието на белия бор, за сметка на увеличението на черния бор, зимния дъб и цера</w:t>
      </w:r>
      <w:r w:rsidRPr="00FB3CCC">
        <w:rPr>
          <w:rFonts w:cs="Arial"/>
        </w:rPr>
        <w:t>.</w:t>
      </w:r>
    </w:p>
    <w:p w:rsidR="00045CD1" w:rsidRPr="00045CD1" w:rsidRDefault="00045CD1" w:rsidP="007C5005">
      <w:pPr>
        <w:pStyle w:val="Heading"/>
        <w:rPr>
          <w:rFonts w:cs="Arial"/>
          <w:b w:val="0"/>
          <w:bCs/>
          <w:color w:val="FF0000"/>
          <w:spacing w:val="0"/>
          <w:sz w:val="20"/>
          <w:lang w:val="bg-BG"/>
        </w:rPr>
      </w:pPr>
    </w:p>
    <w:bookmarkEnd w:id="223"/>
    <w:bookmarkEnd w:id="224"/>
    <w:bookmarkEnd w:id="225"/>
    <w:p w:rsidR="009E3BC0" w:rsidRPr="00125EF8" w:rsidRDefault="009E3BC0" w:rsidP="009E3BC0">
      <w:pPr>
        <w:pStyle w:val="Heading"/>
        <w:ind w:left="-284" w:firstLine="426"/>
        <w:rPr>
          <w:rFonts w:ascii="Arial Black" w:hAnsi="Arial Black" w:cs="Arial Black"/>
          <w:b w:val="0"/>
          <w:spacing w:val="0"/>
          <w:szCs w:val="24"/>
          <w:lang w:val="bg-BG"/>
        </w:rPr>
      </w:pPr>
      <w:r w:rsidRPr="00125EF8">
        <w:rPr>
          <w:rFonts w:ascii="Arial Black" w:hAnsi="Arial Black" w:cs="Arial Black"/>
          <w:b w:val="0"/>
          <w:spacing w:val="0"/>
          <w:szCs w:val="24"/>
          <w:lang w:val="bg-BG"/>
        </w:rPr>
        <w:t xml:space="preserve">ІІ. </w:t>
      </w:r>
      <w:r w:rsidRPr="00125EF8">
        <w:rPr>
          <w:rFonts w:ascii="Arial Black" w:hAnsi="Arial Black" w:cs="Arial"/>
          <w:b w:val="0"/>
          <w:spacing w:val="0"/>
          <w:szCs w:val="22"/>
          <w:lang w:val="bg-BG"/>
        </w:rPr>
        <w:t>Защитена зона „</w:t>
      </w:r>
      <w:r w:rsidR="00795240">
        <w:rPr>
          <w:rFonts w:ascii="Arial Black" w:hAnsi="Arial Black" w:cs="Arial"/>
          <w:b w:val="0"/>
          <w:spacing w:val="0"/>
          <w:szCs w:val="22"/>
          <w:lang w:val="bg-BG"/>
        </w:rPr>
        <w:t>Западна Стара планина и Предбалкан</w:t>
      </w:r>
      <w:r w:rsidR="0013707F" w:rsidRPr="00125EF8">
        <w:rPr>
          <w:rFonts w:ascii="Arial Black" w:hAnsi="Arial Black" w:cs="Arial"/>
          <w:b w:val="0"/>
          <w:spacing w:val="0"/>
          <w:szCs w:val="22"/>
          <w:lang w:val="bg-BG"/>
        </w:rPr>
        <w:t>”, с код BG 000</w:t>
      </w:r>
      <w:r w:rsidR="00995FCB" w:rsidRPr="00125EF8">
        <w:rPr>
          <w:rFonts w:ascii="Arial Black" w:hAnsi="Arial Black" w:cs="Arial"/>
          <w:b w:val="0"/>
          <w:spacing w:val="0"/>
          <w:szCs w:val="22"/>
          <w:lang w:val="bg-BG"/>
        </w:rPr>
        <w:t>10</w:t>
      </w:r>
      <w:r w:rsidR="00795240">
        <w:rPr>
          <w:rFonts w:ascii="Arial Black" w:hAnsi="Arial Black" w:cs="Arial"/>
          <w:b w:val="0"/>
          <w:spacing w:val="0"/>
          <w:szCs w:val="22"/>
          <w:lang w:val="bg-BG"/>
        </w:rPr>
        <w:t>40</w:t>
      </w:r>
    </w:p>
    <w:p w:rsidR="009E3BC0" w:rsidRPr="00125EF8" w:rsidRDefault="009E3BC0" w:rsidP="009E3BC0">
      <w:pPr>
        <w:ind w:left="-284" w:firstLine="426"/>
        <w:rPr>
          <w:rFonts w:ascii="Arial Black" w:hAnsi="Arial Black" w:cs="Arial"/>
          <w:sz w:val="24"/>
          <w:szCs w:val="22"/>
        </w:rPr>
      </w:pPr>
      <w:r w:rsidRPr="00125EF8">
        <w:rPr>
          <w:rFonts w:ascii="Arial Black" w:hAnsi="Arial Black" w:cs="Arial"/>
          <w:sz w:val="24"/>
          <w:szCs w:val="22"/>
        </w:rPr>
        <w:t xml:space="preserve">1. Инвентаризация на защитени зони </w:t>
      </w:r>
      <w:r w:rsidR="00795240" w:rsidRPr="00795240">
        <w:rPr>
          <w:rFonts w:ascii="Arial Black" w:hAnsi="Arial Black" w:cs="Arial"/>
          <w:sz w:val="24"/>
          <w:szCs w:val="22"/>
        </w:rPr>
        <w:t>„Западна Стара планина и Предбалкан”, с код BG 0001040</w:t>
      </w:r>
    </w:p>
    <w:p w:rsidR="009E3BC0" w:rsidRPr="00FB3CCC" w:rsidRDefault="009E3BC0" w:rsidP="009E3BC0">
      <w:pPr>
        <w:ind w:left="-284" w:firstLine="426"/>
        <w:rPr>
          <w:rFonts w:cs="Arial"/>
        </w:rPr>
      </w:pPr>
    </w:p>
    <w:p w:rsidR="009E3BC0" w:rsidRPr="00E456C6" w:rsidRDefault="009E3BC0" w:rsidP="009E3BC0">
      <w:pPr>
        <w:ind w:left="-284" w:firstLine="426"/>
        <w:rPr>
          <w:rFonts w:cs="Arial"/>
        </w:rPr>
      </w:pPr>
      <w:r w:rsidRPr="00FB3CCC">
        <w:rPr>
          <w:rFonts w:cs="Arial"/>
        </w:rPr>
        <w:lastRenderedPageBreak/>
        <w:t xml:space="preserve">Разпределението на общата площ на </w:t>
      </w:r>
      <w:r w:rsidRPr="00FB3CCC">
        <w:rPr>
          <w:rFonts w:ascii="Arial Black" w:hAnsi="Arial Black" w:cs="Arial"/>
        </w:rPr>
        <w:t>Защитен</w:t>
      </w:r>
      <w:r>
        <w:rPr>
          <w:rFonts w:ascii="Arial Black" w:hAnsi="Arial Black" w:cs="Arial"/>
        </w:rPr>
        <w:t>ата</w:t>
      </w:r>
      <w:r w:rsidRPr="00FB3CCC">
        <w:rPr>
          <w:rFonts w:ascii="Arial Black" w:hAnsi="Arial Black" w:cs="Arial"/>
        </w:rPr>
        <w:t xml:space="preserve"> </w:t>
      </w:r>
      <w:r>
        <w:rPr>
          <w:rFonts w:ascii="Arial Black" w:hAnsi="Arial Black" w:cs="Arial"/>
        </w:rPr>
        <w:t>зона</w:t>
      </w:r>
      <w:r w:rsidR="00D93F5B">
        <w:rPr>
          <w:rFonts w:ascii="Arial Black" w:hAnsi="Arial Black" w:cs="Arial"/>
        </w:rPr>
        <w:t xml:space="preserve"> </w:t>
      </w:r>
      <w:r w:rsidRPr="00FB3CCC">
        <w:rPr>
          <w:rFonts w:cs="Arial"/>
        </w:rPr>
        <w:t xml:space="preserve">по вид на земите и вид на горите е показано в </w:t>
      </w:r>
      <w:r w:rsidRPr="00E456C6">
        <w:rPr>
          <w:rFonts w:cs="Arial"/>
        </w:rPr>
        <w:t xml:space="preserve">следващата </w:t>
      </w:r>
      <w:r w:rsidRPr="00E456C6">
        <w:rPr>
          <w:rFonts w:cs="Arial"/>
          <w:b/>
        </w:rPr>
        <w:t xml:space="preserve">таблица № </w:t>
      </w:r>
      <w:r w:rsidR="00125EF8">
        <w:rPr>
          <w:rFonts w:cs="Arial"/>
          <w:b/>
        </w:rPr>
        <w:t>5</w:t>
      </w:r>
      <w:r w:rsidR="00795240">
        <w:rPr>
          <w:rFonts w:cs="Arial"/>
          <w:b/>
        </w:rPr>
        <w:t>0</w:t>
      </w:r>
      <w:r w:rsidRPr="00E456C6">
        <w:rPr>
          <w:rFonts w:cs="Arial"/>
        </w:rPr>
        <w:t>.</w:t>
      </w:r>
    </w:p>
    <w:p w:rsidR="009E3BC0" w:rsidRPr="00E456C6" w:rsidRDefault="009E3BC0" w:rsidP="009E3BC0">
      <w:pPr>
        <w:ind w:left="-284" w:firstLine="426"/>
        <w:rPr>
          <w:rFonts w:cs="Arial"/>
        </w:rPr>
      </w:pPr>
    </w:p>
    <w:p w:rsidR="00337D00" w:rsidRPr="00D16D5B" w:rsidRDefault="00337D00" w:rsidP="00337D00">
      <w:pPr>
        <w:jc w:val="center"/>
        <w:rPr>
          <w:rFonts w:ascii="Arial Black" w:hAnsi="Arial Black" w:cs="Arial Black"/>
          <w:sz w:val="22"/>
          <w:szCs w:val="22"/>
        </w:rPr>
      </w:pPr>
      <w:r w:rsidRPr="00D16D5B">
        <w:rPr>
          <w:rFonts w:ascii="Arial Black" w:hAnsi="Arial Black" w:cs="Arial"/>
          <w:sz w:val="22"/>
          <w:szCs w:val="22"/>
        </w:rPr>
        <w:t xml:space="preserve">Таблица № </w:t>
      </w:r>
      <w:r w:rsidR="00795240">
        <w:rPr>
          <w:rFonts w:ascii="Arial Black" w:hAnsi="Arial Black" w:cs="Arial"/>
          <w:sz w:val="22"/>
          <w:szCs w:val="22"/>
        </w:rPr>
        <w:t>50</w:t>
      </w:r>
      <w:r w:rsidRPr="00D16D5B">
        <w:rPr>
          <w:rFonts w:ascii="Arial Black" w:hAnsi="Arial Black" w:cs="Arial Black"/>
          <w:sz w:val="22"/>
          <w:szCs w:val="22"/>
        </w:rPr>
        <w:t xml:space="preserve">    </w:t>
      </w:r>
    </w:p>
    <w:p w:rsidR="00337D00" w:rsidRPr="005D579D" w:rsidRDefault="00337D00" w:rsidP="00337D00">
      <w:pPr>
        <w:pStyle w:val="TableName"/>
        <w:ind w:firstLine="284"/>
        <w:rPr>
          <w:rFonts w:cs="Arial"/>
          <w:b/>
          <w:i w:val="0"/>
        </w:rPr>
      </w:pPr>
      <w:r w:rsidRPr="005D579D">
        <w:rPr>
          <w:rFonts w:cs="Arial"/>
          <w:b/>
          <w:i w:val="0"/>
        </w:rPr>
        <w:t>Разпределение на общата площ по вид на земите и вид на горите</w:t>
      </w:r>
    </w:p>
    <w:p w:rsidR="00337D00" w:rsidRDefault="00337D00" w:rsidP="00337D00">
      <w:pPr>
        <w:rPr>
          <w:rFonts w:ascii="Times New Roman" w:hAnsi="Times New Roman" w:cs="Arial"/>
          <w:color w:val="FF0000"/>
        </w:rPr>
      </w:pPr>
    </w:p>
    <w:tbl>
      <w:tblPr>
        <w:tblW w:w="0" w:type="auto"/>
        <w:tblCellMar>
          <w:top w:w="15" w:type="dxa"/>
          <w:left w:w="15" w:type="dxa"/>
          <w:bottom w:w="15" w:type="dxa"/>
          <w:right w:w="15" w:type="dxa"/>
        </w:tblCellMar>
        <w:tblLook w:val="04A0" w:firstRow="1" w:lastRow="0" w:firstColumn="1" w:lastColumn="0" w:noHBand="0" w:noVBand="1"/>
      </w:tblPr>
      <w:tblGrid>
        <w:gridCol w:w="1947"/>
        <w:gridCol w:w="1103"/>
        <w:gridCol w:w="1556"/>
        <w:gridCol w:w="1432"/>
        <w:gridCol w:w="1445"/>
        <w:gridCol w:w="911"/>
        <w:gridCol w:w="708"/>
      </w:tblGrid>
      <w:tr w:rsidR="00337D00" w:rsidTr="005A7ED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Вид на подотдела</w:t>
            </w:r>
          </w:p>
        </w:tc>
        <w:tc>
          <w:tcPr>
            <w:tcW w:w="6447"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Група гори</w:t>
            </w:r>
          </w:p>
        </w:tc>
        <w:tc>
          <w:tcPr>
            <w:tcW w:w="70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w:t>
            </w:r>
          </w:p>
        </w:tc>
      </w:tr>
      <w:tr w:rsidR="00337D00" w:rsidTr="005A7ED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37D00" w:rsidRDefault="00337D00" w:rsidP="005A7ED4">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широколистни</w:t>
            </w:r>
            <w:r>
              <w:rPr>
                <w:rFonts w:cs="Arial"/>
                <w:b/>
                <w:bCs/>
                <w:color w:val="000000"/>
                <w:sz w:val="18"/>
                <w:szCs w:val="18"/>
              </w:rPr>
              <w:br/>
              <w:t>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издънкови</w:t>
            </w:r>
            <w:r>
              <w:rPr>
                <w:rFonts w:cs="Arial"/>
                <w:b/>
                <w:bCs/>
                <w:color w:val="000000"/>
                <w:sz w:val="18"/>
                <w:szCs w:val="18"/>
              </w:rPr>
              <w:br/>
              <w:t>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нискостъблени</w:t>
            </w:r>
          </w:p>
        </w:tc>
        <w:tc>
          <w:tcPr>
            <w:tcW w:w="9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Всичко</w:t>
            </w:r>
          </w:p>
        </w:tc>
        <w:tc>
          <w:tcPr>
            <w:tcW w:w="708" w:type="dxa"/>
            <w:vMerge/>
            <w:tcBorders>
              <w:top w:val="single" w:sz="6" w:space="0" w:color="999999"/>
              <w:left w:val="single" w:sz="6" w:space="0" w:color="999999"/>
              <w:bottom w:val="single" w:sz="6" w:space="0" w:color="999999"/>
              <w:right w:val="single" w:sz="6" w:space="0" w:color="999999"/>
            </w:tcBorders>
            <w:vAlign w:val="center"/>
            <w:hideMark/>
          </w:tcPr>
          <w:p w:rsidR="00337D00" w:rsidRDefault="00337D00" w:rsidP="005A7ED4">
            <w:pPr>
              <w:ind w:firstLine="0"/>
              <w:rPr>
                <w:rFonts w:cs="Arial"/>
                <w:b/>
                <w:bCs/>
                <w:color w:val="000000"/>
                <w:sz w:val="18"/>
                <w:szCs w:val="18"/>
              </w:rPr>
            </w:pPr>
          </w:p>
        </w:tc>
      </w:tr>
      <w:tr w:rsidR="00337D00" w:rsidTr="005A7ED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37D00" w:rsidRDefault="00337D00" w:rsidP="005A7ED4">
            <w:pPr>
              <w:ind w:firstLine="0"/>
              <w:rPr>
                <w:rFonts w:cs="Arial"/>
                <w:b/>
                <w:bCs/>
                <w:color w:val="000000"/>
                <w:sz w:val="18"/>
                <w:szCs w:val="18"/>
              </w:rPr>
            </w:pPr>
          </w:p>
        </w:tc>
        <w:tc>
          <w:tcPr>
            <w:tcW w:w="6447"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хектари</w:t>
            </w:r>
          </w:p>
        </w:tc>
        <w:tc>
          <w:tcPr>
            <w:tcW w:w="708" w:type="dxa"/>
            <w:vMerge/>
            <w:tcBorders>
              <w:top w:val="single" w:sz="6" w:space="0" w:color="999999"/>
              <w:left w:val="single" w:sz="6" w:space="0" w:color="999999"/>
              <w:bottom w:val="single" w:sz="6" w:space="0" w:color="999999"/>
              <w:right w:val="single" w:sz="6" w:space="0" w:color="999999"/>
            </w:tcBorders>
            <w:vAlign w:val="center"/>
            <w:hideMark/>
          </w:tcPr>
          <w:p w:rsidR="00337D00" w:rsidRDefault="00337D00" w:rsidP="005A7ED4">
            <w:pPr>
              <w:ind w:firstLine="0"/>
              <w:rPr>
                <w:rFonts w:cs="Arial"/>
                <w:b/>
                <w:bCs/>
                <w:color w:val="000000"/>
                <w:sz w:val="18"/>
                <w:szCs w:val="18"/>
              </w:rPr>
            </w:pPr>
          </w:p>
        </w:tc>
      </w:tr>
      <w:tr w:rsidR="00795240" w:rsidTr="005A7ED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5A7ED4">
            <w:pPr>
              <w:ind w:firstLine="0"/>
              <w:rPr>
                <w:rFonts w:cs="Arial"/>
                <w:color w:val="000000"/>
                <w:sz w:val="18"/>
                <w:szCs w:val="18"/>
              </w:rPr>
            </w:pPr>
            <w:r>
              <w:rPr>
                <w:rFonts w:cs="Arial"/>
                <w:color w:val="000000"/>
                <w:sz w:val="18"/>
                <w:szCs w:val="18"/>
              </w:rPr>
              <w:t>склопени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right"/>
              <w:rPr>
                <w:rFonts w:cs="Arial"/>
                <w:color w:val="000000"/>
                <w:sz w:val="18"/>
                <w:szCs w:val="18"/>
              </w:rPr>
            </w:pPr>
            <w:r>
              <w:rPr>
                <w:rFonts w:cs="Arial"/>
                <w:color w:val="000000"/>
                <w:sz w:val="18"/>
                <w:szCs w:val="18"/>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right"/>
              <w:rPr>
                <w:rFonts w:cs="Arial"/>
                <w:color w:val="000000"/>
                <w:sz w:val="18"/>
                <w:szCs w:val="18"/>
              </w:rPr>
            </w:pPr>
            <w:r>
              <w:rPr>
                <w:rFonts w:cs="Arial"/>
                <w:color w:val="000000"/>
                <w:sz w:val="18"/>
                <w:szCs w:val="18"/>
              </w:rPr>
              <w:t>-</w:t>
            </w:r>
          </w:p>
        </w:tc>
        <w:tc>
          <w:tcPr>
            <w:tcW w:w="9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795240" w:rsidRDefault="00795240" w:rsidP="00795240">
            <w:pPr>
              <w:jc w:val="right"/>
            </w:pPr>
            <w:r w:rsidRPr="0095153E">
              <w:rPr>
                <w:rFonts w:cs="Arial"/>
                <w:color w:val="000000"/>
                <w:sz w:val="18"/>
                <w:szCs w:val="18"/>
              </w:rPr>
              <w:t>2.6</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5A7ED4">
            <w:pPr>
              <w:ind w:firstLine="0"/>
              <w:jc w:val="right"/>
              <w:rPr>
                <w:rFonts w:cs="Arial"/>
                <w:color w:val="000000"/>
                <w:sz w:val="18"/>
                <w:szCs w:val="18"/>
              </w:rPr>
            </w:pPr>
            <w:r>
              <w:rPr>
                <w:rFonts w:cs="Arial"/>
                <w:color w:val="000000"/>
                <w:sz w:val="18"/>
                <w:szCs w:val="18"/>
              </w:rPr>
              <w:t>100.0</w:t>
            </w:r>
          </w:p>
        </w:tc>
      </w:tr>
      <w:tr w:rsidR="00795240" w:rsidTr="005A7ED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5A7ED4">
            <w:pPr>
              <w:ind w:firstLine="0"/>
              <w:rPr>
                <w:rFonts w:cs="Arial"/>
                <w:color w:val="000000"/>
                <w:sz w:val="18"/>
                <w:szCs w:val="18"/>
              </w:rPr>
            </w:pPr>
            <w:r>
              <w:rPr>
                <w:rFonts w:cs="Arial"/>
                <w:color w:val="000000"/>
                <w:sz w:val="18"/>
                <w:szCs w:val="18"/>
              </w:rPr>
              <w:t>всичко залесена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795240" w:rsidRDefault="00795240" w:rsidP="00795240">
            <w:pPr>
              <w:jc w:val="right"/>
            </w:pPr>
            <w:r w:rsidRPr="00833173">
              <w:rPr>
                <w:rFonts w:cs="Arial"/>
                <w:color w:val="000000"/>
                <w:sz w:val="18"/>
                <w:szCs w:val="18"/>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right"/>
              <w:rPr>
                <w:rFonts w:cs="Arial"/>
                <w:color w:val="000000"/>
                <w:sz w:val="18"/>
                <w:szCs w:val="18"/>
              </w:rPr>
            </w:pPr>
            <w:r>
              <w:rPr>
                <w:rFonts w:cs="Arial"/>
                <w:color w:val="000000"/>
                <w:sz w:val="18"/>
                <w:szCs w:val="18"/>
              </w:rPr>
              <w:t>-</w:t>
            </w:r>
          </w:p>
        </w:tc>
        <w:tc>
          <w:tcPr>
            <w:tcW w:w="9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795240" w:rsidRDefault="00795240" w:rsidP="00795240">
            <w:pPr>
              <w:jc w:val="right"/>
            </w:pPr>
            <w:r w:rsidRPr="0095153E">
              <w:rPr>
                <w:rFonts w:cs="Arial"/>
                <w:color w:val="000000"/>
                <w:sz w:val="18"/>
                <w:szCs w:val="18"/>
              </w:rPr>
              <w:t>2.6</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5A7ED4">
            <w:pPr>
              <w:ind w:firstLine="0"/>
              <w:jc w:val="right"/>
              <w:rPr>
                <w:rFonts w:cs="Arial"/>
                <w:color w:val="000000"/>
                <w:sz w:val="18"/>
                <w:szCs w:val="18"/>
              </w:rPr>
            </w:pPr>
            <w:r>
              <w:rPr>
                <w:rFonts w:cs="Arial"/>
                <w:color w:val="000000"/>
                <w:sz w:val="18"/>
                <w:szCs w:val="18"/>
              </w:rPr>
              <w:t>100.0</w:t>
            </w:r>
          </w:p>
        </w:tc>
      </w:tr>
      <w:tr w:rsidR="00795240" w:rsidTr="005A7ED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5A7ED4">
            <w:pPr>
              <w:ind w:firstLine="0"/>
              <w:rPr>
                <w:rFonts w:cs="Arial"/>
                <w:color w:val="000000"/>
                <w:sz w:val="18"/>
                <w:szCs w:val="18"/>
              </w:rPr>
            </w:pPr>
            <w:r>
              <w:rPr>
                <w:rFonts w:cs="Arial"/>
                <w:color w:val="000000"/>
                <w:sz w:val="18"/>
                <w:szCs w:val="18"/>
              </w:rPr>
              <w:t>всичко по ГСП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795240" w:rsidRDefault="00795240" w:rsidP="00795240">
            <w:pPr>
              <w:jc w:val="right"/>
            </w:pPr>
            <w:r w:rsidRPr="00833173">
              <w:rPr>
                <w:rFonts w:cs="Arial"/>
                <w:color w:val="000000"/>
                <w:sz w:val="18"/>
                <w:szCs w:val="18"/>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right"/>
              <w:rPr>
                <w:rFonts w:cs="Arial"/>
                <w:color w:val="000000"/>
                <w:sz w:val="18"/>
                <w:szCs w:val="18"/>
              </w:rPr>
            </w:pPr>
            <w:r>
              <w:rPr>
                <w:rFonts w:cs="Arial"/>
                <w:color w:val="000000"/>
                <w:sz w:val="18"/>
                <w:szCs w:val="18"/>
              </w:rPr>
              <w:t>-</w:t>
            </w:r>
          </w:p>
        </w:tc>
        <w:tc>
          <w:tcPr>
            <w:tcW w:w="9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795240" w:rsidRDefault="00795240" w:rsidP="00795240">
            <w:pPr>
              <w:jc w:val="right"/>
            </w:pPr>
            <w:r w:rsidRPr="0095153E">
              <w:rPr>
                <w:rFonts w:cs="Arial"/>
                <w:color w:val="000000"/>
                <w:sz w:val="18"/>
                <w:szCs w:val="18"/>
              </w:rPr>
              <w:t>2.6</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5A7ED4">
            <w:pPr>
              <w:ind w:firstLine="0"/>
              <w:jc w:val="right"/>
              <w:rPr>
                <w:rFonts w:cs="Arial"/>
                <w:color w:val="000000"/>
                <w:sz w:val="18"/>
                <w:szCs w:val="18"/>
              </w:rPr>
            </w:pPr>
            <w:r>
              <w:rPr>
                <w:rFonts w:cs="Arial"/>
                <w:color w:val="000000"/>
                <w:sz w:val="18"/>
                <w:szCs w:val="18"/>
              </w:rPr>
              <w:t>100.0</w:t>
            </w:r>
          </w:p>
        </w:tc>
      </w:tr>
      <w:tr w:rsidR="00795240" w:rsidTr="005A7ED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5A7ED4">
            <w:pPr>
              <w:ind w:firstLine="0"/>
              <w:rPr>
                <w:rFonts w:cs="Arial"/>
                <w:color w:val="000000"/>
                <w:sz w:val="18"/>
                <w:szCs w:val="18"/>
              </w:rPr>
            </w:pPr>
            <w:r>
              <w:rPr>
                <w:rFonts w:cs="Arial"/>
                <w:color w:val="000000"/>
                <w:sz w:val="18"/>
                <w:szCs w:val="18"/>
              </w:rPr>
              <w:t xml:space="preserve">в т.ч. </w:t>
            </w:r>
            <w:proofErr w:type="spellStart"/>
            <w:r>
              <w:rPr>
                <w:rFonts w:cs="Arial"/>
                <w:color w:val="000000"/>
                <w:sz w:val="18"/>
                <w:szCs w:val="18"/>
              </w:rPr>
              <w:t>дървопр</w:t>
            </w:r>
            <w:proofErr w:type="spellEnd"/>
            <w:r>
              <w:rPr>
                <w:rFonts w:cs="Arial"/>
                <w:color w:val="000000"/>
                <w:sz w:val="18"/>
                <w:szCs w:val="18"/>
              </w:rPr>
              <w:t>.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795240" w:rsidRDefault="00795240" w:rsidP="00795240">
            <w:pPr>
              <w:jc w:val="right"/>
            </w:pPr>
            <w:r w:rsidRPr="00833173">
              <w:rPr>
                <w:rFonts w:cs="Arial"/>
                <w:color w:val="000000"/>
                <w:sz w:val="18"/>
                <w:szCs w:val="18"/>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right"/>
              <w:rPr>
                <w:rFonts w:cs="Arial"/>
                <w:color w:val="000000"/>
                <w:sz w:val="18"/>
                <w:szCs w:val="18"/>
              </w:rPr>
            </w:pPr>
            <w:r>
              <w:rPr>
                <w:rFonts w:cs="Arial"/>
                <w:color w:val="000000"/>
                <w:sz w:val="18"/>
                <w:szCs w:val="18"/>
              </w:rPr>
              <w:t>-</w:t>
            </w:r>
          </w:p>
        </w:tc>
        <w:tc>
          <w:tcPr>
            <w:tcW w:w="9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795240" w:rsidRDefault="00795240" w:rsidP="00795240">
            <w:pPr>
              <w:jc w:val="right"/>
            </w:pPr>
            <w:r w:rsidRPr="0095153E">
              <w:rPr>
                <w:rFonts w:cs="Arial"/>
                <w:color w:val="000000"/>
                <w:sz w:val="18"/>
                <w:szCs w:val="18"/>
              </w:rPr>
              <w:t>2.6</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5A7ED4">
            <w:pPr>
              <w:ind w:firstLine="0"/>
              <w:jc w:val="right"/>
              <w:rPr>
                <w:rFonts w:cs="Arial"/>
                <w:color w:val="000000"/>
                <w:sz w:val="18"/>
                <w:szCs w:val="18"/>
              </w:rPr>
            </w:pPr>
            <w:r>
              <w:rPr>
                <w:rFonts w:cs="Arial"/>
                <w:color w:val="000000"/>
                <w:sz w:val="18"/>
                <w:szCs w:val="18"/>
              </w:rPr>
              <w:t>100.0</w:t>
            </w:r>
          </w:p>
        </w:tc>
      </w:tr>
    </w:tbl>
    <w:p w:rsidR="00337D00" w:rsidRDefault="00337D00" w:rsidP="00337D00">
      <w:pPr>
        <w:rPr>
          <w:rFonts w:cs="Arial"/>
        </w:rPr>
      </w:pPr>
    </w:p>
    <w:p w:rsidR="00337D00" w:rsidRPr="00250134" w:rsidRDefault="00337D00" w:rsidP="00337D00">
      <w:pPr>
        <w:rPr>
          <w:rFonts w:cs="Arial"/>
        </w:rPr>
      </w:pPr>
      <w:r w:rsidRPr="000D6E28">
        <w:rPr>
          <w:rFonts w:cs="Arial"/>
        </w:rPr>
        <w:t xml:space="preserve">Залесената площ на горските територии е </w:t>
      </w:r>
      <w:r w:rsidR="00795240">
        <w:rPr>
          <w:rFonts w:cs="Arial"/>
        </w:rPr>
        <w:t>2.6</w:t>
      </w:r>
      <w:r>
        <w:rPr>
          <w:rFonts w:cs="Arial"/>
        </w:rPr>
        <w:t xml:space="preserve"> </w:t>
      </w:r>
      <w:r w:rsidRPr="000D6E28">
        <w:rPr>
          <w:rFonts w:cs="Arial"/>
        </w:rPr>
        <w:t xml:space="preserve">ха, което е </w:t>
      </w:r>
      <w:r>
        <w:rPr>
          <w:rFonts w:cs="Arial"/>
        </w:rPr>
        <w:t>100.0</w:t>
      </w:r>
      <w:r w:rsidRPr="000D6E28">
        <w:rPr>
          <w:rFonts w:cs="Arial"/>
        </w:rPr>
        <w:t xml:space="preserve"> % от площта по горскостопански план</w:t>
      </w:r>
    </w:p>
    <w:p w:rsidR="00337D00" w:rsidRPr="00FB3CCC" w:rsidRDefault="00337D00" w:rsidP="00337D00">
      <w:pPr>
        <w:rPr>
          <w:rFonts w:ascii="Times New Roman" w:hAnsi="Times New Roman" w:cs="Arial"/>
        </w:rPr>
      </w:pPr>
    </w:p>
    <w:p w:rsidR="00337D00" w:rsidRPr="000C129C" w:rsidRDefault="00337D00" w:rsidP="00337D00">
      <w:pPr>
        <w:rPr>
          <w:rFonts w:ascii="Arial Black" w:hAnsi="Arial Black" w:cs="Arial"/>
          <w:sz w:val="22"/>
          <w:szCs w:val="22"/>
        </w:rPr>
      </w:pPr>
      <w:r w:rsidRPr="000C129C">
        <w:rPr>
          <w:rFonts w:ascii="Arial Black" w:hAnsi="Arial Black" w:cs="Arial"/>
          <w:sz w:val="22"/>
          <w:szCs w:val="22"/>
        </w:rPr>
        <w:t xml:space="preserve">2. Списък на местообитанията в Защитена зона </w:t>
      </w:r>
      <w:r w:rsidR="00795240" w:rsidRPr="00795240">
        <w:rPr>
          <w:rFonts w:ascii="Arial Black" w:hAnsi="Arial Black" w:cs="Arial"/>
          <w:sz w:val="22"/>
          <w:szCs w:val="22"/>
        </w:rPr>
        <w:t>„Западна Стара планина и Предбалкан”, с код BG 0001040</w:t>
      </w:r>
    </w:p>
    <w:p w:rsidR="00337D00" w:rsidRPr="000C129C" w:rsidRDefault="00337D00" w:rsidP="00337D00">
      <w:pPr>
        <w:rPr>
          <w:rFonts w:ascii="Times New Roman" w:hAnsi="Times New Roman" w:cs="Arial"/>
        </w:rPr>
      </w:pPr>
    </w:p>
    <w:p w:rsidR="00337D00" w:rsidRDefault="00337D00" w:rsidP="00337D00">
      <w:pPr>
        <w:pStyle w:val="a8"/>
        <w:ind w:firstLine="284"/>
        <w:jc w:val="both"/>
        <w:rPr>
          <w:rFonts w:ascii="Arial" w:hAnsi="Arial" w:cs="Arial"/>
        </w:rPr>
      </w:pPr>
      <w:r w:rsidRPr="00FB3CCC">
        <w:rPr>
          <w:rFonts w:ascii="Arial" w:hAnsi="Arial" w:cs="Arial"/>
        </w:rPr>
        <w:t>В обхвата на защитен</w:t>
      </w:r>
      <w:r>
        <w:rPr>
          <w:rFonts w:ascii="Arial" w:hAnsi="Arial" w:cs="Arial"/>
        </w:rPr>
        <w:t xml:space="preserve">ата </w:t>
      </w:r>
      <w:r w:rsidRPr="00FB3CCC">
        <w:rPr>
          <w:rFonts w:ascii="Arial" w:hAnsi="Arial" w:cs="Arial"/>
        </w:rPr>
        <w:t>зон</w:t>
      </w:r>
      <w:r>
        <w:rPr>
          <w:rFonts w:ascii="Arial" w:hAnsi="Arial" w:cs="Arial"/>
        </w:rPr>
        <w:t>а</w:t>
      </w:r>
      <w:r w:rsidRPr="00FB3CCC">
        <w:rPr>
          <w:rFonts w:ascii="Arial" w:hAnsi="Arial" w:cs="Arial"/>
        </w:rPr>
        <w:t xml:space="preserve"> </w:t>
      </w:r>
      <w:r>
        <w:rPr>
          <w:rFonts w:ascii="Arial" w:hAnsi="Arial" w:cs="Arial"/>
        </w:rPr>
        <w:t xml:space="preserve">не </w:t>
      </w:r>
      <w:r w:rsidRPr="00FB3CCC">
        <w:rPr>
          <w:rFonts w:ascii="Arial" w:hAnsi="Arial" w:cs="Arial"/>
        </w:rPr>
        <w:t xml:space="preserve">попадат </w:t>
      </w:r>
      <w:r w:rsidRPr="00FB3CCC">
        <w:rPr>
          <w:rFonts w:ascii="Arial" w:hAnsi="Arial" w:cs="Arial"/>
          <w:bCs/>
        </w:rPr>
        <w:t>местообитанията</w:t>
      </w:r>
      <w:r w:rsidRPr="00FB3CCC">
        <w:rPr>
          <w:rFonts w:ascii="Arial" w:hAnsi="Arial" w:cs="Arial"/>
        </w:rPr>
        <w:t>:</w:t>
      </w:r>
    </w:p>
    <w:p w:rsidR="00337D00" w:rsidRDefault="00337D00" w:rsidP="00337D00">
      <w:pPr>
        <w:pStyle w:val="a8"/>
        <w:ind w:firstLine="284"/>
        <w:jc w:val="both"/>
        <w:rPr>
          <w:rFonts w:ascii="Arial" w:hAnsi="Arial" w:cs="Arial"/>
        </w:rPr>
      </w:pPr>
    </w:p>
    <w:p w:rsidR="00337D00" w:rsidRPr="000C129C" w:rsidRDefault="00337D00" w:rsidP="00337D00">
      <w:pPr>
        <w:rPr>
          <w:rFonts w:ascii="Arial Black" w:hAnsi="Arial Black" w:cs="Arial"/>
          <w:sz w:val="22"/>
          <w:szCs w:val="22"/>
        </w:rPr>
      </w:pPr>
      <w:r w:rsidRPr="000C129C">
        <w:rPr>
          <w:rFonts w:ascii="Arial Black" w:hAnsi="Arial Black" w:cs="Arial"/>
          <w:sz w:val="22"/>
          <w:szCs w:val="22"/>
        </w:rPr>
        <w:t xml:space="preserve">3. Общи таксационни данни за Защитена зона </w:t>
      </w:r>
      <w:r w:rsidR="00795240" w:rsidRPr="00795240">
        <w:rPr>
          <w:rFonts w:ascii="Arial Black" w:hAnsi="Arial Black" w:cs="Arial"/>
          <w:sz w:val="22"/>
          <w:szCs w:val="22"/>
        </w:rPr>
        <w:t>„Западна Стара планина и Предбалкан”, с код BG 0001040</w:t>
      </w:r>
    </w:p>
    <w:p w:rsidR="00337D00" w:rsidRPr="0019481C" w:rsidRDefault="00337D00" w:rsidP="00337D00">
      <w:pPr>
        <w:pStyle w:val="a8"/>
        <w:ind w:firstLine="284"/>
        <w:jc w:val="both"/>
        <w:rPr>
          <w:rFonts w:ascii="Arial" w:hAnsi="Arial" w:cs="Arial"/>
        </w:rPr>
      </w:pPr>
    </w:p>
    <w:p w:rsidR="00337D00" w:rsidRDefault="00337D00" w:rsidP="00337D00">
      <w:pPr>
        <w:rPr>
          <w:rFonts w:cs="Arial"/>
        </w:rPr>
      </w:pPr>
      <w:r w:rsidRPr="000C129C">
        <w:rPr>
          <w:rFonts w:cs="Arial"/>
        </w:rPr>
        <w:t xml:space="preserve">Разпределението на залесената площ, общия дървесен запас и средния прираст по класове и подкласове на възраст, и средният бонитет за защитените зони е показано в </w:t>
      </w:r>
      <w:r w:rsidRPr="000C129C">
        <w:rPr>
          <w:rFonts w:cs="Arial"/>
          <w:b/>
        </w:rPr>
        <w:t xml:space="preserve">таблици № </w:t>
      </w:r>
      <w:r w:rsidR="00795240">
        <w:rPr>
          <w:rFonts w:cs="Arial"/>
          <w:b/>
        </w:rPr>
        <w:t>51</w:t>
      </w:r>
      <w:r w:rsidRPr="000C129C">
        <w:rPr>
          <w:rFonts w:cs="Arial"/>
          <w:b/>
        </w:rPr>
        <w:t xml:space="preserve"> и </w:t>
      </w:r>
      <w:r w:rsidR="00795240">
        <w:rPr>
          <w:rFonts w:cs="Arial"/>
          <w:b/>
        </w:rPr>
        <w:t>52</w:t>
      </w:r>
      <w:r w:rsidRPr="000C129C">
        <w:rPr>
          <w:rFonts w:cs="Arial"/>
        </w:rPr>
        <w:t xml:space="preserve">. От тях се вижда, че средната възраст е </w:t>
      </w:r>
      <w:r w:rsidR="00795240">
        <w:rPr>
          <w:rFonts w:cs="Arial"/>
        </w:rPr>
        <w:t>45</w:t>
      </w:r>
      <w:r w:rsidRPr="000C129C">
        <w:rPr>
          <w:rFonts w:cs="Arial"/>
        </w:rPr>
        <w:t xml:space="preserve"> години, средната пълнота – 0.</w:t>
      </w:r>
      <w:r w:rsidR="00795240">
        <w:rPr>
          <w:rFonts w:cs="Arial"/>
        </w:rPr>
        <w:t>90</w:t>
      </w:r>
      <w:r w:rsidRPr="000C129C">
        <w:rPr>
          <w:rFonts w:cs="Arial"/>
        </w:rPr>
        <w:t xml:space="preserve">, средният бонитет </w:t>
      </w:r>
      <w:r>
        <w:rPr>
          <w:rFonts w:cs="Arial"/>
        </w:rPr>
        <w:t>–</w:t>
      </w:r>
      <w:r w:rsidRPr="000C129C">
        <w:rPr>
          <w:rFonts w:cs="Arial"/>
        </w:rPr>
        <w:t xml:space="preserve"> </w:t>
      </w:r>
      <w:r w:rsidR="00795240">
        <w:rPr>
          <w:rFonts w:cs="Arial"/>
        </w:rPr>
        <w:t>ІV</w:t>
      </w:r>
      <w:r>
        <w:rPr>
          <w:rFonts w:cs="Arial"/>
        </w:rPr>
        <w:t xml:space="preserve"> </w:t>
      </w:r>
      <w:r w:rsidRPr="000C129C">
        <w:rPr>
          <w:rFonts w:cs="Arial"/>
        </w:rPr>
        <w:t>(</w:t>
      </w:r>
      <w:r w:rsidR="00795240">
        <w:rPr>
          <w:rFonts w:cs="Arial"/>
        </w:rPr>
        <w:t>4.0</w:t>
      </w:r>
      <w:r w:rsidRPr="000C129C">
        <w:rPr>
          <w:rFonts w:cs="Arial"/>
        </w:rPr>
        <w:t xml:space="preserve">), общият дървесен запас е  </w:t>
      </w:r>
      <w:r w:rsidR="00795240">
        <w:rPr>
          <w:rFonts w:cs="Arial"/>
        </w:rPr>
        <w:t>570</w:t>
      </w:r>
      <w:r>
        <w:rPr>
          <w:rFonts w:cs="Arial"/>
        </w:rPr>
        <w:t xml:space="preserve"> куб.м </w:t>
      </w:r>
      <w:r w:rsidRPr="000C129C">
        <w:rPr>
          <w:rFonts w:cs="Arial"/>
        </w:rPr>
        <w:t>без клони</w:t>
      </w:r>
      <w:r>
        <w:rPr>
          <w:rFonts w:cs="Arial"/>
        </w:rPr>
        <w:t>,</w:t>
      </w:r>
      <w:r w:rsidRPr="000C129C">
        <w:rPr>
          <w:rFonts w:cs="Arial"/>
        </w:rPr>
        <w:t xml:space="preserve"> средният запас е </w:t>
      </w:r>
      <w:r w:rsidR="00795240">
        <w:rPr>
          <w:rFonts w:cs="Arial"/>
        </w:rPr>
        <w:t>219</w:t>
      </w:r>
      <w:r w:rsidRPr="000C129C">
        <w:rPr>
          <w:rFonts w:cs="Arial"/>
        </w:rPr>
        <w:t xml:space="preserve"> куб.м/ха</w:t>
      </w:r>
      <w:r>
        <w:rPr>
          <w:rFonts w:cs="Arial"/>
        </w:rPr>
        <w:t>,</w:t>
      </w:r>
      <w:r w:rsidRPr="000C129C">
        <w:rPr>
          <w:rFonts w:cs="Arial"/>
        </w:rPr>
        <w:t xml:space="preserve"> общият среден годишен прираст е </w:t>
      </w:r>
      <w:r w:rsidR="00795240">
        <w:rPr>
          <w:rFonts w:cs="Arial"/>
        </w:rPr>
        <w:t>13</w:t>
      </w:r>
      <w:r w:rsidRPr="000C129C">
        <w:rPr>
          <w:rFonts w:cs="Arial"/>
        </w:rPr>
        <w:t xml:space="preserve"> куб.м, а на един хектар – </w:t>
      </w:r>
      <w:r>
        <w:rPr>
          <w:rFonts w:cs="Arial"/>
        </w:rPr>
        <w:t>5.</w:t>
      </w:r>
      <w:r w:rsidR="00795240">
        <w:rPr>
          <w:rFonts w:cs="Arial"/>
        </w:rPr>
        <w:t xml:space="preserve">00 </w:t>
      </w:r>
      <w:r w:rsidRPr="000C129C">
        <w:rPr>
          <w:rFonts w:cs="Arial"/>
        </w:rPr>
        <w:t>куб.м.</w:t>
      </w:r>
    </w:p>
    <w:p w:rsidR="00337D00" w:rsidRPr="000C129C" w:rsidRDefault="00337D00" w:rsidP="00337D00">
      <w:pPr>
        <w:rPr>
          <w:rFonts w:cs="Arial"/>
        </w:rPr>
      </w:pPr>
    </w:p>
    <w:p w:rsidR="00337D00" w:rsidRPr="000C129C" w:rsidRDefault="00337D00" w:rsidP="00337D00">
      <w:pPr>
        <w:jc w:val="center"/>
        <w:rPr>
          <w:rFonts w:ascii="Arial Black" w:hAnsi="Arial Black" w:cs="Arial"/>
          <w:sz w:val="22"/>
          <w:szCs w:val="22"/>
        </w:rPr>
      </w:pPr>
      <w:r w:rsidRPr="000C129C">
        <w:rPr>
          <w:rFonts w:ascii="Arial Black" w:hAnsi="Arial Black" w:cs="Arial"/>
          <w:sz w:val="22"/>
          <w:szCs w:val="22"/>
        </w:rPr>
        <w:t xml:space="preserve">Таблица № </w:t>
      </w:r>
      <w:r w:rsidR="00795240">
        <w:rPr>
          <w:rFonts w:ascii="Arial Black" w:hAnsi="Arial Black" w:cs="Arial"/>
          <w:sz w:val="22"/>
          <w:szCs w:val="22"/>
        </w:rPr>
        <w:t>51</w:t>
      </w:r>
      <w:r w:rsidRPr="000C129C">
        <w:rPr>
          <w:rFonts w:ascii="Arial Black" w:hAnsi="Arial Black" w:cs="Arial"/>
          <w:sz w:val="22"/>
          <w:szCs w:val="22"/>
        </w:rPr>
        <w:t xml:space="preserve"> </w:t>
      </w:r>
    </w:p>
    <w:p w:rsidR="00337D00" w:rsidRPr="00FB3CCC" w:rsidRDefault="00337D00" w:rsidP="00337D00">
      <w:pPr>
        <w:pStyle w:val="TableName"/>
        <w:rPr>
          <w:rFonts w:cs="Arial"/>
          <w:b/>
          <w:i w:val="0"/>
        </w:rPr>
      </w:pPr>
      <w:r w:rsidRPr="00FB3CCC">
        <w:rPr>
          <w:rFonts w:cs="Arial"/>
          <w:b/>
          <w:i w:val="0"/>
        </w:rPr>
        <w:t xml:space="preserve">Разпределение на залесената площ, </w:t>
      </w:r>
      <w:r>
        <w:rPr>
          <w:rFonts w:cs="Arial"/>
          <w:b/>
          <w:i w:val="0"/>
        </w:rPr>
        <w:t>общия</w:t>
      </w:r>
      <w:r w:rsidRPr="00FB3CCC">
        <w:rPr>
          <w:rFonts w:cs="Arial"/>
          <w:b/>
          <w:i w:val="0"/>
        </w:rPr>
        <w:t xml:space="preserve"> дървесен запас </w:t>
      </w:r>
    </w:p>
    <w:p w:rsidR="00337D00" w:rsidRDefault="00337D00" w:rsidP="00337D00">
      <w:pPr>
        <w:pStyle w:val="TableName"/>
        <w:rPr>
          <w:rFonts w:cs="Arial"/>
          <w:b/>
          <w:i w:val="0"/>
        </w:rPr>
      </w:pPr>
      <w:r w:rsidRPr="00FB3CCC">
        <w:rPr>
          <w:rFonts w:cs="Arial"/>
          <w:b/>
          <w:i w:val="0"/>
        </w:rPr>
        <w:t xml:space="preserve">и средния прираст по класове и подкласове на възраст  </w:t>
      </w:r>
    </w:p>
    <w:p w:rsidR="00337D00" w:rsidRPr="00FB3CCC" w:rsidRDefault="00337D00" w:rsidP="00337D00">
      <w:pPr>
        <w:pStyle w:val="TableName"/>
        <w:rPr>
          <w:rFonts w:cs="Arial"/>
          <w:b/>
          <w:i w:val="0"/>
        </w:rPr>
      </w:pPr>
    </w:p>
    <w:tbl>
      <w:tblPr>
        <w:tblW w:w="0" w:type="auto"/>
        <w:tblCellMar>
          <w:top w:w="15" w:type="dxa"/>
          <w:left w:w="15" w:type="dxa"/>
          <w:bottom w:w="15" w:type="dxa"/>
          <w:right w:w="15" w:type="dxa"/>
        </w:tblCellMar>
        <w:tblLook w:val="04A0" w:firstRow="1" w:lastRow="0" w:firstColumn="1" w:lastColumn="0" w:noHBand="0" w:noVBand="1"/>
      </w:tblPr>
      <w:tblGrid>
        <w:gridCol w:w="1200"/>
        <w:gridCol w:w="1200"/>
        <w:gridCol w:w="1050"/>
        <w:gridCol w:w="600"/>
        <w:gridCol w:w="2217"/>
        <w:gridCol w:w="1276"/>
        <w:gridCol w:w="1559"/>
      </w:tblGrid>
      <w:tr w:rsidR="00795240" w:rsidTr="00795240">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center"/>
              <w:rPr>
                <w:rFonts w:cs="Arial"/>
                <w:b/>
                <w:bCs/>
                <w:color w:val="000000"/>
                <w:sz w:val="18"/>
                <w:szCs w:val="18"/>
              </w:rPr>
            </w:pPr>
            <w:r>
              <w:rPr>
                <w:rFonts w:cs="Arial"/>
                <w:b/>
                <w:bCs/>
                <w:color w:val="000000"/>
                <w:sz w:val="18"/>
                <w:szCs w:val="18"/>
              </w:rPr>
              <w:t>Класове на възраст</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center"/>
              <w:rPr>
                <w:rFonts w:cs="Arial"/>
                <w:b/>
                <w:bCs/>
                <w:color w:val="000000"/>
                <w:sz w:val="18"/>
                <w:szCs w:val="18"/>
              </w:rPr>
            </w:pPr>
            <w:r>
              <w:rPr>
                <w:rFonts w:cs="Arial"/>
                <w:b/>
                <w:bCs/>
                <w:color w:val="000000"/>
                <w:sz w:val="18"/>
                <w:szCs w:val="18"/>
              </w:rPr>
              <w:t>Подкласове на възраст</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center"/>
              <w:rPr>
                <w:rFonts w:cs="Arial"/>
                <w:b/>
                <w:bCs/>
                <w:color w:val="000000"/>
                <w:sz w:val="18"/>
                <w:szCs w:val="18"/>
              </w:rPr>
            </w:pPr>
            <w:r>
              <w:rPr>
                <w:rFonts w:cs="Arial"/>
                <w:b/>
                <w:bCs/>
                <w:color w:val="000000"/>
                <w:sz w:val="18"/>
                <w:szCs w:val="18"/>
              </w:rPr>
              <w:t>Площ</w:t>
            </w:r>
          </w:p>
        </w:tc>
        <w:tc>
          <w:tcPr>
            <w:tcW w:w="349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center"/>
              <w:rPr>
                <w:rFonts w:cs="Arial"/>
                <w:b/>
                <w:bCs/>
                <w:color w:val="000000"/>
                <w:sz w:val="18"/>
                <w:szCs w:val="18"/>
              </w:rPr>
            </w:pPr>
            <w:r>
              <w:rPr>
                <w:rFonts w:cs="Arial"/>
                <w:b/>
                <w:bCs/>
                <w:color w:val="000000"/>
                <w:sz w:val="18"/>
                <w:szCs w:val="18"/>
              </w:rPr>
              <w:t>Запас на основното насаждение</w:t>
            </w:r>
          </w:p>
        </w:tc>
        <w:tc>
          <w:tcPr>
            <w:tcW w:w="155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center"/>
              <w:rPr>
                <w:rFonts w:cs="Arial"/>
                <w:b/>
                <w:bCs/>
                <w:color w:val="000000"/>
                <w:sz w:val="18"/>
                <w:szCs w:val="18"/>
              </w:rPr>
            </w:pPr>
            <w:r>
              <w:rPr>
                <w:rFonts w:cs="Arial"/>
                <w:b/>
                <w:bCs/>
                <w:color w:val="000000"/>
                <w:sz w:val="18"/>
                <w:szCs w:val="18"/>
              </w:rPr>
              <w:t>Среден прираст</w:t>
            </w:r>
            <w:r>
              <w:rPr>
                <w:rFonts w:cs="Arial"/>
                <w:b/>
                <w:bCs/>
                <w:color w:val="000000"/>
                <w:sz w:val="18"/>
                <w:szCs w:val="18"/>
              </w:rPr>
              <w:br/>
              <w:t>куб.м</w:t>
            </w:r>
          </w:p>
        </w:tc>
      </w:tr>
      <w:tr w:rsidR="00795240" w:rsidTr="0079524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95240" w:rsidRDefault="00795240" w:rsidP="00795240">
            <w:pPr>
              <w:ind w:firstLine="0"/>
              <w:rPr>
                <w:rFonts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95240" w:rsidRDefault="00795240" w:rsidP="00795240">
            <w:pPr>
              <w:ind w:firstLine="0"/>
              <w:rPr>
                <w:rFonts w:cs="Arial"/>
                <w:b/>
                <w:bCs/>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center"/>
              <w:rPr>
                <w:rFonts w:cs="Arial"/>
                <w:b/>
                <w:bCs/>
                <w:color w:val="000000"/>
                <w:sz w:val="18"/>
                <w:szCs w:val="18"/>
              </w:rPr>
            </w:pPr>
            <w:r>
              <w:rPr>
                <w:rFonts w:cs="Arial"/>
                <w:b/>
                <w:bCs/>
                <w:color w:val="000000"/>
                <w:sz w:val="18"/>
                <w:szCs w:val="18"/>
              </w:rPr>
              <w:t>хектари</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center"/>
              <w:rPr>
                <w:rFonts w:cs="Arial"/>
                <w:b/>
                <w:bCs/>
                <w:color w:val="000000"/>
                <w:sz w:val="18"/>
                <w:szCs w:val="18"/>
              </w:rPr>
            </w:pPr>
            <w:r>
              <w:rPr>
                <w:rFonts w:cs="Arial"/>
                <w:b/>
                <w:bCs/>
                <w:color w:val="000000"/>
                <w:sz w:val="18"/>
                <w:szCs w:val="18"/>
              </w:rPr>
              <w:t>%</w:t>
            </w:r>
          </w:p>
        </w:tc>
        <w:tc>
          <w:tcPr>
            <w:tcW w:w="22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center"/>
              <w:rPr>
                <w:rFonts w:cs="Arial"/>
                <w:b/>
                <w:bCs/>
                <w:color w:val="000000"/>
                <w:sz w:val="18"/>
                <w:szCs w:val="18"/>
              </w:rPr>
            </w:pPr>
            <w:r>
              <w:rPr>
                <w:rFonts w:cs="Arial"/>
                <w:b/>
                <w:bCs/>
                <w:color w:val="000000"/>
                <w:sz w:val="18"/>
                <w:szCs w:val="18"/>
              </w:rPr>
              <w:t>куб.м</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center"/>
              <w:rPr>
                <w:rFonts w:cs="Arial"/>
                <w:b/>
                <w:bCs/>
                <w:color w:val="000000"/>
                <w:sz w:val="18"/>
                <w:szCs w:val="18"/>
              </w:rPr>
            </w:pPr>
            <w:r>
              <w:rPr>
                <w:rFonts w:cs="Arial"/>
                <w:b/>
                <w:bCs/>
                <w:color w:val="000000"/>
                <w:sz w:val="18"/>
                <w:szCs w:val="18"/>
              </w:rPr>
              <w:t>%</w:t>
            </w:r>
          </w:p>
        </w:tc>
        <w:tc>
          <w:tcPr>
            <w:tcW w:w="1559" w:type="dxa"/>
            <w:vMerge/>
            <w:tcBorders>
              <w:top w:val="single" w:sz="6" w:space="0" w:color="999999"/>
              <w:left w:val="single" w:sz="6" w:space="0" w:color="999999"/>
              <w:bottom w:val="single" w:sz="6" w:space="0" w:color="999999"/>
              <w:right w:val="single" w:sz="6" w:space="0" w:color="999999"/>
            </w:tcBorders>
            <w:vAlign w:val="center"/>
            <w:hideMark/>
          </w:tcPr>
          <w:p w:rsidR="00795240" w:rsidRDefault="00795240" w:rsidP="00795240">
            <w:pPr>
              <w:ind w:firstLine="0"/>
              <w:rPr>
                <w:rFonts w:cs="Arial"/>
                <w:b/>
                <w:bCs/>
                <w:color w:val="000000"/>
                <w:sz w:val="18"/>
                <w:szCs w:val="18"/>
              </w:rPr>
            </w:pPr>
          </w:p>
        </w:tc>
      </w:tr>
      <w:tr w:rsidR="00795240" w:rsidTr="00795240">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center"/>
              <w:rPr>
                <w:rFonts w:cs="Arial"/>
                <w:color w:val="000000"/>
                <w:sz w:val="18"/>
                <w:szCs w:val="18"/>
              </w:rPr>
            </w:pPr>
            <w:r>
              <w:rPr>
                <w:rFonts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rPr>
                <w:rFonts w:cs="Arial"/>
                <w:color w:val="000000"/>
                <w:sz w:val="18"/>
                <w:szCs w:val="18"/>
              </w:rPr>
            </w:pPr>
            <w:r>
              <w:rPr>
                <w:rFonts w:cs="Arial"/>
                <w:color w:val="000000"/>
                <w:sz w:val="18"/>
                <w:szCs w:val="18"/>
              </w:rPr>
              <w:t>41-50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right"/>
              <w:rPr>
                <w:rFonts w:cs="Arial"/>
                <w:color w:val="000000"/>
                <w:sz w:val="18"/>
                <w:szCs w:val="18"/>
              </w:rPr>
            </w:pPr>
            <w:r>
              <w:rPr>
                <w:rFonts w:cs="Arial"/>
                <w:color w:val="000000"/>
                <w:sz w:val="18"/>
                <w:szCs w:val="18"/>
              </w:rPr>
              <w:t>2.6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right"/>
              <w:rPr>
                <w:rFonts w:cs="Arial"/>
                <w:color w:val="000000"/>
                <w:sz w:val="18"/>
                <w:szCs w:val="18"/>
              </w:rPr>
            </w:pPr>
            <w:r>
              <w:rPr>
                <w:rFonts w:cs="Arial"/>
                <w:color w:val="000000"/>
                <w:sz w:val="18"/>
                <w:szCs w:val="18"/>
              </w:rPr>
              <w:t>100.0</w:t>
            </w:r>
          </w:p>
        </w:tc>
        <w:tc>
          <w:tcPr>
            <w:tcW w:w="22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right"/>
              <w:rPr>
                <w:rFonts w:cs="Arial"/>
                <w:color w:val="000000"/>
                <w:sz w:val="18"/>
                <w:szCs w:val="18"/>
              </w:rPr>
            </w:pPr>
            <w:r>
              <w:rPr>
                <w:rFonts w:cs="Arial"/>
                <w:color w:val="000000"/>
                <w:sz w:val="18"/>
                <w:szCs w:val="18"/>
              </w:rPr>
              <w:t>570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right"/>
              <w:rPr>
                <w:rFonts w:cs="Arial"/>
                <w:color w:val="000000"/>
                <w:sz w:val="18"/>
                <w:szCs w:val="18"/>
              </w:rPr>
            </w:pPr>
            <w:r>
              <w:rPr>
                <w:rFonts w:cs="Arial"/>
                <w:color w:val="000000"/>
                <w:sz w:val="18"/>
                <w:szCs w:val="18"/>
              </w:rPr>
              <w:t>100.0</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right"/>
              <w:rPr>
                <w:rFonts w:cs="Arial"/>
                <w:color w:val="000000"/>
                <w:sz w:val="18"/>
                <w:szCs w:val="18"/>
              </w:rPr>
            </w:pPr>
            <w:r>
              <w:rPr>
                <w:rFonts w:cs="Arial"/>
                <w:color w:val="000000"/>
                <w:sz w:val="18"/>
                <w:szCs w:val="18"/>
              </w:rPr>
              <w:t>13</w:t>
            </w:r>
          </w:p>
        </w:tc>
      </w:tr>
      <w:tr w:rsidR="00795240" w:rsidTr="0079524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95240" w:rsidRDefault="00795240" w:rsidP="00795240">
            <w:pPr>
              <w:ind w:firstLine="0"/>
              <w:rPr>
                <w:rFonts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rPr>
                <w:rFonts w:cs="Arial"/>
                <w:color w:val="000000"/>
                <w:sz w:val="18"/>
                <w:szCs w:val="18"/>
              </w:rPr>
            </w:pPr>
            <w:r>
              <w:rPr>
                <w:rFonts w:cs="Arial"/>
                <w:color w:val="000000"/>
                <w:sz w:val="18"/>
                <w:szCs w:val="18"/>
              </w:rPr>
              <w:t>51-60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right"/>
              <w:rPr>
                <w:rFonts w:cs="Arial"/>
                <w:color w:val="000000"/>
                <w:sz w:val="18"/>
                <w:szCs w:val="18"/>
              </w:rPr>
            </w:pPr>
            <w:r>
              <w:rPr>
                <w:rFonts w:cs="Arial"/>
                <w:color w:val="000000"/>
                <w:sz w:val="18"/>
                <w:szCs w:val="18"/>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right"/>
              <w:rPr>
                <w:rFonts w:cs="Arial"/>
                <w:color w:val="000000"/>
                <w:sz w:val="18"/>
                <w:szCs w:val="18"/>
              </w:rPr>
            </w:pPr>
            <w:r>
              <w:rPr>
                <w:rFonts w:cs="Arial"/>
                <w:color w:val="000000"/>
                <w:sz w:val="18"/>
                <w:szCs w:val="18"/>
              </w:rPr>
              <w:t>-</w:t>
            </w:r>
          </w:p>
        </w:tc>
        <w:tc>
          <w:tcPr>
            <w:tcW w:w="22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right"/>
              <w:rPr>
                <w:rFonts w:cs="Arial"/>
                <w:color w:val="000000"/>
                <w:sz w:val="18"/>
                <w:szCs w:val="18"/>
              </w:rPr>
            </w:pPr>
            <w:r>
              <w:rPr>
                <w:rFonts w:cs="Arial"/>
                <w:color w:val="000000"/>
                <w:sz w:val="18"/>
                <w:szCs w:val="18"/>
              </w:rPr>
              <w:t>-</w:t>
            </w:r>
          </w:p>
        </w:tc>
      </w:tr>
      <w:tr w:rsidR="00795240" w:rsidTr="00795240">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center"/>
              <w:rPr>
                <w:rFonts w:cs="Arial"/>
                <w:b/>
                <w:bCs/>
                <w:color w:val="000000"/>
                <w:sz w:val="18"/>
                <w:szCs w:val="18"/>
              </w:rPr>
            </w:pPr>
            <w:r>
              <w:rPr>
                <w:rFonts w:cs="Arial"/>
                <w:b/>
                <w:bCs/>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right"/>
              <w:rPr>
                <w:rFonts w:cs="Arial"/>
                <w:b/>
                <w:bCs/>
                <w:color w:val="000000"/>
                <w:sz w:val="18"/>
                <w:szCs w:val="18"/>
              </w:rPr>
            </w:pPr>
            <w:r>
              <w:rPr>
                <w:rFonts w:cs="Arial"/>
                <w:b/>
                <w:bCs/>
                <w:color w:val="000000"/>
                <w:sz w:val="18"/>
                <w:szCs w:val="18"/>
              </w:rPr>
              <w:t>2.6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right"/>
              <w:rPr>
                <w:rFonts w:cs="Arial"/>
                <w:b/>
                <w:bCs/>
                <w:color w:val="000000"/>
                <w:sz w:val="18"/>
                <w:szCs w:val="18"/>
              </w:rPr>
            </w:pPr>
            <w:r>
              <w:rPr>
                <w:rFonts w:cs="Arial"/>
                <w:b/>
                <w:bCs/>
                <w:color w:val="000000"/>
                <w:sz w:val="18"/>
                <w:szCs w:val="18"/>
              </w:rPr>
              <w:t>100.0</w:t>
            </w:r>
          </w:p>
        </w:tc>
        <w:tc>
          <w:tcPr>
            <w:tcW w:w="22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right"/>
              <w:rPr>
                <w:rFonts w:cs="Arial"/>
                <w:b/>
                <w:bCs/>
                <w:color w:val="000000"/>
                <w:sz w:val="18"/>
                <w:szCs w:val="18"/>
              </w:rPr>
            </w:pPr>
            <w:r>
              <w:rPr>
                <w:rFonts w:cs="Arial"/>
                <w:b/>
                <w:bCs/>
                <w:color w:val="000000"/>
                <w:sz w:val="18"/>
                <w:szCs w:val="18"/>
              </w:rPr>
              <w:t>570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right"/>
              <w:rPr>
                <w:rFonts w:cs="Arial"/>
                <w:b/>
                <w:bCs/>
                <w:color w:val="000000"/>
                <w:sz w:val="18"/>
                <w:szCs w:val="18"/>
              </w:rPr>
            </w:pPr>
            <w:r>
              <w:rPr>
                <w:rFonts w:cs="Arial"/>
                <w:b/>
                <w:bCs/>
                <w:color w:val="000000"/>
                <w:sz w:val="18"/>
                <w:szCs w:val="18"/>
              </w:rPr>
              <w:t>100.0</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795240">
            <w:pPr>
              <w:ind w:firstLine="0"/>
              <w:jc w:val="right"/>
              <w:rPr>
                <w:rFonts w:cs="Arial"/>
                <w:b/>
                <w:bCs/>
                <w:color w:val="000000"/>
                <w:sz w:val="18"/>
                <w:szCs w:val="18"/>
              </w:rPr>
            </w:pPr>
            <w:r>
              <w:rPr>
                <w:rFonts w:cs="Arial"/>
                <w:b/>
                <w:bCs/>
                <w:color w:val="000000"/>
                <w:sz w:val="18"/>
                <w:szCs w:val="18"/>
              </w:rPr>
              <w:t>13</w:t>
            </w:r>
          </w:p>
        </w:tc>
      </w:tr>
    </w:tbl>
    <w:p w:rsidR="00337D00" w:rsidRPr="00C97686" w:rsidRDefault="00337D00" w:rsidP="00337D00">
      <w:pPr>
        <w:overflowPunct/>
        <w:autoSpaceDE/>
        <w:autoSpaceDN/>
        <w:adjustRightInd/>
        <w:ind w:firstLine="0"/>
        <w:jc w:val="left"/>
        <w:textAlignment w:val="auto"/>
      </w:pPr>
    </w:p>
    <w:p w:rsidR="00337D00" w:rsidRPr="002645EE" w:rsidRDefault="00337D00" w:rsidP="00337D00">
      <w:pPr>
        <w:jc w:val="center"/>
        <w:rPr>
          <w:rFonts w:ascii="Arial Black" w:hAnsi="Arial Black" w:cs="Arial"/>
          <w:sz w:val="22"/>
          <w:szCs w:val="22"/>
        </w:rPr>
      </w:pPr>
      <w:r w:rsidRPr="002645EE">
        <w:rPr>
          <w:rFonts w:ascii="Arial Black" w:hAnsi="Arial Black" w:cs="Arial"/>
          <w:sz w:val="22"/>
          <w:szCs w:val="22"/>
        </w:rPr>
        <w:t xml:space="preserve">Таблица № </w:t>
      </w:r>
      <w:r w:rsidR="00795240">
        <w:rPr>
          <w:rFonts w:ascii="Arial Black" w:hAnsi="Arial Black" w:cs="Arial"/>
          <w:sz w:val="22"/>
          <w:szCs w:val="22"/>
        </w:rPr>
        <w:t>52</w:t>
      </w:r>
      <w:r w:rsidRPr="002645EE">
        <w:rPr>
          <w:rFonts w:ascii="Arial Black" w:hAnsi="Arial Black" w:cs="Arial"/>
          <w:sz w:val="22"/>
          <w:szCs w:val="22"/>
        </w:rPr>
        <w:t xml:space="preserve"> </w:t>
      </w:r>
    </w:p>
    <w:p w:rsidR="00337D00" w:rsidRDefault="00337D00" w:rsidP="00337D00">
      <w:pPr>
        <w:pStyle w:val="TableName"/>
        <w:rPr>
          <w:rFonts w:cs="Arial"/>
          <w:b/>
          <w:i w:val="0"/>
        </w:rPr>
      </w:pPr>
      <w:r w:rsidRPr="005D579D">
        <w:rPr>
          <w:rFonts w:cs="Arial"/>
          <w:b/>
          <w:i w:val="0"/>
        </w:rPr>
        <w:t>Разпределение на залесената площ по дървесни видове и бонитети</w:t>
      </w:r>
    </w:p>
    <w:p w:rsidR="00337D00" w:rsidRPr="005D579D" w:rsidRDefault="00337D00" w:rsidP="00337D00">
      <w:pPr>
        <w:pStyle w:val="TableName"/>
        <w:rPr>
          <w:rFonts w:cs="Arial"/>
          <w:b/>
          <w:i w:val="0"/>
        </w:rPr>
      </w:pPr>
    </w:p>
    <w:tbl>
      <w:tblPr>
        <w:tblW w:w="0" w:type="auto"/>
        <w:tblCellMar>
          <w:top w:w="15" w:type="dxa"/>
          <w:left w:w="15" w:type="dxa"/>
          <w:bottom w:w="15" w:type="dxa"/>
          <w:right w:w="15" w:type="dxa"/>
        </w:tblCellMar>
        <w:tblLook w:val="04A0" w:firstRow="1" w:lastRow="0" w:firstColumn="1" w:lastColumn="0" w:noHBand="0" w:noVBand="1"/>
      </w:tblPr>
      <w:tblGrid>
        <w:gridCol w:w="1800"/>
        <w:gridCol w:w="900"/>
        <w:gridCol w:w="900"/>
        <w:gridCol w:w="900"/>
        <w:gridCol w:w="900"/>
        <w:gridCol w:w="1009"/>
        <w:gridCol w:w="1276"/>
        <w:gridCol w:w="1417"/>
      </w:tblGrid>
      <w:tr w:rsidR="00337D00" w:rsidTr="005A7ED4">
        <w:tc>
          <w:tcPr>
            <w:tcW w:w="1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Дървесни видове</w:t>
            </w:r>
          </w:p>
        </w:tc>
        <w:tc>
          <w:tcPr>
            <w:tcW w:w="4609"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Бонитети</w:t>
            </w:r>
          </w:p>
        </w:tc>
        <w:tc>
          <w:tcPr>
            <w:tcW w:w="127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Всичко</w:t>
            </w:r>
          </w:p>
        </w:tc>
        <w:tc>
          <w:tcPr>
            <w:tcW w:w="141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Среден</w:t>
            </w:r>
            <w:r>
              <w:rPr>
                <w:rFonts w:cs="Arial"/>
                <w:b/>
                <w:bCs/>
                <w:color w:val="000000"/>
                <w:sz w:val="18"/>
                <w:szCs w:val="18"/>
              </w:rPr>
              <w:br/>
              <w:t>бонитет</w:t>
            </w:r>
          </w:p>
        </w:tc>
      </w:tr>
      <w:tr w:rsidR="00337D00" w:rsidTr="005A7ED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37D00" w:rsidRDefault="00337D00" w:rsidP="005A7ED4">
            <w:pPr>
              <w:ind w:firstLine="0"/>
              <w:rPr>
                <w:rFonts w:cs="Arial"/>
                <w:b/>
                <w:bCs/>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II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III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IV</w:t>
            </w:r>
          </w:p>
        </w:tc>
        <w:tc>
          <w:tcPr>
            <w:tcW w:w="10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V</w:t>
            </w:r>
          </w:p>
        </w:tc>
        <w:tc>
          <w:tcPr>
            <w:tcW w:w="1276" w:type="dxa"/>
            <w:vMerge/>
            <w:tcBorders>
              <w:top w:val="single" w:sz="6" w:space="0" w:color="999999"/>
              <w:left w:val="single" w:sz="6" w:space="0" w:color="999999"/>
              <w:bottom w:val="single" w:sz="6" w:space="0" w:color="999999"/>
              <w:right w:val="single" w:sz="6" w:space="0" w:color="999999"/>
            </w:tcBorders>
            <w:vAlign w:val="center"/>
            <w:hideMark/>
          </w:tcPr>
          <w:p w:rsidR="00337D00" w:rsidRDefault="00337D00" w:rsidP="005A7ED4">
            <w:pPr>
              <w:ind w:firstLine="0"/>
              <w:rPr>
                <w:rFonts w:cs="Arial"/>
                <w:b/>
                <w:bCs/>
                <w:color w:val="000000"/>
                <w:sz w:val="18"/>
                <w:szCs w:val="18"/>
              </w:rPr>
            </w:pPr>
          </w:p>
        </w:tc>
        <w:tc>
          <w:tcPr>
            <w:tcW w:w="1417" w:type="dxa"/>
            <w:vMerge/>
            <w:tcBorders>
              <w:top w:val="single" w:sz="6" w:space="0" w:color="999999"/>
              <w:left w:val="single" w:sz="6" w:space="0" w:color="999999"/>
              <w:bottom w:val="single" w:sz="6" w:space="0" w:color="999999"/>
              <w:right w:val="single" w:sz="6" w:space="0" w:color="999999"/>
            </w:tcBorders>
            <w:vAlign w:val="center"/>
            <w:hideMark/>
          </w:tcPr>
          <w:p w:rsidR="00337D00" w:rsidRDefault="00337D00" w:rsidP="005A7ED4">
            <w:pPr>
              <w:ind w:firstLine="0"/>
              <w:rPr>
                <w:rFonts w:cs="Arial"/>
                <w:b/>
                <w:bCs/>
                <w:color w:val="000000"/>
                <w:sz w:val="18"/>
                <w:szCs w:val="18"/>
              </w:rPr>
            </w:pPr>
          </w:p>
        </w:tc>
      </w:tr>
      <w:tr w:rsidR="00795240" w:rsidTr="005A7ED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6D30BE">
            <w:pPr>
              <w:ind w:firstLine="0"/>
              <w:rPr>
                <w:rFonts w:cs="Arial"/>
                <w:color w:val="000000"/>
                <w:sz w:val="18"/>
                <w:szCs w:val="18"/>
              </w:rPr>
            </w:pPr>
            <w:r>
              <w:rPr>
                <w:rFonts w:cs="Arial"/>
                <w:color w:val="000000"/>
                <w:sz w:val="18"/>
                <w:szCs w:val="18"/>
              </w:rPr>
              <w:t>Черен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6D30BE">
            <w:pPr>
              <w:ind w:firstLine="0"/>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6D30BE">
            <w:pPr>
              <w:ind w:firstLine="0"/>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6D30BE">
            <w:pPr>
              <w:ind w:firstLine="0"/>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6D30BE">
            <w:pPr>
              <w:ind w:firstLine="0"/>
              <w:jc w:val="right"/>
              <w:rPr>
                <w:rFonts w:cs="Arial"/>
                <w:color w:val="000000"/>
                <w:sz w:val="18"/>
                <w:szCs w:val="18"/>
              </w:rPr>
            </w:pPr>
            <w:r>
              <w:rPr>
                <w:rFonts w:cs="Arial"/>
                <w:color w:val="000000"/>
                <w:sz w:val="18"/>
                <w:szCs w:val="18"/>
              </w:rPr>
              <w:t>2.6</w:t>
            </w:r>
          </w:p>
        </w:tc>
        <w:tc>
          <w:tcPr>
            <w:tcW w:w="10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6D30BE">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6D30BE">
            <w:pPr>
              <w:ind w:firstLine="0"/>
              <w:jc w:val="right"/>
              <w:rPr>
                <w:rFonts w:cs="Arial"/>
                <w:color w:val="000000"/>
                <w:sz w:val="18"/>
                <w:szCs w:val="18"/>
              </w:rPr>
            </w:pPr>
            <w:r>
              <w:rPr>
                <w:rFonts w:cs="Arial"/>
                <w:color w:val="000000"/>
                <w:sz w:val="18"/>
                <w:szCs w:val="18"/>
              </w:rPr>
              <w:t>2.6</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6D30BE">
            <w:pPr>
              <w:ind w:firstLine="0"/>
              <w:jc w:val="right"/>
              <w:rPr>
                <w:rFonts w:cs="Arial"/>
                <w:color w:val="000000"/>
                <w:sz w:val="18"/>
                <w:szCs w:val="18"/>
              </w:rPr>
            </w:pPr>
            <w:r>
              <w:rPr>
                <w:rFonts w:cs="Arial"/>
                <w:color w:val="000000"/>
                <w:sz w:val="18"/>
                <w:szCs w:val="18"/>
              </w:rPr>
              <w:t>4.0</w:t>
            </w:r>
          </w:p>
        </w:tc>
      </w:tr>
      <w:tr w:rsidR="00795240" w:rsidTr="005A7ED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6D30BE">
            <w:pPr>
              <w:ind w:firstLine="0"/>
              <w:rPr>
                <w:rFonts w:cs="Arial"/>
                <w:b/>
                <w:bCs/>
                <w:color w:val="000000"/>
                <w:sz w:val="18"/>
                <w:szCs w:val="18"/>
              </w:rPr>
            </w:pPr>
            <w:r>
              <w:rPr>
                <w:rFonts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6D30BE">
            <w:pPr>
              <w:ind w:firstLine="0"/>
              <w:jc w:val="right"/>
              <w:rPr>
                <w:rFonts w:cs="Arial"/>
                <w:b/>
                <w:bCs/>
                <w:color w:val="000000"/>
                <w:sz w:val="18"/>
                <w:szCs w:val="18"/>
              </w:rPr>
            </w:pPr>
            <w:r>
              <w:rPr>
                <w:rFonts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6D30BE">
            <w:pPr>
              <w:ind w:firstLine="0"/>
              <w:jc w:val="right"/>
              <w:rPr>
                <w:rFonts w:cs="Arial"/>
                <w:b/>
                <w:bCs/>
                <w:color w:val="000000"/>
                <w:sz w:val="18"/>
                <w:szCs w:val="18"/>
              </w:rPr>
            </w:pPr>
            <w:r>
              <w:rPr>
                <w:rFonts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6D30BE">
            <w:pPr>
              <w:ind w:firstLine="0"/>
              <w:jc w:val="right"/>
              <w:rPr>
                <w:rFonts w:cs="Arial"/>
                <w:b/>
                <w:bCs/>
                <w:color w:val="000000"/>
                <w:sz w:val="18"/>
                <w:szCs w:val="18"/>
              </w:rPr>
            </w:pPr>
            <w:r>
              <w:rPr>
                <w:rFonts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6D30BE">
            <w:pPr>
              <w:ind w:firstLine="0"/>
              <w:jc w:val="right"/>
              <w:rPr>
                <w:rFonts w:cs="Arial"/>
                <w:b/>
                <w:bCs/>
                <w:color w:val="000000"/>
                <w:sz w:val="18"/>
                <w:szCs w:val="18"/>
              </w:rPr>
            </w:pPr>
            <w:r>
              <w:rPr>
                <w:rFonts w:cs="Arial"/>
                <w:b/>
                <w:bCs/>
                <w:color w:val="000000"/>
                <w:sz w:val="18"/>
                <w:szCs w:val="18"/>
              </w:rPr>
              <w:t>2.6</w:t>
            </w:r>
          </w:p>
        </w:tc>
        <w:tc>
          <w:tcPr>
            <w:tcW w:w="10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6D30BE">
            <w:pPr>
              <w:ind w:firstLine="0"/>
              <w:jc w:val="right"/>
              <w:rPr>
                <w:rFonts w:cs="Arial"/>
                <w:b/>
                <w:bCs/>
                <w:color w:val="000000"/>
                <w:sz w:val="18"/>
                <w:szCs w:val="18"/>
              </w:rPr>
            </w:pPr>
            <w:r>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6D30BE">
            <w:pPr>
              <w:ind w:firstLine="0"/>
              <w:jc w:val="right"/>
              <w:rPr>
                <w:rFonts w:cs="Arial"/>
                <w:b/>
                <w:bCs/>
                <w:color w:val="000000"/>
                <w:sz w:val="18"/>
                <w:szCs w:val="18"/>
              </w:rPr>
            </w:pPr>
            <w:r>
              <w:rPr>
                <w:rFonts w:cs="Arial"/>
                <w:b/>
                <w:bCs/>
                <w:color w:val="000000"/>
                <w:sz w:val="18"/>
                <w:szCs w:val="18"/>
              </w:rPr>
              <w:t>2.6</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6D30BE">
            <w:pPr>
              <w:ind w:firstLine="0"/>
              <w:jc w:val="right"/>
              <w:rPr>
                <w:rFonts w:cs="Arial"/>
                <w:b/>
                <w:bCs/>
                <w:color w:val="000000"/>
                <w:sz w:val="18"/>
                <w:szCs w:val="18"/>
              </w:rPr>
            </w:pPr>
            <w:r>
              <w:rPr>
                <w:rFonts w:cs="Arial"/>
                <w:b/>
                <w:bCs/>
                <w:color w:val="000000"/>
                <w:sz w:val="18"/>
                <w:szCs w:val="18"/>
              </w:rPr>
              <w:t>4.0</w:t>
            </w:r>
          </w:p>
        </w:tc>
      </w:tr>
      <w:tr w:rsidR="00795240" w:rsidTr="005A7ED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6D30BE">
            <w:pPr>
              <w:ind w:firstLine="0"/>
              <w:rPr>
                <w:rFonts w:cs="Arial"/>
                <w:color w:val="000000"/>
                <w:sz w:val="18"/>
                <w:szCs w:val="18"/>
              </w:rPr>
            </w:pPr>
            <w:r>
              <w:rPr>
                <w:rFonts w:cs="Arial"/>
                <w:color w:val="000000"/>
                <w:sz w:val="18"/>
                <w:szCs w:val="18"/>
              </w:rPr>
              <w:t>проценти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6D30BE">
            <w:pPr>
              <w:ind w:firstLine="0"/>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6D30BE">
            <w:pPr>
              <w:ind w:firstLine="0"/>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6D30BE">
            <w:pPr>
              <w:ind w:firstLine="0"/>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6D30BE">
            <w:pPr>
              <w:ind w:firstLine="0"/>
              <w:jc w:val="right"/>
              <w:rPr>
                <w:rFonts w:cs="Arial"/>
                <w:color w:val="000000"/>
                <w:sz w:val="18"/>
                <w:szCs w:val="18"/>
              </w:rPr>
            </w:pPr>
            <w:r>
              <w:rPr>
                <w:rFonts w:cs="Arial"/>
                <w:color w:val="000000"/>
                <w:sz w:val="18"/>
                <w:szCs w:val="18"/>
              </w:rPr>
              <w:t>100.0</w:t>
            </w:r>
          </w:p>
        </w:tc>
        <w:tc>
          <w:tcPr>
            <w:tcW w:w="10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6D30BE">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6D30BE">
            <w:pPr>
              <w:ind w:firstLine="0"/>
              <w:jc w:val="right"/>
              <w:rPr>
                <w:rFonts w:cs="Arial"/>
                <w:color w:val="000000"/>
                <w:sz w:val="18"/>
                <w:szCs w:val="18"/>
              </w:rPr>
            </w:pPr>
            <w:r>
              <w:rPr>
                <w:rFonts w:cs="Arial"/>
                <w:color w:val="000000"/>
                <w:sz w:val="18"/>
                <w:szCs w:val="18"/>
              </w:rPr>
              <w:t>100.0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95240" w:rsidRDefault="00795240" w:rsidP="006D30BE">
            <w:pPr>
              <w:ind w:firstLine="0"/>
              <w:jc w:val="right"/>
              <w:rPr>
                <w:rFonts w:cs="Arial"/>
                <w:color w:val="000000"/>
                <w:sz w:val="18"/>
                <w:szCs w:val="18"/>
              </w:rPr>
            </w:pPr>
            <w:r>
              <w:rPr>
                <w:rFonts w:cs="Arial"/>
                <w:color w:val="000000"/>
                <w:sz w:val="18"/>
                <w:szCs w:val="18"/>
              </w:rPr>
              <w:t> </w:t>
            </w:r>
          </w:p>
        </w:tc>
      </w:tr>
    </w:tbl>
    <w:p w:rsidR="00337D00" w:rsidRDefault="00337D00" w:rsidP="00337D00">
      <w:pPr>
        <w:pStyle w:val="TableName"/>
        <w:rPr>
          <w:rFonts w:cs="Arial"/>
          <w:b/>
          <w:i w:val="0"/>
          <w:color w:val="FF0000"/>
        </w:rPr>
      </w:pPr>
    </w:p>
    <w:p w:rsidR="00337D00" w:rsidRPr="00897406" w:rsidRDefault="00337D00" w:rsidP="00337D00">
      <w:pPr>
        <w:pStyle w:val="TableName"/>
        <w:ind w:firstLine="284"/>
        <w:jc w:val="both"/>
        <w:rPr>
          <w:rFonts w:cs="Arial"/>
          <w:i w:val="0"/>
        </w:rPr>
      </w:pPr>
      <w:r w:rsidRPr="00897406">
        <w:rPr>
          <w:rFonts w:cs="Arial"/>
          <w:i w:val="0"/>
        </w:rPr>
        <w:t xml:space="preserve">От таблицата е видно, че </w:t>
      </w:r>
      <w:r>
        <w:rPr>
          <w:rFonts w:cs="Arial"/>
          <w:i w:val="0"/>
        </w:rPr>
        <w:t>културите са от</w:t>
      </w:r>
      <w:r w:rsidRPr="00897406">
        <w:rPr>
          <w:rFonts w:cs="Arial"/>
          <w:i w:val="0"/>
        </w:rPr>
        <w:t xml:space="preserve"> </w:t>
      </w:r>
      <w:r w:rsidR="006D30BE">
        <w:rPr>
          <w:rFonts w:cs="Arial"/>
          <w:i w:val="0"/>
        </w:rPr>
        <w:t>І</w:t>
      </w:r>
      <w:r>
        <w:rPr>
          <w:rFonts w:cs="Arial"/>
          <w:i w:val="0"/>
        </w:rPr>
        <w:t>V</w:t>
      </w:r>
      <w:r w:rsidRPr="00897406">
        <w:rPr>
          <w:rFonts w:cs="Arial"/>
          <w:i w:val="0"/>
        </w:rPr>
        <w:t xml:space="preserve"> бонитет</w:t>
      </w:r>
      <w:r w:rsidR="006D30BE">
        <w:rPr>
          <w:rFonts w:cs="Arial"/>
          <w:i w:val="0"/>
        </w:rPr>
        <w:t>.</w:t>
      </w:r>
    </w:p>
    <w:p w:rsidR="00337D00" w:rsidRPr="005D579D" w:rsidRDefault="00337D00" w:rsidP="00337D00">
      <w:pPr>
        <w:rPr>
          <w:rFonts w:cs="Arial"/>
        </w:rPr>
      </w:pPr>
      <w:r w:rsidRPr="005D579D">
        <w:rPr>
          <w:rFonts w:cs="Arial"/>
        </w:rPr>
        <w:t xml:space="preserve">Разпределението на залесената площ по дървесни видове и по класове на възраст за  </w:t>
      </w:r>
      <w:r>
        <w:rPr>
          <w:rFonts w:cs="Arial"/>
        </w:rPr>
        <w:t>з</w:t>
      </w:r>
      <w:r w:rsidRPr="005D579D">
        <w:rPr>
          <w:rFonts w:cs="Arial"/>
        </w:rPr>
        <w:t>ащитена зона „</w:t>
      </w:r>
      <w:r w:rsidR="006D30BE">
        <w:rPr>
          <w:rFonts w:cs="Arial"/>
        </w:rPr>
        <w:t>Западна Стара планина и Предбалкан</w:t>
      </w:r>
      <w:r w:rsidRPr="005D579D">
        <w:rPr>
          <w:rFonts w:cs="Arial"/>
        </w:rPr>
        <w:t>“ - BG000</w:t>
      </w:r>
      <w:r w:rsidR="006D30BE">
        <w:rPr>
          <w:rFonts w:cs="Arial"/>
        </w:rPr>
        <w:t>1040</w:t>
      </w:r>
      <w:r w:rsidRPr="005D579D">
        <w:rPr>
          <w:rFonts w:cs="Arial"/>
        </w:rPr>
        <w:t xml:space="preserve"> е показано в </w:t>
      </w:r>
      <w:r w:rsidRPr="002645EE">
        <w:rPr>
          <w:rFonts w:cs="Arial"/>
          <w:b/>
        </w:rPr>
        <w:t xml:space="preserve">таблица № </w:t>
      </w:r>
      <w:r w:rsidR="006D30BE">
        <w:rPr>
          <w:rFonts w:cs="Arial"/>
          <w:b/>
        </w:rPr>
        <w:t>53</w:t>
      </w:r>
      <w:r w:rsidRPr="005D579D">
        <w:rPr>
          <w:rFonts w:cs="Arial"/>
          <w:b/>
          <w:color w:val="FF0000"/>
        </w:rPr>
        <w:t>.</w:t>
      </w:r>
      <w:r w:rsidRPr="005D579D">
        <w:rPr>
          <w:rFonts w:cs="Arial"/>
        </w:rPr>
        <w:t xml:space="preserve"> От нея се вижда, че в защитената зона </w:t>
      </w:r>
      <w:r>
        <w:rPr>
          <w:rFonts w:cs="Arial"/>
        </w:rPr>
        <w:t>горските култури са</w:t>
      </w:r>
      <w:r w:rsidRPr="005D579D">
        <w:rPr>
          <w:rFonts w:cs="Arial"/>
        </w:rPr>
        <w:t xml:space="preserve"> на възраст от </w:t>
      </w:r>
      <w:r>
        <w:rPr>
          <w:rFonts w:cs="Arial"/>
        </w:rPr>
        <w:t>4</w:t>
      </w:r>
      <w:r w:rsidRPr="005D579D">
        <w:rPr>
          <w:rFonts w:cs="Arial"/>
        </w:rPr>
        <w:t xml:space="preserve">1 до </w:t>
      </w:r>
      <w:r>
        <w:rPr>
          <w:rFonts w:cs="Arial"/>
        </w:rPr>
        <w:t>6</w:t>
      </w:r>
      <w:r w:rsidRPr="005D579D">
        <w:rPr>
          <w:rFonts w:cs="Arial"/>
        </w:rPr>
        <w:t xml:space="preserve">0 години с обща площ от </w:t>
      </w:r>
      <w:r>
        <w:rPr>
          <w:rFonts w:cs="Arial"/>
        </w:rPr>
        <w:t>0.5</w:t>
      </w:r>
      <w:r w:rsidRPr="005D579D">
        <w:rPr>
          <w:rFonts w:cs="Arial"/>
        </w:rPr>
        <w:t xml:space="preserve">  ха – </w:t>
      </w:r>
      <w:r>
        <w:rPr>
          <w:rFonts w:cs="Arial"/>
        </w:rPr>
        <w:t>100.0</w:t>
      </w:r>
      <w:r w:rsidRPr="005D579D">
        <w:rPr>
          <w:rFonts w:cs="Arial"/>
        </w:rPr>
        <w:t xml:space="preserve"> %. </w:t>
      </w:r>
    </w:p>
    <w:p w:rsidR="00337D00" w:rsidRDefault="00B75042" w:rsidP="00337D00">
      <w:pPr>
        <w:rPr>
          <w:rFonts w:cs="Arial"/>
        </w:rPr>
      </w:pPr>
      <w:r>
        <w:rPr>
          <w:rFonts w:cs="Arial"/>
        </w:rPr>
        <w:lastRenderedPageBreak/>
        <w:t>Единствен</w:t>
      </w:r>
      <w:r w:rsidR="00337D00" w:rsidRPr="000E3B42">
        <w:rPr>
          <w:rFonts w:cs="Arial"/>
        </w:rPr>
        <w:t xml:space="preserve"> дървесен вид е </w:t>
      </w:r>
      <w:r>
        <w:rPr>
          <w:rFonts w:cs="Arial"/>
        </w:rPr>
        <w:t>черният бор</w:t>
      </w:r>
      <w:r w:rsidR="00337D00" w:rsidRPr="000E3B42">
        <w:rPr>
          <w:rFonts w:cs="Arial"/>
        </w:rPr>
        <w:t xml:space="preserve"> </w:t>
      </w:r>
      <w:r>
        <w:rPr>
          <w:rFonts w:cs="Arial"/>
        </w:rPr>
        <w:t>с площ 2.6</w:t>
      </w:r>
      <w:r w:rsidR="00337D00" w:rsidRPr="000E3B42">
        <w:rPr>
          <w:rFonts w:cs="Arial"/>
        </w:rPr>
        <w:t xml:space="preserve"> ха и запаса </w:t>
      </w:r>
      <w:r>
        <w:rPr>
          <w:rFonts w:cs="Arial"/>
        </w:rPr>
        <w:t>570</w:t>
      </w:r>
      <w:r w:rsidR="00337D00">
        <w:rPr>
          <w:rFonts w:cs="Arial"/>
        </w:rPr>
        <w:t xml:space="preserve"> </w:t>
      </w:r>
      <w:r w:rsidR="00337D00" w:rsidRPr="000E3B42">
        <w:rPr>
          <w:rFonts w:cs="Arial"/>
        </w:rPr>
        <w:t xml:space="preserve">куб. м. </w:t>
      </w:r>
    </w:p>
    <w:p w:rsidR="00337D00" w:rsidRPr="00700A85" w:rsidRDefault="00337D00" w:rsidP="00337D00">
      <w:pPr>
        <w:rPr>
          <w:rFonts w:cs="Arial"/>
          <w:color w:val="FF0000"/>
        </w:rPr>
      </w:pPr>
    </w:p>
    <w:p w:rsidR="00337D00" w:rsidRPr="002645EE" w:rsidRDefault="00337D00" w:rsidP="00337D00">
      <w:pPr>
        <w:jc w:val="center"/>
        <w:rPr>
          <w:rFonts w:ascii="Arial Black" w:hAnsi="Arial Black" w:cs="Arial Black"/>
          <w:sz w:val="22"/>
          <w:szCs w:val="22"/>
        </w:rPr>
      </w:pPr>
      <w:r w:rsidRPr="002645EE">
        <w:rPr>
          <w:rFonts w:ascii="Arial Black" w:hAnsi="Arial Black" w:cs="Arial Black"/>
          <w:sz w:val="22"/>
          <w:szCs w:val="22"/>
        </w:rPr>
        <w:t xml:space="preserve">Таблица № </w:t>
      </w:r>
      <w:r w:rsidR="006D30BE">
        <w:rPr>
          <w:rFonts w:ascii="Arial Black" w:hAnsi="Arial Black" w:cs="Arial Black"/>
          <w:sz w:val="22"/>
          <w:szCs w:val="22"/>
        </w:rPr>
        <w:t>53</w:t>
      </w:r>
      <w:r w:rsidRPr="002645EE">
        <w:rPr>
          <w:rFonts w:ascii="Arial Black" w:hAnsi="Arial Black" w:cs="Arial Black"/>
          <w:sz w:val="22"/>
          <w:szCs w:val="22"/>
        </w:rPr>
        <w:t xml:space="preserve"> </w:t>
      </w:r>
    </w:p>
    <w:p w:rsidR="00337D00" w:rsidRDefault="00337D00" w:rsidP="00337D00">
      <w:pPr>
        <w:pStyle w:val="TableName"/>
        <w:rPr>
          <w:rFonts w:cs="Arial"/>
          <w:b/>
          <w:i w:val="0"/>
        </w:rPr>
      </w:pPr>
      <w:r w:rsidRPr="002645EE">
        <w:rPr>
          <w:rFonts w:cs="Arial"/>
          <w:b/>
          <w:i w:val="0"/>
        </w:rPr>
        <w:t>Разпределение на залесената площ по дървесни видове и класове на възраст в ха</w:t>
      </w:r>
    </w:p>
    <w:p w:rsidR="00337D00" w:rsidRPr="002645EE" w:rsidRDefault="00337D00" w:rsidP="00337D00">
      <w:pPr>
        <w:pStyle w:val="TableName"/>
        <w:rPr>
          <w:rFonts w:cs="Arial"/>
          <w:b/>
          <w:i w:val="0"/>
        </w:rPr>
      </w:pPr>
    </w:p>
    <w:tbl>
      <w:tblPr>
        <w:tblW w:w="0" w:type="auto"/>
        <w:tblCellMar>
          <w:top w:w="15" w:type="dxa"/>
          <w:left w:w="15" w:type="dxa"/>
          <w:bottom w:w="15" w:type="dxa"/>
          <w:right w:w="15" w:type="dxa"/>
        </w:tblCellMar>
        <w:tblLook w:val="04A0" w:firstRow="1" w:lastRow="0" w:firstColumn="1" w:lastColumn="0" w:noHBand="0" w:noVBand="1"/>
      </w:tblPr>
      <w:tblGrid>
        <w:gridCol w:w="1800"/>
        <w:gridCol w:w="750"/>
        <w:gridCol w:w="750"/>
        <w:gridCol w:w="750"/>
        <w:gridCol w:w="750"/>
        <w:gridCol w:w="750"/>
        <w:gridCol w:w="750"/>
        <w:gridCol w:w="750"/>
        <w:gridCol w:w="635"/>
        <w:gridCol w:w="709"/>
        <w:gridCol w:w="667"/>
      </w:tblGrid>
      <w:tr w:rsidR="00337D00" w:rsidTr="005A7ED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Дървесни видове</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клас I</w:t>
            </w:r>
            <w:r>
              <w:rPr>
                <w:rFonts w:cs="Arial"/>
                <w:b/>
                <w:bCs/>
                <w:color w:val="000000"/>
                <w:sz w:val="18"/>
                <w:szCs w:val="18"/>
              </w:rPr>
              <w:br/>
              <w:t>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клас II</w:t>
            </w:r>
            <w:r>
              <w:rPr>
                <w:rFonts w:cs="Arial"/>
                <w:b/>
                <w:bCs/>
                <w:color w:val="000000"/>
                <w:sz w:val="18"/>
                <w:szCs w:val="18"/>
              </w:rPr>
              <w:br/>
              <w:t>21-40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клас III</w:t>
            </w:r>
            <w:r>
              <w:rPr>
                <w:rFonts w:cs="Arial"/>
                <w:b/>
                <w:bCs/>
                <w:color w:val="000000"/>
                <w:sz w:val="18"/>
                <w:szCs w:val="18"/>
              </w:rPr>
              <w:br/>
              <w:t>41-60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клас IV</w:t>
            </w:r>
            <w:r>
              <w:rPr>
                <w:rFonts w:cs="Arial"/>
                <w:b/>
                <w:bCs/>
                <w:color w:val="000000"/>
                <w:sz w:val="18"/>
                <w:szCs w:val="18"/>
              </w:rPr>
              <w:br/>
              <w:t>61-80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клас V</w:t>
            </w:r>
            <w:r>
              <w:rPr>
                <w:rFonts w:cs="Arial"/>
                <w:b/>
                <w:bCs/>
                <w:color w:val="000000"/>
                <w:sz w:val="18"/>
                <w:szCs w:val="18"/>
              </w:rPr>
              <w:br/>
              <w:t>81-100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клас VI</w:t>
            </w:r>
            <w:r>
              <w:rPr>
                <w:rFonts w:cs="Arial"/>
                <w:b/>
                <w:bCs/>
                <w:color w:val="000000"/>
                <w:sz w:val="18"/>
                <w:szCs w:val="18"/>
              </w:rPr>
              <w:br/>
              <w:t>101-120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клас VII</w:t>
            </w:r>
            <w:r>
              <w:rPr>
                <w:rFonts w:cs="Arial"/>
                <w:b/>
                <w:bCs/>
                <w:color w:val="000000"/>
                <w:sz w:val="18"/>
                <w:szCs w:val="18"/>
              </w:rPr>
              <w:br/>
              <w:t>121-140</w:t>
            </w:r>
          </w:p>
        </w:tc>
        <w:tc>
          <w:tcPr>
            <w:tcW w:w="6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клас VIII</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Всичко</w:t>
            </w:r>
          </w:p>
        </w:tc>
        <w:tc>
          <w:tcPr>
            <w:tcW w:w="6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w:t>
            </w:r>
          </w:p>
        </w:tc>
      </w:tr>
      <w:tr w:rsidR="00337D00" w:rsidTr="005A7ED4">
        <w:tc>
          <w:tcPr>
            <w:tcW w:w="9061"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хектари</w:t>
            </w:r>
          </w:p>
        </w:tc>
      </w:tr>
      <w:tr w:rsidR="006D30BE" w:rsidTr="005A7ED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D30BE" w:rsidRDefault="006D30BE" w:rsidP="00B75042">
            <w:pPr>
              <w:ind w:firstLine="0"/>
              <w:rPr>
                <w:rFonts w:cs="Arial"/>
                <w:color w:val="000000"/>
                <w:sz w:val="18"/>
                <w:szCs w:val="18"/>
              </w:rPr>
            </w:pPr>
            <w:r>
              <w:rPr>
                <w:rFonts w:cs="Arial"/>
                <w:color w:val="000000"/>
                <w:sz w:val="18"/>
                <w:szCs w:val="18"/>
              </w:rPr>
              <w:t>Черен бор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D30BE" w:rsidRDefault="006D30BE" w:rsidP="00B75042">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D30BE" w:rsidRDefault="006D30BE" w:rsidP="00B75042">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D30BE" w:rsidRDefault="006D30BE" w:rsidP="00B75042">
            <w:pPr>
              <w:ind w:firstLine="0"/>
              <w:jc w:val="right"/>
              <w:rPr>
                <w:rFonts w:cs="Arial"/>
                <w:color w:val="000000"/>
                <w:sz w:val="18"/>
                <w:szCs w:val="18"/>
              </w:rPr>
            </w:pPr>
            <w:r>
              <w:rPr>
                <w:rFonts w:cs="Arial"/>
                <w:color w:val="000000"/>
                <w:sz w:val="18"/>
                <w:szCs w:val="18"/>
              </w:rPr>
              <w:t>570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D30BE" w:rsidRDefault="006D30BE" w:rsidP="00B75042">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D30BE" w:rsidRDefault="006D30BE" w:rsidP="00B75042">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D30BE" w:rsidRDefault="006D30BE" w:rsidP="00B75042">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D30BE" w:rsidRDefault="006D30BE" w:rsidP="00B75042">
            <w:pPr>
              <w:ind w:firstLine="0"/>
              <w:jc w:val="right"/>
              <w:rPr>
                <w:rFonts w:cs="Arial"/>
                <w:color w:val="000000"/>
                <w:sz w:val="18"/>
                <w:szCs w:val="18"/>
              </w:rPr>
            </w:pPr>
            <w:r>
              <w:rPr>
                <w:rFonts w:cs="Arial"/>
                <w:color w:val="000000"/>
                <w:sz w:val="18"/>
                <w:szCs w:val="18"/>
              </w:rPr>
              <w:t>-</w:t>
            </w:r>
          </w:p>
        </w:tc>
        <w:tc>
          <w:tcPr>
            <w:tcW w:w="6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D30BE" w:rsidRDefault="006D30BE" w:rsidP="00B75042">
            <w:pPr>
              <w:ind w:firstLine="0"/>
              <w:jc w:val="right"/>
              <w:rPr>
                <w:rFonts w:cs="Arial"/>
                <w:color w:val="000000"/>
                <w:sz w:val="18"/>
                <w:szCs w:val="18"/>
              </w:rPr>
            </w:pPr>
            <w:r>
              <w:rPr>
                <w:rFonts w:cs="Arial"/>
                <w:color w:val="000000"/>
                <w:sz w:val="18"/>
                <w:szCs w:val="18"/>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D30BE" w:rsidRDefault="006D30BE" w:rsidP="00B75042">
            <w:pPr>
              <w:ind w:firstLine="0"/>
              <w:jc w:val="right"/>
              <w:rPr>
                <w:rFonts w:cs="Arial"/>
                <w:color w:val="000000"/>
                <w:sz w:val="18"/>
                <w:szCs w:val="18"/>
              </w:rPr>
            </w:pPr>
            <w:r>
              <w:rPr>
                <w:rFonts w:cs="Arial"/>
                <w:color w:val="000000"/>
                <w:sz w:val="18"/>
                <w:szCs w:val="18"/>
              </w:rPr>
              <w:t>570</w:t>
            </w:r>
          </w:p>
        </w:tc>
        <w:tc>
          <w:tcPr>
            <w:tcW w:w="6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D30BE" w:rsidRDefault="006D30BE" w:rsidP="00B75042">
            <w:pPr>
              <w:ind w:firstLine="0"/>
              <w:jc w:val="right"/>
              <w:rPr>
                <w:rFonts w:cs="Arial"/>
                <w:color w:val="000000"/>
                <w:sz w:val="18"/>
                <w:szCs w:val="18"/>
              </w:rPr>
            </w:pPr>
            <w:r>
              <w:rPr>
                <w:rFonts w:cs="Arial"/>
                <w:color w:val="000000"/>
                <w:sz w:val="18"/>
                <w:szCs w:val="18"/>
              </w:rPr>
              <w:t>100.0</w:t>
            </w:r>
          </w:p>
        </w:tc>
      </w:tr>
      <w:tr w:rsidR="00B75042" w:rsidTr="005A7ED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75042" w:rsidRDefault="00B75042" w:rsidP="00B75042">
            <w:pPr>
              <w:ind w:firstLine="0"/>
              <w:rPr>
                <w:rFonts w:cs="Arial"/>
                <w:b/>
                <w:bCs/>
                <w:color w:val="000000"/>
                <w:sz w:val="18"/>
                <w:szCs w:val="18"/>
              </w:rPr>
            </w:pPr>
            <w:r>
              <w:rPr>
                <w:rFonts w:cs="Arial"/>
                <w:b/>
                <w:bCs/>
                <w:color w:val="000000"/>
                <w:sz w:val="18"/>
                <w:szCs w:val="18"/>
              </w:rPr>
              <w:t>Всичко</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75042" w:rsidRDefault="00B75042" w:rsidP="00B75042">
            <w:pPr>
              <w:ind w:firstLine="0"/>
              <w:jc w:val="right"/>
              <w:rPr>
                <w:rFonts w:cs="Arial"/>
                <w:b/>
                <w:bCs/>
                <w:color w:val="000000"/>
                <w:sz w:val="18"/>
                <w:szCs w:val="18"/>
              </w:rPr>
            </w:pPr>
            <w:r>
              <w:rPr>
                <w:rFonts w:cs="Arial"/>
                <w:b/>
                <w:bCs/>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75042" w:rsidRDefault="00B75042" w:rsidP="00B75042">
            <w:pPr>
              <w:ind w:firstLine="0"/>
              <w:jc w:val="right"/>
              <w:rPr>
                <w:rFonts w:cs="Arial"/>
                <w:b/>
                <w:bCs/>
                <w:color w:val="000000"/>
                <w:sz w:val="18"/>
                <w:szCs w:val="18"/>
              </w:rPr>
            </w:pPr>
            <w:r>
              <w:rPr>
                <w:rFonts w:cs="Arial"/>
                <w:b/>
                <w:bCs/>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75042" w:rsidRDefault="00B75042" w:rsidP="00B75042">
            <w:pPr>
              <w:ind w:firstLine="0"/>
              <w:jc w:val="right"/>
              <w:rPr>
                <w:rFonts w:cs="Arial"/>
                <w:b/>
                <w:bCs/>
                <w:color w:val="000000"/>
                <w:sz w:val="18"/>
                <w:szCs w:val="18"/>
              </w:rPr>
            </w:pPr>
            <w:r>
              <w:rPr>
                <w:rFonts w:cs="Arial"/>
                <w:b/>
                <w:bCs/>
                <w:color w:val="000000"/>
                <w:sz w:val="18"/>
                <w:szCs w:val="18"/>
              </w:rPr>
              <w:t>570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75042" w:rsidRDefault="00B75042" w:rsidP="00B75042">
            <w:pPr>
              <w:ind w:firstLine="0"/>
              <w:jc w:val="right"/>
              <w:rPr>
                <w:rFonts w:cs="Arial"/>
                <w:b/>
                <w:bCs/>
                <w:color w:val="000000"/>
                <w:sz w:val="18"/>
                <w:szCs w:val="18"/>
              </w:rPr>
            </w:pPr>
            <w:r>
              <w:rPr>
                <w:rFonts w:cs="Arial"/>
                <w:b/>
                <w:bCs/>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75042" w:rsidRDefault="00B75042" w:rsidP="00B75042">
            <w:pPr>
              <w:ind w:firstLine="0"/>
              <w:jc w:val="right"/>
              <w:rPr>
                <w:rFonts w:cs="Arial"/>
                <w:b/>
                <w:bCs/>
                <w:color w:val="000000"/>
                <w:sz w:val="18"/>
                <w:szCs w:val="18"/>
              </w:rPr>
            </w:pPr>
            <w:r>
              <w:rPr>
                <w:rFonts w:cs="Arial"/>
                <w:b/>
                <w:bCs/>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75042" w:rsidRDefault="00B75042" w:rsidP="00B75042">
            <w:pPr>
              <w:ind w:firstLine="0"/>
              <w:jc w:val="right"/>
              <w:rPr>
                <w:rFonts w:cs="Arial"/>
                <w:b/>
                <w:bCs/>
                <w:color w:val="000000"/>
                <w:sz w:val="18"/>
                <w:szCs w:val="18"/>
              </w:rPr>
            </w:pPr>
            <w:r>
              <w:rPr>
                <w:rFonts w:cs="Arial"/>
                <w:b/>
                <w:bCs/>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75042" w:rsidRDefault="00B75042" w:rsidP="00B75042">
            <w:pPr>
              <w:ind w:firstLine="0"/>
              <w:jc w:val="right"/>
              <w:rPr>
                <w:rFonts w:cs="Arial"/>
                <w:b/>
                <w:bCs/>
                <w:color w:val="000000"/>
                <w:sz w:val="18"/>
                <w:szCs w:val="18"/>
              </w:rPr>
            </w:pPr>
            <w:r>
              <w:rPr>
                <w:rFonts w:cs="Arial"/>
                <w:b/>
                <w:bCs/>
                <w:color w:val="000000"/>
                <w:sz w:val="18"/>
                <w:szCs w:val="18"/>
              </w:rPr>
              <w:t>-</w:t>
            </w:r>
          </w:p>
        </w:tc>
        <w:tc>
          <w:tcPr>
            <w:tcW w:w="6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75042" w:rsidRDefault="00B75042" w:rsidP="00B75042">
            <w:pPr>
              <w:ind w:firstLine="0"/>
              <w:jc w:val="right"/>
              <w:rPr>
                <w:rFonts w:cs="Arial"/>
                <w:b/>
                <w:bCs/>
                <w:color w:val="000000"/>
                <w:sz w:val="18"/>
                <w:szCs w:val="18"/>
              </w:rPr>
            </w:pPr>
            <w:r>
              <w:rPr>
                <w:rFonts w:cs="Arial"/>
                <w:b/>
                <w:bCs/>
                <w:color w:val="000000"/>
                <w:sz w:val="18"/>
                <w:szCs w:val="18"/>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75042" w:rsidRDefault="00B75042" w:rsidP="00B75042">
            <w:pPr>
              <w:ind w:firstLine="0"/>
              <w:jc w:val="right"/>
              <w:rPr>
                <w:rFonts w:cs="Arial"/>
                <w:b/>
                <w:bCs/>
                <w:color w:val="000000"/>
                <w:sz w:val="18"/>
                <w:szCs w:val="18"/>
              </w:rPr>
            </w:pPr>
            <w:r>
              <w:rPr>
                <w:rFonts w:cs="Arial"/>
                <w:b/>
                <w:bCs/>
                <w:color w:val="000000"/>
                <w:sz w:val="18"/>
                <w:szCs w:val="18"/>
              </w:rPr>
              <w:t>570</w:t>
            </w:r>
          </w:p>
        </w:tc>
        <w:tc>
          <w:tcPr>
            <w:tcW w:w="6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75042" w:rsidRDefault="00B75042" w:rsidP="00B75042">
            <w:pPr>
              <w:ind w:firstLine="0"/>
              <w:jc w:val="right"/>
              <w:rPr>
                <w:rFonts w:cs="Arial"/>
                <w:b/>
                <w:bCs/>
                <w:color w:val="000000"/>
                <w:sz w:val="18"/>
                <w:szCs w:val="18"/>
              </w:rPr>
            </w:pPr>
            <w:r>
              <w:rPr>
                <w:rFonts w:cs="Arial"/>
                <w:b/>
                <w:bCs/>
                <w:color w:val="000000"/>
                <w:sz w:val="18"/>
                <w:szCs w:val="18"/>
              </w:rPr>
              <w:t>100.0</w:t>
            </w:r>
          </w:p>
        </w:tc>
      </w:tr>
      <w:tr w:rsidR="00B75042" w:rsidTr="005A7ED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75042" w:rsidRDefault="00B75042" w:rsidP="00B75042">
            <w:pPr>
              <w:ind w:firstLine="0"/>
              <w:rPr>
                <w:rFonts w:cs="Arial"/>
                <w:color w:val="000000"/>
                <w:sz w:val="18"/>
                <w:szCs w:val="18"/>
              </w:rPr>
            </w:pPr>
            <w:r>
              <w:rPr>
                <w:rFonts w:cs="Arial"/>
                <w:color w:val="000000"/>
                <w:sz w:val="18"/>
                <w:szCs w:val="18"/>
              </w:rPr>
              <w:t>проценти</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75042" w:rsidRDefault="00B75042" w:rsidP="00B75042">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75042" w:rsidRDefault="00B75042" w:rsidP="00B75042">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75042" w:rsidRDefault="00B75042" w:rsidP="00B75042">
            <w:pPr>
              <w:ind w:firstLine="0"/>
              <w:jc w:val="right"/>
              <w:rPr>
                <w:rFonts w:cs="Arial"/>
                <w:color w:val="000000"/>
                <w:sz w:val="18"/>
                <w:szCs w:val="18"/>
              </w:rPr>
            </w:pPr>
            <w:r>
              <w:rPr>
                <w:rFonts w:cs="Arial"/>
                <w:color w:val="000000"/>
                <w:sz w:val="18"/>
                <w:szCs w:val="18"/>
              </w:rPr>
              <w:t>100.0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75042" w:rsidRDefault="00B75042" w:rsidP="00B75042">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75042" w:rsidRDefault="00B75042" w:rsidP="00B75042">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75042" w:rsidRDefault="00B75042" w:rsidP="00B75042">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75042" w:rsidRDefault="00B75042" w:rsidP="00B75042">
            <w:pPr>
              <w:ind w:firstLine="0"/>
              <w:jc w:val="right"/>
              <w:rPr>
                <w:rFonts w:cs="Arial"/>
                <w:color w:val="000000"/>
                <w:sz w:val="18"/>
                <w:szCs w:val="18"/>
              </w:rPr>
            </w:pPr>
            <w:r>
              <w:rPr>
                <w:rFonts w:cs="Arial"/>
                <w:color w:val="000000"/>
                <w:sz w:val="18"/>
                <w:szCs w:val="18"/>
              </w:rPr>
              <w:t>-</w:t>
            </w:r>
          </w:p>
        </w:tc>
        <w:tc>
          <w:tcPr>
            <w:tcW w:w="6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75042" w:rsidRDefault="00B75042" w:rsidP="00B75042">
            <w:pPr>
              <w:ind w:firstLine="0"/>
              <w:jc w:val="right"/>
              <w:rPr>
                <w:rFonts w:cs="Arial"/>
                <w:color w:val="000000"/>
                <w:sz w:val="18"/>
                <w:szCs w:val="18"/>
              </w:rPr>
            </w:pPr>
            <w:r>
              <w:rPr>
                <w:rFonts w:cs="Arial"/>
                <w:color w:val="000000"/>
                <w:sz w:val="18"/>
                <w:szCs w:val="18"/>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75042" w:rsidRDefault="00B75042" w:rsidP="00B75042">
            <w:pPr>
              <w:ind w:firstLine="0"/>
              <w:jc w:val="right"/>
              <w:rPr>
                <w:rFonts w:cs="Arial"/>
                <w:color w:val="000000"/>
                <w:sz w:val="18"/>
                <w:szCs w:val="18"/>
              </w:rPr>
            </w:pPr>
            <w:r>
              <w:rPr>
                <w:rFonts w:cs="Arial"/>
                <w:color w:val="000000"/>
                <w:sz w:val="18"/>
                <w:szCs w:val="18"/>
              </w:rPr>
              <w:t>100.0</w:t>
            </w:r>
          </w:p>
        </w:tc>
        <w:tc>
          <w:tcPr>
            <w:tcW w:w="6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75042" w:rsidRDefault="00B75042" w:rsidP="00B75042">
            <w:pPr>
              <w:ind w:firstLine="0"/>
              <w:rPr>
                <w:rFonts w:cs="Arial"/>
                <w:color w:val="000000"/>
                <w:sz w:val="18"/>
                <w:szCs w:val="18"/>
              </w:rPr>
            </w:pPr>
            <w:r>
              <w:rPr>
                <w:rFonts w:cs="Arial"/>
                <w:color w:val="000000"/>
                <w:sz w:val="18"/>
                <w:szCs w:val="18"/>
              </w:rPr>
              <w:t> </w:t>
            </w:r>
          </w:p>
        </w:tc>
      </w:tr>
    </w:tbl>
    <w:p w:rsidR="00337D00" w:rsidRPr="00FB3CCC" w:rsidRDefault="00337D00" w:rsidP="00337D00">
      <w:pPr>
        <w:pStyle w:val="TableName"/>
        <w:rPr>
          <w:rFonts w:cs="Arial"/>
          <w:b/>
          <w:i w:val="0"/>
        </w:rPr>
      </w:pPr>
    </w:p>
    <w:p w:rsidR="00337D00" w:rsidRDefault="00337D00" w:rsidP="00337D00">
      <w:pPr>
        <w:rPr>
          <w:rFonts w:ascii="Arial Black" w:hAnsi="Arial Black" w:cs="Arial"/>
          <w:sz w:val="22"/>
          <w:szCs w:val="22"/>
        </w:rPr>
      </w:pPr>
      <w:r w:rsidRPr="00072599">
        <w:rPr>
          <w:rFonts w:ascii="Arial Black" w:hAnsi="Arial Black" w:cs="Arial"/>
          <w:sz w:val="22"/>
          <w:szCs w:val="22"/>
        </w:rPr>
        <w:t xml:space="preserve">4. Горскостопански план на защитена зона </w:t>
      </w:r>
      <w:r w:rsidR="005A7ED4" w:rsidRPr="00795240">
        <w:rPr>
          <w:rFonts w:ascii="Arial Black" w:hAnsi="Arial Black" w:cs="Arial"/>
          <w:sz w:val="22"/>
          <w:szCs w:val="22"/>
        </w:rPr>
        <w:t>„Западна Стара планина и Предбалкан”, с код BG 0001040</w:t>
      </w:r>
    </w:p>
    <w:p w:rsidR="00337D00" w:rsidRPr="00A9502A" w:rsidRDefault="00337D00" w:rsidP="00337D00">
      <w:pPr>
        <w:rPr>
          <w:rFonts w:cs="Arial"/>
          <w:color w:val="FF0000"/>
          <w:spacing w:val="-2"/>
        </w:rPr>
      </w:pPr>
    </w:p>
    <w:p w:rsidR="00337D00" w:rsidRPr="0020156A" w:rsidRDefault="00337D00" w:rsidP="00337D00">
      <w:pPr>
        <w:jc w:val="left"/>
        <w:rPr>
          <w:rFonts w:ascii="Arial Black" w:hAnsi="Arial Black" w:cs="Arial"/>
          <w:sz w:val="24"/>
          <w:szCs w:val="22"/>
        </w:rPr>
      </w:pPr>
      <w:r>
        <w:rPr>
          <w:rFonts w:ascii="Arial Black" w:hAnsi="Arial Black" w:cs="Arial"/>
          <w:sz w:val="24"/>
          <w:szCs w:val="22"/>
        </w:rPr>
        <w:t>4</w:t>
      </w:r>
      <w:r w:rsidRPr="0020156A">
        <w:rPr>
          <w:rFonts w:ascii="Arial Black" w:hAnsi="Arial Black" w:cs="Arial"/>
          <w:sz w:val="24"/>
          <w:szCs w:val="22"/>
        </w:rPr>
        <w:t xml:space="preserve">.1. </w:t>
      </w:r>
      <w:r w:rsidRPr="00072599">
        <w:rPr>
          <w:rFonts w:ascii="Arial Black" w:hAnsi="Arial Black" w:cs="Arial"/>
          <w:sz w:val="22"/>
          <w:szCs w:val="22"/>
        </w:rPr>
        <w:t>Планирани сечи в Защитената зона</w:t>
      </w:r>
    </w:p>
    <w:p w:rsidR="00337D00" w:rsidRPr="005F5CB2" w:rsidRDefault="00337D00" w:rsidP="00337D00">
      <w:pPr>
        <w:rPr>
          <w:rFonts w:cs="Arial"/>
          <w:color w:val="FF0000"/>
          <w:spacing w:val="-2"/>
        </w:rPr>
      </w:pPr>
    </w:p>
    <w:p w:rsidR="00337D00" w:rsidRPr="00A421C9" w:rsidRDefault="00337D00" w:rsidP="00337D00">
      <w:pPr>
        <w:overflowPunct/>
        <w:autoSpaceDE/>
        <w:autoSpaceDN/>
        <w:adjustRightInd/>
        <w:textAlignment w:val="auto"/>
        <w:rPr>
          <w:rFonts w:cs="Arial"/>
        </w:rPr>
      </w:pPr>
      <w:r w:rsidRPr="00A421C9">
        <w:rPr>
          <w:rFonts w:cs="Arial"/>
          <w:spacing w:val="-2"/>
        </w:rPr>
        <w:t xml:space="preserve">Съобразно биологическите особености на дървесните видове, състоянието на насажденията, хода на възобновителния процес и целта на стопанисването в </w:t>
      </w:r>
      <w:r w:rsidRPr="00A421C9">
        <w:rPr>
          <w:rFonts w:cs="Arial"/>
        </w:rPr>
        <w:t xml:space="preserve">защитена зона </w:t>
      </w:r>
      <w:r w:rsidR="005A7ED4" w:rsidRPr="005D579D">
        <w:rPr>
          <w:rFonts w:cs="Arial"/>
        </w:rPr>
        <w:t>„</w:t>
      </w:r>
      <w:r w:rsidR="005A7ED4">
        <w:rPr>
          <w:rFonts w:cs="Arial"/>
        </w:rPr>
        <w:t>Западна Стара планина и Предбалкан</w:t>
      </w:r>
      <w:r w:rsidR="005A7ED4" w:rsidRPr="005D579D">
        <w:rPr>
          <w:rFonts w:cs="Arial"/>
        </w:rPr>
        <w:t>“ - BG000</w:t>
      </w:r>
      <w:r w:rsidR="005A7ED4">
        <w:rPr>
          <w:rFonts w:cs="Arial"/>
        </w:rPr>
        <w:t>1040</w:t>
      </w:r>
      <w:r>
        <w:rPr>
          <w:rFonts w:cs="Arial"/>
        </w:rPr>
        <w:t xml:space="preserve"> </w:t>
      </w:r>
      <w:r w:rsidRPr="00A421C9">
        <w:rPr>
          <w:rFonts w:cs="Arial"/>
          <w:spacing w:val="-2"/>
        </w:rPr>
        <w:t xml:space="preserve">на териториите </w:t>
      </w:r>
      <w:r w:rsidR="005A7ED4">
        <w:rPr>
          <w:rFonts w:cs="Arial"/>
          <w:spacing w:val="-2"/>
        </w:rPr>
        <w:t>не е планирано извършване на възобновителна сеч</w:t>
      </w:r>
      <w:r w:rsidRPr="00A421C9">
        <w:rPr>
          <w:rFonts w:cs="Arial"/>
        </w:rPr>
        <w:t>.</w:t>
      </w:r>
    </w:p>
    <w:p w:rsidR="00337D00" w:rsidRPr="00A421C9" w:rsidRDefault="005A7ED4" w:rsidP="00337D00">
      <w:pPr>
        <w:overflowPunct/>
        <w:autoSpaceDE/>
        <w:autoSpaceDN/>
        <w:adjustRightInd/>
        <w:textAlignment w:val="auto"/>
        <w:rPr>
          <w:rFonts w:cs="Arial"/>
          <w:b/>
          <w:bCs/>
        </w:rPr>
      </w:pPr>
      <w:r>
        <w:rPr>
          <w:rFonts w:cs="Arial"/>
        </w:rPr>
        <w:t>Р</w:t>
      </w:r>
      <w:r w:rsidR="00337D00" w:rsidRPr="00A421C9">
        <w:rPr>
          <w:rFonts w:cs="Arial"/>
        </w:rPr>
        <w:t>азпределението на площта по насока на стопанисване и по стопански класове в</w:t>
      </w:r>
      <w:r w:rsidR="00337D00" w:rsidRPr="00A421C9">
        <w:rPr>
          <w:rFonts w:cs="Arial"/>
          <w:b/>
          <w:bCs/>
        </w:rPr>
        <w:t xml:space="preserve"> </w:t>
      </w:r>
      <w:r w:rsidR="00337D00" w:rsidRPr="00A421C9">
        <w:rPr>
          <w:rFonts w:cs="Arial"/>
        </w:rPr>
        <w:t>горите на</w:t>
      </w:r>
      <w:r w:rsidR="00337D00" w:rsidRPr="00A421C9">
        <w:rPr>
          <w:rFonts w:cs="Arial"/>
          <w:b/>
          <w:bCs/>
        </w:rPr>
        <w:t xml:space="preserve"> </w:t>
      </w:r>
      <w:r w:rsidR="00337D00" w:rsidRPr="00A421C9">
        <w:rPr>
          <w:rFonts w:cs="Arial"/>
        </w:rPr>
        <w:t xml:space="preserve">защитената зона е показано в  </w:t>
      </w:r>
      <w:r w:rsidR="00337D00" w:rsidRPr="00A421C9">
        <w:rPr>
          <w:rFonts w:cs="Arial"/>
          <w:b/>
        </w:rPr>
        <w:t xml:space="preserve">таблица № </w:t>
      </w:r>
      <w:r>
        <w:rPr>
          <w:rFonts w:cs="Arial"/>
          <w:b/>
        </w:rPr>
        <w:t>54</w:t>
      </w:r>
      <w:r w:rsidR="00337D00" w:rsidRPr="00A421C9">
        <w:rPr>
          <w:rFonts w:cs="Arial"/>
          <w:b/>
        </w:rPr>
        <w:t>.</w:t>
      </w:r>
      <w:r w:rsidR="00337D00" w:rsidRPr="00A421C9">
        <w:rPr>
          <w:rFonts w:cs="Arial"/>
        </w:rPr>
        <w:t xml:space="preserve"> </w:t>
      </w:r>
    </w:p>
    <w:p w:rsidR="00337D00" w:rsidRPr="00A421C9" w:rsidRDefault="00337D00" w:rsidP="00337D00">
      <w:pPr>
        <w:widowControl w:val="0"/>
        <w:rPr>
          <w:rFonts w:ascii="Times New Roman" w:hAnsi="Times New Roman"/>
          <w:b/>
          <w:bCs/>
          <w:lang w:eastAsia="en-US"/>
        </w:rPr>
      </w:pPr>
    </w:p>
    <w:p w:rsidR="00337D00" w:rsidRPr="005E070B" w:rsidRDefault="00337D00" w:rsidP="00337D00">
      <w:pPr>
        <w:jc w:val="center"/>
        <w:rPr>
          <w:rFonts w:ascii="Arial Black" w:hAnsi="Arial Black" w:cs="Arial Black"/>
          <w:sz w:val="22"/>
          <w:szCs w:val="22"/>
        </w:rPr>
      </w:pPr>
      <w:r w:rsidRPr="005E070B">
        <w:rPr>
          <w:rFonts w:ascii="Arial Black" w:hAnsi="Arial Black" w:cs="Arial Black"/>
          <w:sz w:val="22"/>
          <w:szCs w:val="22"/>
        </w:rPr>
        <w:t xml:space="preserve">Таблица № </w:t>
      </w:r>
      <w:r w:rsidR="005A7ED4">
        <w:rPr>
          <w:rFonts w:ascii="Arial Black" w:hAnsi="Arial Black" w:cs="Arial Black"/>
          <w:sz w:val="22"/>
          <w:szCs w:val="22"/>
        </w:rPr>
        <w:t>54</w:t>
      </w:r>
    </w:p>
    <w:p w:rsidR="00337D00" w:rsidRPr="005E070B" w:rsidRDefault="00337D00" w:rsidP="00337D00">
      <w:pPr>
        <w:jc w:val="center"/>
        <w:rPr>
          <w:rFonts w:cs="Arial"/>
          <w:b/>
        </w:rPr>
      </w:pPr>
      <w:r w:rsidRPr="005E070B">
        <w:rPr>
          <w:rFonts w:cs="Arial"/>
          <w:b/>
        </w:rPr>
        <w:t xml:space="preserve">разпределението на площта и предвиденото ползване (без клони) по насоки  </w:t>
      </w:r>
    </w:p>
    <w:p w:rsidR="00337D00" w:rsidRPr="005E070B" w:rsidRDefault="00337D00" w:rsidP="00337D00">
      <w:pPr>
        <w:jc w:val="center"/>
        <w:rPr>
          <w:rFonts w:cs="Arial"/>
          <w:b/>
        </w:rPr>
      </w:pPr>
      <w:r w:rsidRPr="005E070B">
        <w:rPr>
          <w:rFonts w:cs="Arial"/>
          <w:b/>
        </w:rPr>
        <w:t>в</w:t>
      </w:r>
      <w:r w:rsidRPr="005E070B">
        <w:rPr>
          <w:rFonts w:cs="Arial"/>
          <w:b/>
          <w:bCs/>
        </w:rPr>
        <w:t xml:space="preserve"> </w:t>
      </w:r>
      <w:r w:rsidRPr="005E070B">
        <w:rPr>
          <w:rFonts w:cs="Arial"/>
          <w:b/>
        </w:rPr>
        <w:t>горите на</w:t>
      </w:r>
      <w:r w:rsidRPr="005E070B">
        <w:rPr>
          <w:rFonts w:cs="Arial"/>
          <w:b/>
          <w:bCs/>
        </w:rPr>
        <w:t xml:space="preserve"> </w:t>
      </w:r>
      <w:r w:rsidRPr="005E070B">
        <w:rPr>
          <w:rFonts w:cs="Arial"/>
          <w:b/>
        </w:rPr>
        <w:t>защитената зона</w:t>
      </w:r>
    </w:p>
    <w:p w:rsidR="00337D00" w:rsidRPr="00244977" w:rsidRDefault="00337D00" w:rsidP="00337D00">
      <w:pPr>
        <w:rPr>
          <w:rFonts w:cs="Arial"/>
          <w:b/>
          <w:color w:val="FF0000"/>
        </w:rPr>
      </w:pPr>
    </w:p>
    <w:tbl>
      <w:tblPr>
        <w:tblW w:w="0" w:type="auto"/>
        <w:tblCellMar>
          <w:top w:w="15" w:type="dxa"/>
          <w:left w:w="15" w:type="dxa"/>
          <w:bottom w:w="15" w:type="dxa"/>
          <w:right w:w="15" w:type="dxa"/>
        </w:tblCellMar>
        <w:tblLook w:val="04A0" w:firstRow="1" w:lastRow="0" w:firstColumn="1" w:lastColumn="0" w:noHBand="0" w:noVBand="1"/>
      </w:tblPr>
      <w:tblGrid>
        <w:gridCol w:w="3750"/>
        <w:gridCol w:w="826"/>
        <w:gridCol w:w="1500"/>
        <w:gridCol w:w="830"/>
        <w:gridCol w:w="1062"/>
        <w:gridCol w:w="1134"/>
      </w:tblGrid>
      <w:tr w:rsidR="005A7ED4" w:rsidTr="005A7ED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center"/>
              <w:rPr>
                <w:rFonts w:cs="Arial"/>
                <w:b/>
                <w:bCs/>
                <w:color w:val="000000"/>
                <w:sz w:val="18"/>
                <w:szCs w:val="18"/>
              </w:rPr>
            </w:pPr>
            <w:r>
              <w:rPr>
                <w:rFonts w:cs="Arial"/>
                <w:b/>
                <w:bCs/>
                <w:color w:val="000000"/>
                <w:sz w:val="18"/>
                <w:szCs w:val="18"/>
              </w:rPr>
              <w:t>Стопански класове</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center"/>
              <w:rPr>
                <w:rFonts w:cs="Arial"/>
                <w:b/>
                <w:bCs/>
                <w:color w:val="000000"/>
                <w:sz w:val="18"/>
                <w:szCs w:val="18"/>
              </w:rPr>
            </w:pPr>
            <w:r>
              <w:rPr>
                <w:rFonts w:cs="Arial"/>
                <w:b/>
                <w:bCs/>
                <w:color w:val="000000"/>
                <w:sz w:val="18"/>
                <w:szCs w:val="18"/>
              </w:rPr>
              <w:t>Мерни</w:t>
            </w:r>
            <w:r>
              <w:rPr>
                <w:rFonts w:cs="Arial"/>
                <w:b/>
                <w:bCs/>
                <w:color w:val="000000"/>
                <w:sz w:val="18"/>
                <w:szCs w:val="18"/>
              </w:rPr>
              <w:br/>
              <w:t>единици</w:t>
            </w:r>
          </w:p>
        </w:tc>
        <w:tc>
          <w:tcPr>
            <w:tcW w:w="4526"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center"/>
              <w:rPr>
                <w:rFonts w:cs="Arial"/>
                <w:b/>
                <w:bCs/>
                <w:color w:val="000000"/>
                <w:sz w:val="18"/>
                <w:szCs w:val="18"/>
              </w:rPr>
            </w:pPr>
            <w:r>
              <w:rPr>
                <w:rFonts w:cs="Arial"/>
                <w:b/>
                <w:bCs/>
                <w:color w:val="000000"/>
                <w:sz w:val="18"/>
                <w:szCs w:val="18"/>
              </w:rPr>
              <w:t>Насока на стопанисване</w:t>
            </w:r>
          </w:p>
        </w:tc>
      </w:tr>
      <w:tr w:rsidR="005A7ED4" w:rsidTr="005A7ED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7ED4" w:rsidRDefault="005A7ED4" w:rsidP="005A7ED4">
            <w:pPr>
              <w:ind w:firstLine="0"/>
              <w:rPr>
                <w:rFonts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7ED4" w:rsidRDefault="005A7ED4" w:rsidP="005A7ED4">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center"/>
              <w:rPr>
                <w:rFonts w:cs="Arial"/>
                <w:b/>
                <w:bCs/>
                <w:color w:val="000000"/>
                <w:sz w:val="18"/>
                <w:szCs w:val="18"/>
              </w:rPr>
            </w:pPr>
            <w:r>
              <w:rPr>
                <w:rFonts w:cs="Arial"/>
                <w:b/>
                <w:bCs/>
                <w:color w:val="000000"/>
                <w:sz w:val="18"/>
                <w:szCs w:val="18"/>
              </w:rPr>
              <w:t>Отглеждане</w:t>
            </w:r>
          </w:p>
        </w:tc>
        <w:tc>
          <w:tcPr>
            <w:tcW w:w="189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center"/>
              <w:rPr>
                <w:rFonts w:cs="Arial"/>
                <w:b/>
                <w:bCs/>
                <w:color w:val="000000"/>
                <w:sz w:val="18"/>
                <w:szCs w:val="18"/>
              </w:rPr>
            </w:pPr>
            <w:r>
              <w:rPr>
                <w:rFonts w:cs="Arial"/>
                <w:b/>
                <w:bCs/>
                <w:color w:val="000000"/>
                <w:sz w:val="18"/>
                <w:szCs w:val="18"/>
              </w:rPr>
              <w:t>ВСИЧКО НАСОКИ</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center"/>
              <w:rPr>
                <w:rFonts w:cs="Arial"/>
                <w:b/>
                <w:bCs/>
                <w:color w:val="000000"/>
                <w:sz w:val="18"/>
                <w:szCs w:val="18"/>
              </w:rPr>
            </w:pPr>
            <w:r>
              <w:rPr>
                <w:rFonts w:cs="Arial"/>
                <w:b/>
                <w:bCs/>
                <w:color w:val="000000"/>
                <w:sz w:val="18"/>
                <w:szCs w:val="18"/>
              </w:rPr>
              <w:t>%</w:t>
            </w:r>
          </w:p>
        </w:tc>
      </w:tr>
      <w:tr w:rsidR="005A7ED4" w:rsidTr="005A7ED4">
        <w:tc>
          <w:tcPr>
            <w:tcW w:w="9102" w:type="dxa"/>
            <w:gridSpan w:val="6"/>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5A7ED4" w:rsidRDefault="005A7ED4" w:rsidP="005A7ED4">
            <w:pPr>
              <w:ind w:firstLine="0"/>
              <w:jc w:val="center"/>
              <w:rPr>
                <w:rFonts w:cs="Arial"/>
                <w:b/>
                <w:bCs/>
                <w:color w:val="000000"/>
                <w:sz w:val="18"/>
                <w:szCs w:val="18"/>
              </w:rPr>
            </w:pPr>
            <w:r>
              <w:rPr>
                <w:rFonts w:cs="Arial"/>
                <w:b/>
                <w:bCs/>
                <w:color w:val="000000"/>
                <w:sz w:val="18"/>
                <w:szCs w:val="18"/>
              </w:rPr>
              <w:t>Иглолистни</w:t>
            </w:r>
          </w:p>
        </w:tc>
      </w:tr>
      <w:tr w:rsidR="005A7ED4" w:rsidTr="005A7ED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rPr>
                <w:rFonts w:cs="Arial"/>
                <w:color w:val="000000"/>
                <w:sz w:val="18"/>
                <w:szCs w:val="18"/>
              </w:rPr>
            </w:pPr>
            <w:proofErr w:type="spellStart"/>
            <w:r>
              <w:rPr>
                <w:rFonts w:cs="Arial"/>
                <w:color w:val="000000"/>
                <w:sz w:val="18"/>
                <w:szCs w:val="18"/>
              </w:rPr>
              <w:t>Черборови</w:t>
            </w:r>
            <w:proofErr w:type="spellEnd"/>
            <w:r>
              <w:rPr>
                <w:rFonts w:cs="Arial"/>
                <w:color w:val="000000"/>
                <w:sz w:val="18"/>
                <w:szCs w:val="18"/>
              </w:rPr>
              <w:t xml:space="preserve"> култури </w:t>
            </w:r>
            <w:proofErr w:type="spellStart"/>
            <w:r>
              <w:rPr>
                <w:rFonts w:cs="Arial"/>
                <w:color w:val="000000"/>
                <w:sz w:val="18"/>
                <w:szCs w:val="18"/>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center"/>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2.6</w:t>
            </w:r>
          </w:p>
        </w:tc>
        <w:tc>
          <w:tcPr>
            <w:tcW w:w="219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100.0</w:t>
            </w:r>
          </w:p>
        </w:tc>
      </w:tr>
      <w:tr w:rsidR="005A7ED4" w:rsidTr="005A7ED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7ED4" w:rsidRDefault="005A7ED4" w:rsidP="005A7ED4">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center"/>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110</w:t>
            </w:r>
          </w:p>
        </w:tc>
        <w:tc>
          <w:tcPr>
            <w:tcW w:w="219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100.0</w:t>
            </w:r>
          </w:p>
        </w:tc>
      </w:tr>
      <w:tr w:rsidR="005A7ED4" w:rsidTr="005A7ED4">
        <w:tc>
          <w:tcPr>
            <w:tcW w:w="9102" w:type="dxa"/>
            <w:gridSpan w:val="6"/>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5A7ED4" w:rsidRDefault="005A7ED4" w:rsidP="005A7ED4">
            <w:pPr>
              <w:ind w:firstLine="0"/>
              <w:jc w:val="center"/>
              <w:rPr>
                <w:rFonts w:cs="Arial"/>
                <w:b/>
                <w:bCs/>
                <w:color w:val="000000"/>
                <w:sz w:val="18"/>
                <w:szCs w:val="18"/>
              </w:rPr>
            </w:pPr>
            <w:r>
              <w:rPr>
                <w:rFonts w:cs="Arial"/>
                <w:b/>
                <w:bCs/>
                <w:color w:val="000000"/>
                <w:sz w:val="18"/>
                <w:szCs w:val="18"/>
              </w:rPr>
              <w:t>ОБЩО</w:t>
            </w:r>
          </w:p>
        </w:tc>
      </w:tr>
      <w:tr w:rsidR="005A7ED4" w:rsidTr="005A7ED4">
        <w:tc>
          <w:tcPr>
            <w:tcW w:w="37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rPr>
                <w:rFonts w:cs="Arial"/>
                <w:b/>
                <w:bCs/>
                <w:color w:val="000000"/>
                <w:sz w:val="18"/>
                <w:szCs w:val="18"/>
              </w:rPr>
            </w:pPr>
            <w:r>
              <w:rPr>
                <w:rFonts w:cs="Arial"/>
                <w:b/>
                <w:bCs/>
                <w:color w:val="000000"/>
                <w:sz w:val="18"/>
                <w:szCs w:val="18"/>
              </w:rPr>
              <w:t xml:space="preserve">ОБЩО НАСОКИ </w:t>
            </w:r>
            <w:proofErr w:type="spellStart"/>
            <w:r>
              <w:rPr>
                <w:rFonts w:cs="Arial"/>
                <w:b/>
                <w:bCs/>
                <w:color w:val="000000"/>
                <w:sz w:val="18"/>
                <w:szCs w:val="18"/>
              </w:rPr>
              <w:t>ЗСпФ</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center"/>
              <w:rPr>
                <w:rFonts w:cs="Arial"/>
                <w:b/>
                <w:bCs/>
                <w:color w:val="000000"/>
                <w:sz w:val="18"/>
                <w:szCs w:val="18"/>
              </w:rPr>
            </w:pPr>
            <w:r>
              <w:rPr>
                <w:rFonts w:cs="Arial"/>
                <w:b/>
                <w:bCs/>
                <w:color w:val="000000"/>
                <w:sz w:val="18"/>
                <w:szCs w:val="18"/>
              </w:rPr>
              <w:t>ха</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2.6</w:t>
            </w:r>
          </w:p>
        </w:tc>
        <w:tc>
          <w:tcPr>
            <w:tcW w:w="8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2.6</w:t>
            </w:r>
          </w:p>
        </w:tc>
        <w:tc>
          <w:tcPr>
            <w:tcW w:w="219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100.0</w:t>
            </w:r>
          </w:p>
        </w:tc>
      </w:tr>
      <w:tr w:rsidR="005A7ED4" w:rsidTr="005A7ED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7ED4" w:rsidRDefault="005A7ED4" w:rsidP="005A7ED4">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center"/>
              <w:rPr>
                <w:rFonts w:cs="Arial"/>
                <w:b/>
                <w:bCs/>
                <w:color w:val="000000"/>
                <w:sz w:val="18"/>
                <w:szCs w:val="18"/>
              </w:rPr>
            </w:pPr>
            <w:r>
              <w:rPr>
                <w:rFonts w:cs="Arial"/>
                <w:b/>
                <w:bCs/>
                <w:color w:val="000000"/>
                <w:sz w:val="18"/>
                <w:szCs w:val="18"/>
              </w:rPr>
              <w:t>куб.м</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110</w:t>
            </w:r>
          </w:p>
        </w:tc>
        <w:tc>
          <w:tcPr>
            <w:tcW w:w="8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110</w:t>
            </w:r>
          </w:p>
        </w:tc>
        <w:tc>
          <w:tcPr>
            <w:tcW w:w="219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100.0</w:t>
            </w:r>
          </w:p>
        </w:tc>
      </w:tr>
    </w:tbl>
    <w:p w:rsidR="00337D00" w:rsidRDefault="00337D00" w:rsidP="00337D00">
      <w:pPr>
        <w:rPr>
          <w:rFonts w:cs="Arial"/>
        </w:rPr>
      </w:pPr>
    </w:p>
    <w:p w:rsidR="00337D00" w:rsidRPr="005E070B" w:rsidRDefault="00337D00" w:rsidP="00337D00">
      <w:pPr>
        <w:rPr>
          <w:rFonts w:cs="Arial"/>
          <w:b/>
        </w:rPr>
      </w:pPr>
      <w:r w:rsidRPr="005E070B">
        <w:rPr>
          <w:rFonts w:cs="Arial"/>
        </w:rPr>
        <w:t xml:space="preserve">Разпределението на предвидената  за отсичане през десетилетието стояща маса (без клони и с клони) по дървесни видове и основни групи сортименти в горите </w:t>
      </w:r>
      <w:r w:rsidRPr="005E070B">
        <w:rPr>
          <w:rFonts w:cs="Arial"/>
          <w:spacing w:val="-2"/>
        </w:rPr>
        <w:t xml:space="preserve">в </w:t>
      </w:r>
      <w:r w:rsidRPr="005E070B">
        <w:rPr>
          <w:rFonts w:cs="Arial"/>
        </w:rPr>
        <w:t xml:space="preserve">защитена зона </w:t>
      </w:r>
      <w:r w:rsidR="005A7ED4" w:rsidRPr="005D579D">
        <w:rPr>
          <w:rFonts w:cs="Arial"/>
        </w:rPr>
        <w:t>„</w:t>
      </w:r>
      <w:r w:rsidR="005A7ED4">
        <w:rPr>
          <w:rFonts w:cs="Arial"/>
        </w:rPr>
        <w:t>Западна Стара планина и Предбалкан</w:t>
      </w:r>
      <w:r w:rsidR="005A7ED4" w:rsidRPr="005D579D">
        <w:rPr>
          <w:rFonts w:cs="Arial"/>
        </w:rPr>
        <w:t>“ - BG000</w:t>
      </w:r>
      <w:r w:rsidR="005A7ED4">
        <w:rPr>
          <w:rFonts w:cs="Arial"/>
        </w:rPr>
        <w:t>1040</w:t>
      </w:r>
      <w:r w:rsidRPr="005E070B">
        <w:rPr>
          <w:rFonts w:cs="Arial"/>
        </w:rPr>
        <w:t xml:space="preserve">, </w:t>
      </w:r>
      <w:r>
        <w:rPr>
          <w:rFonts w:cs="Arial"/>
        </w:rPr>
        <w:t>в границите на изменението на горскостопанския план</w:t>
      </w:r>
      <w:r w:rsidRPr="005E070B">
        <w:rPr>
          <w:rFonts w:cs="Arial"/>
        </w:rPr>
        <w:t xml:space="preserve"> на </w:t>
      </w:r>
      <w:r>
        <w:rPr>
          <w:rFonts w:cs="Arial"/>
        </w:rPr>
        <w:t>ТП „Държавно горско стопанство Сливница“</w:t>
      </w:r>
      <w:r w:rsidRPr="005E070B">
        <w:rPr>
          <w:rFonts w:cs="Arial"/>
        </w:rPr>
        <w:t xml:space="preserve">, е показано в </w:t>
      </w:r>
      <w:r w:rsidRPr="005E070B">
        <w:rPr>
          <w:rFonts w:cs="Arial"/>
          <w:b/>
        </w:rPr>
        <w:t xml:space="preserve">таблица № </w:t>
      </w:r>
      <w:r w:rsidR="005A7ED4">
        <w:rPr>
          <w:rFonts w:cs="Arial"/>
          <w:b/>
        </w:rPr>
        <w:t>55</w:t>
      </w:r>
      <w:r w:rsidRPr="005E070B">
        <w:rPr>
          <w:rFonts w:cs="Arial"/>
          <w:b/>
        </w:rPr>
        <w:t xml:space="preserve">.  </w:t>
      </w:r>
    </w:p>
    <w:p w:rsidR="00337D00" w:rsidRPr="005D6BC7" w:rsidRDefault="00337D00" w:rsidP="00337D00">
      <w:pPr>
        <w:rPr>
          <w:rFonts w:cs="Arial"/>
        </w:rPr>
      </w:pPr>
    </w:p>
    <w:p w:rsidR="00337D00" w:rsidRPr="00B439CC" w:rsidRDefault="00337D00" w:rsidP="00337D00">
      <w:pPr>
        <w:jc w:val="center"/>
        <w:rPr>
          <w:rFonts w:ascii="Arial Black" w:hAnsi="Arial Black" w:cs="Arial Black"/>
          <w:sz w:val="22"/>
          <w:szCs w:val="22"/>
        </w:rPr>
      </w:pPr>
      <w:r w:rsidRPr="00B439CC">
        <w:rPr>
          <w:rFonts w:ascii="Arial Black" w:hAnsi="Arial Black" w:cs="Arial Black"/>
          <w:sz w:val="22"/>
          <w:szCs w:val="22"/>
        </w:rPr>
        <w:t xml:space="preserve">Таблица № </w:t>
      </w:r>
      <w:r w:rsidR="005A7ED4">
        <w:rPr>
          <w:rFonts w:ascii="Arial Black" w:hAnsi="Arial Black" w:cs="Arial Black"/>
          <w:sz w:val="22"/>
          <w:szCs w:val="22"/>
        </w:rPr>
        <w:t>55</w:t>
      </w:r>
    </w:p>
    <w:p w:rsidR="00337D00" w:rsidRPr="00B439CC" w:rsidRDefault="00337D00" w:rsidP="00337D00">
      <w:pPr>
        <w:pStyle w:val="TableName"/>
        <w:rPr>
          <w:rFonts w:cs="Arial"/>
          <w:b/>
          <w:bCs/>
          <w:i w:val="0"/>
          <w:iCs/>
        </w:rPr>
      </w:pPr>
      <w:r w:rsidRPr="00B439CC">
        <w:rPr>
          <w:rFonts w:cs="Arial"/>
          <w:b/>
          <w:bCs/>
          <w:i w:val="0"/>
          <w:iCs/>
        </w:rPr>
        <w:t>разпределение на предвидената за отсичане стояща маса по дървесни видове</w:t>
      </w:r>
    </w:p>
    <w:p w:rsidR="00337D00" w:rsidRPr="00B439CC" w:rsidRDefault="00337D00" w:rsidP="00337D00">
      <w:pPr>
        <w:pStyle w:val="TableName"/>
        <w:rPr>
          <w:rFonts w:cs="Arial"/>
          <w:b/>
          <w:bCs/>
          <w:i w:val="0"/>
          <w:iCs/>
        </w:rPr>
      </w:pPr>
      <w:r w:rsidRPr="00B439CC">
        <w:rPr>
          <w:rFonts w:cs="Arial"/>
          <w:b/>
          <w:bCs/>
          <w:i w:val="0"/>
          <w:iCs/>
        </w:rPr>
        <w:t xml:space="preserve"> и основни групи сортименти</w:t>
      </w:r>
    </w:p>
    <w:p w:rsidR="00337D00" w:rsidRDefault="00337D00" w:rsidP="00337D00">
      <w:pPr>
        <w:pStyle w:val="a8"/>
        <w:rPr>
          <w:spacing w:val="-16"/>
          <w:sz w:val="16"/>
          <w:szCs w:val="16"/>
        </w:rPr>
      </w:pPr>
    </w:p>
    <w:tbl>
      <w:tblPr>
        <w:tblW w:w="0" w:type="auto"/>
        <w:tblCellMar>
          <w:top w:w="15" w:type="dxa"/>
          <w:left w:w="15" w:type="dxa"/>
          <w:bottom w:w="15" w:type="dxa"/>
          <w:right w:w="15" w:type="dxa"/>
        </w:tblCellMar>
        <w:tblLook w:val="04A0" w:firstRow="1" w:lastRow="0" w:firstColumn="1" w:lastColumn="0" w:noHBand="0" w:noVBand="1"/>
      </w:tblPr>
      <w:tblGrid>
        <w:gridCol w:w="2215"/>
        <w:gridCol w:w="576"/>
        <w:gridCol w:w="576"/>
        <w:gridCol w:w="565"/>
        <w:gridCol w:w="874"/>
        <w:gridCol w:w="481"/>
        <w:gridCol w:w="662"/>
        <w:gridCol w:w="672"/>
        <w:gridCol w:w="531"/>
        <w:gridCol w:w="605"/>
        <w:gridCol w:w="825"/>
        <w:gridCol w:w="551"/>
      </w:tblGrid>
      <w:tr w:rsidR="005A7ED4" w:rsidTr="005A7ED4">
        <w:tc>
          <w:tcPr>
            <w:tcW w:w="221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Pr="005A7ED4" w:rsidRDefault="005A7ED4" w:rsidP="005A7ED4">
            <w:pPr>
              <w:ind w:firstLine="0"/>
              <w:jc w:val="center"/>
              <w:rPr>
                <w:rFonts w:cs="Arial"/>
                <w:b/>
                <w:bCs/>
                <w:color w:val="000000"/>
                <w:sz w:val="16"/>
                <w:szCs w:val="16"/>
              </w:rPr>
            </w:pPr>
            <w:r w:rsidRPr="005A7ED4">
              <w:rPr>
                <w:rFonts w:cs="Arial"/>
                <w:b/>
                <w:bCs/>
                <w:color w:val="000000"/>
                <w:sz w:val="16"/>
                <w:szCs w:val="16"/>
              </w:rPr>
              <w:t>вид на сечта</w:t>
            </w:r>
            <w:r w:rsidRPr="005A7ED4">
              <w:rPr>
                <w:rFonts w:cs="Arial"/>
                <w:b/>
                <w:bCs/>
                <w:color w:val="000000"/>
                <w:sz w:val="16"/>
                <w:szCs w:val="16"/>
              </w:rPr>
              <w:br/>
              <w:t>и</w:t>
            </w:r>
            <w:r w:rsidRPr="005A7ED4">
              <w:rPr>
                <w:rFonts w:cs="Arial"/>
                <w:b/>
                <w:bCs/>
                <w:color w:val="000000"/>
                <w:sz w:val="16"/>
                <w:szCs w:val="16"/>
              </w:rPr>
              <w:br/>
              <w:t>дървесен вид</w:t>
            </w:r>
          </w:p>
        </w:tc>
        <w:tc>
          <w:tcPr>
            <w:tcW w:w="1152"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Pr="005A7ED4" w:rsidRDefault="005A7ED4" w:rsidP="005A7ED4">
            <w:pPr>
              <w:ind w:firstLine="0"/>
              <w:jc w:val="center"/>
              <w:rPr>
                <w:rFonts w:cs="Arial"/>
                <w:b/>
                <w:bCs/>
                <w:color w:val="000000"/>
                <w:sz w:val="16"/>
                <w:szCs w:val="16"/>
              </w:rPr>
            </w:pPr>
            <w:r w:rsidRPr="005A7ED4">
              <w:rPr>
                <w:rFonts w:cs="Arial"/>
                <w:b/>
                <w:bCs/>
                <w:color w:val="000000"/>
                <w:sz w:val="16"/>
                <w:szCs w:val="16"/>
              </w:rPr>
              <w:t>предвидена за отсичане стояща маса</w:t>
            </w:r>
          </w:p>
        </w:tc>
        <w:tc>
          <w:tcPr>
            <w:tcW w:w="56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Pr="005A7ED4" w:rsidRDefault="005A7ED4" w:rsidP="005A7ED4">
            <w:pPr>
              <w:ind w:firstLine="0"/>
              <w:jc w:val="center"/>
              <w:rPr>
                <w:rFonts w:cs="Arial"/>
                <w:b/>
                <w:bCs/>
                <w:color w:val="000000"/>
                <w:sz w:val="16"/>
                <w:szCs w:val="16"/>
              </w:rPr>
            </w:pPr>
            <w:r w:rsidRPr="005A7ED4">
              <w:rPr>
                <w:rFonts w:cs="Arial"/>
                <w:b/>
                <w:bCs/>
                <w:color w:val="000000"/>
                <w:sz w:val="16"/>
                <w:szCs w:val="16"/>
              </w:rPr>
              <w:t>отпад</w:t>
            </w:r>
          </w:p>
        </w:tc>
        <w:tc>
          <w:tcPr>
            <w:tcW w:w="87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Pr="005A7ED4" w:rsidRDefault="005A7ED4" w:rsidP="005A7ED4">
            <w:pPr>
              <w:ind w:firstLine="0"/>
              <w:jc w:val="center"/>
              <w:rPr>
                <w:rFonts w:cs="Arial"/>
                <w:b/>
                <w:bCs/>
                <w:color w:val="000000"/>
                <w:sz w:val="16"/>
                <w:szCs w:val="16"/>
              </w:rPr>
            </w:pPr>
            <w:r w:rsidRPr="005A7ED4">
              <w:rPr>
                <w:rFonts w:cs="Arial"/>
                <w:b/>
                <w:bCs/>
                <w:color w:val="000000"/>
                <w:sz w:val="16"/>
                <w:szCs w:val="16"/>
              </w:rPr>
              <w:t>лежаща дървесна маса</w:t>
            </w: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Pr="005A7ED4" w:rsidRDefault="005A7ED4" w:rsidP="005A7ED4">
            <w:pPr>
              <w:ind w:firstLine="0"/>
              <w:jc w:val="center"/>
              <w:rPr>
                <w:rFonts w:cs="Arial"/>
                <w:b/>
                <w:bCs/>
                <w:color w:val="000000"/>
                <w:sz w:val="16"/>
                <w:szCs w:val="16"/>
              </w:rPr>
            </w:pPr>
            <w:r w:rsidRPr="005A7ED4">
              <w:rPr>
                <w:rFonts w:cs="Arial"/>
                <w:b/>
                <w:bCs/>
                <w:color w:val="000000"/>
                <w:sz w:val="16"/>
                <w:szCs w:val="16"/>
              </w:rPr>
              <w:t>вероятен добив сортименти</w:t>
            </w:r>
          </w:p>
        </w:tc>
        <w:tc>
          <w:tcPr>
            <w:tcW w:w="55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Pr="005A7ED4" w:rsidRDefault="005A7ED4" w:rsidP="005A7ED4">
            <w:pPr>
              <w:ind w:firstLine="0"/>
              <w:jc w:val="center"/>
              <w:rPr>
                <w:rFonts w:cs="Arial"/>
                <w:b/>
                <w:bCs/>
                <w:color w:val="000000"/>
                <w:sz w:val="16"/>
                <w:szCs w:val="16"/>
              </w:rPr>
            </w:pPr>
            <w:r w:rsidRPr="005A7ED4">
              <w:rPr>
                <w:rFonts w:cs="Arial"/>
                <w:b/>
                <w:bCs/>
                <w:color w:val="000000"/>
                <w:sz w:val="16"/>
                <w:szCs w:val="16"/>
              </w:rPr>
              <w:t>Площ</w:t>
            </w:r>
            <w:r w:rsidRPr="005A7ED4">
              <w:rPr>
                <w:rFonts w:cs="Arial"/>
                <w:b/>
                <w:bCs/>
                <w:color w:val="000000"/>
                <w:sz w:val="16"/>
                <w:szCs w:val="16"/>
              </w:rPr>
              <w:br/>
              <w:t>(ха)</w:t>
            </w:r>
          </w:p>
        </w:tc>
      </w:tr>
      <w:tr w:rsidR="005A7ED4" w:rsidTr="005A7ED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7ED4" w:rsidRPr="005A7ED4" w:rsidRDefault="005A7ED4" w:rsidP="005A7ED4">
            <w:pPr>
              <w:ind w:firstLine="0"/>
              <w:rPr>
                <w:rFonts w:cs="Arial"/>
                <w:b/>
                <w:bCs/>
                <w:color w:val="000000"/>
                <w:sz w:val="16"/>
                <w:szCs w:val="16"/>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5A7ED4" w:rsidRPr="005A7ED4" w:rsidRDefault="005A7ED4" w:rsidP="005A7ED4">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7ED4" w:rsidRPr="005A7ED4" w:rsidRDefault="005A7ED4" w:rsidP="005A7ED4">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7ED4" w:rsidRPr="005A7ED4" w:rsidRDefault="005A7ED4" w:rsidP="005A7ED4">
            <w:pPr>
              <w:ind w:firstLine="0"/>
              <w:rPr>
                <w:rFonts w:cs="Arial"/>
                <w:b/>
                <w:bCs/>
                <w:color w:val="000000"/>
                <w:sz w:val="16"/>
                <w:szCs w:val="16"/>
              </w:rPr>
            </w:pP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Pr="005A7ED4" w:rsidRDefault="005A7ED4" w:rsidP="005A7ED4">
            <w:pPr>
              <w:ind w:firstLine="0"/>
              <w:jc w:val="center"/>
              <w:rPr>
                <w:rFonts w:cs="Arial"/>
                <w:b/>
                <w:bCs/>
                <w:color w:val="000000"/>
                <w:sz w:val="16"/>
                <w:szCs w:val="16"/>
              </w:rPr>
            </w:pPr>
            <w:r w:rsidRPr="005A7ED4">
              <w:rPr>
                <w:rFonts w:cs="Arial"/>
                <w:b/>
                <w:bCs/>
                <w:color w:val="000000"/>
                <w:sz w:val="16"/>
                <w:szCs w:val="16"/>
              </w:rPr>
              <w:t>строителна дървесина</w:t>
            </w:r>
          </w:p>
        </w:tc>
        <w:tc>
          <w:tcPr>
            <w:tcW w:w="6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Pr="005A7ED4" w:rsidRDefault="005A7ED4" w:rsidP="005A7ED4">
            <w:pPr>
              <w:ind w:firstLine="0"/>
              <w:jc w:val="center"/>
              <w:rPr>
                <w:rFonts w:cs="Arial"/>
                <w:b/>
                <w:bCs/>
                <w:color w:val="000000"/>
                <w:sz w:val="16"/>
                <w:szCs w:val="16"/>
              </w:rPr>
            </w:pPr>
            <w:r w:rsidRPr="005A7ED4">
              <w:rPr>
                <w:rFonts w:cs="Arial"/>
                <w:b/>
                <w:bCs/>
                <w:color w:val="000000"/>
                <w:sz w:val="16"/>
                <w:szCs w:val="16"/>
              </w:rPr>
              <w:t>дърва за огрев</w:t>
            </w:r>
          </w:p>
        </w:tc>
        <w:tc>
          <w:tcPr>
            <w:tcW w:w="82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Pr="005A7ED4" w:rsidRDefault="005A7ED4" w:rsidP="005A7ED4">
            <w:pPr>
              <w:ind w:firstLine="0"/>
              <w:jc w:val="center"/>
              <w:rPr>
                <w:rFonts w:cs="Arial"/>
                <w:b/>
                <w:bCs/>
                <w:color w:val="000000"/>
                <w:sz w:val="16"/>
                <w:szCs w:val="16"/>
              </w:rPr>
            </w:pPr>
            <w:proofErr w:type="spellStart"/>
            <w:r w:rsidRPr="005A7ED4">
              <w:rPr>
                <w:rFonts w:cs="Arial"/>
                <w:b/>
                <w:bCs/>
                <w:color w:val="000000"/>
                <w:sz w:val="16"/>
                <w:szCs w:val="16"/>
              </w:rPr>
              <w:t>използв</w:t>
            </w:r>
            <w:proofErr w:type="spellEnd"/>
            <w:r w:rsidRPr="005A7ED4">
              <w:rPr>
                <w:rFonts w:cs="Arial"/>
                <w:b/>
                <w:bCs/>
                <w:color w:val="000000"/>
                <w:sz w:val="16"/>
                <w:szCs w:val="16"/>
              </w:rPr>
              <w:t>. вършина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7ED4" w:rsidRPr="005A7ED4" w:rsidRDefault="005A7ED4" w:rsidP="005A7ED4">
            <w:pPr>
              <w:ind w:firstLine="0"/>
              <w:rPr>
                <w:rFonts w:cs="Arial"/>
                <w:b/>
                <w:bCs/>
                <w:color w:val="000000"/>
                <w:sz w:val="16"/>
                <w:szCs w:val="16"/>
              </w:rPr>
            </w:pPr>
          </w:p>
        </w:tc>
      </w:tr>
      <w:tr w:rsidR="005A7ED4" w:rsidTr="005A7ED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7ED4" w:rsidRPr="005A7ED4" w:rsidRDefault="005A7ED4" w:rsidP="005A7ED4">
            <w:pPr>
              <w:ind w:firstLine="0"/>
              <w:rPr>
                <w:rFonts w:cs="Arial"/>
                <w:b/>
                <w:bCs/>
                <w:color w:val="000000"/>
                <w:sz w:val="16"/>
                <w:szCs w:val="16"/>
              </w:rPr>
            </w:pP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Pr="005A7ED4" w:rsidRDefault="005A7ED4" w:rsidP="005A7ED4">
            <w:pPr>
              <w:ind w:firstLine="0"/>
              <w:jc w:val="center"/>
              <w:rPr>
                <w:rFonts w:cs="Arial"/>
                <w:b/>
                <w:bCs/>
                <w:color w:val="000000"/>
                <w:sz w:val="16"/>
                <w:szCs w:val="16"/>
              </w:rPr>
            </w:pPr>
            <w:r w:rsidRPr="005A7ED4">
              <w:rPr>
                <w:rFonts w:cs="Arial"/>
                <w:b/>
                <w:bCs/>
                <w:color w:val="000000"/>
                <w:sz w:val="16"/>
                <w:szCs w:val="16"/>
              </w:rPr>
              <w:t>без клони</w:t>
            </w:r>
          </w:p>
        </w:tc>
        <w:tc>
          <w:tcPr>
            <w:tcW w:w="5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Pr="005A7ED4" w:rsidRDefault="005A7ED4" w:rsidP="005A7ED4">
            <w:pPr>
              <w:ind w:firstLine="0"/>
              <w:jc w:val="center"/>
              <w:rPr>
                <w:rFonts w:cs="Arial"/>
                <w:b/>
                <w:bCs/>
                <w:color w:val="000000"/>
                <w:sz w:val="16"/>
                <w:szCs w:val="16"/>
              </w:rPr>
            </w:pPr>
            <w:r w:rsidRPr="005A7ED4">
              <w:rPr>
                <w:rFonts w:cs="Arial"/>
                <w:b/>
                <w:bCs/>
                <w:color w:val="000000"/>
                <w:sz w:val="16"/>
                <w:szCs w:val="16"/>
              </w:rPr>
              <w:t>с клони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7ED4" w:rsidRPr="005A7ED4" w:rsidRDefault="005A7ED4" w:rsidP="005A7ED4">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7ED4" w:rsidRPr="005A7ED4" w:rsidRDefault="005A7ED4" w:rsidP="005A7ED4">
            <w:pPr>
              <w:ind w:firstLine="0"/>
              <w:rPr>
                <w:rFonts w:cs="Arial"/>
                <w:b/>
                <w:bCs/>
                <w:color w:val="000000"/>
                <w:sz w:val="16"/>
                <w:szCs w:val="16"/>
              </w:rPr>
            </w:pPr>
          </w:p>
        </w:tc>
        <w:tc>
          <w:tcPr>
            <w:tcW w:w="4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Pr="005A7ED4" w:rsidRDefault="005A7ED4" w:rsidP="005A7ED4">
            <w:pPr>
              <w:ind w:firstLine="0"/>
              <w:jc w:val="center"/>
              <w:rPr>
                <w:rFonts w:cs="Arial"/>
                <w:b/>
                <w:bCs/>
                <w:color w:val="000000"/>
                <w:sz w:val="16"/>
                <w:szCs w:val="16"/>
              </w:rPr>
            </w:pPr>
            <w:r w:rsidRPr="005A7ED4">
              <w:rPr>
                <w:rFonts w:cs="Arial"/>
                <w:b/>
                <w:bCs/>
                <w:color w:val="000000"/>
                <w:sz w:val="16"/>
                <w:szCs w:val="16"/>
              </w:rPr>
              <w:t>едра</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Pr="005A7ED4" w:rsidRDefault="005A7ED4" w:rsidP="005A7ED4">
            <w:pPr>
              <w:ind w:firstLine="0"/>
              <w:jc w:val="center"/>
              <w:rPr>
                <w:rFonts w:cs="Arial"/>
                <w:b/>
                <w:bCs/>
                <w:color w:val="000000"/>
                <w:sz w:val="16"/>
                <w:szCs w:val="16"/>
              </w:rPr>
            </w:pPr>
            <w:r w:rsidRPr="005A7ED4">
              <w:rPr>
                <w:rFonts w:cs="Arial"/>
                <w:b/>
                <w:bCs/>
                <w:color w:val="000000"/>
                <w:sz w:val="16"/>
                <w:szCs w:val="16"/>
              </w:rPr>
              <w:t>средна</w:t>
            </w:r>
          </w:p>
        </w:tc>
        <w:tc>
          <w:tcPr>
            <w:tcW w:w="6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Pr="005A7ED4" w:rsidRDefault="005A7ED4" w:rsidP="005A7ED4">
            <w:pPr>
              <w:ind w:firstLine="0"/>
              <w:jc w:val="center"/>
              <w:rPr>
                <w:rFonts w:cs="Arial"/>
                <w:b/>
                <w:bCs/>
                <w:color w:val="000000"/>
                <w:sz w:val="16"/>
                <w:szCs w:val="16"/>
              </w:rPr>
            </w:pPr>
            <w:r w:rsidRPr="005A7ED4">
              <w:rPr>
                <w:rFonts w:cs="Arial"/>
                <w:b/>
                <w:bCs/>
                <w:color w:val="000000"/>
                <w:sz w:val="16"/>
                <w:szCs w:val="16"/>
              </w:rPr>
              <w:t>дребна</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Pr="005A7ED4" w:rsidRDefault="005A7ED4" w:rsidP="005A7ED4">
            <w:pPr>
              <w:ind w:firstLine="0"/>
              <w:jc w:val="center"/>
              <w:rPr>
                <w:rFonts w:cs="Arial"/>
                <w:b/>
                <w:bCs/>
                <w:color w:val="000000"/>
                <w:sz w:val="16"/>
                <w:szCs w:val="16"/>
              </w:rPr>
            </w:pPr>
            <w:r w:rsidRPr="005A7ED4">
              <w:rPr>
                <w:rFonts w:cs="Arial"/>
                <w:b/>
                <w:bCs/>
                <w:color w:val="000000"/>
                <w:sz w:val="16"/>
                <w:szCs w:val="16"/>
              </w:rPr>
              <w:t>общо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7ED4" w:rsidRPr="005A7ED4" w:rsidRDefault="005A7ED4" w:rsidP="005A7ED4">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7ED4" w:rsidRPr="005A7ED4" w:rsidRDefault="005A7ED4" w:rsidP="005A7ED4">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A7ED4" w:rsidRPr="005A7ED4" w:rsidRDefault="005A7ED4" w:rsidP="005A7ED4">
            <w:pPr>
              <w:ind w:firstLine="0"/>
              <w:rPr>
                <w:rFonts w:cs="Arial"/>
                <w:b/>
                <w:bCs/>
                <w:color w:val="000000"/>
                <w:sz w:val="16"/>
                <w:szCs w:val="16"/>
              </w:rPr>
            </w:pPr>
          </w:p>
        </w:tc>
      </w:tr>
      <w:tr w:rsidR="005A7ED4" w:rsidTr="005A7ED4">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5A7ED4" w:rsidRPr="005A7ED4" w:rsidRDefault="005A7ED4" w:rsidP="005A7ED4">
            <w:pPr>
              <w:ind w:firstLine="0"/>
              <w:rPr>
                <w:rFonts w:cs="Arial"/>
                <w:color w:val="000000"/>
                <w:sz w:val="18"/>
                <w:szCs w:val="18"/>
              </w:rPr>
            </w:pPr>
            <w:r w:rsidRPr="005A7ED4">
              <w:rPr>
                <w:rFonts w:cs="Arial"/>
                <w:b/>
                <w:bCs/>
                <w:color w:val="000000"/>
                <w:sz w:val="18"/>
                <w:szCs w:val="18"/>
              </w:rPr>
              <w:t>Пробирка в иглолистни</w:t>
            </w:r>
          </w:p>
        </w:tc>
      </w:tr>
      <w:tr w:rsidR="005A7ED4" w:rsidTr="005A7ED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rPr>
                <w:rFonts w:cs="Arial"/>
                <w:color w:val="000000"/>
                <w:sz w:val="18"/>
                <w:szCs w:val="18"/>
              </w:rPr>
            </w:pPr>
            <w:r>
              <w:rPr>
                <w:rFonts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2.6</w:t>
            </w:r>
          </w:p>
        </w:tc>
      </w:tr>
      <w:tr w:rsidR="005A7ED4" w:rsidTr="005A7ED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rPr>
                <w:rFonts w:cs="Arial"/>
                <w:color w:val="000000"/>
                <w:sz w:val="18"/>
                <w:szCs w:val="18"/>
              </w:rPr>
            </w:pPr>
            <w:r>
              <w:rPr>
                <w:rFonts w:cs="Arial"/>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2.6</w:t>
            </w:r>
          </w:p>
        </w:tc>
      </w:tr>
      <w:tr w:rsidR="005A7ED4" w:rsidTr="005A7ED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78.6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78.6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35.7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60.7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w:t>
            </w:r>
          </w:p>
        </w:tc>
      </w:tr>
      <w:tr w:rsidR="005A7ED4" w:rsidTr="005A7ED4">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7ED4" w:rsidRDefault="005A7ED4" w:rsidP="005A7ED4">
            <w:pPr>
              <w:ind w:firstLine="0"/>
              <w:rPr>
                <w:rFonts w:cs="Arial"/>
                <w:b/>
                <w:bCs/>
                <w:color w:val="000000"/>
                <w:sz w:val="18"/>
                <w:szCs w:val="18"/>
              </w:rPr>
            </w:pPr>
            <w:r>
              <w:rPr>
                <w:rFonts w:cs="Arial"/>
                <w:b/>
                <w:bCs/>
                <w:color w:val="000000"/>
                <w:sz w:val="18"/>
                <w:szCs w:val="18"/>
              </w:rPr>
              <w:t>ВСИЧКО ОТГЛ. 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140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2.6</w:t>
            </w:r>
          </w:p>
        </w:tc>
      </w:tr>
      <w:tr w:rsidR="005A7ED4" w:rsidTr="005A7ED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rPr>
                <w:rFonts w:cs="Arial"/>
                <w:color w:val="000000"/>
                <w:sz w:val="18"/>
                <w:szCs w:val="18"/>
              </w:rPr>
            </w:pPr>
            <w:r>
              <w:rPr>
                <w:rFonts w:cs="Arial"/>
                <w:color w:val="000000"/>
                <w:sz w:val="18"/>
                <w:szCs w:val="18"/>
              </w:rPr>
              <w:lastRenderedPageBreak/>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78.6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78.6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35.7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60.7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w:t>
            </w:r>
          </w:p>
        </w:tc>
      </w:tr>
      <w:tr w:rsidR="005A7ED4" w:rsidTr="005A7ED4">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5A7ED4" w:rsidRDefault="005A7ED4" w:rsidP="005A7ED4">
            <w:pPr>
              <w:ind w:firstLine="0"/>
              <w:rPr>
                <w:rFonts w:cs="Arial"/>
                <w:b/>
                <w:bCs/>
                <w:color w:val="000000"/>
                <w:sz w:val="18"/>
                <w:szCs w:val="18"/>
              </w:rPr>
            </w:pPr>
            <w:r>
              <w:rPr>
                <w:rFonts w:cs="Arial"/>
                <w:b/>
                <w:bCs/>
                <w:color w:val="000000"/>
                <w:sz w:val="18"/>
                <w:szCs w:val="18"/>
              </w:rPr>
              <w:t>ОБЩО от всички сечи</w:t>
            </w:r>
          </w:p>
        </w:tc>
      </w:tr>
      <w:tr w:rsidR="005A7ED4" w:rsidTr="005A7ED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rPr>
                <w:rFonts w:cs="Arial"/>
                <w:color w:val="000000"/>
                <w:sz w:val="18"/>
                <w:szCs w:val="18"/>
              </w:rPr>
            </w:pPr>
            <w:r>
              <w:rPr>
                <w:rFonts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2.6</w:t>
            </w:r>
          </w:p>
        </w:tc>
      </w:tr>
      <w:tr w:rsidR="005A7ED4" w:rsidTr="005A7ED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rPr>
                <w:rFonts w:cs="Arial"/>
                <w:b/>
                <w:bCs/>
                <w:color w:val="000000"/>
                <w:sz w:val="18"/>
                <w:szCs w:val="18"/>
              </w:rPr>
            </w:pPr>
            <w:r>
              <w:rPr>
                <w:rFonts w:cs="Arial"/>
                <w:b/>
                <w:bCs/>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2.6</w:t>
            </w:r>
          </w:p>
        </w:tc>
      </w:tr>
      <w:tr w:rsidR="005A7ED4" w:rsidTr="005A7ED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78.6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78.6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35.7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60.7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w:t>
            </w:r>
          </w:p>
        </w:tc>
      </w:tr>
      <w:tr w:rsidR="005A7ED4" w:rsidTr="005A7ED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rPr>
                <w:rFonts w:cs="Arial"/>
                <w:b/>
                <w:bCs/>
                <w:color w:val="000000"/>
                <w:sz w:val="18"/>
                <w:szCs w:val="18"/>
              </w:rPr>
            </w:pPr>
            <w:r>
              <w:rPr>
                <w:rFonts w:cs="Arial"/>
                <w:b/>
                <w:bCs/>
                <w:color w:val="000000"/>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b/>
                <w:bCs/>
                <w:color w:val="000000"/>
                <w:sz w:val="18"/>
                <w:szCs w:val="18"/>
              </w:rPr>
            </w:pPr>
            <w:r>
              <w:rPr>
                <w:rFonts w:cs="Arial"/>
                <w:b/>
                <w:bCs/>
                <w:color w:val="000000"/>
                <w:sz w:val="18"/>
                <w:szCs w:val="18"/>
              </w:rPr>
              <w:t>2.6</w:t>
            </w:r>
          </w:p>
        </w:tc>
      </w:tr>
      <w:tr w:rsidR="005A7ED4" w:rsidTr="005A7ED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78.6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78.6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35.7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60.7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A7ED4" w:rsidRDefault="005A7ED4" w:rsidP="005A7ED4">
            <w:pPr>
              <w:ind w:firstLine="0"/>
              <w:jc w:val="right"/>
              <w:rPr>
                <w:rFonts w:cs="Arial"/>
                <w:color w:val="000000"/>
                <w:sz w:val="18"/>
                <w:szCs w:val="18"/>
              </w:rPr>
            </w:pPr>
            <w:r>
              <w:rPr>
                <w:rFonts w:cs="Arial"/>
                <w:color w:val="000000"/>
                <w:sz w:val="18"/>
                <w:szCs w:val="18"/>
              </w:rPr>
              <w:t>-</w:t>
            </w:r>
          </w:p>
        </w:tc>
      </w:tr>
    </w:tbl>
    <w:p w:rsidR="00337D00" w:rsidRDefault="00337D00" w:rsidP="00337D00">
      <w:pPr>
        <w:ind w:firstLine="426"/>
        <w:rPr>
          <w:bCs/>
        </w:rPr>
      </w:pPr>
    </w:p>
    <w:p w:rsidR="00337D00" w:rsidRDefault="00337D00" w:rsidP="00337D00">
      <w:pPr>
        <w:ind w:firstLine="426"/>
        <w:rPr>
          <w:rFonts w:cs="Arial"/>
          <w:b/>
          <w:spacing w:val="-6"/>
        </w:rPr>
      </w:pPr>
      <w:r w:rsidRPr="00FB3CCC">
        <w:rPr>
          <w:bCs/>
        </w:rPr>
        <w:t xml:space="preserve">В </w:t>
      </w:r>
      <w:r>
        <w:rPr>
          <w:bCs/>
        </w:rPr>
        <w:t xml:space="preserve">обхвата на </w:t>
      </w:r>
      <w:r w:rsidRPr="00FB3CCC">
        <w:rPr>
          <w:bCs/>
        </w:rPr>
        <w:t>горите</w:t>
      </w:r>
      <w:r>
        <w:rPr>
          <w:bCs/>
        </w:rPr>
        <w:t xml:space="preserve"> на стопанството</w:t>
      </w:r>
      <w:r w:rsidRPr="00FB3CCC">
        <w:rPr>
          <w:bCs/>
        </w:rPr>
        <w:t xml:space="preserve">, </w:t>
      </w:r>
      <w:r>
        <w:rPr>
          <w:bCs/>
        </w:rPr>
        <w:t xml:space="preserve">попадащи в изменението на плана, </w:t>
      </w:r>
      <w:r w:rsidRPr="00FB3CCC">
        <w:rPr>
          <w:bCs/>
        </w:rPr>
        <w:t>разположени в</w:t>
      </w:r>
      <w:r w:rsidRPr="00FB3CCC">
        <w:rPr>
          <w:b/>
          <w:bCs/>
        </w:rPr>
        <w:t xml:space="preserve"> </w:t>
      </w:r>
      <w:r>
        <w:rPr>
          <w:rFonts w:cs="Arial"/>
        </w:rPr>
        <w:t>з</w:t>
      </w:r>
      <w:r w:rsidRPr="005D579D">
        <w:rPr>
          <w:rFonts w:cs="Arial"/>
        </w:rPr>
        <w:t>ащитена зона „</w:t>
      </w:r>
      <w:r w:rsidR="005A7ED4">
        <w:rPr>
          <w:rFonts w:cs="Arial"/>
        </w:rPr>
        <w:t>Западна Стара планина и Предбалкан</w:t>
      </w:r>
      <w:r w:rsidR="005A7ED4" w:rsidRPr="005D579D">
        <w:rPr>
          <w:rFonts w:cs="Arial"/>
        </w:rPr>
        <w:t>“ - BG000</w:t>
      </w:r>
      <w:r w:rsidR="005A7ED4">
        <w:rPr>
          <w:rFonts w:cs="Arial"/>
        </w:rPr>
        <w:t xml:space="preserve">1040 </w:t>
      </w:r>
      <w:r w:rsidRPr="00FB3CCC">
        <w:t>годишното ползване по горскостопански план от 202</w:t>
      </w:r>
      <w:r>
        <w:t>5</w:t>
      </w:r>
      <w:r w:rsidRPr="00FB3CCC">
        <w:t xml:space="preserve"> год.е </w:t>
      </w:r>
      <w:r w:rsidR="005A7ED4">
        <w:rPr>
          <w:b/>
          <w:bCs/>
        </w:rPr>
        <w:t>11</w:t>
      </w:r>
      <w:r w:rsidRPr="00FB3CCC">
        <w:rPr>
          <w:b/>
          <w:bCs/>
        </w:rPr>
        <w:t xml:space="preserve"> куб.м. без клони,</w:t>
      </w:r>
      <w:r w:rsidRPr="00FB3CCC">
        <w:t xml:space="preserve"> което представлява </w:t>
      </w:r>
      <w:r w:rsidR="005A7ED4">
        <w:rPr>
          <w:rFonts w:cs="Arial"/>
          <w:b/>
          <w:spacing w:val="-6"/>
        </w:rPr>
        <w:t>84.6</w:t>
      </w:r>
      <w:r w:rsidRPr="00FB3CCC">
        <w:rPr>
          <w:rFonts w:cs="Arial"/>
          <w:b/>
          <w:spacing w:val="-6"/>
        </w:rPr>
        <w:t xml:space="preserve"> % </w:t>
      </w:r>
      <w:r w:rsidRPr="001432F5">
        <w:rPr>
          <w:rFonts w:cs="Arial"/>
          <w:spacing w:val="-6"/>
        </w:rPr>
        <w:t xml:space="preserve">от общия среден годишен прираст на тези гори </w:t>
      </w:r>
      <w:r w:rsidRPr="00FB3CCC">
        <w:rPr>
          <w:rFonts w:cs="Arial"/>
          <w:b/>
          <w:spacing w:val="-6"/>
        </w:rPr>
        <w:t xml:space="preserve">– </w:t>
      </w:r>
      <w:r w:rsidR="005A7ED4">
        <w:rPr>
          <w:rFonts w:cs="Arial"/>
          <w:b/>
          <w:spacing w:val="-6"/>
        </w:rPr>
        <w:t>13</w:t>
      </w:r>
      <w:r>
        <w:rPr>
          <w:rFonts w:cs="Arial"/>
          <w:b/>
          <w:spacing w:val="-6"/>
        </w:rPr>
        <w:t xml:space="preserve"> </w:t>
      </w:r>
      <w:r w:rsidRPr="00FB3CCC">
        <w:rPr>
          <w:rFonts w:cs="Arial"/>
          <w:b/>
          <w:spacing w:val="-6"/>
        </w:rPr>
        <w:t xml:space="preserve"> куб.м. </w:t>
      </w:r>
      <w:r w:rsidRPr="001432F5">
        <w:rPr>
          <w:rFonts w:cs="Arial"/>
          <w:spacing w:val="-6"/>
        </w:rPr>
        <w:t xml:space="preserve">В сравнение с общия запас за тези гори, който е </w:t>
      </w:r>
      <w:r w:rsidR="005A7ED4">
        <w:rPr>
          <w:rFonts w:cs="Arial"/>
          <w:spacing w:val="-6"/>
        </w:rPr>
        <w:t>570</w:t>
      </w:r>
      <w:r>
        <w:rPr>
          <w:rFonts w:cs="Arial"/>
          <w:spacing w:val="-6"/>
        </w:rPr>
        <w:t xml:space="preserve"> </w:t>
      </w:r>
      <w:r w:rsidRPr="001432F5">
        <w:rPr>
          <w:rFonts w:cs="Arial"/>
          <w:spacing w:val="-6"/>
        </w:rPr>
        <w:t xml:space="preserve"> куб.м, размерът на годишното  ползване по </w:t>
      </w:r>
      <w:r w:rsidRPr="001432F5">
        <w:rPr>
          <w:rFonts w:cs="Arial"/>
        </w:rPr>
        <w:t>горскостопански план</w:t>
      </w:r>
      <w:r w:rsidRPr="001432F5">
        <w:rPr>
          <w:rFonts w:cs="Arial"/>
          <w:spacing w:val="-6"/>
        </w:rPr>
        <w:t xml:space="preserve">  за тях </w:t>
      </w:r>
      <w:r w:rsidRPr="00FB3CCC">
        <w:rPr>
          <w:rFonts w:cs="Arial"/>
          <w:b/>
          <w:spacing w:val="-6"/>
        </w:rPr>
        <w:t xml:space="preserve"> е  </w:t>
      </w:r>
      <w:r>
        <w:rPr>
          <w:rFonts w:cs="Arial"/>
          <w:b/>
          <w:spacing w:val="-6"/>
        </w:rPr>
        <w:t>1.</w:t>
      </w:r>
      <w:r w:rsidR="005A7ED4">
        <w:rPr>
          <w:rFonts w:cs="Arial"/>
          <w:b/>
          <w:spacing w:val="-6"/>
        </w:rPr>
        <w:t xml:space="preserve">93 </w:t>
      </w:r>
      <w:r w:rsidRPr="00FB3CCC">
        <w:rPr>
          <w:rFonts w:cs="Arial"/>
          <w:b/>
          <w:spacing w:val="-6"/>
        </w:rPr>
        <w:t xml:space="preserve">%,  </w:t>
      </w:r>
      <w:r w:rsidRPr="001432F5">
        <w:rPr>
          <w:rFonts w:cs="Arial"/>
          <w:spacing w:val="-6"/>
        </w:rPr>
        <w:t>а на 1 ха –</w:t>
      </w:r>
      <w:r w:rsidRPr="00FB3CCC">
        <w:rPr>
          <w:rFonts w:cs="Arial"/>
          <w:b/>
          <w:spacing w:val="-6"/>
        </w:rPr>
        <w:t xml:space="preserve">  </w:t>
      </w:r>
      <w:r w:rsidR="00760BF4">
        <w:rPr>
          <w:rFonts w:cs="Arial"/>
          <w:b/>
          <w:spacing w:val="-6"/>
        </w:rPr>
        <w:t>4.2</w:t>
      </w:r>
      <w:r w:rsidRPr="00FB3CCC">
        <w:rPr>
          <w:rFonts w:cs="Arial"/>
          <w:b/>
          <w:spacing w:val="-6"/>
        </w:rPr>
        <w:t xml:space="preserve">  куб.м.</w:t>
      </w:r>
    </w:p>
    <w:p w:rsidR="00337D00" w:rsidRPr="0051494B" w:rsidRDefault="00337D00" w:rsidP="00337D00">
      <w:pPr>
        <w:rPr>
          <w:rFonts w:cs="Arial"/>
        </w:rPr>
      </w:pPr>
      <w:r w:rsidRPr="0051494B">
        <w:rPr>
          <w:rFonts w:cs="Arial"/>
        </w:rPr>
        <w:t xml:space="preserve">При реализирането на определеното за десетилетието ползване от </w:t>
      </w:r>
      <w:r w:rsidR="00760BF4">
        <w:rPr>
          <w:rFonts w:cs="Arial"/>
          <w:b/>
        </w:rPr>
        <w:t>140</w:t>
      </w:r>
      <w:r w:rsidRPr="00832221">
        <w:rPr>
          <w:rFonts w:cs="Arial"/>
          <w:b/>
        </w:rPr>
        <w:t xml:space="preserve"> куб.м</w:t>
      </w:r>
      <w:r>
        <w:rPr>
          <w:rFonts w:cs="Arial"/>
        </w:rPr>
        <w:t xml:space="preserve"> </w:t>
      </w:r>
      <w:r w:rsidRPr="0051494B">
        <w:rPr>
          <w:rFonts w:cs="Arial"/>
        </w:rPr>
        <w:t>с клони, би следвало да се доби</w:t>
      </w:r>
      <w:r>
        <w:rPr>
          <w:rFonts w:cs="Arial"/>
        </w:rPr>
        <w:t xml:space="preserve">ят </w:t>
      </w:r>
      <w:r w:rsidR="00760BF4">
        <w:rPr>
          <w:rFonts w:cs="Arial"/>
          <w:b/>
        </w:rPr>
        <w:t>85</w:t>
      </w:r>
      <w:r w:rsidRPr="00832221">
        <w:rPr>
          <w:rFonts w:cs="Arial"/>
          <w:b/>
        </w:rPr>
        <w:t xml:space="preserve"> куб.м</w:t>
      </w:r>
      <w:r w:rsidRPr="0051494B">
        <w:rPr>
          <w:rFonts w:cs="Arial"/>
        </w:rPr>
        <w:t xml:space="preserve"> строителна дървесина или </w:t>
      </w:r>
      <w:r w:rsidR="00760BF4">
        <w:rPr>
          <w:rFonts w:cs="Arial"/>
        </w:rPr>
        <w:t>60.7</w:t>
      </w:r>
      <w:r w:rsidRPr="0051494B">
        <w:rPr>
          <w:rFonts w:cs="Arial"/>
        </w:rPr>
        <w:t xml:space="preserve"> %, от която едра – </w:t>
      </w:r>
      <w:r w:rsidR="00760BF4">
        <w:rPr>
          <w:rFonts w:cs="Arial"/>
          <w:b/>
        </w:rPr>
        <w:t>30</w:t>
      </w:r>
      <w:r w:rsidRPr="00832221">
        <w:rPr>
          <w:rFonts w:cs="Arial"/>
          <w:b/>
        </w:rPr>
        <w:t xml:space="preserve"> куб.м</w:t>
      </w:r>
      <w:r w:rsidRPr="0051494B">
        <w:rPr>
          <w:rFonts w:cs="Arial"/>
        </w:rPr>
        <w:t xml:space="preserve"> (</w:t>
      </w:r>
      <w:r w:rsidR="00760BF4">
        <w:rPr>
          <w:rFonts w:cs="Arial"/>
        </w:rPr>
        <w:t>21.4</w:t>
      </w:r>
      <w:r w:rsidRPr="0051494B">
        <w:rPr>
          <w:rFonts w:cs="Arial"/>
        </w:rPr>
        <w:t xml:space="preserve"> %), средна – </w:t>
      </w:r>
      <w:r w:rsidR="00760BF4">
        <w:rPr>
          <w:rFonts w:cs="Arial"/>
          <w:b/>
        </w:rPr>
        <w:t>50</w:t>
      </w:r>
      <w:r w:rsidRPr="00832221">
        <w:rPr>
          <w:rFonts w:cs="Arial"/>
          <w:b/>
        </w:rPr>
        <w:t xml:space="preserve"> куб.м</w:t>
      </w:r>
      <w:r w:rsidRPr="0051494B">
        <w:rPr>
          <w:rFonts w:cs="Arial"/>
        </w:rPr>
        <w:t xml:space="preserve"> (</w:t>
      </w:r>
      <w:r w:rsidR="00760BF4">
        <w:rPr>
          <w:rFonts w:cs="Arial"/>
        </w:rPr>
        <w:t>35.7</w:t>
      </w:r>
      <w:r>
        <w:rPr>
          <w:rFonts w:cs="Arial"/>
        </w:rPr>
        <w:t xml:space="preserve"> </w:t>
      </w:r>
      <w:r w:rsidRPr="0051494B">
        <w:rPr>
          <w:rFonts w:cs="Arial"/>
        </w:rPr>
        <w:t xml:space="preserve">%) и дребна – </w:t>
      </w:r>
      <w:r w:rsidR="00760BF4">
        <w:rPr>
          <w:rFonts w:cs="Arial"/>
          <w:b/>
        </w:rPr>
        <w:t>5</w:t>
      </w:r>
      <w:r w:rsidRPr="00832221">
        <w:rPr>
          <w:rFonts w:cs="Arial"/>
          <w:b/>
        </w:rPr>
        <w:t xml:space="preserve"> куб.м</w:t>
      </w:r>
      <w:r w:rsidRPr="0051494B">
        <w:rPr>
          <w:rFonts w:cs="Arial"/>
        </w:rPr>
        <w:t xml:space="preserve"> (</w:t>
      </w:r>
      <w:r w:rsidR="00760BF4">
        <w:rPr>
          <w:rFonts w:cs="Arial"/>
        </w:rPr>
        <w:t>3.6</w:t>
      </w:r>
      <w:r w:rsidRPr="0051494B">
        <w:rPr>
          <w:rFonts w:cs="Arial"/>
        </w:rPr>
        <w:t xml:space="preserve"> %). Освен това ще се добият дърва за огрев – </w:t>
      </w:r>
      <w:r w:rsidR="00760BF4">
        <w:rPr>
          <w:rFonts w:cs="Arial"/>
          <w:b/>
        </w:rPr>
        <w:t>20</w:t>
      </w:r>
      <w:r w:rsidRPr="00832221">
        <w:rPr>
          <w:rFonts w:cs="Arial"/>
          <w:b/>
        </w:rPr>
        <w:t xml:space="preserve"> куб.м</w:t>
      </w:r>
      <w:r w:rsidRPr="0051494B">
        <w:rPr>
          <w:rFonts w:cs="Arial"/>
        </w:rPr>
        <w:t xml:space="preserve"> (</w:t>
      </w:r>
      <w:r w:rsidR="00760BF4">
        <w:rPr>
          <w:rFonts w:cs="Arial"/>
        </w:rPr>
        <w:t>14.3</w:t>
      </w:r>
      <w:r w:rsidRPr="0051494B">
        <w:rPr>
          <w:rFonts w:cs="Arial"/>
        </w:rPr>
        <w:t xml:space="preserve"> %) и използваема вършина – </w:t>
      </w:r>
      <w:r w:rsidRPr="00832221">
        <w:rPr>
          <w:rFonts w:cs="Arial"/>
          <w:b/>
        </w:rPr>
        <w:t>5 куб.м</w:t>
      </w:r>
      <w:r w:rsidRPr="0051494B">
        <w:rPr>
          <w:rFonts w:cs="Arial"/>
        </w:rPr>
        <w:t xml:space="preserve"> (</w:t>
      </w:r>
      <w:r w:rsidR="00760BF4">
        <w:rPr>
          <w:rFonts w:cs="Arial"/>
        </w:rPr>
        <w:t>3.6</w:t>
      </w:r>
      <w:r w:rsidRPr="0051494B">
        <w:rPr>
          <w:rFonts w:cs="Arial"/>
        </w:rPr>
        <w:t xml:space="preserve"> %).</w:t>
      </w:r>
    </w:p>
    <w:p w:rsidR="00337D00" w:rsidRPr="000D45F1" w:rsidRDefault="00337D00" w:rsidP="00337D00">
      <w:pPr>
        <w:ind w:left="-142" w:firstLine="426"/>
        <w:rPr>
          <w:rFonts w:cs="Arial"/>
        </w:rPr>
      </w:pPr>
      <w:r w:rsidRPr="0051494B">
        <w:rPr>
          <w:rFonts w:cs="Arial"/>
        </w:rPr>
        <w:t xml:space="preserve">Предполагаемият отпад при сечта ще бъде </w:t>
      </w:r>
      <w:r w:rsidR="00760BF4">
        <w:rPr>
          <w:rFonts w:cs="Arial"/>
          <w:b/>
        </w:rPr>
        <w:t>30</w:t>
      </w:r>
      <w:r w:rsidRPr="004723F2">
        <w:rPr>
          <w:rFonts w:cs="Arial"/>
          <w:b/>
        </w:rPr>
        <w:t xml:space="preserve"> куб.м</w:t>
      </w:r>
      <w:r w:rsidRPr="0051494B">
        <w:rPr>
          <w:rFonts w:cs="Arial"/>
        </w:rPr>
        <w:t xml:space="preserve"> (</w:t>
      </w:r>
      <w:r w:rsidR="00760BF4">
        <w:rPr>
          <w:rFonts w:cs="Arial"/>
        </w:rPr>
        <w:t>21</w:t>
      </w:r>
      <w:r>
        <w:rPr>
          <w:rFonts w:cs="Arial"/>
        </w:rPr>
        <w:t>.4</w:t>
      </w:r>
      <w:r w:rsidRPr="0051494B">
        <w:rPr>
          <w:rFonts w:cs="Arial"/>
        </w:rPr>
        <w:t xml:space="preserve"> %)</w:t>
      </w:r>
      <w:r w:rsidRPr="000D45F1">
        <w:rPr>
          <w:rFonts w:cs="Arial"/>
        </w:rPr>
        <w:t xml:space="preserve">. </w:t>
      </w:r>
    </w:p>
    <w:p w:rsidR="00337D00" w:rsidRPr="00FB3CCC" w:rsidRDefault="00337D00" w:rsidP="00337D00">
      <w:pPr>
        <w:ind w:firstLine="426"/>
        <w:rPr>
          <w:rFonts w:cs="Arial"/>
          <w:b/>
          <w:bCs/>
          <w:noProof/>
        </w:rPr>
      </w:pPr>
    </w:p>
    <w:p w:rsidR="00337D00" w:rsidRPr="00072599" w:rsidRDefault="00337D00" w:rsidP="00337D00">
      <w:pPr>
        <w:rPr>
          <w:rFonts w:ascii="Arial Black" w:hAnsi="Arial Black" w:cs="Arial"/>
          <w:spacing w:val="-2"/>
          <w:sz w:val="22"/>
          <w:szCs w:val="22"/>
        </w:rPr>
      </w:pPr>
      <w:r w:rsidRPr="00072599">
        <w:rPr>
          <w:rFonts w:ascii="Arial Black" w:hAnsi="Arial Black" w:cs="Arial"/>
          <w:spacing w:val="-2"/>
          <w:sz w:val="22"/>
          <w:szCs w:val="22"/>
        </w:rPr>
        <w:t>4.2. Възобновяване и планирано залесяване в Защитените зони</w:t>
      </w:r>
    </w:p>
    <w:p w:rsidR="00337D00" w:rsidRPr="00045CD1" w:rsidRDefault="00337D00" w:rsidP="00337D00">
      <w:pPr>
        <w:rPr>
          <w:rFonts w:cs="Arial"/>
        </w:rPr>
      </w:pPr>
    </w:p>
    <w:p w:rsidR="00337D00" w:rsidRPr="00045CD1" w:rsidRDefault="00337D00" w:rsidP="00337D00">
      <w:pPr>
        <w:rPr>
          <w:rFonts w:cs="Arial"/>
        </w:rPr>
      </w:pPr>
      <w:r w:rsidRPr="00045CD1">
        <w:rPr>
          <w:rFonts w:cs="Arial"/>
        </w:rPr>
        <w:t xml:space="preserve">През настоящия период в насажденията на защитената зона </w:t>
      </w:r>
      <w:r w:rsidRPr="00045CD1">
        <w:rPr>
          <w:rFonts w:cs="Arial"/>
          <w:bCs/>
        </w:rPr>
        <w:t>не се планира залесяване</w:t>
      </w:r>
      <w:r w:rsidRPr="00045CD1">
        <w:rPr>
          <w:rFonts w:cs="Arial"/>
        </w:rPr>
        <w:t xml:space="preserve">. </w:t>
      </w:r>
    </w:p>
    <w:p w:rsidR="00337D00" w:rsidRPr="00045CD1" w:rsidRDefault="00337D00" w:rsidP="00337D00">
      <w:pPr>
        <w:rPr>
          <w:rFonts w:cs="Arial"/>
          <w:spacing w:val="-2"/>
          <w:szCs w:val="18"/>
        </w:rPr>
      </w:pPr>
    </w:p>
    <w:p w:rsidR="00337D00" w:rsidRPr="00072599" w:rsidRDefault="00337D00" w:rsidP="00337D00">
      <w:pPr>
        <w:rPr>
          <w:rFonts w:ascii="Arial Black" w:hAnsi="Arial Black" w:cs="Arial"/>
          <w:spacing w:val="-2"/>
          <w:sz w:val="22"/>
          <w:szCs w:val="22"/>
        </w:rPr>
      </w:pPr>
      <w:r w:rsidRPr="00072599">
        <w:rPr>
          <w:rFonts w:ascii="Arial Black" w:hAnsi="Arial Black" w:cs="Arial"/>
          <w:spacing w:val="-2"/>
          <w:sz w:val="22"/>
          <w:szCs w:val="22"/>
        </w:rPr>
        <w:t>4.3. Паша в горските територии на Защитените зони</w:t>
      </w:r>
    </w:p>
    <w:p w:rsidR="00337D00" w:rsidRPr="00045CD1" w:rsidRDefault="00337D00" w:rsidP="00337D00">
      <w:pPr>
        <w:rPr>
          <w:rFonts w:cs="Arial"/>
        </w:rPr>
      </w:pPr>
    </w:p>
    <w:p w:rsidR="00337D00" w:rsidRPr="006171A7" w:rsidRDefault="00337D00" w:rsidP="00337D00">
      <w:pPr>
        <w:rPr>
          <w:rFonts w:cs="Arial"/>
        </w:rPr>
      </w:pPr>
      <w:r w:rsidRPr="00045CD1">
        <w:t xml:space="preserve">Паша на домашни животни е </w:t>
      </w:r>
      <w:r w:rsidR="00885B2C">
        <w:t>разрешена</w:t>
      </w:r>
      <w:r w:rsidRPr="006171A7">
        <w:rPr>
          <w:rFonts w:cs="Arial"/>
        </w:rPr>
        <w:t>.</w:t>
      </w:r>
    </w:p>
    <w:p w:rsidR="00337D00" w:rsidRPr="00045CD1" w:rsidRDefault="00337D00" w:rsidP="00337D00"/>
    <w:p w:rsidR="00337D00" w:rsidRPr="00CB7484" w:rsidRDefault="00337D00" w:rsidP="00337D00">
      <w:pPr>
        <w:rPr>
          <w:rFonts w:ascii="Arial Black" w:hAnsi="Arial Black" w:cs="Arial"/>
          <w:sz w:val="22"/>
          <w:szCs w:val="22"/>
        </w:rPr>
      </w:pPr>
      <w:r w:rsidRPr="00CB7484">
        <w:rPr>
          <w:rFonts w:ascii="Arial Black" w:hAnsi="Arial Black" w:cs="Arial"/>
          <w:sz w:val="22"/>
          <w:szCs w:val="22"/>
        </w:rPr>
        <w:t>4.</w:t>
      </w:r>
      <w:proofErr w:type="spellStart"/>
      <w:r w:rsidRPr="00CB7484">
        <w:rPr>
          <w:rFonts w:ascii="Arial Black" w:hAnsi="Arial Black" w:cs="Arial"/>
          <w:sz w:val="22"/>
          <w:szCs w:val="22"/>
        </w:rPr>
        <w:t>4</w:t>
      </w:r>
      <w:proofErr w:type="spellEnd"/>
      <w:r w:rsidRPr="00CB7484">
        <w:rPr>
          <w:rFonts w:ascii="Arial Black" w:hAnsi="Arial Black" w:cs="Arial"/>
          <w:sz w:val="22"/>
          <w:szCs w:val="22"/>
        </w:rPr>
        <w:t xml:space="preserve">. Строеж на сгради и съоръжения, свързани с        управлението, възпроизводството, ползването и опазването на горите в защитените зони  </w:t>
      </w:r>
    </w:p>
    <w:p w:rsidR="00337D00" w:rsidRPr="00045CD1" w:rsidRDefault="00337D00" w:rsidP="00337D00">
      <w:pPr>
        <w:rPr>
          <w:rFonts w:cs="Arial"/>
          <w:b/>
          <w:bCs/>
          <w:i/>
          <w:iCs/>
          <w:spacing w:val="-2"/>
          <w:sz w:val="16"/>
          <w:szCs w:val="16"/>
        </w:rPr>
      </w:pPr>
    </w:p>
    <w:p w:rsidR="00337D00" w:rsidRPr="00045CD1" w:rsidRDefault="00337D00" w:rsidP="00337D00">
      <w:pPr>
        <w:rPr>
          <w:rFonts w:cs="Arial"/>
          <w:spacing w:val="-2"/>
        </w:rPr>
      </w:pPr>
      <w:r w:rsidRPr="00045CD1">
        <w:rPr>
          <w:rFonts w:cs="Arial"/>
          <w:spacing w:val="-2"/>
        </w:rPr>
        <w:t xml:space="preserve">През времето на изпълнение на горскостопанския план не се предвижда строеж на сгради и горски автомобилни пътища. </w:t>
      </w:r>
    </w:p>
    <w:p w:rsidR="00337D00" w:rsidRPr="00045CD1" w:rsidRDefault="00337D00" w:rsidP="00337D00">
      <w:pPr>
        <w:rPr>
          <w:rFonts w:cs="Arial"/>
        </w:rPr>
      </w:pPr>
    </w:p>
    <w:p w:rsidR="00337D00" w:rsidRPr="00072599" w:rsidRDefault="00337D00" w:rsidP="00337D00">
      <w:pPr>
        <w:rPr>
          <w:rFonts w:ascii="Arial Black" w:hAnsi="Arial Black" w:cs="Arial"/>
          <w:spacing w:val="-2"/>
          <w:sz w:val="22"/>
          <w:szCs w:val="22"/>
        </w:rPr>
      </w:pPr>
      <w:r w:rsidRPr="00072599">
        <w:rPr>
          <w:rFonts w:ascii="Arial Black" w:hAnsi="Arial Black" w:cs="Arial"/>
          <w:spacing w:val="-2"/>
          <w:sz w:val="22"/>
          <w:szCs w:val="22"/>
        </w:rPr>
        <w:t>4.5. Видове, подходящи за месторастенето в защитената зона</w:t>
      </w:r>
    </w:p>
    <w:p w:rsidR="00337D00" w:rsidRPr="00045CD1" w:rsidRDefault="00337D00" w:rsidP="00337D00">
      <w:pPr>
        <w:rPr>
          <w:rFonts w:cs="Arial"/>
          <w:b/>
          <w:bCs/>
        </w:rPr>
      </w:pPr>
    </w:p>
    <w:p w:rsidR="00337D00" w:rsidRPr="00045CD1" w:rsidRDefault="00337D00" w:rsidP="00337D00">
      <w:pPr>
        <w:rPr>
          <w:rFonts w:cs="Arial"/>
          <w:bCs/>
        </w:rPr>
      </w:pPr>
      <w:r w:rsidRPr="00045CD1">
        <w:rPr>
          <w:rFonts w:cs="Arial"/>
          <w:b/>
          <w:bCs/>
        </w:rPr>
        <w:t xml:space="preserve">При видовете подходящи за съответното месторастене, </w:t>
      </w:r>
      <w:r w:rsidRPr="00045CD1">
        <w:rPr>
          <w:rFonts w:cs="Arial"/>
        </w:rPr>
        <w:t xml:space="preserve">в защитена </w:t>
      </w:r>
      <w:r w:rsidR="00AC2A1E" w:rsidRPr="005D579D">
        <w:rPr>
          <w:rFonts w:cs="Arial"/>
        </w:rPr>
        <w:t>„</w:t>
      </w:r>
      <w:r w:rsidR="00AC2A1E">
        <w:rPr>
          <w:rFonts w:cs="Arial"/>
        </w:rPr>
        <w:t>Западна Стара планина и Предбалкан</w:t>
      </w:r>
      <w:r w:rsidR="00AC2A1E" w:rsidRPr="005D579D">
        <w:rPr>
          <w:rFonts w:cs="Arial"/>
        </w:rPr>
        <w:t>“ - BG000</w:t>
      </w:r>
      <w:r w:rsidR="00AC2A1E">
        <w:rPr>
          <w:rFonts w:cs="Arial"/>
        </w:rPr>
        <w:t>1040</w:t>
      </w:r>
      <w:r w:rsidRPr="00045CD1">
        <w:rPr>
          <w:rFonts w:cs="Arial"/>
        </w:rPr>
        <w:t xml:space="preserve">, </w:t>
      </w:r>
      <w:r w:rsidRPr="00045CD1">
        <w:rPr>
          <w:rFonts w:cs="Arial"/>
          <w:bCs/>
        </w:rPr>
        <w:t xml:space="preserve">в бъдеще е запазено видовото богатство на дървостоите, като са взети всички мерки бъдещите насаждения да са по-устойчиви биологически, с по-висока продуктивност и с по-добри защитни функции. Разпределението им по дървесни видове е показано в следващата </w:t>
      </w:r>
      <w:r w:rsidRPr="00045CD1">
        <w:rPr>
          <w:rFonts w:cs="Arial"/>
          <w:b/>
          <w:bCs/>
        </w:rPr>
        <w:t xml:space="preserve">таблица № </w:t>
      </w:r>
      <w:r w:rsidR="00AC2A1E">
        <w:rPr>
          <w:rFonts w:cs="Arial"/>
          <w:b/>
          <w:bCs/>
        </w:rPr>
        <w:t>56</w:t>
      </w:r>
      <w:r w:rsidRPr="00045CD1">
        <w:rPr>
          <w:rFonts w:cs="Arial"/>
          <w:b/>
          <w:bCs/>
        </w:rPr>
        <w:t>.</w:t>
      </w:r>
    </w:p>
    <w:p w:rsidR="00337D00" w:rsidRPr="00045CD1" w:rsidRDefault="00337D00" w:rsidP="00337D00">
      <w:pPr>
        <w:rPr>
          <w:rFonts w:ascii="Arial Black" w:hAnsi="Arial Black" w:cs="Arial Black"/>
          <w:sz w:val="16"/>
          <w:szCs w:val="16"/>
        </w:rPr>
      </w:pPr>
    </w:p>
    <w:p w:rsidR="00337D00" w:rsidRPr="00045CD1" w:rsidRDefault="00337D00" w:rsidP="00337D00">
      <w:pPr>
        <w:jc w:val="center"/>
        <w:rPr>
          <w:rFonts w:ascii="Arial Black" w:hAnsi="Arial Black" w:cs="Arial Black"/>
          <w:sz w:val="22"/>
          <w:szCs w:val="22"/>
        </w:rPr>
      </w:pPr>
      <w:r w:rsidRPr="00045CD1">
        <w:rPr>
          <w:rFonts w:ascii="Arial Black" w:hAnsi="Arial Black" w:cs="Arial Black"/>
          <w:sz w:val="22"/>
          <w:szCs w:val="22"/>
        </w:rPr>
        <w:t xml:space="preserve">Таблица № </w:t>
      </w:r>
      <w:r w:rsidR="00AC2A1E">
        <w:rPr>
          <w:rFonts w:ascii="Arial Black" w:hAnsi="Arial Black" w:cs="Arial Black"/>
          <w:sz w:val="22"/>
          <w:szCs w:val="22"/>
        </w:rPr>
        <w:t>56</w:t>
      </w:r>
    </w:p>
    <w:p w:rsidR="00337D00" w:rsidRDefault="00337D00" w:rsidP="00337D00">
      <w:pPr>
        <w:pStyle w:val="TableName"/>
        <w:rPr>
          <w:b/>
          <w:bCs/>
          <w:i w:val="0"/>
          <w:iCs/>
        </w:rPr>
      </w:pPr>
      <w:r w:rsidRPr="00045CD1">
        <w:rPr>
          <w:b/>
          <w:bCs/>
          <w:i w:val="0"/>
          <w:iCs/>
        </w:rPr>
        <w:t xml:space="preserve">сравнение на площта по сегашен видов състав  и  </w:t>
      </w:r>
    </w:p>
    <w:p w:rsidR="00337D00" w:rsidRDefault="00337D00" w:rsidP="00337D00">
      <w:pPr>
        <w:pStyle w:val="TableName"/>
        <w:rPr>
          <w:b/>
          <w:bCs/>
          <w:i w:val="0"/>
          <w:iCs/>
        </w:rPr>
      </w:pPr>
      <w:r w:rsidRPr="00045CD1">
        <w:rPr>
          <w:b/>
          <w:bCs/>
          <w:i w:val="0"/>
          <w:iCs/>
        </w:rPr>
        <w:t>видове подходящи за месторастенето</w:t>
      </w:r>
    </w:p>
    <w:p w:rsidR="00337D00" w:rsidRPr="00045CD1" w:rsidRDefault="00337D00" w:rsidP="00337D00">
      <w:pPr>
        <w:pStyle w:val="TableName"/>
        <w:rPr>
          <w:b/>
          <w:bCs/>
          <w:i w:val="0"/>
          <w:iCs/>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050"/>
        <w:gridCol w:w="983"/>
        <w:gridCol w:w="992"/>
        <w:gridCol w:w="851"/>
        <w:gridCol w:w="1984"/>
        <w:gridCol w:w="992"/>
      </w:tblGrid>
      <w:tr w:rsidR="00337D00" w:rsidTr="005A7ED4">
        <w:tc>
          <w:tcPr>
            <w:tcW w:w="22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Дървесни видове</w:t>
            </w:r>
          </w:p>
        </w:tc>
        <w:tc>
          <w:tcPr>
            <w:tcW w:w="203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СЕГАШЕН СЪСТАВ</w:t>
            </w:r>
          </w:p>
        </w:tc>
        <w:tc>
          <w:tcPr>
            <w:tcW w:w="4819"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ПОДХОДЯЩ СЪСТАВ</w:t>
            </w:r>
          </w:p>
        </w:tc>
      </w:tr>
      <w:tr w:rsidR="00337D00" w:rsidTr="005A7ED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37D00" w:rsidRDefault="00337D00" w:rsidP="005A7ED4">
            <w:pPr>
              <w:ind w:firstLine="0"/>
              <w:rPr>
                <w:rFonts w:cs="Arial"/>
                <w:b/>
                <w:bCs/>
                <w:color w:val="000000"/>
                <w:sz w:val="18"/>
                <w:szCs w:val="18"/>
              </w:rPr>
            </w:pPr>
          </w:p>
        </w:tc>
        <w:tc>
          <w:tcPr>
            <w:tcW w:w="203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Залесена площ</w:t>
            </w:r>
          </w:p>
        </w:tc>
        <w:tc>
          <w:tcPr>
            <w:tcW w:w="184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Залесена площ</w:t>
            </w:r>
          </w:p>
        </w:tc>
        <w:tc>
          <w:tcPr>
            <w:tcW w:w="297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Дървопроизводителна площ</w:t>
            </w:r>
          </w:p>
        </w:tc>
      </w:tr>
      <w:tr w:rsidR="00337D00" w:rsidTr="005A7ED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37D00" w:rsidRDefault="00337D00" w:rsidP="005A7ED4">
            <w:pPr>
              <w:ind w:firstLine="0"/>
              <w:rPr>
                <w:rFonts w:cs="Arial"/>
                <w:b/>
                <w:bCs/>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ха</w:t>
            </w:r>
          </w:p>
        </w:tc>
        <w:tc>
          <w:tcPr>
            <w:tcW w:w="9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ха</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ха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37D00" w:rsidRDefault="00337D00" w:rsidP="005A7ED4">
            <w:pPr>
              <w:ind w:firstLine="0"/>
              <w:jc w:val="center"/>
              <w:rPr>
                <w:rFonts w:cs="Arial"/>
                <w:b/>
                <w:bCs/>
                <w:color w:val="000000"/>
                <w:sz w:val="18"/>
                <w:szCs w:val="18"/>
              </w:rPr>
            </w:pPr>
            <w:r>
              <w:rPr>
                <w:rFonts w:cs="Arial"/>
                <w:b/>
                <w:bCs/>
                <w:color w:val="000000"/>
                <w:sz w:val="18"/>
                <w:szCs w:val="18"/>
              </w:rPr>
              <w:t>%</w:t>
            </w:r>
          </w:p>
        </w:tc>
      </w:tr>
      <w:tr w:rsidR="00885B2C" w:rsidTr="005A7ED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85B2C" w:rsidRDefault="00885B2C" w:rsidP="005A7ED4">
            <w:pPr>
              <w:ind w:firstLine="0"/>
              <w:rPr>
                <w:rFonts w:cs="Arial"/>
                <w:color w:val="000000"/>
                <w:sz w:val="18"/>
                <w:szCs w:val="18"/>
              </w:rPr>
            </w:pPr>
            <w:r>
              <w:rPr>
                <w:rFonts w:cs="Arial"/>
                <w:color w:val="000000"/>
                <w:sz w:val="18"/>
                <w:szCs w:val="18"/>
              </w:rPr>
              <w:t>Черен бор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85B2C" w:rsidRDefault="00885B2C">
            <w:pPr>
              <w:jc w:val="right"/>
              <w:rPr>
                <w:rFonts w:cs="Arial"/>
                <w:color w:val="000000"/>
                <w:sz w:val="18"/>
                <w:szCs w:val="18"/>
              </w:rPr>
            </w:pPr>
            <w:r>
              <w:rPr>
                <w:rFonts w:cs="Arial"/>
                <w:color w:val="000000"/>
                <w:sz w:val="18"/>
                <w:szCs w:val="18"/>
              </w:rPr>
              <w:t>2.6</w:t>
            </w:r>
          </w:p>
        </w:tc>
        <w:tc>
          <w:tcPr>
            <w:tcW w:w="9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85B2C" w:rsidRDefault="00885B2C">
            <w:pPr>
              <w:jc w:val="right"/>
              <w:rPr>
                <w:rFonts w:cs="Arial"/>
                <w:color w:val="000000"/>
                <w:sz w:val="18"/>
                <w:szCs w:val="18"/>
              </w:rPr>
            </w:pPr>
            <w:r>
              <w:rPr>
                <w:rFonts w:cs="Arial"/>
                <w:color w:val="000000"/>
                <w:sz w:val="18"/>
                <w:szCs w:val="18"/>
              </w:rPr>
              <w:t>100.0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85B2C" w:rsidRDefault="00885B2C">
            <w:pPr>
              <w:jc w:val="right"/>
              <w:rPr>
                <w:rFonts w:cs="Arial"/>
                <w:color w:val="000000"/>
                <w:sz w:val="18"/>
                <w:szCs w:val="18"/>
              </w:rPr>
            </w:pPr>
            <w:r>
              <w:rPr>
                <w:rFonts w:cs="Arial"/>
                <w:color w:val="000000"/>
                <w:sz w:val="18"/>
                <w:szCs w:val="18"/>
              </w:rPr>
              <w:t>2.6</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85B2C" w:rsidRDefault="00885B2C">
            <w:pPr>
              <w:jc w:val="right"/>
              <w:rPr>
                <w:rFonts w:cs="Arial"/>
                <w:color w:val="000000"/>
                <w:sz w:val="18"/>
                <w:szCs w:val="18"/>
              </w:rPr>
            </w:pPr>
            <w:r>
              <w:rPr>
                <w:rFonts w:cs="Arial"/>
                <w:color w:val="000000"/>
                <w:sz w:val="18"/>
                <w:szCs w:val="18"/>
              </w:rPr>
              <w:t>100.0</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85B2C" w:rsidRDefault="00885B2C">
            <w:pPr>
              <w:jc w:val="right"/>
              <w:rPr>
                <w:rFonts w:cs="Arial"/>
                <w:color w:val="000000"/>
                <w:sz w:val="18"/>
                <w:szCs w:val="18"/>
              </w:rPr>
            </w:pPr>
            <w:r>
              <w:rPr>
                <w:rFonts w:cs="Arial"/>
                <w:color w:val="000000"/>
                <w:sz w:val="18"/>
                <w:szCs w:val="18"/>
              </w:rPr>
              <w:t>2.6</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85B2C" w:rsidRDefault="00885B2C">
            <w:pPr>
              <w:jc w:val="right"/>
              <w:rPr>
                <w:rFonts w:cs="Arial"/>
                <w:color w:val="000000"/>
                <w:sz w:val="18"/>
                <w:szCs w:val="18"/>
              </w:rPr>
            </w:pPr>
            <w:r>
              <w:rPr>
                <w:rFonts w:cs="Arial"/>
                <w:color w:val="000000"/>
                <w:sz w:val="18"/>
                <w:szCs w:val="18"/>
              </w:rPr>
              <w:t>100.0</w:t>
            </w:r>
          </w:p>
        </w:tc>
      </w:tr>
      <w:tr w:rsidR="00885B2C" w:rsidTr="005A7ED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85B2C" w:rsidRDefault="00885B2C" w:rsidP="005A7ED4">
            <w:pPr>
              <w:ind w:firstLine="0"/>
              <w:rPr>
                <w:rFonts w:cs="Arial"/>
                <w:color w:val="000000"/>
                <w:sz w:val="18"/>
                <w:szCs w:val="18"/>
              </w:rPr>
            </w:pPr>
            <w:r>
              <w:rPr>
                <w:rFonts w:cs="Arial"/>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85B2C" w:rsidRPr="00885B2C" w:rsidRDefault="00885B2C">
            <w:pPr>
              <w:jc w:val="right"/>
              <w:rPr>
                <w:rFonts w:cs="Arial"/>
                <w:b/>
                <w:color w:val="000000"/>
                <w:sz w:val="18"/>
                <w:szCs w:val="18"/>
              </w:rPr>
            </w:pPr>
            <w:r w:rsidRPr="00885B2C">
              <w:rPr>
                <w:rFonts w:cs="Arial"/>
                <w:b/>
                <w:color w:val="000000"/>
                <w:sz w:val="18"/>
                <w:szCs w:val="18"/>
              </w:rPr>
              <w:t>2.6</w:t>
            </w:r>
          </w:p>
        </w:tc>
        <w:tc>
          <w:tcPr>
            <w:tcW w:w="9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85B2C" w:rsidRPr="00885B2C" w:rsidRDefault="00885B2C">
            <w:pPr>
              <w:jc w:val="right"/>
              <w:rPr>
                <w:rFonts w:cs="Arial"/>
                <w:b/>
                <w:color w:val="000000"/>
                <w:sz w:val="18"/>
                <w:szCs w:val="18"/>
              </w:rPr>
            </w:pPr>
            <w:r w:rsidRPr="00885B2C">
              <w:rPr>
                <w:rFonts w:cs="Arial"/>
                <w:b/>
                <w:color w:val="000000"/>
                <w:sz w:val="18"/>
                <w:szCs w:val="18"/>
              </w:rPr>
              <w:t>100.0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85B2C" w:rsidRPr="00885B2C" w:rsidRDefault="00885B2C">
            <w:pPr>
              <w:jc w:val="right"/>
              <w:rPr>
                <w:rFonts w:cs="Arial"/>
                <w:b/>
                <w:color w:val="000000"/>
                <w:sz w:val="18"/>
                <w:szCs w:val="18"/>
              </w:rPr>
            </w:pPr>
            <w:r w:rsidRPr="00885B2C">
              <w:rPr>
                <w:rFonts w:cs="Arial"/>
                <w:b/>
                <w:color w:val="000000"/>
                <w:sz w:val="18"/>
                <w:szCs w:val="18"/>
              </w:rPr>
              <w:t>2.6</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85B2C" w:rsidRPr="00885B2C" w:rsidRDefault="00885B2C">
            <w:pPr>
              <w:jc w:val="right"/>
              <w:rPr>
                <w:rFonts w:cs="Arial"/>
                <w:b/>
                <w:color w:val="000000"/>
                <w:sz w:val="18"/>
                <w:szCs w:val="18"/>
              </w:rPr>
            </w:pPr>
            <w:r w:rsidRPr="00885B2C">
              <w:rPr>
                <w:rFonts w:cs="Arial"/>
                <w:b/>
                <w:color w:val="000000"/>
                <w:sz w:val="18"/>
                <w:szCs w:val="18"/>
              </w:rPr>
              <w:t>100.0</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85B2C" w:rsidRPr="00885B2C" w:rsidRDefault="00885B2C">
            <w:pPr>
              <w:jc w:val="right"/>
              <w:rPr>
                <w:rFonts w:cs="Arial"/>
                <w:b/>
                <w:color w:val="000000"/>
                <w:sz w:val="18"/>
                <w:szCs w:val="18"/>
              </w:rPr>
            </w:pPr>
            <w:r w:rsidRPr="00885B2C">
              <w:rPr>
                <w:rFonts w:cs="Arial"/>
                <w:b/>
                <w:color w:val="000000"/>
                <w:sz w:val="18"/>
                <w:szCs w:val="18"/>
              </w:rPr>
              <w:t>2.6</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85B2C" w:rsidRPr="00885B2C" w:rsidRDefault="00885B2C">
            <w:pPr>
              <w:jc w:val="right"/>
              <w:rPr>
                <w:rFonts w:cs="Arial"/>
                <w:b/>
                <w:color w:val="000000"/>
                <w:sz w:val="18"/>
                <w:szCs w:val="18"/>
              </w:rPr>
            </w:pPr>
            <w:r w:rsidRPr="00885B2C">
              <w:rPr>
                <w:rFonts w:cs="Arial"/>
                <w:b/>
                <w:color w:val="000000"/>
                <w:sz w:val="18"/>
                <w:szCs w:val="18"/>
              </w:rPr>
              <w:t>100.0</w:t>
            </w:r>
          </w:p>
        </w:tc>
      </w:tr>
    </w:tbl>
    <w:p w:rsidR="00337D00" w:rsidRDefault="00337D00" w:rsidP="00337D00">
      <w:pPr>
        <w:pStyle w:val="Heading"/>
        <w:rPr>
          <w:rFonts w:cs="Arial"/>
          <w:b w:val="0"/>
          <w:bCs/>
          <w:color w:val="FF0000"/>
          <w:spacing w:val="0"/>
          <w:sz w:val="20"/>
          <w:lang w:val="bg-BG"/>
        </w:rPr>
      </w:pPr>
    </w:p>
    <w:p w:rsidR="009E3BC0" w:rsidRDefault="00337D00" w:rsidP="00337D00">
      <w:pPr>
        <w:rPr>
          <w:rFonts w:cs="Arial"/>
        </w:rPr>
      </w:pPr>
      <w:r w:rsidRPr="00FB3CCC">
        <w:rPr>
          <w:rFonts w:cs="Arial"/>
        </w:rPr>
        <w:t xml:space="preserve">Видно от горната таблица е </w:t>
      </w:r>
      <w:r w:rsidR="00885B2C">
        <w:rPr>
          <w:rFonts w:cs="Arial"/>
        </w:rPr>
        <w:t>запазването на черния бор</w:t>
      </w:r>
      <w:r w:rsidRPr="00FB3CCC">
        <w:rPr>
          <w:rFonts w:cs="Arial"/>
        </w:rPr>
        <w:t>.</w:t>
      </w:r>
    </w:p>
    <w:p w:rsidR="00885B2C" w:rsidRDefault="00885B2C" w:rsidP="00337D00">
      <w:pPr>
        <w:rPr>
          <w:rFonts w:cs="Arial"/>
          <w:b/>
          <w:caps/>
          <w:color w:val="FF0000"/>
        </w:rPr>
      </w:pPr>
    </w:p>
    <w:p w:rsidR="009E58E5" w:rsidRPr="00FB3CCC" w:rsidRDefault="009E58E5" w:rsidP="009E58E5">
      <w:pPr>
        <w:pStyle w:val="Heading"/>
        <w:ind w:left="-284" w:firstLine="426"/>
        <w:rPr>
          <w:rFonts w:ascii="Arial Black" w:hAnsi="Arial Black" w:cs="Arial Black"/>
          <w:b w:val="0"/>
          <w:spacing w:val="0"/>
          <w:szCs w:val="24"/>
          <w:lang w:val="bg-BG"/>
        </w:rPr>
      </w:pPr>
      <w:r w:rsidRPr="00FB3CCC">
        <w:rPr>
          <w:rFonts w:ascii="Arial Black" w:hAnsi="Arial Black" w:cs="Arial Black"/>
          <w:b w:val="0"/>
          <w:spacing w:val="0"/>
          <w:szCs w:val="24"/>
          <w:lang w:val="bg-BG"/>
        </w:rPr>
        <w:t>І</w:t>
      </w:r>
      <w:r>
        <w:rPr>
          <w:rFonts w:ascii="Arial Black" w:hAnsi="Arial Black" w:cs="Arial Black"/>
          <w:b w:val="0"/>
          <w:spacing w:val="0"/>
          <w:szCs w:val="24"/>
          <w:lang w:val="bg-BG"/>
        </w:rPr>
        <w:t>ІІ</w:t>
      </w:r>
      <w:r w:rsidRPr="00FB3CCC">
        <w:rPr>
          <w:rFonts w:ascii="Arial Black" w:hAnsi="Arial Black" w:cs="Arial Black"/>
          <w:b w:val="0"/>
          <w:spacing w:val="0"/>
          <w:szCs w:val="24"/>
          <w:lang w:val="bg-BG"/>
        </w:rPr>
        <w:t xml:space="preserve">. </w:t>
      </w:r>
      <w:r w:rsidRPr="00BC5C3A">
        <w:rPr>
          <w:rFonts w:ascii="Arial Black" w:hAnsi="Arial Black" w:cs="Arial"/>
          <w:b w:val="0"/>
          <w:spacing w:val="0"/>
          <w:szCs w:val="22"/>
          <w:lang w:val="bg-BG"/>
        </w:rPr>
        <w:t>Защитена зона „</w:t>
      </w:r>
      <w:r w:rsidR="00885B2C">
        <w:rPr>
          <w:rFonts w:ascii="Arial Black" w:hAnsi="Arial Black" w:cs="Arial"/>
          <w:b w:val="0"/>
          <w:spacing w:val="0"/>
          <w:szCs w:val="22"/>
          <w:lang w:val="bg-BG"/>
        </w:rPr>
        <w:t>Раяновци</w:t>
      </w:r>
      <w:r w:rsidRPr="00BC5C3A">
        <w:rPr>
          <w:rFonts w:ascii="Arial Black" w:hAnsi="Arial Black" w:cs="Arial"/>
          <w:b w:val="0"/>
          <w:spacing w:val="0"/>
          <w:szCs w:val="22"/>
          <w:lang w:val="bg-BG"/>
        </w:rPr>
        <w:t>”, с код BG 000</w:t>
      </w:r>
      <w:r w:rsidR="00885B2C">
        <w:rPr>
          <w:rFonts w:ascii="Arial Black" w:hAnsi="Arial Black" w:cs="Arial"/>
          <w:b w:val="0"/>
          <w:spacing w:val="0"/>
          <w:szCs w:val="22"/>
          <w:lang w:val="bg-BG"/>
        </w:rPr>
        <w:t>2001</w:t>
      </w:r>
    </w:p>
    <w:p w:rsidR="009E58E5" w:rsidRPr="00F31AF4" w:rsidRDefault="009E58E5" w:rsidP="009E58E5">
      <w:pPr>
        <w:ind w:left="-284" w:firstLine="426"/>
        <w:rPr>
          <w:rFonts w:ascii="Arial Black" w:hAnsi="Arial Black" w:cs="Arial"/>
          <w:sz w:val="22"/>
          <w:szCs w:val="22"/>
        </w:rPr>
      </w:pPr>
      <w:r w:rsidRPr="00FB3CCC">
        <w:rPr>
          <w:rFonts w:ascii="Arial Black" w:hAnsi="Arial Black" w:cs="Arial"/>
          <w:sz w:val="24"/>
          <w:szCs w:val="22"/>
        </w:rPr>
        <w:lastRenderedPageBreak/>
        <w:t>1</w:t>
      </w:r>
      <w:r w:rsidRPr="00F31AF4">
        <w:rPr>
          <w:rFonts w:ascii="Arial Black" w:hAnsi="Arial Black" w:cs="Arial"/>
          <w:sz w:val="22"/>
          <w:szCs w:val="22"/>
        </w:rPr>
        <w:t>. Инвентаризация на защитени зони „</w:t>
      </w:r>
      <w:r w:rsidR="00885B2C">
        <w:rPr>
          <w:rFonts w:ascii="Arial Black" w:hAnsi="Arial Black" w:cs="Arial"/>
          <w:sz w:val="22"/>
          <w:szCs w:val="22"/>
        </w:rPr>
        <w:t>Раяновци</w:t>
      </w:r>
      <w:r w:rsidRPr="00F31AF4">
        <w:rPr>
          <w:rFonts w:ascii="Arial Black" w:hAnsi="Arial Black" w:cs="Arial"/>
          <w:sz w:val="22"/>
          <w:szCs w:val="22"/>
        </w:rPr>
        <w:t>“ - BG000</w:t>
      </w:r>
      <w:r w:rsidR="00885B2C">
        <w:rPr>
          <w:rFonts w:ascii="Arial Black" w:hAnsi="Arial Black" w:cs="Arial"/>
          <w:sz w:val="22"/>
          <w:szCs w:val="22"/>
        </w:rPr>
        <w:t>2001</w:t>
      </w:r>
    </w:p>
    <w:p w:rsidR="009E58E5" w:rsidRPr="00FB3CCC" w:rsidRDefault="009E58E5" w:rsidP="009E58E5">
      <w:pPr>
        <w:ind w:left="-284" w:firstLine="426"/>
        <w:rPr>
          <w:rFonts w:cs="Arial"/>
        </w:rPr>
      </w:pPr>
    </w:p>
    <w:p w:rsidR="009E58E5" w:rsidRPr="00E456C6" w:rsidRDefault="009E58E5" w:rsidP="00805A81">
      <w:pPr>
        <w:ind w:firstLine="426"/>
        <w:rPr>
          <w:rFonts w:cs="Arial"/>
        </w:rPr>
      </w:pPr>
      <w:r w:rsidRPr="00FB3CCC">
        <w:rPr>
          <w:rFonts w:cs="Arial"/>
        </w:rPr>
        <w:t xml:space="preserve">Разпределението на общата площ на </w:t>
      </w:r>
      <w:r w:rsidRPr="00FB3CCC">
        <w:rPr>
          <w:rFonts w:ascii="Arial Black" w:hAnsi="Arial Black" w:cs="Arial"/>
        </w:rPr>
        <w:t>Защитен</w:t>
      </w:r>
      <w:r>
        <w:rPr>
          <w:rFonts w:ascii="Arial Black" w:hAnsi="Arial Black" w:cs="Arial"/>
        </w:rPr>
        <w:t>ата</w:t>
      </w:r>
      <w:r w:rsidRPr="00FB3CCC">
        <w:rPr>
          <w:rFonts w:ascii="Arial Black" w:hAnsi="Arial Black" w:cs="Arial"/>
        </w:rPr>
        <w:t xml:space="preserve"> </w:t>
      </w:r>
      <w:r>
        <w:rPr>
          <w:rFonts w:ascii="Arial Black" w:hAnsi="Arial Black" w:cs="Arial"/>
        </w:rPr>
        <w:t xml:space="preserve">зона </w:t>
      </w:r>
      <w:r w:rsidRPr="00FB3CCC">
        <w:rPr>
          <w:rFonts w:cs="Arial"/>
        </w:rPr>
        <w:t xml:space="preserve">по вид на земите и вид на горите е показано в </w:t>
      </w:r>
      <w:r w:rsidRPr="00E456C6">
        <w:rPr>
          <w:rFonts w:cs="Arial"/>
        </w:rPr>
        <w:t xml:space="preserve">следващата </w:t>
      </w:r>
      <w:r w:rsidRPr="00E456C6">
        <w:rPr>
          <w:rFonts w:cs="Arial"/>
          <w:b/>
        </w:rPr>
        <w:t xml:space="preserve">таблица № </w:t>
      </w:r>
      <w:r w:rsidR="00885B2C">
        <w:rPr>
          <w:rFonts w:cs="Arial"/>
          <w:b/>
        </w:rPr>
        <w:t>5</w:t>
      </w:r>
      <w:r w:rsidR="00AC2A1E">
        <w:rPr>
          <w:rFonts w:cs="Arial"/>
          <w:b/>
        </w:rPr>
        <w:t>7</w:t>
      </w:r>
      <w:r w:rsidRPr="00E456C6">
        <w:rPr>
          <w:rFonts w:cs="Arial"/>
        </w:rPr>
        <w:t>.</w:t>
      </w:r>
    </w:p>
    <w:p w:rsidR="009E58E5" w:rsidRPr="00E456C6" w:rsidRDefault="009E58E5" w:rsidP="009E58E5">
      <w:pPr>
        <w:ind w:left="-284" w:firstLine="426"/>
        <w:rPr>
          <w:rFonts w:cs="Arial"/>
        </w:rPr>
      </w:pPr>
    </w:p>
    <w:p w:rsidR="00AC2A1E" w:rsidRPr="00D16D5B" w:rsidRDefault="00AC2A1E" w:rsidP="00AC2A1E">
      <w:pPr>
        <w:jc w:val="center"/>
        <w:rPr>
          <w:rFonts w:ascii="Arial Black" w:hAnsi="Arial Black" w:cs="Arial Black"/>
          <w:sz w:val="22"/>
          <w:szCs w:val="22"/>
        </w:rPr>
      </w:pPr>
      <w:r w:rsidRPr="00D16D5B">
        <w:rPr>
          <w:rFonts w:ascii="Arial Black" w:hAnsi="Arial Black" w:cs="Arial"/>
          <w:sz w:val="22"/>
          <w:szCs w:val="22"/>
        </w:rPr>
        <w:t xml:space="preserve">Таблица № </w:t>
      </w:r>
      <w:r>
        <w:rPr>
          <w:rFonts w:ascii="Arial Black" w:hAnsi="Arial Black" w:cs="Arial"/>
          <w:sz w:val="22"/>
          <w:szCs w:val="22"/>
        </w:rPr>
        <w:t>57</w:t>
      </w:r>
      <w:r w:rsidRPr="00D16D5B">
        <w:rPr>
          <w:rFonts w:ascii="Arial Black" w:hAnsi="Arial Black" w:cs="Arial Black"/>
          <w:sz w:val="22"/>
          <w:szCs w:val="22"/>
        </w:rPr>
        <w:t xml:space="preserve">    </w:t>
      </w:r>
    </w:p>
    <w:p w:rsidR="00AC2A1E" w:rsidRPr="005D579D" w:rsidRDefault="00AC2A1E" w:rsidP="00AC2A1E">
      <w:pPr>
        <w:pStyle w:val="TableName"/>
        <w:ind w:firstLine="284"/>
        <w:rPr>
          <w:rFonts w:cs="Arial"/>
          <w:b/>
          <w:i w:val="0"/>
        </w:rPr>
      </w:pPr>
      <w:r w:rsidRPr="005D579D">
        <w:rPr>
          <w:rFonts w:cs="Arial"/>
          <w:b/>
          <w:i w:val="0"/>
        </w:rPr>
        <w:t>Разпределение на общата площ по вид на земите и вид на горите</w:t>
      </w:r>
    </w:p>
    <w:p w:rsidR="00AC2A1E" w:rsidRDefault="00AC2A1E" w:rsidP="00AC2A1E">
      <w:pPr>
        <w:rPr>
          <w:rFonts w:ascii="Times New Roman" w:hAnsi="Times New Roman" w:cs="Arial"/>
          <w:color w:val="FF0000"/>
        </w:rPr>
      </w:pPr>
    </w:p>
    <w:tbl>
      <w:tblPr>
        <w:tblW w:w="0" w:type="auto"/>
        <w:tblCellMar>
          <w:top w:w="15" w:type="dxa"/>
          <w:left w:w="15" w:type="dxa"/>
          <w:bottom w:w="15" w:type="dxa"/>
          <w:right w:w="15" w:type="dxa"/>
        </w:tblCellMar>
        <w:tblLook w:val="04A0" w:firstRow="1" w:lastRow="0" w:firstColumn="1" w:lastColumn="0" w:noHBand="0" w:noVBand="1"/>
      </w:tblPr>
      <w:tblGrid>
        <w:gridCol w:w="1947"/>
        <w:gridCol w:w="1103"/>
        <w:gridCol w:w="1556"/>
        <w:gridCol w:w="1432"/>
        <w:gridCol w:w="1445"/>
        <w:gridCol w:w="911"/>
        <w:gridCol w:w="708"/>
      </w:tblGrid>
      <w:tr w:rsidR="00AC2A1E" w:rsidTr="00C84426">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Вид на подотдела</w:t>
            </w:r>
          </w:p>
        </w:tc>
        <w:tc>
          <w:tcPr>
            <w:tcW w:w="6447"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Група гори</w:t>
            </w:r>
          </w:p>
        </w:tc>
        <w:tc>
          <w:tcPr>
            <w:tcW w:w="70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w:t>
            </w:r>
          </w:p>
        </w:tc>
      </w:tr>
      <w:tr w:rsidR="00AC2A1E" w:rsidTr="00C8442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2A1E" w:rsidRDefault="00AC2A1E" w:rsidP="00C84426">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широколистни</w:t>
            </w:r>
            <w:r>
              <w:rPr>
                <w:rFonts w:cs="Arial"/>
                <w:b/>
                <w:bCs/>
                <w:color w:val="000000"/>
                <w:sz w:val="18"/>
                <w:szCs w:val="18"/>
              </w:rPr>
              <w:br/>
              <w:t>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издънкови</w:t>
            </w:r>
            <w:r>
              <w:rPr>
                <w:rFonts w:cs="Arial"/>
                <w:b/>
                <w:bCs/>
                <w:color w:val="000000"/>
                <w:sz w:val="18"/>
                <w:szCs w:val="18"/>
              </w:rPr>
              <w:br/>
              <w:t>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нискостъблени</w:t>
            </w:r>
          </w:p>
        </w:tc>
        <w:tc>
          <w:tcPr>
            <w:tcW w:w="9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Всичко</w:t>
            </w:r>
          </w:p>
        </w:tc>
        <w:tc>
          <w:tcPr>
            <w:tcW w:w="708" w:type="dxa"/>
            <w:vMerge/>
            <w:tcBorders>
              <w:top w:val="single" w:sz="6" w:space="0" w:color="999999"/>
              <w:left w:val="single" w:sz="6" w:space="0" w:color="999999"/>
              <w:bottom w:val="single" w:sz="6" w:space="0" w:color="999999"/>
              <w:right w:val="single" w:sz="6" w:space="0" w:color="999999"/>
            </w:tcBorders>
            <w:vAlign w:val="center"/>
            <w:hideMark/>
          </w:tcPr>
          <w:p w:rsidR="00AC2A1E" w:rsidRDefault="00AC2A1E" w:rsidP="00C84426">
            <w:pPr>
              <w:ind w:firstLine="0"/>
              <w:rPr>
                <w:rFonts w:cs="Arial"/>
                <w:b/>
                <w:bCs/>
                <w:color w:val="000000"/>
                <w:sz w:val="18"/>
                <w:szCs w:val="18"/>
              </w:rPr>
            </w:pPr>
          </w:p>
        </w:tc>
      </w:tr>
      <w:tr w:rsidR="00AC2A1E" w:rsidTr="00C8442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2A1E" w:rsidRDefault="00AC2A1E" w:rsidP="00C84426">
            <w:pPr>
              <w:ind w:firstLine="0"/>
              <w:rPr>
                <w:rFonts w:cs="Arial"/>
                <w:b/>
                <w:bCs/>
                <w:color w:val="000000"/>
                <w:sz w:val="18"/>
                <w:szCs w:val="18"/>
              </w:rPr>
            </w:pPr>
          </w:p>
        </w:tc>
        <w:tc>
          <w:tcPr>
            <w:tcW w:w="6447"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хектари</w:t>
            </w:r>
          </w:p>
        </w:tc>
        <w:tc>
          <w:tcPr>
            <w:tcW w:w="708" w:type="dxa"/>
            <w:vMerge/>
            <w:tcBorders>
              <w:top w:val="single" w:sz="6" w:space="0" w:color="999999"/>
              <w:left w:val="single" w:sz="6" w:space="0" w:color="999999"/>
              <w:bottom w:val="single" w:sz="6" w:space="0" w:color="999999"/>
              <w:right w:val="single" w:sz="6" w:space="0" w:color="999999"/>
            </w:tcBorders>
            <w:vAlign w:val="center"/>
            <w:hideMark/>
          </w:tcPr>
          <w:p w:rsidR="00AC2A1E" w:rsidRDefault="00AC2A1E" w:rsidP="00C84426">
            <w:pPr>
              <w:ind w:firstLine="0"/>
              <w:rPr>
                <w:rFonts w:cs="Arial"/>
                <w:b/>
                <w:bCs/>
                <w:color w:val="000000"/>
                <w:sz w:val="18"/>
                <w:szCs w:val="18"/>
              </w:rPr>
            </w:pPr>
          </w:p>
        </w:tc>
      </w:tr>
      <w:tr w:rsidR="00AC2A1E" w:rsidTr="00C8442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rPr>
                <w:rFonts w:cs="Arial"/>
                <w:color w:val="000000"/>
                <w:sz w:val="18"/>
                <w:szCs w:val="18"/>
              </w:rPr>
            </w:pPr>
            <w:r>
              <w:rPr>
                <w:rFonts w:cs="Arial"/>
                <w:color w:val="000000"/>
                <w:sz w:val="18"/>
                <w:szCs w:val="18"/>
              </w:rPr>
              <w:t>склопени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46.9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c>
          <w:tcPr>
            <w:tcW w:w="9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AC2A1E" w:rsidRDefault="00AC2A1E" w:rsidP="00AC2A1E">
            <w:pPr>
              <w:jc w:val="right"/>
            </w:pPr>
            <w:r w:rsidRPr="008327D8">
              <w:rPr>
                <w:rFonts w:cs="Arial"/>
                <w:color w:val="000000"/>
                <w:sz w:val="18"/>
                <w:szCs w:val="18"/>
              </w:rPr>
              <w:t>46.9</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right"/>
              <w:rPr>
                <w:rFonts w:cs="Arial"/>
                <w:color w:val="000000"/>
                <w:sz w:val="18"/>
                <w:szCs w:val="18"/>
              </w:rPr>
            </w:pPr>
            <w:r>
              <w:rPr>
                <w:rFonts w:cs="Arial"/>
                <w:color w:val="000000"/>
                <w:sz w:val="18"/>
                <w:szCs w:val="18"/>
              </w:rPr>
              <w:t>100.0</w:t>
            </w:r>
          </w:p>
        </w:tc>
      </w:tr>
      <w:tr w:rsidR="00AC2A1E" w:rsidTr="00C8442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rPr>
                <w:rFonts w:cs="Arial"/>
                <w:color w:val="000000"/>
                <w:sz w:val="18"/>
                <w:szCs w:val="18"/>
              </w:rPr>
            </w:pPr>
            <w:r>
              <w:rPr>
                <w:rFonts w:cs="Arial"/>
                <w:color w:val="000000"/>
                <w:sz w:val="18"/>
                <w:szCs w:val="18"/>
              </w:rPr>
              <w:t>всичко залесена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AC2A1E" w:rsidRDefault="00AC2A1E" w:rsidP="00AC2A1E">
            <w:pPr>
              <w:jc w:val="right"/>
            </w:pPr>
            <w:r w:rsidRPr="00501047">
              <w:rPr>
                <w:rFonts w:cs="Arial"/>
                <w:color w:val="000000"/>
                <w:sz w:val="18"/>
                <w:szCs w:val="18"/>
              </w:rPr>
              <w:t>46.9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c>
          <w:tcPr>
            <w:tcW w:w="9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AC2A1E" w:rsidRDefault="00AC2A1E" w:rsidP="00AC2A1E">
            <w:pPr>
              <w:jc w:val="right"/>
            </w:pPr>
            <w:r w:rsidRPr="008327D8">
              <w:rPr>
                <w:rFonts w:cs="Arial"/>
                <w:color w:val="000000"/>
                <w:sz w:val="18"/>
                <w:szCs w:val="18"/>
              </w:rPr>
              <w:t>46.9</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right"/>
              <w:rPr>
                <w:rFonts w:cs="Arial"/>
                <w:color w:val="000000"/>
                <w:sz w:val="18"/>
                <w:szCs w:val="18"/>
              </w:rPr>
            </w:pPr>
            <w:r>
              <w:rPr>
                <w:rFonts w:cs="Arial"/>
                <w:color w:val="000000"/>
                <w:sz w:val="18"/>
                <w:szCs w:val="18"/>
              </w:rPr>
              <w:t>100.0</w:t>
            </w:r>
          </w:p>
        </w:tc>
      </w:tr>
      <w:tr w:rsidR="00AC2A1E" w:rsidTr="00C8442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rPr>
                <w:rFonts w:cs="Arial"/>
                <w:color w:val="000000"/>
                <w:sz w:val="18"/>
                <w:szCs w:val="18"/>
              </w:rPr>
            </w:pPr>
            <w:r>
              <w:rPr>
                <w:rFonts w:cs="Arial"/>
                <w:color w:val="000000"/>
                <w:sz w:val="18"/>
                <w:szCs w:val="18"/>
              </w:rPr>
              <w:t>всичко по ГСП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AC2A1E" w:rsidRDefault="00AC2A1E" w:rsidP="00AC2A1E">
            <w:pPr>
              <w:jc w:val="right"/>
            </w:pPr>
            <w:r w:rsidRPr="00501047">
              <w:rPr>
                <w:rFonts w:cs="Arial"/>
                <w:color w:val="000000"/>
                <w:sz w:val="18"/>
                <w:szCs w:val="18"/>
              </w:rPr>
              <w:t>46.9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c>
          <w:tcPr>
            <w:tcW w:w="9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AC2A1E" w:rsidRDefault="00AC2A1E" w:rsidP="00AC2A1E">
            <w:pPr>
              <w:jc w:val="right"/>
            </w:pPr>
            <w:r w:rsidRPr="008327D8">
              <w:rPr>
                <w:rFonts w:cs="Arial"/>
                <w:color w:val="000000"/>
                <w:sz w:val="18"/>
                <w:szCs w:val="18"/>
              </w:rPr>
              <w:t>46.9</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right"/>
              <w:rPr>
                <w:rFonts w:cs="Arial"/>
                <w:color w:val="000000"/>
                <w:sz w:val="18"/>
                <w:szCs w:val="18"/>
              </w:rPr>
            </w:pPr>
            <w:r>
              <w:rPr>
                <w:rFonts w:cs="Arial"/>
                <w:color w:val="000000"/>
                <w:sz w:val="18"/>
                <w:szCs w:val="18"/>
              </w:rPr>
              <w:t>100.0</w:t>
            </w:r>
          </w:p>
        </w:tc>
      </w:tr>
      <w:tr w:rsidR="00AC2A1E" w:rsidTr="00C8442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rPr>
                <w:rFonts w:cs="Arial"/>
                <w:color w:val="000000"/>
                <w:sz w:val="18"/>
                <w:szCs w:val="18"/>
              </w:rPr>
            </w:pPr>
            <w:r>
              <w:rPr>
                <w:rFonts w:cs="Arial"/>
                <w:color w:val="000000"/>
                <w:sz w:val="18"/>
                <w:szCs w:val="18"/>
              </w:rPr>
              <w:t xml:space="preserve">в т.ч. </w:t>
            </w:r>
            <w:proofErr w:type="spellStart"/>
            <w:r>
              <w:rPr>
                <w:rFonts w:cs="Arial"/>
                <w:color w:val="000000"/>
                <w:sz w:val="18"/>
                <w:szCs w:val="18"/>
              </w:rPr>
              <w:t>дървопр</w:t>
            </w:r>
            <w:proofErr w:type="spellEnd"/>
            <w:r>
              <w:rPr>
                <w:rFonts w:cs="Arial"/>
                <w:color w:val="000000"/>
                <w:sz w:val="18"/>
                <w:szCs w:val="18"/>
              </w:rPr>
              <w:t>.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AC2A1E" w:rsidRDefault="00AC2A1E" w:rsidP="00AC2A1E">
            <w:pPr>
              <w:jc w:val="right"/>
            </w:pPr>
            <w:r w:rsidRPr="00501047">
              <w:rPr>
                <w:rFonts w:cs="Arial"/>
                <w:color w:val="000000"/>
                <w:sz w:val="18"/>
                <w:szCs w:val="18"/>
              </w:rPr>
              <w:t>46.9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c>
          <w:tcPr>
            <w:tcW w:w="9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AC2A1E" w:rsidRDefault="00AC2A1E" w:rsidP="00AC2A1E">
            <w:pPr>
              <w:jc w:val="right"/>
            </w:pPr>
            <w:r w:rsidRPr="008327D8">
              <w:rPr>
                <w:rFonts w:cs="Arial"/>
                <w:color w:val="000000"/>
                <w:sz w:val="18"/>
                <w:szCs w:val="18"/>
              </w:rPr>
              <w:t>46.9</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right"/>
              <w:rPr>
                <w:rFonts w:cs="Arial"/>
                <w:color w:val="000000"/>
                <w:sz w:val="18"/>
                <w:szCs w:val="18"/>
              </w:rPr>
            </w:pPr>
            <w:r>
              <w:rPr>
                <w:rFonts w:cs="Arial"/>
                <w:color w:val="000000"/>
                <w:sz w:val="18"/>
                <w:szCs w:val="18"/>
              </w:rPr>
              <w:t>100.0</w:t>
            </w:r>
          </w:p>
        </w:tc>
      </w:tr>
    </w:tbl>
    <w:p w:rsidR="00AC2A1E" w:rsidRDefault="00AC2A1E" w:rsidP="00AC2A1E">
      <w:pPr>
        <w:rPr>
          <w:rFonts w:cs="Arial"/>
        </w:rPr>
      </w:pPr>
    </w:p>
    <w:p w:rsidR="00AC2A1E" w:rsidRPr="00250134" w:rsidRDefault="00AC2A1E" w:rsidP="00AC2A1E">
      <w:pPr>
        <w:rPr>
          <w:rFonts w:cs="Arial"/>
        </w:rPr>
      </w:pPr>
      <w:r w:rsidRPr="000D6E28">
        <w:rPr>
          <w:rFonts w:cs="Arial"/>
        </w:rPr>
        <w:t xml:space="preserve">Залесената площ на горските територии е </w:t>
      </w:r>
      <w:r>
        <w:rPr>
          <w:rFonts w:cs="Arial"/>
        </w:rPr>
        <w:t xml:space="preserve">48.9 </w:t>
      </w:r>
      <w:r w:rsidRPr="000D6E28">
        <w:rPr>
          <w:rFonts w:cs="Arial"/>
        </w:rPr>
        <w:t xml:space="preserve">ха, което е </w:t>
      </w:r>
      <w:r>
        <w:rPr>
          <w:rFonts w:cs="Arial"/>
        </w:rPr>
        <w:t>100.0</w:t>
      </w:r>
      <w:r w:rsidRPr="000D6E28">
        <w:rPr>
          <w:rFonts w:cs="Arial"/>
        </w:rPr>
        <w:t xml:space="preserve"> % от площта по горскостопански план</w:t>
      </w:r>
    </w:p>
    <w:p w:rsidR="00AC2A1E" w:rsidRPr="00FB3CCC" w:rsidRDefault="00AC2A1E" w:rsidP="00AC2A1E">
      <w:pPr>
        <w:rPr>
          <w:rFonts w:ascii="Times New Roman" w:hAnsi="Times New Roman" w:cs="Arial"/>
        </w:rPr>
      </w:pPr>
    </w:p>
    <w:p w:rsidR="00AC2A1E" w:rsidRPr="000C129C" w:rsidRDefault="00AC2A1E" w:rsidP="00AC2A1E">
      <w:pPr>
        <w:rPr>
          <w:rFonts w:ascii="Arial Black" w:hAnsi="Arial Black" w:cs="Arial"/>
          <w:sz w:val="22"/>
          <w:szCs w:val="22"/>
        </w:rPr>
      </w:pPr>
      <w:r w:rsidRPr="000C129C">
        <w:rPr>
          <w:rFonts w:ascii="Arial Black" w:hAnsi="Arial Black" w:cs="Arial"/>
          <w:sz w:val="22"/>
          <w:szCs w:val="22"/>
        </w:rPr>
        <w:t xml:space="preserve">2. Списък на местообитанията в Защитена зона </w:t>
      </w:r>
      <w:r w:rsidRPr="00F31AF4">
        <w:rPr>
          <w:rFonts w:ascii="Arial Black" w:hAnsi="Arial Black" w:cs="Arial"/>
          <w:sz w:val="22"/>
          <w:szCs w:val="22"/>
        </w:rPr>
        <w:t>„</w:t>
      </w:r>
      <w:r>
        <w:rPr>
          <w:rFonts w:ascii="Arial Black" w:hAnsi="Arial Black" w:cs="Arial"/>
          <w:sz w:val="22"/>
          <w:szCs w:val="22"/>
        </w:rPr>
        <w:t>Раяновци</w:t>
      </w:r>
      <w:r w:rsidRPr="00F31AF4">
        <w:rPr>
          <w:rFonts w:ascii="Arial Black" w:hAnsi="Arial Black" w:cs="Arial"/>
          <w:sz w:val="22"/>
          <w:szCs w:val="22"/>
        </w:rPr>
        <w:t>“ - BG000</w:t>
      </w:r>
      <w:r>
        <w:rPr>
          <w:rFonts w:ascii="Arial Black" w:hAnsi="Arial Black" w:cs="Arial"/>
          <w:sz w:val="22"/>
          <w:szCs w:val="22"/>
        </w:rPr>
        <w:t>2001</w:t>
      </w:r>
    </w:p>
    <w:p w:rsidR="00AC2A1E" w:rsidRPr="000C129C" w:rsidRDefault="00AC2A1E" w:rsidP="00AC2A1E">
      <w:pPr>
        <w:rPr>
          <w:rFonts w:ascii="Times New Roman" w:hAnsi="Times New Roman" w:cs="Arial"/>
        </w:rPr>
      </w:pPr>
    </w:p>
    <w:p w:rsidR="00AC2A1E" w:rsidRDefault="00AC2A1E" w:rsidP="00AC2A1E">
      <w:pPr>
        <w:pStyle w:val="a8"/>
        <w:ind w:firstLine="284"/>
        <w:jc w:val="both"/>
        <w:rPr>
          <w:rFonts w:ascii="Arial" w:hAnsi="Arial" w:cs="Arial"/>
        </w:rPr>
      </w:pPr>
      <w:r w:rsidRPr="00FB3CCC">
        <w:rPr>
          <w:rFonts w:ascii="Arial" w:hAnsi="Arial" w:cs="Arial"/>
        </w:rPr>
        <w:t>В обхвата на защитен</w:t>
      </w:r>
      <w:r>
        <w:rPr>
          <w:rFonts w:ascii="Arial" w:hAnsi="Arial" w:cs="Arial"/>
        </w:rPr>
        <w:t xml:space="preserve">ата </w:t>
      </w:r>
      <w:r w:rsidRPr="00FB3CCC">
        <w:rPr>
          <w:rFonts w:ascii="Arial" w:hAnsi="Arial" w:cs="Arial"/>
        </w:rPr>
        <w:t>зон</w:t>
      </w:r>
      <w:r>
        <w:rPr>
          <w:rFonts w:ascii="Arial" w:hAnsi="Arial" w:cs="Arial"/>
        </w:rPr>
        <w:t>а</w:t>
      </w:r>
      <w:r w:rsidRPr="00FB3CCC">
        <w:rPr>
          <w:rFonts w:ascii="Arial" w:hAnsi="Arial" w:cs="Arial"/>
        </w:rPr>
        <w:t xml:space="preserve"> </w:t>
      </w:r>
      <w:r>
        <w:rPr>
          <w:rFonts w:ascii="Arial" w:hAnsi="Arial" w:cs="Arial"/>
        </w:rPr>
        <w:t xml:space="preserve">не </w:t>
      </w:r>
      <w:r w:rsidRPr="00FB3CCC">
        <w:rPr>
          <w:rFonts w:ascii="Arial" w:hAnsi="Arial" w:cs="Arial"/>
        </w:rPr>
        <w:t xml:space="preserve">попадат </w:t>
      </w:r>
      <w:r w:rsidRPr="00FB3CCC">
        <w:rPr>
          <w:rFonts w:ascii="Arial" w:hAnsi="Arial" w:cs="Arial"/>
          <w:bCs/>
        </w:rPr>
        <w:t>местообитанията</w:t>
      </w:r>
      <w:r w:rsidRPr="00FB3CCC">
        <w:rPr>
          <w:rFonts w:ascii="Arial" w:hAnsi="Arial" w:cs="Arial"/>
        </w:rPr>
        <w:t>:</w:t>
      </w:r>
    </w:p>
    <w:p w:rsidR="00AC2A1E" w:rsidRDefault="00AC2A1E" w:rsidP="00AC2A1E">
      <w:pPr>
        <w:pStyle w:val="a8"/>
        <w:ind w:firstLine="284"/>
        <w:jc w:val="both"/>
        <w:rPr>
          <w:rFonts w:ascii="Arial" w:hAnsi="Arial" w:cs="Arial"/>
        </w:rPr>
      </w:pPr>
    </w:p>
    <w:p w:rsidR="00AC2A1E" w:rsidRPr="000C129C" w:rsidRDefault="00AC2A1E" w:rsidP="00AC2A1E">
      <w:pPr>
        <w:rPr>
          <w:rFonts w:ascii="Arial Black" w:hAnsi="Arial Black" w:cs="Arial"/>
          <w:sz w:val="22"/>
          <w:szCs w:val="22"/>
        </w:rPr>
      </w:pPr>
      <w:r w:rsidRPr="000C129C">
        <w:rPr>
          <w:rFonts w:ascii="Arial Black" w:hAnsi="Arial Black" w:cs="Arial"/>
          <w:sz w:val="22"/>
          <w:szCs w:val="22"/>
        </w:rPr>
        <w:t xml:space="preserve">3. Общи таксационни данни за Защитена зона </w:t>
      </w:r>
      <w:r w:rsidRPr="00F31AF4">
        <w:rPr>
          <w:rFonts w:ascii="Arial Black" w:hAnsi="Arial Black" w:cs="Arial"/>
          <w:sz w:val="22"/>
          <w:szCs w:val="22"/>
        </w:rPr>
        <w:t>„</w:t>
      </w:r>
      <w:r>
        <w:rPr>
          <w:rFonts w:ascii="Arial Black" w:hAnsi="Arial Black" w:cs="Arial"/>
          <w:sz w:val="22"/>
          <w:szCs w:val="22"/>
        </w:rPr>
        <w:t>Раяновци</w:t>
      </w:r>
      <w:r w:rsidRPr="00F31AF4">
        <w:rPr>
          <w:rFonts w:ascii="Arial Black" w:hAnsi="Arial Black" w:cs="Arial"/>
          <w:sz w:val="22"/>
          <w:szCs w:val="22"/>
        </w:rPr>
        <w:t>“ - BG000</w:t>
      </w:r>
      <w:r>
        <w:rPr>
          <w:rFonts w:ascii="Arial Black" w:hAnsi="Arial Black" w:cs="Arial"/>
          <w:sz w:val="22"/>
          <w:szCs w:val="22"/>
        </w:rPr>
        <w:t>2001</w:t>
      </w:r>
    </w:p>
    <w:p w:rsidR="00AC2A1E" w:rsidRPr="0019481C" w:rsidRDefault="00AC2A1E" w:rsidP="00AC2A1E">
      <w:pPr>
        <w:pStyle w:val="a8"/>
        <w:ind w:firstLine="284"/>
        <w:jc w:val="both"/>
        <w:rPr>
          <w:rFonts w:ascii="Arial" w:hAnsi="Arial" w:cs="Arial"/>
        </w:rPr>
      </w:pPr>
    </w:p>
    <w:p w:rsidR="00AC2A1E" w:rsidRDefault="00AC2A1E" w:rsidP="00AC2A1E">
      <w:pPr>
        <w:rPr>
          <w:rFonts w:cs="Arial"/>
        </w:rPr>
      </w:pPr>
      <w:r w:rsidRPr="000C129C">
        <w:rPr>
          <w:rFonts w:cs="Arial"/>
        </w:rPr>
        <w:t xml:space="preserve">Разпределението на залесената площ, общия дървесен запас и средния прираст по класове и подкласове на възраст, и средният бонитет за защитените зони е показано в </w:t>
      </w:r>
      <w:r w:rsidRPr="000C129C">
        <w:rPr>
          <w:rFonts w:cs="Arial"/>
          <w:b/>
        </w:rPr>
        <w:t xml:space="preserve">таблици № </w:t>
      </w:r>
      <w:r>
        <w:rPr>
          <w:rFonts w:cs="Arial"/>
          <w:b/>
        </w:rPr>
        <w:t>58</w:t>
      </w:r>
      <w:r w:rsidRPr="000C129C">
        <w:rPr>
          <w:rFonts w:cs="Arial"/>
          <w:b/>
        </w:rPr>
        <w:t xml:space="preserve"> и </w:t>
      </w:r>
      <w:r>
        <w:rPr>
          <w:rFonts w:cs="Arial"/>
          <w:b/>
        </w:rPr>
        <w:t>59</w:t>
      </w:r>
      <w:r w:rsidRPr="000C129C">
        <w:rPr>
          <w:rFonts w:cs="Arial"/>
        </w:rPr>
        <w:t xml:space="preserve">. От тях се вижда, че средната възраст е </w:t>
      </w:r>
      <w:r>
        <w:rPr>
          <w:rFonts w:cs="Arial"/>
        </w:rPr>
        <w:t>49</w:t>
      </w:r>
      <w:r w:rsidRPr="000C129C">
        <w:rPr>
          <w:rFonts w:cs="Arial"/>
        </w:rPr>
        <w:t xml:space="preserve"> години, средната пълнота – 0.</w:t>
      </w:r>
      <w:r>
        <w:rPr>
          <w:rFonts w:cs="Arial"/>
        </w:rPr>
        <w:t>84</w:t>
      </w:r>
      <w:r w:rsidRPr="000C129C">
        <w:rPr>
          <w:rFonts w:cs="Arial"/>
        </w:rPr>
        <w:t xml:space="preserve">, средният бонитет </w:t>
      </w:r>
      <w:r>
        <w:rPr>
          <w:rFonts w:cs="Arial"/>
        </w:rPr>
        <w:t>–</w:t>
      </w:r>
      <w:r w:rsidRPr="000C129C">
        <w:rPr>
          <w:rFonts w:cs="Arial"/>
        </w:rPr>
        <w:t xml:space="preserve"> I</w:t>
      </w:r>
      <w:r>
        <w:rPr>
          <w:rFonts w:cs="Arial"/>
        </w:rPr>
        <w:t xml:space="preserve">ІІ </w:t>
      </w:r>
      <w:r w:rsidRPr="000C129C">
        <w:rPr>
          <w:rFonts w:cs="Arial"/>
        </w:rPr>
        <w:t>(</w:t>
      </w:r>
      <w:r>
        <w:rPr>
          <w:rFonts w:cs="Arial"/>
        </w:rPr>
        <w:t>3.4</w:t>
      </w:r>
      <w:r w:rsidRPr="000C129C">
        <w:rPr>
          <w:rFonts w:cs="Arial"/>
        </w:rPr>
        <w:t xml:space="preserve">), общият дървесен запас е  </w:t>
      </w:r>
      <w:r>
        <w:rPr>
          <w:rFonts w:cs="Arial"/>
        </w:rPr>
        <w:t xml:space="preserve">12 520 куб.м </w:t>
      </w:r>
      <w:r w:rsidRPr="000C129C">
        <w:rPr>
          <w:rFonts w:cs="Arial"/>
        </w:rPr>
        <w:t>без клони</w:t>
      </w:r>
      <w:r>
        <w:rPr>
          <w:rFonts w:cs="Arial"/>
        </w:rPr>
        <w:t>,</w:t>
      </w:r>
      <w:r w:rsidRPr="000C129C">
        <w:rPr>
          <w:rFonts w:cs="Arial"/>
        </w:rPr>
        <w:t xml:space="preserve"> средният запас е </w:t>
      </w:r>
      <w:r>
        <w:rPr>
          <w:rFonts w:cs="Arial"/>
        </w:rPr>
        <w:t>267</w:t>
      </w:r>
      <w:r w:rsidRPr="000C129C">
        <w:rPr>
          <w:rFonts w:cs="Arial"/>
        </w:rPr>
        <w:t xml:space="preserve"> куб.м/ха</w:t>
      </w:r>
      <w:r>
        <w:rPr>
          <w:rFonts w:cs="Arial"/>
        </w:rPr>
        <w:t>,</w:t>
      </w:r>
      <w:r w:rsidRPr="000C129C">
        <w:rPr>
          <w:rFonts w:cs="Arial"/>
        </w:rPr>
        <w:t xml:space="preserve"> общият среден годишен прираст е </w:t>
      </w:r>
      <w:r>
        <w:rPr>
          <w:rFonts w:cs="Arial"/>
        </w:rPr>
        <w:t>265</w:t>
      </w:r>
      <w:r w:rsidRPr="000C129C">
        <w:rPr>
          <w:rFonts w:cs="Arial"/>
        </w:rPr>
        <w:t xml:space="preserve"> куб.м, а на един хектар – </w:t>
      </w:r>
      <w:r>
        <w:rPr>
          <w:rFonts w:cs="Arial"/>
        </w:rPr>
        <w:t>5.65</w:t>
      </w:r>
      <w:r w:rsidRPr="000C129C">
        <w:rPr>
          <w:rFonts w:cs="Arial"/>
        </w:rPr>
        <w:t xml:space="preserve"> куб.м.</w:t>
      </w:r>
    </w:p>
    <w:p w:rsidR="00AC2A1E" w:rsidRPr="000C129C" w:rsidRDefault="00AC2A1E" w:rsidP="00AC2A1E">
      <w:pPr>
        <w:rPr>
          <w:rFonts w:cs="Arial"/>
        </w:rPr>
      </w:pPr>
    </w:p>
    <w:p w:rsidR="00AC2A1E" w:rsidRPr="000C129C" w:rsidRDefault="00AC2A1E" w:rsidP="00AC2A1E">
      <w:pPr>
        <w:jc w:val="center"/>
        <w:rPr>
          <w:rFonts w:ascii="Arial Black" w:hAnsi="Arial Black" w:cs="Arial"/>
          <w:sz w:val="22"/>
          <w:szCs w:val="22"/>
        </w:rPr>
      </w:pPr>
      <w:r w:rsidRPr="000C129C">
        <w:rPr>
          <w:rFonts w:ascii="Arial Black" w:hAnsi="Arial Black" w:cs="Arial"/>
          <w:sz w:val="22"/>
          <w:szCs w:val="22"/>
        </w:rPr>
        <w:t xml:space="preserve">Таблица № </w:t>
      </w:r>
      <w:r>
        <w:rPr>
          <w:rFonts w:ascii="Arial Black" w:hAnsi="Arial Black" w:cs="Arial"/>
          <w:sz w:val="22"/>
          <w:szCs w:val="22"/>
        </w:rPr>
        <w:t>58</w:t>
      </w:r>
      <w:r w:rsidRPr="000C129C">
        <w:rPr>
          <w:rFonts w:ascii="Arial Black" w:hAnsi="Arial Black" w:cs="Arial"/>
          <w:sz w:val="22"/>
          <w:szCs w:val="22"/>
        </w:rPr>
        <w:t xml:space="preserve"> </w:t>
      </w:r>
    </w:p>
    <w:p w:rsidR="00AC2A1E" w:rsidRPr="00FB3CCC" w:rsidRDefault="00AC2A1E" w:rsidP="00AC2A1E">
      <w:pPr>
        <w:pStyle w:val="TableName"/>
        <w:rPr>
          <w:rFonts w:cs="Arial"/>
          <w:b/>
          <w:i w:val="0"/>
        </w:rPr>
      </w:pPr>
      <w:r w:rsidRPr="00FB3CCC">
        <w:rPr>
          <w:rFonts w:cs="Arial"/>
          <w:b/>
          <w:i w:val="0"/>
        </w:rPr>
        <w:t xml:space="preserve">Разпределение на залесената площ, </w:t>
      </w:r>
      <w:r>
        <w:rPr>
          <w:rFonts w:cs="Arial"/>
          <w:b/>
          <w:i w:val="0"/>
        </w:rPr>
        <w:t>общия</w:t>
      </w:r>
      <w:r w:rsidRPr="00FB3CCC">
        <w:rPr>
          <w:rFonts w:cs="Arial"/>
          <w:b/>
          <w:i w:val="0"/>
        </w:rPr>
        <w:t xml:space="preserve"> дървесен запас </w:t>
      </w:r>
    </w:p>
    <w:p w:rsidR="00AC2A1E" w:rsidRDefault="00AC2A1E" w:rsidP="00AC2A1E">
      <w:pPr>
        <w:pStyle w:val="TableName"/>
        <w:rPr>
          <w:rFonts w:cs="Arial"/>
          <w:b/>
          <w:i w:val="0"/>
        </w:rPr>
      </w:pPr>
      <w:r w:rsidRPr="00FB3CCC">
        <w:rPr>
          <w:rFonts w:cs="Arial"/>
          <w:b/>
          <w:i w:val="0"/>
        </w:rPr>
        <w:t xml:space="preserve">и средния прираст по класове и подкласове на възраст  </w:t>
      </w:r>
    </w:p>
    <w:p w:rsidR="00AC2A1E" w:rsidRDefault="00AC2A1E" w:rsidP="00AC2A1E">
      <w:pPr>
        <w:pStyle w:val="TableName"/>
        <w:rPr>
          <w:rFonts w:cs="Arial"/>
          <w:b/>
          <w:i w:val="0"/>
        </w:rPr>
      </w:pPr>
    </w:p>
    <w:tbl>
      <w:tblPr>
        <w:tblW w:w="0" w:type="auto"/>
        <w:tblCellMar>
          <w:top w:w="15" w:type="dxa"/>
          <w:left w:w="15" w:type="dxa"/>
          <w:bottom w:w="15" w:type="dxa"/>
          <w:right w:w="15" w:type="dxa"/>
        </w:tblCellMar>
        <w:tblLook w:val="04A0" w:firstRow="1" w:lastRow="0" w:firstColumn="1" w:lastColumn="0" w:noHBand="0" w:noVBand="1"/>
      </w:tblPr>
      <w:tblGrid>
        <w:gridCol w:w="1200"/>
        <w:gridCol w:w="1200"/>
        <w:gridCol w:w="1050"/>
        <w:gridCol w:w="600"/>
        <w:gridCol w:w="1934"/>
        <w:gridCol w:w="1276"/>
        <w:gridCol w:w="1842"/>
      </w:tblGrid>
      <w:tr w:rsidR="00AC2A1E" w:rsidTr="00AC2A1E">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center"/>
              <w:rPr>
                <w:rFonts w:cs="Arial"/>
                <w:b/>
                <w:bCs/>
                <w:color w:val="000000"/>
                <w:sz w:val="18"/>
                <w:szCs w:val="18"/>
              </w:rPr>
            </w:pPr>
            <w:r>
              <w:rPr>
                <w:rFonts w:cs="Arial"/>
                <w:b/>
                <w:bCs/>
                <w:color w:val="000000"/>
                <w:sz w:val="18"/>
                <w:szCs w:val="18"/>
              </w:rPr>
              <w:t>Класове на възраст</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center"/>
              <w:rPr>
                <w:rFonts w:cs="Arial"/>
                <w:b/>
                <w:bCs/>
                <w:color w:val="000000"/>
                <w:sz w:val="18"/>
                <w:szCs w:val="18"/>
              </w:rPr>
            </w:pPr>
            <w:r>
              <w:rPr>
                <w:rFonts w:cs="Arial"/>
                <w:b/>
                <w:bCs/>
                <w:color w:val="000000"/>
                <w:sz w:val="18"/>
                <w:szCs w:val="18"/>
              </w:rPr>
              <w:t>Подкласове на възраст</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center"/>
              <w:rPr>
                <w:rFonts w:cs="Arial"/>
                <w:b/>
                <w:bCs/>
                <w:color w:val="000000"/>
                <w:sz w:val="18"/>
                <w:szCs w:val="18"/>
              </w:rPr>
            </w:pPr>
            <w:r>
              <w:rPr>
                <w:rFonts w:cs="Arial"/>
                <w:b/>
                <w:bCs/>
                <w:color w:val="000000"/>
                <w:sz w:val="18"/>
                <w:szCs w:val="18"/>
              </w:rPr>
              <w:t>Площ</w:t>
            </w:r>
          </w:p>
        </w:tc>
        <w:tc>
          <w:tcPr>
            <w:tcW w:w="32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center"/>
              <w:rPr>
                <w:rFonts w:cs="Arial"/>
                <w:b/>
                <w:bCs/>
                <w:color w:val="000000"/>
                <w:sz w:val="18"/>
                <w:szCs w:val="18"/>
              </w:rPr>
            </w:pPr>
            <w:r>
              <w:rPr>
                <w:rFonts w:cs="Arial"/>
                <w:b/>
                <w:bCs/>
                <w:color w:val="000000"/>
                <w:sz w:val="18"/>
                <w:szCs w:val="18"/>
              </w:rPr>
              <w:t>Запас на основното насаждение</w:t>
            </w:r>
          </w:p>
        </w:tc>
        <w:tc>
          <w:tcPr>
            <w:tcW w:w="184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center"/>
              <w:rPr>
                <w:rFonts w:cs="Arial"/>
                <w:b/>
                <w:bCs/>
                <w:color w:val="000000"/>
                <w:sz w:val="18"/>
                <w:szCs w:val="18"/>
              </w:rPr>
            </w:pPr>
            <w:r>
              <w:rPr>
                <w:rFonts w:cs="Arial"/>
                <w:b/>
                <w:bCs/>
                <w:color w:val="000000"/>
                <w:sz w:val="18"/>
                <w:szCs w:val="18"/>
              </w:rPr>
              <w:t>Среден прираст</w:t>
            </w:r>
            <w:r>
              <w:rPr>
                <w:rFonts w:cs="Arial"/>
                <w:b/>
                <w:bCs/>
                <w:color w:val="000000"/>
                <w:sz w:val="18"/>
                <w:szCs w:val="18"/>
              </w:rPr>
              <w:br/>
              <w:t>куб.м</w:t>
            </w:r>
          </w:p>
        </w:tc>
      </w:tr>
      <w:tr w:rsidR="00AC2A1E" w:rsidTr="00AC2A1E">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2A1E" w:rsidRDefault="00AC2A1E" w:rsidP="00AC2A1E">
            <w:pPr>
              <w:ind w:firstLine="0"/>
              <w:rPr>
                <w:rFonts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2A1E" w:rsidRDefault="00AC2A1E" w:rsidP="00AC2A1E">
            <w:pPr>
              <w:ind w:firstLine="0"/>
              <w:rPr>
                <w:rFonts w:cs="Arial"/>
                <w:b/>
                <w:bCs/>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center"/>
              <w:rPr>
                <w:rFonts w:cs="Arial"/>
                <w:b/>
                <w:bCs/>
                <w:color w:val="000000"/>
                <w:sz w:val="18"/>
                <w:szCs w:val="18"/>
              </w:rPr>
            </w:pPr>
            <w:r>
              <w:rPr>
                <w:rFonts w:cs="Arial"/>
                <w:b/>
                <w:bCs/>
                <w:color w:val="000000"/>
                <w:sz w:val="18"/>
                <w:szCs w:val="18"/>
              </w:rPr>
              <w:t>хектари</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center"/>
              <w:rPr>
                <w:rFonts w:cs="Arial"/>
                <w:b/>
                <w:bCs/>
                <w:color w:val="000000"/>
                <w:sz w:val="18"/>
                <w:szCs w:val="18"/>
              </w:rPr>
            </w:pPr>
            <w:r>
              <w:rPr>
                <w:rFonts w:cs="Arial"/>
                <w:b/>
                <w:bCs/>
                <w:color w:val="000000"/>
                <w:sz w:val="18"/>
                <w:szCs w:val="18"/>
              </w:rPr>
              <w:t>%</w:t>
            </w:r>
          </w:p>
        </w:tc>
        <w:tc>
          <w:tcPr>
            <w:tcW w:w="19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center"/>
              <w:rPr>
                <w:rFonts w:cs="Arial"/>
                <w:b/>
                <w:bCs/>
                <w:color w:val="000000"/>
                <w:sz w:val="18"/>
                <w:szCs w:val="18"/>
              </w:rPr>
            </w:pPr>
            <w:r>
              <w:rPr>
                <w:rFonts w:cs="Arial"/>
                <w:b/>
                <w:bCs/>
                <w:color w:val="000000"/>
                <w:sz w:val="18"/>
                <w:szCs w:val="18"/>
              </w:rPr>
              <w:t>куб.м</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center"/>
              <w:rPr>
                <w:rFonts w:cs="Arial"/>
                <w:b/>
                <w:bCs/>
                <w:color w:val="000000"/>
                <w:sz w:val="18"/>
                <w:szCs w:val="18"/>
              </w:rPr>
            </w:pPr>
            <w:r>
              <w:rPr>
                <w:rFonts w:cs="Arial"/>
                <w:b/>
                <w:bCs/>
                <w:color w:val="000000"/>
                <w:sz w:val="18"/>
                <w:szCs w:val="18"/>
              </w:rPr>
              <w:t>%</w:t>
            </w:r>
          </w:p>
        </w:tc>
        <w:tc>
          <w:tcPr>
            <w:tcW w:w="1842" w:type="dxa"/>
            <w:vMerge/>
            <w:tcBorders>
              <w:top w:val="single" w:sz="6" w:space="0" w:color="999999"/>
              <w:left w:val="single" w:sz="6" w:space="0" w:color="999999"/>
              <w:bottom w:val="single" w:sz="6" w:space="0" w:color="999999"/>
              <w:right w:val="single" w:sz="6" w:space="0" w:color="999999"/>
            </w:tcBorders>
            <w:vAlign w:val="center"/>
            <w:hideMark/>
          </w:tcPr>
          <w:p w:rsidR="00AC2A1E" w:rsidRDefault="00AC2A1E" w:rsidP="00AC2A1E">
            <w:pPr>
              <w:ind w:firstLine="0"/>
              <w:rPr>
                <w:rFonts w:cs="Arial"/>
                <w:b/>
                <w:bCs/>
                <w:color w:val="000000"/>
                <w:sz w:val="18"/>
                <w:szCs w:val="18"/>
              </w:rPr>
            </w:pPr>
          </w:p>
        </w:tc>
      </w:tr>
      <w:tr w:rsidR="00AC2A1E" w:rsidTr="00AC2A1E">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center"/>
              <w:rPr>
                <w:rFonts w:cs="Arial"/>
                <w:color w:val="000000"/>
                <w:sz w:val="18"/>
                <w:szCs w:val="18"/>
              </w:rPr>
            </w:pPr>
            <w:r>
              <w:rPr>
                <w:rFonts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rPr>
                <w:rFonts w:cs="Arial"/>
                <w:color w:val="000000"/>
                <w:sz w:val="18"/>
                <w:szCs w:val="18"/>
              </w:rPr>
            </w:pPr>
            <w:r>
              <w:rPr>
                <w:rFonts w:cs="Arial"/>
                <w:color w:val="000000"/>
                <w:sz w:val="18"/>
                <w:szCs w:val="18"/>
              </w:rPr>
              <w:t>21-30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6.6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14.1</w:t>
            </w:r>
          </w:p>
        </w:tc>
        <w:tc>
          <w:tcPr>
            <w:tcW w:w="19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770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6.2</w:t>
            </w:r>
          </w:p>
        </w:tc>
        <w:tc>
          <w:tcPr>
            <w:tcW w:w="18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26</w:t>
            </w:r>
          </w:p>
        </w:tc>
      </w:tr>
      <w:tr w:rsidR="00AC2A1E" w:rsidTr="00AC2A1E">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2A1E" w:rsidRDefault="00AC2A1E" w:rsidP="00AC2A1E">
            <w:pPr>
              <w:ind w:firstLine="0"/>
              <w:rPr>
                <w:rFonts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rPr>
                <w:rFonts w:cs="Arial"/>
                <w:color w:val="000000"/>
                <w:sz w:val="18"/>
                <w:szCs w:val="18"/>
              </w:rPr>
            </w:pPr>
            <w:r>
              <w:rPr>
                <w:rFonts w:cs="Arial"/>
                <w:color w:val="000000"/>
                <w:sz w:val="18"/>
                <w:szCs w:val="18"/>
              </w:rPr>
              <w:t>31-40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15.7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33.5</w:t>
            </w:r>
          </w:p>
        </w:tc>
        <w:tc>
          <w:tcPr>
            <w:tcW w:w="19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3840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30.7</w:t>
            </w:r>
          </w:p>
        </w:tc>
        <w:tc>
          <w:tcPr>
            <w:tcW w:w="18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107</w:t>
            </w:r>
          </w:p>
        </w:tc>
      </w:tr>
      <w:tr w:rsidR="00AC2A1E" w:rsidTr="00AC2A1E">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center"/>
              <w:rPr>
                <w:rFonts w:cs="Arial"/>
                <w:color w:val="000000"/>
                <w:sz w:val="18"/>
                <w:szCs w:val="18"/>
              </w:rPr>
            </w:pPr>
            <w:r>
              <w:rPr>
                <w:rFonts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rPr>
                <w:rFonts w:cs="Arial"/>
                <w:color w:val="000000"/>
                <w:sz w:val="18"/>
                <w:szCs w:val="18"/>
              </w:rPr>
            </w:pPr>
            <w:r>
              <w:rPr>
                <w:rFonts w:cs="Arial"/>
                <w:color w:val="000000"/>
                <w:sz w:val="18"/>
                <w:szCs w:val="18"/>
              </w:rPr>
              <w:t>41-50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7.4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15.8</w:t>
            </w:r>
          </w:p>
        </w:tc>
        <w:tc>
          <w:tcPr>
            <w:tcW w:w="19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2290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18.3</w:t>
            </w:r>
          </w:p>
        </w:tc>
        <w:tc>
          <w:tcPr>
            <w:tcW w:w="18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49</w:t>
            </w:r>
          </w:p>
        </w:tc>
      </w:tr>
      <w:tr w:rsidR="00AC2A1E" w:rsidTr="00AC2A1E">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2A1E" w:rsidRDefault="00AC2A1E" w:rsidP="00AC2A1E">
            <w:pPr>
              <w:ind w:firstLine="0"/>
              <w:rPr>
                <w:rFonts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rPr>
                <w:rFonts w:cs="Arial"/>
                <w:color w:val="000000"/>
                <w:sz w:val="18"/>
                <w:szCs w:val="18"/>
              </w:rPr>
            </w:pPr>
            <w:r>
              <w:rPr>
                <w:rFonts w:cs="Arial"/>
                <w:color w:val="000000"/>
                <w:sz w:val="18"/>
                <w:szCs w:val="18"/>
              </w:rPr>
              <w:t>51-60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3.7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7.8</w:t>
            </w:r>
          </w:p>
        </w:tc>
        <w:tc>
          <w:tcPr>
            <w:tcW w:w="19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1370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10.9</w:t>
            </w:r>
          </w:p>
        </w:tc>
        <w:tc>
          <w:tcPr>
            <w:tcW w:w="18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25</w:t>
            </w:r>
          </w:p>
        </w:tc>
      </w:tr>
      <w:tr w:rsidR="00AC2A1E" w:rsidTr="00AC2A1E">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center"/>
              <w:rPr>
                <w:rFonts w:cs="Arial"/>
                <w:color w:val="000000"/>
                <w:sz w:val="18"/>
                <w:szCs w:val="18"/>
              </w:rPr>
            </w:pPr>
            <w:r>
              <w:rPr>
                <w:rFonts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rPr>
                <w:rFonts w:cs="Arial"/>
                <w:color w:val="000000"/>
                <w:sz w:val="18"/>
                <w:szCs w:val="18"/>
              </w:rPr>
            </w:pPr>
            <w:r>
              <w:rPr>
                <w:rFonts w:cs="Arial"/>
                <w:color w:val="000000"/>
                <w:sz w:val="18"/>
                <w:szCs w:val="18"/>
              </w:rPr>
              <w:t>61-70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c>
          <w:tcPr>
            <w:tcW w:w="19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c>
          <w:tcPr>
            <w:tcW w:w="18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r>
      <w:tr w:rsidR="00AC2A1E" w:rsidTr="00AC2A1E">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2A1E" w:rsidRDefault="00AC2A1E" w:rsidP="00AC2A1E">
            <w:pPr>
              <w:ind w:firstLine="0"/>
              <w:rPr>
                <w:rFonts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rPr>
                <w:rFonts w:cs="Arial"/>
                <w:color w:val="000000"/>
                <w:sz w:val="18"/>
                <w:szCs w:val="18"/>
              </w:rPr>
            </w:pPr>
            <w:r>
              <w:rPr>
                <w:rFonts w:cs="Arial"/>
                <w:color w:val="000000"/>
                <w:sz w:val="18"/>
                <w:szCs w:val="18"/>
              </w:rPr>
              <w:t>71-80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13.5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28.8</w:t>
            </w:r>
          </w:p>
        </w:tc>
        <w:tc>
          <w:tcPr>
            <w:tcW w:w="19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4250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33.9</w:t>
            </w:r>
          </w:p>
        </w:tc>
        <w:tc>
          <w:tcPr>
            <w:tcW w:w="18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57</w:t>
            </w:r>
          </w:p>
        </w:tc>
      </w:tr>
      <w:tr w:rsidR="00AC2A1E" w:rsidTr="00AC2A1E">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center"/>
              <w:rPr>
                <w:rFonts w:cs="Arial"/>
                <w:b/>
                <w:bCs/>
                <w:color w:val="000000"/>
                <w:sz w:val="18"/>
                <w:szCs w:val="18"/>
              </w:rPr>
            </w:pPr>
            <w:r>
              <w:rPr>
                <w:rFonts w:cs="Arial"/>
                <w:b/>
                <w:bCs/>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b/>
                <w:bCs/>
                <w:color w:val="000000"/>
                <w:sz w:val="18"/>
                <w:szCs w:val="18"/>
              </w:rPr>
            </w:pPr>
            <w:r>
              <w:rPr>
                <w:rFonts w:cs="Arial"/>
                <w:b/>
                <w:bCs/>
                <w:color w:val="000000"/>
                <w:sz w:val="18"/>
                <w:szCs w:val="18"/>
              </w:rPr>
              <w:t>46.9</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b/>
                <w:bCs/>
                <w:color w:val="000000"/>
                <w:sz w:val="18"/>
                <w:szCs w:val="18"/>
              </w:rPr>
            </w:pPr>
            <w:r>
              <w:rPr>
                <w:rFonts w:cs="Arial"/>
                <w:b/>
                <w:bCs/>
                <w:color w:val="000000"/>
                <w:sz w:val="18"/>
                <w:szCs w:val="18"/>
              </w:rPr>
              <w:t>100.0</w:t>
            </w:r>
          </w:p>
        </w:tc>
        <w:tc>
          <w:tcPr>
            <w:tcW w:w="19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b/>
                <w:bCs/>
                <w:color w:val="000000"/>
                <w:sz w:val="18"/>
                <w:szCs w:val="18"/>
              </w:rPr>
            </w:pPr>
            <w:r>
              <w:rPr>
                <w:rFonts w:cs="Arial"/>
                <w:b/>
                <w:bCs/>
                <w:color w:val="000000"/>
                <w:sz w:val="18"/>
                <w:szCs w:val="18"/>
              </w:rPr>
              <w:t>12520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b/>
                <w:bCs/>
                <w:color w:val="000000"/>
                <w:sz w:val="18"/>
                <w:szCs w:val="18"/>
              </w:rPr>
            </w:pPr>
            <w:r>
              <w:rPr>
                <w:rFonts w:cs="Arial"/>
                <w:b/>
                <w:bCs/>
                <w:color w:val="000000"/>
                <w:sz w:val="18"/>
                <w:szCs w:val="18"/>
              </w:rPr>
              <w:t>100.0</w:t>
            </w:r>
          </w:p>
        </w:tc>
        <w:tc>
          <w:tcPr>
            <w:tcW w:w="18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b/>
                <w:bCs/>
                <w:color w:val="000000"/>
                <w:sz w:val="18"/>
                <w:szCs w:val="18"/>
              </w:rPr>
            </w:pPr>
            <w:r>
              <w:rPr>
                <w:rFonts w:cs="Arial"/>
                <w:b/>
                <w:bCs/>
                <w:color w:val="000000"/>
                <w:sz w:val="18"/>
                <w:szCs w:val="18"/>
              </w:rPr>
              <w:t>264</w:t>
            </w:r>
          </w:p>
        </w:tc>
      </w:tr>
    </w:tbl>
    <w:p w:rsidR="00AC2A1E" w:rsidRPr="00C97686" w:rsidRDefault="00AC2A1E" w:rsidP="00AC2A1E">
      <w:pPr>
        <w:overflowPunct/>
        <w:autoSpaceDE/>
        <w:autoSpaceDN/>
        <w:adjustRightInd/>
        <w:ind w:firstLine="0"/>
        <w:jc w:val="left"/>
        <w:textAlignment w:val="auto"/>
      </w:pPr>
    </w:p>
    <w:p w:rsidR="00AC2A1E" w:rsidRPr="002645EE" w:rsidRDefault="00AC2A1E" w:rsidP="00AC2A1E">
      <w:pPr>
        <w:jc w:val="center"/>
        <w:rPr>
          <w:rFonts w:ascii="Arial Black" w:hAnsi="Arial Black" w:cs="Arial"/>
          <w:sz w:val="22"/>
          <w:szCs w:val="22"/>
        </w:rPr>
      </w:pPr>
      <w:r w:rsidRPr="002645EE">
        <w:rPr>
          <w:rFonts w:ascii="Arial Black" w:hAnsi="Arial Black" w:cs="Arial"/>
          <w:sz w:val="22"/>
          <w:szCs w:val="22"/>
        </w:rPr>
        <w:t xml:space="preserve">Таблица № </w:t>
      </w:r>
      <w:r>
        <w:rPr>
          <w:rFonts w:ascii="Arial Black" w:hAnsi="Arial Black" w:cs="Arial"/>
          <w:sz w:val="22"/>
          <w:szCs w:val="22"/>
        </w:rPr>
        <w:t>59</w:t>
      </w:r>
      <w:r w:rsidRPr="002645EE">
        <w:rPr>
          <w:rFonts w:ascii="Arial Black" w:hAnsi="Arial Black" w:cs="Arial"/>
          <w:sz w:val="22"/>
          <w:szCs w:val="22"/>
        </w:rPr>
        <w:t xml:space="preserve"> </w:t>
      </w:r>
    </w:p>
    <w:p w:rsidR="00AC2A1E" w:rsidRDefault="00AC2A1E" w:rsidP="00AC2A1E">
      <w:pPr>
        <w:pStyle w:val="TableName"/>
        <w:rPr>
          <w:rFonts w:cs="Arial"/>
          <w:b/>
          <w:i w:val="0"/>
        </w:rPr>
      </w:pPr>
      <w:r w:rsidRPr="005D579D">
        <w:rPr>
          <w:rFonts w:cs="Arial"/>
          <w:b/>
          <w:i w:val="0"/>
        </w:rPr>
        <w:t>Разпределение на залесената площ по дървесни видове и бонитети</w:t>
      </w:r>
    </w:p>
    <w:p w:rsidR="00AC2A1E" w:rsidRPr="005D579D" w:rsidRDefault="00AC2A1E" w:rsidP="00AC2A1E">
      <w:pPr>
        <w:pStyle w:val="TableName"/>
        <w:rPr>
          <w:rFonts w:cs="Arial"/>
          <w:b/>
          <w:i w:val="0"/>
        </w:rPr>
      </w:pPr>
    </w:p>
    <w:tbl>
      <w:tblPr>
        <w:tblW w:w="0" w:type="auto"/>
        <w:tblCellMar>
          <w:top w:w="15" w:type="dxa"/>
          <w:left w:w="15" w:type="dxa"/>
          <w:bottom w:w="15" w:type="dxa"/>
          <w:right w:w="15" w:type="dxa"/>
        </w:tblCellMar>
        <w:tblLook w:val="04A0" w:firstRow="1" w:lastRow="0" w:firstColumn="1" w:lastColumn="0" w:noHBand="0" w:noVBand="1"/>
      </w:tblPr>
      <w:tblGrid>
        <w:gridCol w:w="1800"/>
        <w:gridCol w:w="900"/>
        <w:gridCol w:w="900"/>
        <w:gridCol w:w="900"/>
        <w:gridCol w:w="900"/>
        <w:gridCol w:w="1009"/>
        <w:gridCol w:w="1276"/>
        <w:gridCol w:w="1417"/>
      </w:tblGrid>
      <w:tr w:rsidR="00AC2A1E" w:rsidTr="00C84426">
        <w:tc>
          <w:tcPr>
            <w:tcW w:w="1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Дървесни видове</w:t>
            </w:r>
          </w:p>
        </w:tc>
        <w:tc>
          <w:tcPr>
            <w:tcW w:w="4609"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Бонитети</w:t>
            </w:r>
          </w:p>
        </w:tc>
        <w:tc>
          <w:tcPr>
            <w:tcW w:w="127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Всичко</w:t>
            </w:r>
          </w:p>
        </w:tc>
        <w:tc>
          <w:tcPr>
            <w:tcW w:w="141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Среден</w:t>
            </w:r>
            <w:r>
              <w:rPr>
                <w:rFonts w:cs="Arial"/>
                <w:b/>
                <w:bCs/>
                <w:color w:val="000000"/>
                <w:sz w:val="18"/>
                <w:szCs w:val="18"/>
              </w:rPr>
              <w:br/>
              <w:t>бонитет</w:t>
            </w:r>
          </w:p>
        </w:tc>
      </w:tr>
      <w:tr w:rsidR="00AC2A1E" w:rsidTr="00C8442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2A1E" w:rsidRDefault="00AC2A1E" w:rsidP="00C84426">
            <w:pPr>
              <w:ind w:firstLine="0"/>
              <w:rPr>
                <w:rFonts w:cs="Arial"/>
                <w:b/>
                <w:bCs/>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II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III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IV</w:t>
            </w:r>
          </w:p>
        </w:tc>
        <w:tc>
          <w:tcPr>
            <w:tcW w:w="10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V</w:t>
            </w:r>
          </w:p>
        </w:tc>
        <w:tc>
          <w:tcPr>
            <w:tcW w:w="1276" w:type="dxa"/>
            <w:vMerge/>
            <w:tcBorders>
              <w:top w:val="single" w:sz="6" w:space="0" w:color="999999"/>
              <w:left w:val="single" w:sz="6" w:space="0" w:color="999999"/>
              <w:bottom w:val="single" w:sz="6" w:space="0" w:color="999999"/>
              <w:right w:val="single" w:sz="6" w:space="0" w:color="999999"/>
            </w:tcBorders>
            <w:vAlign w:val="center"/>
            <w:hideMark/>
          </w:tcPr>
          <w:p w:rsidR="00AC2A1E" w:rsidRDefault="00AC2A1E" w:rsidP="00C84426">
            <w:pPr>
              <w:ind w:firstLine="0"/>
              <w:rPr>
                <w:rFonts w:cs="Arial"/>
                <w:b/>
                <w:bCs/>
                <w:color w:val="000000"/>
                <w:sz w:val="18"/>
                <w:szCs w:val="18"/>
              </w:rPr>
            </w:pPr>
          </w:p>
        </w:tc>
        <w:tc>
          <w:tcPr>
            <w:tcW w:w="1417" w:type="dxa"/>
            <w:vMerge/>
            <w:tcBorders>
              <w:top w:val="single" w:sz="6" w:space="0" w:color="999999"/>
              <w:left w:val="single" w:sz="6" w:space="0" w:color="999999"/>
              <w:bottom w:val="single" w:sz="6" w:space="0" w:color="999999"/>
              <w:right w:val="single" w:sz="6" w:space="0" w:color="999999"/>
            </w:tcBorders>
            <w:vAlign w:val="center"/>
            <w:hideMark/>
          </w:tcPr>
          <w:p w:rsidR="00AC2A1E" w:rsidRDefault="00AC2A1E" w:rsidP="00C84426">
            <w:pPr>
              <w:ind w:firstLine="0"/>
              <w:rPr>
                <w:rFonts w:cs="Arial"/>
                <w:b/>
                <w:bCs/>
                <w:color w:val="000000"/>
                <w:sz w:val="18"/>
                <w:szCs w:val="18"/>
              </w:rPr>
            </w:pPr>
          </w:p>
        </w:tc>
      </w:tr>
      <w:tr w:rsidR="00AC2A1E" w:rsidTr="00C8442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rPr>
                <w:rFonts w:cs="Arial"/>
                <w:color w:val="000000"/>
                <w:sz w:val="18"/>
                <w:szCs w:val="18"/>
              </w:rPr>
            </w:pPr>
            <w:r>
              <w:rPr>
                <w:rFonts w:cs="Arial"/>
                <w:color w:val="000000"/>
                <w:sz w:val="18"/>
                <w:szCs w:val="18"/>
              </w:rPr>
              <w:t>Бял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3.4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0.6</w:t>
            </w:r>
          </w:p>
        </w:tc>
        <w:tc>
          <w:tcPr>
            <w:tcW w:w="10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5.1</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2.9</w:t>
            </w:r>
          </w:p>
        </w:tc>
      </w:tr>
      <w:tr w:rsidR="00AC2A1E" w:rsidTr="00C8442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rPr>
                <w:rFonts w:cs="Arial"/>
                <w:color w:val="000000"/>
                <w:sz w:val="18"/>
                <w:szCs w:val="18"/>
              </w:rPr>
            </w:pPr>
            <w:r>
              <w:rPr>
                <w:rFonts w:cs="Arial"/>
                <w:color w:val="000000"/>
                <w:sz w:val="18"/>
                <w:szCs w:val="18"/>
              </w:rPr>
              <w:lastRenderedPageBreak/>
              <w:t>Черен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17.7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21.2</w:t>
            </w:r>
          </w:p>
        </w:tc>
        <w:tc>
          <w:tcPr>
            <w:tcW w:w="10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41.5</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3.4</w:t>
            </w:r>
          </w:p>
        </w:tc>
      </w:tr>
      <w:tr w:rsidR="00AC2A1E" w:rsidTr="00C8442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rPr>
                <w:rFonts w:cs="Arial"/>
                <w:b/>
                <w:bCs/>
                <w:color w:val="000000"/>
                <w:sz w:val="18"/>
                <w:szCs w:val="18"/>
              </w:rPr>
            </w:pPr>
            <w:r>
              <w:rPr>
                <w:rFonts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b/>
                <w:bCs/>
                <w:color w:val="000000"/>
                <w:sz w:val="18"/>
                <w:szCs w:val="18"/>
              </w:rPr>
            </w:pPr>
            <w:r>
              <w:rPr>
                <w:rFonts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b/>
                <w:bCs/>
                <w:color w:val="000000"/>
                <w:sz w:val="18"/>
                <w:szCs w:val="18"/>
              </w:rPr>
            </w:pPr>
            <w:r>
              <w:rPr>
                <w:rFonts w:cs="Arial"/>
                <w:b/>
                <w:bCs/>
                <w:color w:val="000000"/>
                <w:sz w:val="18"/>
                <w:szCs w:val="18"/>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b/>
                <w:bCs/>
                <w:color w:val="000000"/>
                <w:sz w:val="18"/>
                <w:szCs w:val="18"/>
              </w:rPr>
            </w:pPr>
            <w:r>
              <w:rPr>
                <w:rFonts w:cs="Arial"/>
                <w:b/>
                <w:bCs/>
                <w:color w:val="000000"/>
                <w:sz w:val="18"/>
                <w:szCs w:val="18"/>
              </w:rPr>
              <w:t>21.1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b/>
                <w:bCs/>
                <w:color w:val="000000"/>
                <w:sz w:val="18"/>
                <w:szCs w:val="18"/>
              </w:rPr>
            </w:pPr>
            <w:r>
              <w:rPr>
                <w:rFonts w:cs="Arial"/>
                <w:b/>
                <w:bCs/>
                <w:color w:val="000000"/>
                <w:sz w:val="18"/>
                <w:szCs w:val="18"/>
              </w:rPr>
              <w:t>21.8</w:t>
            </w:r>
          </w:p>
        </w:tc>
        <w:tc>
          <w:tcPr>
            <w:tcW w:w="10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b/>
                <w:bCs/>
                <w:color w:val="000000"/>
                <w:sz w:val="18"/>
                <w:szCs w:val="18"/>
              </w:rPr>
            </w:pPr>
            <w:r>
              <w:rPr>
                <w:rFonts w:cs="Arial"/>
                <w:b/>
                <w:bCs/>
                <w:color w:val="000000"/>
                <w:sz w:val="18"/>
                <w:szCs w:val="18"/>
              </w:rPr>
              <w:t>0.3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b/>
                <w:bCs/>
                <w:color w:val="000000"/>
                <w:sz w:val="18"/>
                <w:szCs w:val="18"/>
              </w:rPr>
            </w:pPr>
            <w:r>
              <w:rPr>
                <w:rFonts w:cs="Arial"/>
                <w:b/>
                <w:bCs/>
                <w:color w:val="000000"/>
                <w:sz w:val="18"/>
                <w:szCs w:val="18"/>
              </w:rPr>
              <w:t>46.9</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b/>
                <w:bCs/>
                <w:color w:val="000000"/>
                <w:sz w:val="18"/>
                <w:szCs w:val="18"/>
              </w:rPr>
            </w:pPr>
            <w:r>
              <w:rPr>
                <w:rFonts w:cs="Arial"/>
                <w:b/>
                <w:bCs/>
                <w:color w:val="000000"/>
                <w:sz w:val="18"/>
                <w:szCs w:val="18"/>
              </w:rPr>
              <w:t>3.4</w:t>
            </w:r>
          </w:p>
        </w:tc>
      </w:tr>
      <w:tr w:rsidR="00AC2A1E" w:rsidTr="00C8442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rPr>
                <w:rFonts w:cs="Arial"/>
                <w:color w:val="000000"/>
                <w:sz w:val="18"/>
                <w:szCs w:val="18"/>
              </w:rPr>
            </w:pPr>
            <w:r>
              <w:rPr>
                <w:rFonts w:cs="Arial"/>
                <w:color w:val="000000"/>
                <w:sz w:val="18"/>
                <w:szCs w:val="18"/>
              </w:rPr>
              <w:t>проценти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7.9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45.0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46.5</w:t>
            </w:r>
          </w:p>
        </w:tc>
        <w:tc>
          <w:tcPr>
            <w:tcW w:w="10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0.6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100.0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 </w:t>
            </w:r>
          </w:p>
        </w:tc>
      </w:tr>
    </w:tbl>
    <w:p w:rsidR="00AC2A1E" w:rsidRDefault="00AC2A1E" w:rsidP="00AC2A1E">
      <w:pPr>
        <w:pStyle w:val="TableName"/>
        <w:rPr>
          <w:rFonts w:cs="Arial"/>
          <w:b/>
          <w:i w:val="0"/>
          <w:color w:val="FF0000"/>
        </w:rPr>
      </w:pPr>
    </w:p>
    <w:p w:rsidR="00AC2A1E" w:rsidRPr="00897406" w:rsidRDefault="00AC2A1E" w:rsidP="00AC2A1E">
      <w:pPr>
        <w:pStyle w:val="TableName"/>
        <w:ind w:firstLine="284"/>
        <w:jc w:val="both"/>
        <w:rPr>
          <w:rFonts w:cs="Arial"/>
          <w:i w:val="0"/>
        </w:rPr>
      </w:pPr>
      <w:r w:rsidRPr="00897406">
        <w:rPr>
          <w:rFonts w:cs="Arial"/>
          <w:i w:val="0"/>
        </w:rPr>
        <w:t xml:space="preserve">От таблицата е видно, че </w:t>
      </w:r>
      <w:r>
        <w:rPr>
          <w:rFonts w:cs="Arial"/>
          <w:i w:val="0"/>
        </w:rPr>
        <w:t>културите са от</w:t>
      </w:r>
      <w:r w:rsidRPr="00897406">
        <w:rPr>
          <w:rFonts w:cs="Arial"/>
          <w:i w:val="0"/>
        </w:rPr>
        <w:t xml:space="preserve"> </w:t>
      </w:r>
      <w:r>
        <w:rPr>
          <w:rFonts w:cs="Arial"/>
          <w:i w:val="0"/>
        </w:rPr>
        <w:t>ІІ до V</w:t>
      </w:r>
      <w:r w:rsidRPr="00897406">
        <w:rPr>
          <w:rFonts w:cs="Arial"/>
          <w:i w:val="0"/>
        </w:rPr>
        <w:t xml:space="preserve"> бонитет</w:t>
      </w:r>
      <w:r>
        <w:rPr>
          <w:rFonts w:cs="Arial"/>
          <w:i w:val="0"/>
        </w:rPr>
        <w:t>, като преобладава ІV</w:t>
      </w:r>
      <w:r w:rsidRPr="00897406">
        <w:rPr>
          <w:rFonts w:cs="Arial"/>
          <w:i w:val="0"/>
        </w:rPr>
        <w:t xml:space="preserve"> с площ от </w:t>
      </w:r>
      <w:r>
        <w:rPr>
          <w:rFonts w:cs="Arial"/>
          <w:i w:val="0"/>
        </w:rPr>
        <w:t>21.8</w:t>
      </w:r>
      <w:r w:rsidRPr="00897406">
        <w:rPr>
          <w:rFonts w:cs="Arial"/>
          <w:i w:val="0"/>
        </w:rPr>
        <w:t xml:space="preserve"> ха</w:t>
      </w:r>
      <w:r>
        <w:rPr>
          <w:rFonts w:cs="Arial"/>
          <w:i w:val="0"/>
        </w:rPr>
        <w:t xml:space="preserve"> или 46.5 %</w:t>
      </w:r>
      <w:r w:rsidRPr="00897406">
        <w:rPr>
          <w:rFonts w:cs="Arial"/>
          <w:i w:val="0"/>
        </w:rPr>
        <w:t>,.</w:t>
      </w:r>
    </w:p>
    <w:p w:rsidR="00AC2A1E" w:rsidRPr="005D579D" w:rsidRDefault="00AC2A1E" w:rsidP="00AC2A1E">
      <w:pPr>
        <w:rPr>
          <w:rFonts w:cs="Arial"/>
        </w:rPr>
      </w:pPr>
      <w:r w:rsidRPr="005D579D">
        <w:rPr>
          <w:rFonts w:cs="Arial"/>
        </w:rPr>
        <w:t xml:space="preserve">Разпределението на залесената площ по дървесни видове и по класове на възраст за  </w:t>
      </w:r>
      <w:r>
        <w:rPr>
          <w:rFonts w:cs="Arial"/>
        </w:rPr>
        <w:t>з</w:t>
      </w:r>
      <w:r w:rsidRPr="005D579D">
        <w:rPr>
          <w:rFonts w:cs="Arial"/>
        </w:rPr>
        <w:t>ащитена зона „</w:t>
      </w:r>
      <w:r>
        <w:rPr>
          <w:rFonts w:cs="Arial"/>
        </w:rPr>
        <w:t>Раяновци</w:t>
      </w:r>
      <w:r w:rsidRPr="005D579D">
        <w:rPr>
          <w:rFonts w:cs="Arial"/>
        </w:rPr>
        <w:t>“ - BG000</w:t>
      </w:r>
      <w:r>
        <w:rPr>
          <w:rFonts w:cs="Arial"/>
        </w:rPr>
        <w:t>2001</w:t>
      </w:r>
      <w:r w:rsidRPr="005D579D">
        <w:rPr>
          <w:rFonts w:cs="Arial"/>
        </w:rPr>
        <w:t xml:space="preserve"> е показано в </w:t>
      </w:r>
      <w:r w:rsidRPr="002645EE">
        <w:rPr>
          <w:rFonts w:cs="Arial"/>
          <w:b/>
        </w:rPr>
        <w:t xml:space="preserve">таблица № </w:t>
      </w:r>
      <w:r>
        <w:rPr>
          <w:rFonts w:cs="Arial"/>
          <w:b/>
        </w:rPr>
        <w:t>60</w:t>
      </w:r>
      <w:r w:rsidRPr="005D579D">
        <w:rPr>
          <w:rFonts w:cs="Arial"/>
          <w:b/>
          <w:color w:val="FF0000"/>
        </w:rPr>
        <w:t>.</w:t>
      </w:r>
      <w:r w:rsidRPr="005D579D">
        <w:rPr>
          <w:rFonts w:cs="Arial"/>
        </w:rPr>
        <w:t xml:space="preserve"> От нея се вижда, че в защитената зона </w:t>
      </w:r>
      <w:r>
        <w:rPr>
          <w:rFonts w:cs="Arial"/>
        </w:rPr>
        <w:t xml:space="preserve">преобладават горските култури </w:t>
      </w:r>
      <w:r w:rsidRPr="005D579D">
        <w:rPr>
          <w:rFonts w:cs="Arial"/>
        </w:rPr>
        <w:t xml:space="preserve">на възраст от </w:t>
      </w:r>
      <w:r w:rsidR="00D93694">
        <w:rPr>
          <w:rFonts w:cs="Arial"/>
        </w:rPr>
        <w:t>6</w:t>
      </w:r>
      <w:r w:rsidRPr="005D579D">
        <w:rPr>
          <w:rFonts w:cs="Arial"/>
        </w:rPr>
        <w:t xml:space="preserve">1 до </w:t>
      </w:r>
      <w:r w:rsidR="00D93694">
        <w:rPr>
          <w:rFonts w:cs="Arial"/>
        </w:rPr>
        <w:t>8</w:t>
      </w:r>
      <w:r w:rsidRPr="005D579D">
        <w:rPr>
          <w:rFonts w:cs="Arial"/>
        </w:rPr>
        <w:t xml:space="preserve">0 години с обща площ от </w:t>
      </w:r>
      <w:r w:rsidR="00D93694">
        <w:rPr>
          <w:rFonts w:cs="Arial"/>
        </w:rPr>
        <w:t>28.8</w:t>
      </w:r>
      <w:r w:rsidRPr="005D579D">
        <w:rPr>
          <w:rFonts w:cs="Arial"/>
        </w:rPr>
        <w:t xml:space="preserve">  ха – </w:t>
      </w:r>
      <w:r w:rsidR="00D93694">
        <w:rPr>
          <w:rFonts w:cs="Arial"/>
        </w:rPr>
        <w:t>28.8</w:t>
      </w:r>
      <w:r w:rsidRPr="005D579D">
        <w:rPr>
          <w:rFonts w:cs="Arial"/>
        </w:rPr>
        <w:t xml:space="preserve">%. </w:t>
      </w:r>
    </w:p>
    <w:p w:rsidR="00AC2A1E" w:rsidRDefault="00AC2A1E" w:rsidP="00AC2A1E">
      <w:pPr>
        <w:rPr>
          <w:rFonts w:cs="Arial"/>
        </w:rPr>
      </w:pPr>
      <w:r w:rsidRPr="000E3B42">
        <w:rPr>
          <w:rFonts w:cs="Arial"/>
        </w:rPr>
        <w:t xml:space="preserve">Основен дървесен вид е </w:t>
      </w:r>
      <w:r>
        <w:rPr>
          <w:rFonts w:cs="Arial"/>
        </w:rPr>
        <w:t>черният бор</w:t>
      </w:r>
      <w:r w:rsidRPr="000E3B42">
        <w:rPr>
          <w:rFonts w:cs="Arial"/>
        </w:rPr>
        <w:t xml:space="preserve"> – </w:t>
      </w:r>
      <w:r w:rsidR="00D93694">
        <w:rPr>
          <w:rFonts w:cs="Arial"/>
        </w:rPr>
        <w:t>41.5</w:t>
      </w:r>
      <w:r w:rsidRPr="000E3B42">
        <w:rPr>
          <w:rFonts w:cs="Arial"/>
        </w:rPr>
        <w:t xml:space="preserve"> ха или </w:t>
      </w:r>
      <w:r w:rsidR="00D93694">
        <w:rPr>
          <w:rFonts w:cs="Arial"/>
        </w:rPr>
        <w:t>88.5</w:t>
      </w:r>
      <w:r w:rsidRPr="000E3B42">
        <w:rPr>
          <w:rFonts w:cs="Arial"/>
        </w:rPr>
        <w:t xml:space="preserve"> % от площта и </w:t>
      </w:r>
      <w:r w:rsidR="00D93694">
        <w:rPr>
          <w:rFonts w:cs="Arial"/>
        </w:rPr>
        <w:t>87.5</w:t>
      </w:r>
      <w:r w:rsidRPr="000E3B42">
        <w:rPr>
          <w:rFonts w:cs="Arial"/>
        </w:rPr>
        <w:t xml:space="preserve"> % от запаса или </w:t>
      </w:r>
      <w:r w:rsidR="00D93694">
        <w:rPr>
          <w:rFonts w:cs="Arial"/>
        </w:rPr>
        <w:t>10 950</w:t>
      </w:r>
      <w:r>
        <w:rPr>
          <w:rFonts w:cs="Arial"/>
        </w:rPr>
        <w:t xml:space="preserve"> </w:t>
      </w:r>
      <w:r w:rsidRPr="000E3B42">
        <w:rPr>
          <w:rFonts w:cs="Arial"/>
        </w:rPr>
        <w:t>куб.м</w:t>
      </w:r>
      <w:r>
        <w:rPr>
          <w:rFonts w:cs="Arial"/>
        </w:rPr>
        <w:t>.</w:t>
      </w:r>
    </w:p>
    <w:p w:rsidR="00AC2A1E" w:rsidRPr="00700A85" w:rsidRDefault="00AC2A1E" w:rsidP="00AC2A1E">
      <w:pPr>
        <w:rPr>
          <w:rFonts w:cs="Arial"/>
          <w:color w:val="FF0000"/>
        </w:rPr>
      </w:pPr>
    </w:p>
    <w:p w:rsidR="00AC2A1E" w:rsidRPr="002645EE" w:rsidRDefault="00AC2A1E" w:rsidP="00AC2A1E">
      <w:pPr>
        <w:jc w:val="center"/>
        <w:rPr>
          <w:rFonts w:ascii="Arial Black" w:hAnsi="Arial Black" w:cs="Arial Black"/>
          <w:sz w:val="22"/>
          <w:szCs w:val="22"/>
        </w:rPr>
      </w:pPr>
      <w:r w:rsidRPr="002645EE">
        <w:rPr>
          <w:rFonts w:ascii="Arial Black" w:hAnsi="Arial Black" w:cs="Arial Black"/>
          <w:sz w:val="22"/>
          <w:szCs w:val="22"/>
        </w:rPr>
        <w:t xml:space="preserve">Таблица № </w:t>
      </w:r>
      <w:r>
        <w:rPr>
          <w:rFonts w:ascii="Arial Black" w:hAnsi="Arial Black" w:cs="Arial Black"/>
          <w:sz w:val="22"/>
          <w:szCs w:val="22"/>
        </w:rPr>
        <w:t>60</w:t>
      </w:r>
      <w:r w:rsidRPr="002645EE">
        <w:rPr>
          <w:rFonts w:ascii="Arial Black" w:hAnsi="Arial Black" w:cs="Arial Black"/>
          <w:sz w:val="22"/>
          <w:szCs w:val="22"/>
        </w:rPr>
        <w:t xml:space="preserve"> </w:t>
      </w:r>
    </w:p>
    <w:p w:rsidR="00AC2A1E" w:rsidRDefault="00AC2A1E" w:rsidP="00AC2A1E">
      <w:pPr>
        <w:pStyle w:val="TableName"/>
        <w:rPr>
          <w:rFonts w:cs="Arial"/>
          <w:b/>
          <w:i w:val="0"/>
        </w:rPr>
      </w:pPr>
      <w:r w:rsidRPr="002645EE">
        <w:rPr>
          <w:rFonts w:cs="Arial"/>
          <w:b/>
          <w:i w:val="0"/>
        </w:rPr>
        <w:t>Разпределение на залесената площ по дървесни видове и класове на възраст в ха</w:t>
      </w:r>
    </w:p>
    <w:p w:rsidR="00AC2A1E" w:rsidRPr="002645EE" w:rsidRDefault="00AC2A1E" w:rsidP="00AC2A1E">
      <w:pPr>
        <w:pStyle w:val="TableName"/>
        <w:rPr>
          <w:rFonts w:cs="Arial"/>
          <w:b/>
          <w:i w:val="0"/>
        </w:rPr>
      </w:pPr>
    </w:p>
    <w:tbl>
      <w:tblPr>
        <w:tblW w:w="0" w:type="auto"/>
        <w:tblCellMar>
          <w:top w:w="15" w:type="dxa"/>
          <w:left w:w="15" w:type="dxa"/>
          <w:bottom w:w="15" w:type="dxa"/>
          <w:right w:w="15" w:type="dxa"/>
        </w:tblCellMar>
        <w:tblLook w:val="04A0" w:firstRow="1" w:lastRow="0" w:firstColumn="1" w:lastColumn="0" w:noHBand="0" w:noVBand="1"/>
      </w:tblPr>
      <w:tblGrid>
        <w:gridCol w:w="1800"/>
        <w:gridCol w:w="750"/>
        <w:gridCol w:w="750"/>
        <w:gridCol w:w="750"/>
        <w:gridCol w:w="750"/>
        <w:gridCol w:w="750"/>
        <w:gridCol w:w="750"/>
        <w:gridCol w:w="750"/>
        <w:gridCol w:w="635"/>
        <w:gridCol w:w="709"/>
        <w:gridCol w:w="667"/>
      </w:tblGrid>
      <w:tr w:rsidR="00AC2A1E" w:rsidTr="00C8442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Дървесни видове</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клас I</w:t>
            </w:r>
            <w:r>
              <w:rPr>
                <w:rFonts w:cs="Arial"/>
                <w:b/>
                <w:bCs/>
                <w:color w:val="000000"/>
                <w:sz w:val="18"/>
                <w:szCs w:val="18"/>
              </w:rPr>
              <w:br/>
              <w:t>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клас II</w:t>
            </w:r>
            <w:r>
              <w:rPr>
                <w:rFonts w:cs="Arial"/>
                <w:b/>
                <w:bCs/>
                <w:color w:val="000000"/>
                <w:sz w:val="18"/>
                <w:szCs w:val="18"/>
              </w:rPr>
              <w:br/>
              <w:t>21-40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клас III</w:t>
            </w:r>
            <w:r>
              <w:rPr>
                <w:rFonts w:cs="Arial"/>
                <w:b/>
                <w:bCs/>
                <w:color w:val="000000"/>
                <w:sz w:val="18"/>
                <w:szCs w:val="18"/>
              </w:rPr>
              <w:br/>
              <w:t>41-60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клас IV</w:t>
            </w:r>
            <w:r>
              <w:rPr>
                <w:rFonts w:cs="Arial"/>
                <w:b/>
                <w:bCs/>
                <w:color w:val="000000"/>
                <w:sz w:val="18"/>
                <w:szCs w:val="18"/>
              </w:rPr>
              <w:br/>
              <w:t>61-80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клас V</w:t>
            </w:r>
            <w:r>
              <w:rPr>
                <w:rFonts w:cs="Arial"/>
                <w:b/>
                <w:bCs/>
                <w:color w:val="000000"/>
                <w:sz w:val="18"/>
                <w:szCs w:val="18"/>
              </w:rPr>
              <w:br/>
              <w:t>81-100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клас VI</w:t>
            </w:r>
            <w:r>
              <w:rPr>
                <w:rFonts w:cs="Arial"/>
                <w:b/>
                <w:bCs/>
                <w:color w:val="000000"/>
                <w:sz w:val="18"/>
                <w:szCs w:val="18"/>
              </w:rPr>
              <w:br/>
              <w:t>101-120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клас VII</w:t>
            </w:r>
            <w:r>
              <w:rPr>
                <w:rFonts w:cs="Arial"/>
                <w:b/>
                <w:bCs/>
                <w:color w:val="000000"/>
                <w:sz w:val="18"/>
                <w:szCs w:val="18"/>
              </w:rPr>
              <w:br/>
              <w:t>121-140</w:t>
            </w:r>
          </w:p>
        </w:tc>
        <w:tc>
          <w:tcPr>
            <w:tcW w:w="6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клас VIII</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Всичко</w:t>
            </w:r>
          </w:p>
        </w:tc>
        <w:tc>
          <w:tcPr>
            <w:tcW w:w="6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w:t>
            </w:r>
          </w:p>
        </w:tc>
      </w:tr>
      <w:tr w:rsidR="00AC2A1E" w:rsidTr="00C84426">
        <w:tc>
          <w:tcPr>
            <w:tcW w:w="9061"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хектари</w:t>
            </w:r>
          </w:p>
        </w:tc>
      </w:tr>
      <w:tr w:rsidR="00AC2A1E" w:rsidTr="00C8442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rPr>
                <w:rFonts w:cs="Arial"/>
                <w:color w:val="000000"/>
                <w:sz w:val="18"/>
                <w:szCs w:val="18"/>
              </w:rPr>
            </w:pPr>
            <w:r>
              <w:rPr>
                <w:rFonts w:cs="Arial"/>
                <w:color w:val="000000"/>
                <w:sz w:val="18"/>
                <w:szCs w:val="18"/>
              </w:rPr>
              <w:t>Бял бор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0.6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4.5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c>
          <w:tcPr>
            <w:tcW w:w="6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5.1</w:t>
            </w:r>
          </w:p>
        </w:tc>
        <w:tc>
          <w:tcPr>
            <w:tcW w:w="6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10.9</w:t>
            </w:r>
          </w:p>
        </w:tc>
      </w:tr>
      <w:tr w:rsidR="00AC2A1E" w:rsidTr="00C8442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C2A1E" w:rsidRDefault="00AC2A1E" w:rsidP="00AC2A1E">
            <w:pPr>
              <w:ind w:firstLine="0"/>
              <w:rPr>
                <w:rFonts w:cs="Arial"/>
                <w:color w:val="000000"/>
                <w:sz w:val="18"/>
                <w:szCs w:val="18"/>
              </w:rPr>
            </w:pPr>
            <w:r>
              <w:rPr>
                <w:rFonts w:cs="Arial"/>
                <w:color w:val="000000"/>
                <w:sz w:val="18"/>
                <w:szCs w:val="18"/>
              </w:rPr>
              <w:t>Черен бор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C2A1E" w:rsidRDefault="00AC2A1E" w:rsidP="00AC2A1E">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C2A1E" w:rsidRDefault="00AC2A1E" w:rsidP="00AC2A1E">
            <w:pPr>
              <w:ind w:firstLine="0"/>
              <w:jc w:val="right"/>
              <w:rPr>
                <w:rFonts w:cs="Arial"/>
                <w:color w:val="000000"/>
                <w:sz w:val="18"/>
                <w:szCs w:val="18"/>
              </w:rPr>
            </w:pPr>
            <w:r>
              <w:rPr>
                <w:rFonts w:cs="Arial"/>
                <w:color w:val="000000"/>
                <w:sz w:val="18"/>
                <w:szCs w:val="18"/>
              </w:rPr>
              <w:t>21.7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C2A1E" w:rsidRDefault="00AC2A1E" w:rsidP="00AC2A1E">
            <w:pPr>
              <w:ind w:firstLine="0"/>
              <w:jc w:val="right"/>
              <w:rPr>
                <w:rFonts w:cs="Arial"/>
                <w:color w:val="000000"/>
                <w:sz w:val="18"/>
                <w:szCs w:val="18"/>
              </w:rPr>
            </w:pPr>
            <w:r>
              <w:rPr>
                <w:rFonts w:cs="Arial"/>
                <w:color w:val="000000"/>
                <w:sz w:val="18"/>
                <w:szCs w:val="18"/>
              </w:rPr>
              <w:t>6.3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C2A1E" w:rsidRDefault="00AC2A1E" w:rsidP="00AC2A1E">
            <w:pPr>
              <w:ind w:firstLine="0"/>
              <w:jc w:val="right"/>
              <w:rPr>
                <w:rFonts w:cs="Arial"/>
                <w:color w:val="000000"/>
                <w:sz w:val="18"/>
                <w:szCs w:val="18"/>
              </w:rPr>
            </w:pPr>
            <w:r>
              <w:rPr>
                <w:rFonts w:cs="Arial"/>
                <w:color w:val="000000"/>
                <w:sz w:val="18"/>
                <w:szCs w:val="18"/>
              </w:rPr>
              <w:t>13.5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C2A1E" w:rsidRDefault="00AC2A1E" w:rsidP="00AC2A1E">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C2A1E" w:rsidRDefault="00AC2A1E" w:rsidP="00AC2A1E">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C2A1E" w:rsidRDefault="00AC2A1E" w:rsidP="00AC2A1E">
            <w:pPr>
              <w:ind w:firstLine="0"/>
              <w:jc w:val="right"/>
              <w:rPr>
                <w:rFonts w:cs="Arial"/>
                <w:color w:val="000000"/>
                <w:sz w:val="18"/>
                <w:szCs w:val="18"/>
              </w:rPr>
            </w:pPr>
            <w:r>
              <w:rPr>
                <w:rFonts w:cs="Arial"/>
                <w:color w:val="000000"/>
                <w:sz w:val="18"/>
                <w:szCs w:val="18"/>
              </w:rPr>
              <w:t>-</w:t>
            </w:r>
          </w:p>
        </w:tc>
        <w:tc>
          <w:tcPr>
            <w:tcW w:w="6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C2A1E" w:rsidRDefault="00AC2A1E" w:rsidP="00AC2A1E">
            <w:pPr>
              <w:ind w:firstLine="0"/>
              <w:jc w:val="right"/>
              <w:rPr>
                <w:rFonts w:cs="Arial"/>
                <w:color w:val="000000"/>
                <w:sz w:val="18"/>
                <w:szCs w:val="18"/>
              </w:rPr>
            </w:pPr>
            <w:r>
              <w:rPr>
                <w:rFonts w:cs="Arial"/>
                <w:color w:val="000000"/>
                <w:sz w:val="18"/>
                <w:szCs w:val="18"/>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C2A1E" w:rsidRDefault="00AC2A1E" w:rsidP="00AC2A1E">
            <w:pPr>
              <w:ind w:firstLine="0"/>
              <w:jc w:val="right"/>
              <w:rPr>
                <w:rFonts w:cs="Arial"/>
                <w:color w:val="000000"/>
                <w:sz w:val="18"/>
                <w:szCs w:val="18"/>
              </w:rPr>
            </w:pPr>
            <w:r>
              <w:rPr>
                <w:rFonts w:cs="Arial"/>
                <w:color w:val="000000"/>
                <w:sz w:val="18"/>
                <w:szCs w:val="18"/>
              </w:rPr>
              <w:t>41.5</w:t>
            </w:r>
          </w:p>
        </w:tc>
        <w:tc>
          <w:tcPr>
            <w:tcW w:w="6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C2A1E" w:rsidRDefault="00AC2A1E" w:rsidP="00AC2A1E">
            <w:pPr>
              <w:ind w:firstLine="0"/>
              <w:jc w:val="right"/>
              <w:rPr>
                <w:rFonts w:cs="Arial"/>
                <w:color w:val="000000"/>
                <w:sz w:val="18"/>
                <w:szCs w:val="18"/>
              </w:rPr>
            </w:pPr>
            <w:r>
              <w:rPr>
                <w:rFonts w:cs="Arial"/>
                <w:color w:val="000000"/>
                <w:sz w:val="18"/>
                <w:szCs w:val="18"/>
              </w:rPr>
              <w:t>88.5</w:t>
            </w:r>
          </w:p>
        </w:tc>
      </w:tr>
      <w:tr w:rsidR="00AC2A1E" w:rsidTr="00C8442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rPr>
                <w:rFonts w:cs="Arial"/>
                <w:b/>
                <w:bCs/>
                <w:color w:val="000000"/>
                <w:sz w:val="18"/>
                <w:szCs w:val="18"/>
              </w:rPr>
            </w:pPr>
            <w:r>
              <w:rPr>
                <w:rFonts w:cs="Arial"/>
                <w:b/>
                <w:bCs/>
                <w:color w:val="000000"/>
                <w:sz w:val="18"/>
                <w:szCs w:val="18"/>
              </w:rPr>
              <w:t>Всичко</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b/>
                <w:bCs/>
                <w:color w:val="000000"/>
                <w:sz w:val="18"/>
                <w:szCs w:val="18"/>
              </w:rPr>
            </w:pPr>
            <w:r>
              <w:rPr>
                <w:rFonts w:cs="Arial"/>
                <w:b/>
                <w:bCs/>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b/>
                <w:bCs/>
                <w:color w:val="000000"/>
                <w:sz w:val="18"/>
                <w:szCs w:val="18"/>
              </w:rPr>
            </w:pPr>
            <w:r>
              <w:rPr>
                <w:rFonts w:cs="Arial"/>
                <w:b/>
                <w:bCs/>
                <w:color w:val="000000"/>
                <w:sz w:val="18"/>
                <w:szCs w:val="18"/>
              </w:rPr>
              <w:t>22.3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b/>
                <w:bCs/>
                <w:color w:val="000000"/>
                <w:sz w:val="18"/>
                <w:szCs w:val="18"/>
              </w:rPr>
            </w:pPr>
            <w:r>
              <w:rPr>
                <w:rFonts w:cs="Arial"/>
                <w:b/>
                <w:bCs/>
                <w:color w:val="000000"/>
                <w:sz w:val="18"/>
                <w:szCs w:val="18"/>
              </w:rPr>
              <w:t>11.1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b/>
                <w:bCs/>
                <w:color w:val="000000"/>
                <w:sz w:val="18"/>
                <w:szCs w:val="18"/>
              </w:rPr>
            </w:pPr>
            <w:r>
              <w:rPr>
                <w:rFonts w:cs="Arial"/>
                <w:b/>
                <w:bCs/>
                <w:color w:val="000000"/>
                <w:sz w:val="18"/>
                <w:szCs w:val="18"/>
              </w:rPr>
              <w:t>13.5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b/>
                <w:bCs/>
                <w:color w:val="000000"/>
                <w:sz w:val="18"/>
                <w:szCs w:val="18"/>
              </w:rPr>
            </w:pPr>
            <w:r>
              <w:rPr>
                <w:rFonts w:cs="Arial"/>
                <w:b/>
                <w:bCs/>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b/>
                <w:bCs/>
                <w:color w:val="000000"/>
                <w:sz w:val="18"/>
                <w:szCs w:val="18"/>
              </w:rPr>
            </w:pPr>
            <w:r>
              <w:rPr>
                <w:rFonts w:cs="Arial"/>
                <w:b/>
                <w:bCs/>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b/>
                <w:bCs/>
                <w:color w:val="000000"/>
                <w:sz w:val="18"/>
                <w:szCs w:val="18"/>
              </w:rPr>
            </w:pPr>
            <w:r>
              <w:rPr>
                <w:rFonts w:cs="Arial"/>
                <w:b/>
                <w:bCs/>
                <w:color w:val="000000"/>
                <w:sz w:val="18"/>
                <w:szCs w:val="18"/>
              </w:rPr>
              <w:t>-</w:t>
            </w:r>
          </w:p>
        </w:tc>
        <w:tc>
          <w:tcPr>
            <w:tcW w:w="6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b/>
                <w:bCs/>
                <w:color w:val="000000"/>
                <w:sz w:val="18"/>
                <w:szCs w:val="18"/>
              </w:rPr>
            </w:pPr>
            <w:r>
              <w:rPr>
                <w:rFonts w:cs="Arial"/>
                <w:b/>
                <w:bCs/>
                <w:color w:val="000000"/>
                <w:sz w:val="18"/>
                <w:szCs w:val="18"/>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b/>
                <w:bCs/>
                <w:color w:val="000000"/>
                <w:sz w:val="18"/>
                <w:szCs w:val="18"/>
              </w:rPr>
            </w:pPr>
            <w:r>
              <w:rPr>
                <w:rFonts w:cs="Arial"/>
                <w:b/>
                <w:bCs/>
                <w:color w:val="000000"/>
                <w:sz w:val="18"/>
                <w:szCs w:val="18"/>
              </w:rPr>
              <w:t>46.9</w:t>
            </w:r>
          </w:p>
        </w:tc>
        <w:tc>
          <w:tcPr>
            <w:tcW w:w="6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b/>
                <w:bCs/>
                <w:color w:val="000000"/>
                <w:sz w:val="18"/>
                <w:szCs w:val="18"/>
              </w:rPr>
            </w:pPr>
            <w:r>
              <w:rPr>
                <w:rFonts w:cs="Arial"/>
                <w:b/>
                <w:bCs/>
                <w:color w:val="000000"/>
                <w:sz w:val="18"/>
                <w:szCs w:val="18"/>
              </w:rPr>
              <w:t>100.0</w:t>
            </w:r>
          </w:p>
        </w:tc>
      </w:tr>
      <w:tr w:rsidR="00AC2A1E" w:rsidTr="00C8442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rPr>
                <w:rFonts w:cs="Arial"/>
                <w:color w:val="000000"/>
                <w:sz w:val="18"/>
                <w:szCs w:val="18"/>
              </w:rPr>
            </w:pPr>
            <w:r>
              <w:rPr>
                <w:rFonts w:cs="Arial"/>
                <w:color w:val="000000"/>
                <w:sz w:val="18"/>
                <w:szCs w:val="18"/>
              </w:rPr>
              <w:t>проценти</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47.5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23.7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28.8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c>
          <w:tcPr>
            <w:tcW w:w="6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jc w:val="right"/>
              <w:rPr>
                <w:rFonts w:cs="Arial"/>
                <w:color w:val="000000"/>
                <w:sz w:val="18"/>
                <w:szCs w:val="18"/>
              </w:rPr>
            </w:pPr>
            <w:r>
              <w:rPr>
                <w:rFonts w:cs="Arial"/>
                <w:color w:val="000000"/>
                <w:sz w:val="18"/>
                <w:szCs w:val="18"/>
              </w:rPr>
              <w:t>100.0</w:t>
            </w:r>
          </w:p>
        </w:tc>
        <w:tc>
          <w:tcPr>
            <w:tcW w:w="6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AC2A1E">
            <w:pPr>
              <w:ind w:firstLine="0"/>
              <w:rPr>
                <w:rFonts w:cs="Arial"/>
                <w:color w:val="000000"/>
                <w:sz w:val="18"/>
                <w:szCs w:val="18"/>
              </w:rPr>
            </w:pPr>
            <w:r>
              <w:rPr>
                <w:rFonts w:cs="Arial"/>
                <w:color w:val="000000"/>
                <w:sz w:val="18"/>
                <w:szCs w:val="18"/>
              </w:rPr>
              <w:t> </w:t>
            </w:r>
          </w:p>
        </w:tc>
      </w:tr>
    </w:tbl>
    <w:p w:rsidR="00AC2A1E" w:rsidRPr="00FB3CCC" w:rsidRDefault="00AC2A1E" w:rsidP="00AC2A1E">
      <w:pPr>
        <w:pStyle w:val="TableName"/>
        <w:rPr>
          <w:rFonts w:cs="Arial"/>
          <w:b/>
          <w:i w:val="0"/>
        </w:rPr>
      </w:pPr>
    </w:p>
    <w:p w:rsidR="00AC2A1E" w:rsidRDefault="00AC2A1E" w:rsidP="00AC2A1E">
      <w:pPr>
        <w:rPr>
          <w:rFonts w:ascii="Arial Black" w:hAnsi="Arial Black" w:cs="Arial"/>
          <w:sz w:val="22"/>
          <w:szCs w:val="22"/>
        </w:rPr>
      </w:pPr>
      <w:r w:rsidRPr="00072599">
        <w:rPr>
          <w:rFonts w:ascii="Arial Black" w:hAnsi="Arial Black" w:cs="Arial"/>
          <w:sz w:val="22"/>
          <w:szCs w:val="22"/>
        </w:rPr>
        <w:t>4. Горскостопански план на защитена зона “</w:t>
      </w:r>
      <w:r w:rsidR="00D93694">
        <w:rPr>
          <w:rFonts w:ascii="Arial Black" w:hAnsi="Arial Black" w:cs="Arial"/>
          <w:sz w:val="22"/>
          <w:szCs w:val="22"/>
        </w:rPr>
        <w:t>Раяновци</w:t>
      </w:r>
      <w:r w:rsidRPr="00072599">
        <w:rPr>
          <w:rFonts w:ascii="Arial Black" w:hAnsi="Arial Black" w:cs="Arial"/>
          <w:sz w:val="22"/>
          <w:szCs w:val="22"/>
        </w:rPr>
        <w:t>“ - BG000</w:t>
      </w:r>
      <w:r w:rsidR="00D93694">
        <w:rPr>
          <w:rFonts w:ascii="Arial Black" w:hAnsi="Arial Black" w:cs="Arial"/>
          <w:sz w:val="22"/>
          <w:szCs w:val="22"/>
        </w:rPr>
        <w:t>2001</w:t>
      </w:r>
    </w:p>
    <w:p w:rsidR="00AC2A1E" w:rsidRPr="00A9502A" w:rsidRDefault="00AC2A1E" w:rsidP="00AC2A1E">
      <w:pPr>
        <w:rPr>
          <w:rFonts w:cs="Arial"/>
          <w:color w:val="FF0000"/>
          <w:spacing w:val="-2"/>
        </w:rPr>
      </w:pPr>
    </w:p>
    <w:p w:rsidR="00AC2A1E" w:rsidRPr="0020156A" w:rsidRDefault="00AC2A1E" w:rsidP="00AC2A1E">
      <w:pPr>
        <w:jc w:val="left"/>
        <w:rPr>
          <w:rFonts w:ascii="Arial Black" w:hAnsi="Arial Black" w:cs="Arial"/>
          <w:sz w:val="24"/>
          <w:szCs w:val="22"/>
        </w:rPr>
      </w:pPr>
      <w:r>
        <w:rPr>
          <w:rFonts w:ascii="Arial Black" w:hAnsi="Arial Black" w:cs="Arial"/>
          <w:sz w:val="24"/>
          <w:szCs w:val="22"/>
        </w:rPr>
        <w:t>4</w:t>
      </w:r>
      <w:r w:rsidRPr="0020156A">
        <w:rPr>
          <w:rFonts w:ascii="Arial Black" w:hAnsi="Arial Black" w:cs="Arial"/>
          <w:sz w:val="24"/>
          <w:szCs w:val="22"/>
        </w:rPr>
        <w:t xml:space="preserve">.1. </w:t>
      </w:r>
      <w:r w:rsidRPr="00072599">
        <w:rPr>
          <w:rFonts w:ascii="Arial Black" w:hAnsi="Arial Black" w:cs="Arial"/>
          <w:sz w:val="22"/>
          <w:szCs w:val="22"/>
        </w:rPr>
        <w:t>Планирани сечи в Защитената зона</w:t>
      </w:r>
    </w:p>
    <w:p w:rsidR="00AC2A1E" w:rsidRPr="005F5CB2" w:rsidRDefault="00AC2A1E" w:rsidP="00AC2A1E">
      <w:pPr>
        <w:rPr>
          <w:rFonts w:cs="Arial"/>
          <w:color w:val="FF0000"/>
          <w:spacing w:val="-2"/>
        </w:rPr>
      </w:pPr>
    </w:p>
    <w:p w:rsidR="00AC2A1E" w:rsidRPr="00A421C9" w:rsidRDefault="00AC2A1E" w:rsidP="00AC2A1E">
      <w:pPr>
        <w:overflowPunct/>
        <w:autoSpaceDE/>
        <w:autoSpaceDN/>
        <w:adjustRightInd/>
        <w:textAlignment w:val="auto"/>
        <w:rPr>
          <w:rFonts w:cs="Arial"/>
        </w:rPr>
      </w:pPr>
      <w:r w:rsidRPr="00A421C9">
        <w:rPr>
          <w:rFonts w:cs="Arial"/>
          <w:spacing w:val="-2"/>
        </w:rPr>
        <w:t xml:space="preserve">Съобразно биологическите особености на дървесните видове, състоянието на насажденията, хода на възобновителния процес и целта на стопанисването в </w:t>
      </w:r>
      <w:r w:rsidRPr="00A421C9">
        <w:rPr>
          <w:rFonts w:cs="Arial"/>
        </w:rPr>
        <w:t>защитена зона „</w:t>
      </w:r>
      <w:r>
        <w:rPr>
          <w:rFonts w:cs="Arial"/>
        </w:rPr>
        <w:t>Драгоман</w:t>
      </w:r>
      <w:r w:rsidRPr="00A421C9">
        <w:rPr>
          <w:rFonts w:cs="Arial"/>
        </w:rPr>
        <w:t>“ - BG000</w:t>
      </w:r>
      <w:r>
        <w:rPr>
          <w:rFonts w:cs="Arial"/>
        </w:rPr>
        <w:t xml:space="preserve">0322 </w:t>
      </w:r>
      <w:r w:rsidRPr="00A421C9">
        <w:rPr>
          <w:rFonts w:cs="Arial"/>
          <w:spacing w:val="-2"/>
        </w:rPr>
        <w:t xml:space="preserve">на териториите с обособени местообитания е планирано да се извършва </w:t>
      </w:r>
      <w:r w:rsidRPr="00A421C9">
        <w:rPr>
          <w:rFonts w:cs="Arial"/>
          <w:b/>
          <w:spacing w:val="-2"/>
        </w:rPr>
        <w:t>постепенно-котловинна</w:t>
      </w:r>
      <w:r w:rsidRPr="00A421C9">
        <w:rPr>
          <w:rFonts w:cs="Arial"/>
          <w:spacing w:val="-2"/>
        </w:rPr>
        <w:t xml:space="preserve"> възобновителна</w:t>
      </w:r>
      <w:r>
        <w:rPr>
          <w:rFonts w:cs="Arial"/>
          <w:spacing w:val="-2"/>
        </w:rPr>
        <w:t xml:space="preserve"> сеч,</w:t>
      </w:r>
      <w:r w:rsidRPr="00A421C9">
        <w:rPr>
          <w:rFonts w:cs="Arial"/>
          <w:spacing w:val="-2"/>
        </w:rPr>
        <w:t xml:space="preserve"> </w:t>
      </w:r>
      <w:r>
        <w:rPr>
          <w:rFonts w:cs="Arial"/>
          <w:spacing w:val="-2"/>
        </w:rPr>
        <w:t>която е с удължен възобновителен период</w:t>
      </w:r>
      <w:r w:rsidRPr="00A421C9">
        <w:rPr>
          <w:rFonts w:cs="Arial"/>
          <w:spacing w:val="-2"/>
        </w:rPr>
        <w:t xml:space="preserve">. Тази възобновителна сеч е съобразена както с  Наредба № 8/0 5.08.2011 год. на Министерство на земеделието и храните  за сечите в горите, така и с </w:t>
      </w:r>
      <w:r w:rsidRPr="00A421C9">
        <w:rPr>
          <w:rFonts w:cs="Arial"/>
        </w:rPr>
        <w:t>Режимите за устойчиво управление на горите в Натура 2000.</w:t>
      </w:r>
    </w:p>
    <w:p w:rsidR="00AC2A1E" w:rsidRPr="00A421C9" w:rsidRDefault="00AC2A1E" w:rsidP="00AC2A1E">
      <w:pPr>
        <w:overflowPunct/>
        <w:autoSpaceDE/>
        <w:autoSpaceDN/>
        <w:adjustRightInd/>
        <w:textAlignment w:val="auto"/>
        <w:rPr>
          <w:rFonts w:cs="Arial"/>
          <w:b/>
          <w:bCs/>
        </w:rPr>
      </w:pPr>
      <w:r w:rsidRPr="00A421C9">
        <w:rPr>
          <w:rFonts w:cs="Arial"/>
        </w:rPr>
        <w:t>Разпределението на площта на насажденията за възобновителна сеч по вид на сечта, в които има планирани възобновителни сечи в</w:t>
      </w:r>
      <w:r w:rsidRPr="00A421C9">
        <w:rPr>
          <w:rFonts w:cs="Arial"/>
          <w:b/>
          <w:bCs/>
        </w:rPr>
        <w:t xml:space="preserve"> </w:t>
      </w:r>
      <w:r w:rsidRPr="00A421C9">
        <w:rPr>
          <w:rFonts w:cs="Arial"/>
        </w:rPr>
        <w:t xml:space="preserve">защитената зона е дадено в </w:t>
      </w:r>
      <w:r w:rsidRPr="00A421C9">
        <w:rPr>
          <w:rFonts w:cs="Arial"/>
          <w:b/>
        </w:rPr>
        <w:t xml:space="preserve">таблица № </w:t>
      </w:r>
      <w:r w:rsidR="00D93694">
        <w:rPr>
          <w:rFonts w:cs="Arial"/>
          <w:b/>
        </w:rPr>
        <w:t>61</w:t>
      </w:r>
      <w:r w:rsidRPr="00A421C9">
        <w:rPr>
          <w:rFonts w:cs="Arial"/>
          <w:b/>
        </w:rPr>
        <w:t>,</w:t>
      </w:r>
      <w:r w:rsidRPr="00A421C9">
        <w:rPr>
          <w:rFonts w:cs="Arial"/>
        </w:rPr>
        <w:t xml:space="preserve"> а разпределението на площта по насока на стопанисване и по стопански класове в</w:t>
      </w:r>
      <w:r w:rsidRPr="00A421C9">
        <w:rPr>
          <w:rFonts w:cs="Arial"/>
          <w:b/>
          <w:bCs/>
        </w:rPr>
        <w:t xml:space="preserve"> </w:t>
      </w:r>
      <w:r w:rsidRPr="00A421C9">
        <w:rPr>
          <w:rFonts w:cs="Arial"/>
        </w:rPr>
        <w:t>горите на</w:t>
      </w:r>
      <w:r w:rsidRPr="00A421C9">
        <w:rPr>
          <w:rFonts w:cs="Arial"/>
          <w:b/>
          <w:bCs/>
        </w:rPr>
        <w:t xml:space="preserve"> </w:t>
      </w:r>
      <w:r w:rsidRPr="00A421C9">
        <w:rPr>
          <w:rFonts w:cs="Arial"/>
        </w:rPr>
        <w:t xml:space="preserve">защитената зона е показано в  </w:t>
      </w:r>
      <w:r w:rsidRPr="00A421C9">
        <w:rPr>
          <w:rFonts w:cs="Arial"/>
          <w:b/>
        </w:rPr>
        <w:t xml:space="preserve">таблица № </w:t>
      </w:r>
      <w:r w:rsidR="00D93694">
        <w:rPr>
          <w:rFonts w:cs="Arial"/>
          <w:b/>
        </w:rPr>
        <w:t>62</w:t>
      </w:r>
      <w:r w:rsidRPr="00A421C9">
        <w:rPr>
          <w:rFonts w:cs="Arial"/>
          <w:b/>
        </w:rPr>
        <w:t>.</w:t>
      </w:r>
      <w:r w:rsidRPr="00A421C9">
        <w:rPr>
          <w:rFonts w:cs="Arial"/>
        </w:rPr>
        <w:t xml:space="preserve"> </w:t>
      </w:r>
    </w:p>
    <w:p w:rsidR="00AC2A1E" w:rsidRPr="00A421C9" w:rsidRDefault="00AC2A1E" w:rsidP="00AC2A1E">
      <w:pPr>
        <w:widowControl w:val="0"/>
        <w:rPr>
          <w:rFonts w:ascii="Times New Roman" w:hAnsi="Times New Roman"/>
          <w:b/>
          <w:bCs/>
          <w:lang w:eastAsia="en-US"/>
        </w:rPr>
      </w:pPr>
    </w:p>
    <w:p w:rsidR="00AC2A1E" w:rsidRPr="00A421C9" w:rsidRDefault="00AC2A1E" w:rsidP="00AC2A1E">
      <w:pPr>
        <w:overflowPunct/>
        <w:autoSpaceDE/>
        <w:autoSpaceDN/>
        <w:adjustRightInd/>
        <w:ind w:firstLine="0"/>
        <w:jc w:val="center"/>
        <w:textAlignment w:val="auto"/>
        <w:rPr>
          <w:rFonts w:ascii="Arial Black" w:hAnsi="Arial Black" w:cs="Arial Black"/>
          <w:sz w:val="22"/>
          <w:szCs w:val="22"/>
        </w:rPr>
      </w:pPr>
      <w:r w:rsidRPr="00A421C9">
        <w:rPr>
          <w:rFonts w:ascii="Arial Black" w:hAnsi="Arial Black" w:cs="Arial Black"/>
          <w:sz w:val="22"/>
          <w:szCs w:val="22"/>
        </w:rPr>
        <w:t xml:space="preserve">Таблица № </w:t>
      </w:r>
      <w:r w:rsidR="00D93694">
        <w:rPr>
          <w:rFonts w:ascii="Arial Black" w:hAnsi="Arial Black" w:cs="Arial Black"/>
          <w:sz w:val="22"/>
          <w:szCs w:val="22"/>
        </w:rPr>
        <w:t>61</w:t>
      </w:r>
    </w:p>
    <w:p w:rsidR="00AC2A1E" w:rsidRPr="00A421C9" w:rsidRDefault="00AC2A1E" w:rsidP="00AC2A1E">
      <w:pPr>
        <w:suppressAutoHyphens/>
        <w:jc w:val="center"/>
        <w:rPr>
          <w:rFonts w:cs="Arial"/>
          <w:b/>
        </w:rPr>
      </w:pPr>
      <w:r w:rsidRPr="00A421C9">
        <w:rPr>
          <w:rFonts w:cs="Arial"/>
          <w:b/>
        </w:rPr>
        <w:t>разпределение на площта на насажденията за възобновителна сеч</w:t>
      </w:r>
    </w:p>
    <w:p w:rsidR="00AC2A1E" w:rsidRPr="00A421C9" w:rsidRDefault="00AC2A1E" w:rsidP="00AC2A1E">
      <w:pPr>
        <w:suppressAutoHyphens/>
        <w:jc w:val="center"/>
        <w:rPr>
          <w:rFonts w:cs="Arial"/>
          <w:b/>
        </w:rPr>
      </w:pPr>
      <w:r w:rsidRPr="00A421C9">
        <w:rPr>
          <w:rFonts w:cs="Arial"/>
          <w:b/>
        </w:rPr>
        <w:t>през десетилетието по вид на сечта и по местообитания</w:t>
      </w:r>
    </w:p>
    <w:p w:rsidR="00AC2A1E" w:rsidRPr="00A421C9" w:rsidRDefault="00AC2A1E" w:rsidP="00AC2A1E">
      <w:pPr>
        <w:widowControl w:val="0"/>
        <w:tabs>
          <w:tab w:val="left" w:pos="3633"/>
        </w:tabs>
        <w:rPr>
          <w:rFonts w:ascii="Courier New" w:hAnsi="Courier New" w:cs="Courier New"/>
          <w:b/>
          <w:bCs/>
          <w:sz w:val="16"/>
          <w:szCs w:val="16"/>
        </w:rPr>
      </w:pPr>
      <w:r w:rsidRPr="00A421C9">
        <w:rPr>
          <w:rFonts w:ascii="Courier New" w:hAnsi="Courier New" w:cs="Courier New"/>
          <w:b/>
          <w:bCs/>
          <w:sz w:val="16"/>
          <w:szCs w:val="16"/>
        </w:rPr>
        <w:tab/>
      </w:r>
    </w:p>
    <w:tbl>
      <w:tblPr>
        <w:tblW w:w="0" w:type="auto"/>
        <w:tblCellMar>
          <w:top w:w="15" w:type="dxa"/>
          <w:left w:w="15" w:type="dxa"/>
          <w:bottom w:w="15" w:type="dxa"/>
          <w:right w:w="15" w:type="dxa"/>
        </w:tblCellMar>
        <w:tblLook w:val="04A0" w:firstRow="1" w:lastRow="0" w:firstColumn="1" w:lastColumn="0" w:noHBand="0" w:noVBand="1"/>
      </w:tblPr>
      <w:tblGrid>
        <w:gridCol w:w="2865"/>
        <w:gridCol w:w="3261"/>
        <w:gridCol w:w="1559"/>
        <w:gridCol w:w="1417"/>
      </w:tblGrid>
      <w:tr w:rsidR="00AC2A1E" w:rsidTr="00C84426">
        <w:tc>
          <w:tcPr>
            <w:tcW w:w="9102"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jc w:val="center"/>
              <w:rPr>
                <w:rFonts w:cs="Arial"/>
                <w:b/>
                <w:bCs/>
                <w:color w:val="000000"/>
                <w:sz w:val="18"/>
                <w:szCs w:val="18"/>
              </w:rPr>
            </w:pPr>
            <w:r>
              <w:rPr>
                <w:rFonts w:cs="Arial"/>
                <w:b/>
                <w:bCs/>
                <w:color w:val="000000"/>
                <w:sz w:val="18"/>
                <w:szCs w:val="18"/>
              </w:rPr>
              <w:t>Вид на възобновителната сеч</w:t>
            </w:r>
          </w:p>
        </w:tc>
      </w:tr>
      <w:tr w:rsidR="00AC2A1E" w:rsidTr="00C84426">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Стопански клас</w:t>
            </w:r>
          </w:p>
        </w:tc>
        <w:tc>
          <w:tcPr>
            <w:tcW w:w="32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постепенно котловинна</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ОБЩО</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w:t>
            </w:r>
          </w:p>
        </w:tc>
      </w:tr>
      <w:tr w:rsidR="00AC2A1E" w:rsidTr="00C84426">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rPr>
                <w:rFonts w:cs="Arial"/>
                <w:color w:val="000000"/>
                <w:sz w:val="18"/>
                <w:szCs w:val="18"/>
              </w:rPr>
            </w:pPr>
            <w:r>
              <w:rPr>
                <w:rFonts w:cs="Arial"/>
                <w:color w:val="000000"/>
                <w:sz w:val="18"/>
                <w:szCs w:val="18"/>
              </w:rPr>
              <w:t>Черборови култури</w:t>
            </w:r>
          </w:p>
        </w:tc>
        <w:tc>
          <w:tcPr>
            <w:tcW w:w="32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jc w:val="right"/>
              <w:rPr>
                <w:rFonts w:cs="Arial"/>
                <w:color w:val="000000"/>
                <w:sz w:val="18"/>
                <w:szCs w:val="18"/>
              </w:rPr>
            </w:pPr>
            <w:r>
              <w:rPr>
                <w:rFonts w:cs="Arial"/>
                <w:color w:val="000000"/>
                <w:sz w:val="18"/>
                <w:szCs w:val="18"/>
              </w:rPr>
              <w:t>13.5</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jc w:val="right"/>
              <w:rPr>
                <w:rFonts w:cs="Arial"/>
                <w:color w:val="000000"/>
                <w:sz w:val="18"/>
                <w:szCs w:val="18"/>
              </w:rPr>
            </w:pPr>
            <w:r>
              <w:rPr>
                <w:rFonts w:cs="Arial"/>
                <w:color w:val="000000"/>
                <w:sz w:val="18"/>
                <w:szCs w:val="18"/>
              </w:rPr>
              <w:t>13.5</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jc w:val="right"/>
              <w:rPr>
                <w:rFonts w:cs="Arial"/>
                <w:color w:val="000000"/>
                <w:sz w:val="18"/>
                <w:szCs w:val="18"/>
              </w:rPr>
            </w:pPr>
            <w:r>
              <w:rPr>
                <w:rFonts w:cs="Arial"/>
                <w:color w:val="000000"/>
                <w:sz w:val="18"/>
                <w:szCs w:val="18"/>
              </w:rPr>
              <w:t>100.0</w:t>
            </w:r>
          </w:p>
        </w:tc>
      </w:tr>
      <w:tr w:rsidR="00AC2A1E" w:rsidTr="00C84426">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rPr>
                <w:rFonts w:cs="Arial"/>
                <w:b/>
                <w:bCs/>
                <w:color w:val="000000"/>
                <w:sz w:val="18"/>
                <w:szCs w:val="18"/>
              </w:rPr>
            </w:pPr>
            <w:r>
              <w:rPr>
                <w:rFonts w:cs="Arial"/>
                <w:b/>
                <w:bCs/>
                <w:color w:val="000000"/>
                <w:sz w:val="18"/>
                <w:szCs w:val="18"/>
              </w:rPr>
              <w:t>ОБЩО</w:t>
            </w:r>
          </w:p>
        </w:tc>
        <w:tc>
          <w:tcPr>
            <w:tcW w:w="32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jc w:val="right"/>
              <w:rPr>
                <w:rFonts w:cs="Arial"/>
                <w:color w:val="000000"/>
                <w:sz w:val="18"/>
                <w:szCs w:val="18"/>
              </w:rPr>
            </w:pPr>
            <w:r>
              <w:rPr>
                <w:rFonts w:cs="Arial"/>
                <w:color w:val="000000"/>
                <w:sz w:val="18"/>
                <w:szCs w:val="18"/>
              </w:rPr>
              <w:t>13.5</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jc w:val="right"/>
              <w:rPr>
                <w:rFonts w:cs="Arial"/>
                <w:color w:val="000000"/>
                <w:sz w:val="18"/>
                <w:szCs w:val="18"/>
              </w:rPr>
            </w:pPr>
            <w:r>
              <w:rPr>
                <w:rFonts w:cs="Arial"/>
                <w:color w:val="000000"/>
                <w:sz w:val="18"/>
                <w:szCs w:val="18"/>
              </w:rPr>
              <w:t>13.5</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jc w:val="right"/>
              <w:rPr>
                <w:rFonts w:cs="Arial"/>
                <w:color w:val="000000"/>
                <w:sz w:val="18"/>
                <w:szCs w:val="18"/>
              </w:rPr>
            </w:pPr>
            <w:r>
              <w:rPr>
                <w:rFonts w:cs="Arial"/>
                <w:color w:val="000000"/>
                <w:sz w:val="18"/>
                <w:szCs w:val="18"/>
              </w:rPr>
              <w:t>100.0</w:t>
            </w:r>
          </w:p>
        </w:tc>
      </w:tr>
      <w:tr w:rsidR="00AC2A1E" w:rsidTr="00C84426">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C2A1E" w:rsidRDefault="00AC2A1E" w:rsidP="00C84426">
            <w:pPr>
              <w:ind w:firstLine="0"/>
              <w:rPr>
                <w:rFonts w:cs="Arial"/>
                <w:b/>
                <w:bCs/>
                <w:color w:val="000000"/>
                <w:sz w:val="18"/>
                <w:szCs w:val="18"/>
              </w:rPr>
            </w:pPr>
            <w:r>
              <w:rPr>
                <w:rFonts w:cs="Arial"/>
                <w:b/>
                <w:bCs/>
                <w:color w:val="000000"/>
                <w:sz w:val="18"/>
                <w:szCs w:val="18"/>
              </w:rPr>
              <w:t>Ползване без клони</w:t>
            </w:r>
          </w:p>
        </w:tc>
        <w:tc>
          <w:tcPr>
            <w:tcW w:w="32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C2A1E" w:rsidRDefault="00AC2A1E" w:rsidP="00C84426">
            <w:pPr>
              <w:jc w:val="right"/>
              <w:rPr>
                <w:rFonts w:cs="Arial"/>
                <w:color w:val="000000"/>
                <w:sz w:val="18"/>
                <w:szCs w:val="18"/>
              </w:rPr>
            </w:pPr>
            <w:r>
              <w:rPr>
                <w:rFonts w:cs="Arial"/>
                <w:color w:val="000000"/>
                <w:sz w:val="18"/>
                <w:szCs w:val="18"/>
              </w:rPr>
              <w:t>850 куб.м.</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C2A1E" w:rsidRDefault="00AC2A1E" w:rsidP="00C84426">
            <w:pPr>
              <w:jc w:val="right"/>
              <w:rPr>
                <w:rFonts w:cs="Arial"/>
                <w:color w:val="000000"/>
                <w:sz w:val="18"/>
                <w:szCs w:val="18"/>
              </w:rPr>
            </w:pPr>
            <w:r>
              <w:rPr>
                <w:rFonts w:cs="Arial"/>
                <w:color w:val="000000"/>
                <w:sz w:val="18"/>
                <w:szCs w:val="18"/>
              </w:rPr>
              <w:t>850 куб.м</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C2A1E" w:rsidRDefault="00AC2A1E" w:rsidP="00C84426">
            <w:pPr>
              <w:jc w:val="right"/>
              <w:rPr>
                <w:rFonts w:cs="Arial"/>
                <w:color w:val="000000"/>
                <w:sz w:val="18"/>
                <w:szCs w:val="18"/>
              </w:rPr>
            </w:pPr>
          </w:p>
        </w:tc>
      </w:tr>
    </w:tbl>
    <w:p w:rsidR="00AC2A1E" w:rsidRPr="00A421C9" w:rsidRDefault="00AC2A1E" w:rsidP="00AC2A1E">
      <w:pPr>
        <w:widowControl w:val="0"/>
        <w:tabs>
          <w:tab w:val="left" w:pos="3633"/>
        </w:tabs>
        <w:rPr>
          <w:rFonts w:cs="Arial"/>
          <w:noProof/>
          <w:color w:val="000000"/>
          <w:sz w:val="18"/>
          <w:szCs w:val="18"/>
        </w:rPr>
      </w:pPr>
    </w:p>
    <w:p w:rsidR="00AC2A1E" w:rsidRPr="005E070B" w:rsidRDefault="00AC2A1E" w:rsidP="00AC2A1E">
      <w:pPr>
        <w:jc w:val="center"/>
        <w:rPr>
          <w:rFonts w:ascii="Arial Black" w:hAnsi="Arial Black" w:cs="Arial Black"/>
          <w:sz w:val="22"/>
          <w:szCs w:val="22"/>
        </w:rPr>
      </w:pPr>
      <w:r w:rsidRPr="005E070B">
        <w:rPr>
          <w:rFonts w:ascii="Arial Black" w:hAnsi="Arial Black" w:cs="Arial Black"/>
          <w:sz w:val="22"/>
          <w:szCs w:val="22"/>
        </w:rPr>
        <w:t xml:space="preserve">Таблица № </w:t>
      </w:r>
      <w:r w:rsidR="00D93694">
        <w:rPr>
          <w:rFonts w:ascii="Arial Black" w:hAnsi="Arial Black" w:cs="Arial Black"/>
          <w:sz w:val="22"/>
          <w:szCs w:val="22"/>
        </w:rPr>
        <w:t>62</w:t>
      </w:r>
    </w:p>
    <w:p w:rsidR="00AC2A1E" w:rsidRPr="005E070B" w:rsidRDefault="00AC2A1E" w:rsidP="00AC2A1E">
      <w:pPr>
        <w:jc w:val="center"/>
        <w:rPr>
          <w:rFonts w:cs="Arial"/>
          <w:b/>
        </w:rPr>
      </w:pPr>
      <w:r w:rsidRPr="005E070B">
        <w:rPr>
          <w:rFonts w:cs="Arial"/>
          <w:b/>
        </w:rPr>
        <w:t xml:space="preserve">разпределението на площта и предвиденото ползване (без клони) по насоки  </w:t>
      </w:r>
    </w:p>
    <w:p w:rsidR="00AC2A1E" w:rsidRPr="005E070B" w:rsidRDefault="00AC2A1E" w:rsidP="00AC2A1E">
      <w:pPr>
        <w:jc w:val="center"/>
        <w:rPr>
          <w:rFonts w:cs="Arial"/>
          <w:b/>
        </w:rPr>
      </w:pPr>
      <w:r w:rsidRPr="005E070B">
        <w:rPr>
          <w:rFonts w:cs="Arial"/>
          <w:b/>
        </w:rPr>
        <w:t>в</w:t>
      </w:r>
      <w:r w:rsidRPr="005E070B">
        <w:rPr>
          <w:rFonts w:cs="Arial"/>
          <w:b/>
          <w:bCs/>
        </w:rPr>
        <w:t xml:space="preserve"> </w:t>
      </w:r>
      <w:r w:rsidRPr="005E070B">
        <w:rPr>
          <w:rFonts w:cs="Arial"/>
          <w:b/>
        </w:rPr>
        <w:t>горите на</w:t>
      </w:r>
      <w:r w:rsidRPr="005E070B">
        <w:rPr>
          <w:rFonts w:cs="Arial"/>
          <w:b/>
          <w:bCs/>
        </w:rPr>
        <w:t xml:space="preserve"> </w:t>
      </w:r>
      <w:r w:rsidRPr="005E070B">
        <w:rPr>
          <w:rFonts w:cs="Arial"/>
          <w:b/>
        </w:rPr>
        <w:t>защитената зона</w:t>
      </w:r>
    </w:p>
    <w:p w:rsidR="00AC2A1E" w:rsidRPr="00244977" w:rsidRDefault="00AC2A1E" w:rsidP="00AC2A1E">
      <w:pPr>
        <w:rPr>
          <w:rFonts w:cs="Arial"/>
          <w:b/>
          <w:color w:val="FF0000"/>
        </w:rPr>
      </w:pPr>
    </w:p>
    <w:tbl>
      <w:tblPr>
        <w:tblW w:w="0" w:type="auto"/>
        <w:tblCellMar>
          <w:top w:w="15" w:type="dxa"/>
          <w:left w:w="15" w:type="dxa"/>
          <w:bottom w:w="15" w:type="dxa"/>
          <w:right w:w="15" w:type="dxa"/>
        </w:tblCellMar>
        <w:tblLook w:val="04A0" w:firstRow="1" w:lastRow="0" w:firstColumn="1" w:lastColumn="0" w:noHBand="0" w:noVBand="1"/>
      </w:tblPr>
      <w:tblGrid>
        <w:gridCol w:w="3007"/>
        <w:gridCol w:w="992"/>
        <w:gridCol w:w="1467"/>
        <w:gridCol w:w="1510"/>
        <w:gridCol w:w="1409"/>
        <w:gridCol w:w="748"/>
      </w:tblGrid>
      <w:tr w:rsidR="00D93694" w:rsidTr="00D93694">
        <w:tc>
          <w:tcPr>
            <w:tcW w:w="300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center"/>
              <w:rPr>
                <w:rFonts w:cs="Arial"/>
                <w:b/>
                <w:bCs/>
                <w:color w:val="000000"/>
                <w:sz w:val="18"/>
                <w:szCs w:val="18"/>
              </w:rPr>
            </w:pPr>
            <w:r>
              <w:rPr>
                <w:rFonts w:cs="Arial"/>
                <w:b/>
                <w:bCs/>
                <w:color w:val="000000"/>
                <w:sz w:val="18"/>
                <w:szCs w:val="18"/>
              </w:rPr>
              <w:t>стопански класове</w:t>
            </w:r>
          </w:p>
        </w:tc>
        <w:tc>
          <w:tcPr>
            <w:tcW w:w="9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center"/>
              <w:rPr>
                <w:rFonts w:cs="Arial"/>
                <w:b/>
                <w:bCs/>
                <w:color w:val="000000"/>
                <w:sz w:val="18"/>
                <w:szCs w:val="18"/>
              </w:rPr>
            </w:pPr>
            <w:r>
              <w:rPr>
                <w:rFonts w:cs="Arial"/>
                <w:b/>
                <w:bCs/>
                <w:color w:val="000000"/>
                <w:sz w:val="18"/>
                <w:szCs w:val="18"/>
              </w:rPr>
              <w:t>мерни</w:t>
            </w:r>
            <w:r>
              <w:rPr>
                <w:rFonts w:cs="Arial"/>
                <w:b/>
                <w:bCs/>
                <w:color w:val="000000"/>
                <w:sz w:val="18"/>
                <w:szCs w:val="18"/>
              </w:rPr>
              <w:br/>
              <w:t>единици</w:t>
            </w:r>
          </w:p>
        </w:tc>
        <w:tc>
          <w:tcPr>
            <w:tcW w:w="5134"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center"/>
              <w:rPr>
                <w:rFonts w:cs="Arial"/>
                <w:b/>
                <w:bCs/>
                <w:color w:val="000000"/>
                <w:sz w:val="18"/>
                <w:szCs w:val="18"/>
              </w:rPr>
            </w:pPr>
            <w:r>
              <w:rPr>
                <w:rFonts w:cs="Arial"/>
                <w:b/>
                <w:bCs/>
                <w:color w:val="000000"/>
                <w:sz w:val="18"/>
                <w:szCs w:val="18"/>
              </w:rPr>
              <w:t>насока на стопанисване</w:t>
            </w:r>
          </w:p>
        </w:tc>
      </w:tr>
      <w:tr w:rsidR="00D93694" w:rsidTr="00D93694">
        <w:tc>
          <w:tcPr>
            <w:tcW w:w="3007" w:type="dxa"/>
            <w:vMerge/>
            <w:tcBorders>
              <w:top w:val="single" w:sz="6" w:space="0" w:color="999999"/>
              <w:left w:val="single" w:sz="6" w:space="0" w:color="999999"/>
              <w:bottom w:val="single" w:sz="6" w:space="0" w:color="999999"/>
              <w:right w:val="single" w:sz="6" w:space="0" w:color="999999"/>
            </w:tcBorders>
            <w:vAlign w:val="center"/>
            <w:hideMark/>
          </w:tcPr>
          <w:p w:rsidR="00D93694" w:rsidRDefault="00D93694" w:rsidP="00D93694">
            <w:pPr>
              <w:ind w:firstLine="0"/>
              <w:rPr>
                <w:rFonts w:cs="Arial"/>
                <w:b/>
                <w:bCs/>
                <w:color w:val="000000"/>
                <w:sz w:val="18"/>
                <w:szCs w:val="18"/>
              </w:rPr>
            </w:pPr>
          </w:p>
        </w:tc>
        <w:tc>
          <w:tcPr>
            <w:tcW w:w="992" w:type="dxa"/>
            <w:vMerge/>
            <w:tcBorders>
              <w:top w:val="single" w:sz="6" w:space="0" w:color="999999"/>
              <w:left w:val="single" w:sz="6" w:space="0" w:color="999999"/>
              <w:bottom w:val="single" w:sz="6" w:space="0" w:color="999999"/>
              <w:right w:val="single" w:sz="6" w:space="0" w:color="999999"/>
            </w:tcBorders>
            <w:vAlign w:val="center"/>
            <w:hideMark/>
          </w:tcPr>
          <w:p w:rsidR="00D93694" w:rsidRDefault="00D93694" w:rsidP="00D93694">
            <w:pPr>
              <w:ind w:firstLine="0"/>
              <w:rPr>
                <w:rFonts w:cs="Arial"/>
                <w:b/>
                <w:bCs/>
                <w:color w:val="000000"/>
                <w:sz w:val="18"/>
                <w:szCs w:val="18"/>
              </w:rPr>
            </w:pPr>
          </w:p>
        </w:tc>
        <w:tc>
          <w:tcPr>
            <w:tcW w:w="14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center"/>
              <w:rPr>
                <w:rFonts w:cs="Arial"/>
                <w:b/>
                <w:bCs/>
                <w:color w:val="000000"/>
                <w:sz w:val="18"/>
                <w:szCs w:val="18"/>
              </w:rPr>
            </w:pPr>
            <w:r>
              <w:rPr>
                <w:rFonts w:cs="Arial"/>
                <w:b/>
                <w:bCs/>
                <w:color w:val="000000"/>
                <w:sz w:val="18"/>
                <w:szCs w:val="18"/>
              </w:rPr>
              <w:t>възобновяване</w:t>
            </w:r>
          </w:p>
        </w:tc>
        <w:tc>
          <w:tcPr>
            <w:tcW w:w="151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center"/>
              <w:rPr>
                <w:rFonts w:cs="Arial"/>
                <w:b/>
                <w:bCs/>
                <w:color w:val="000000"/>
                <w:sz w:val="18"/>
                <w:szCs w:val="18"/>
              </w:rPr>
            </w:pPr>
            <w:r>
              <w:rPr>
                <w:rFonts w:cs="Arial"/>
                <w:b/>
                <w:bCs/>
                <w:color w:val="000000"/>
                <w:sz w:val="18"/>
                <w:szCs w:val="18"/>
              </w:rPr>
              <w:t>отглеждане</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center"/>
              <w:rPr>
                <w:rFonts w:cs="Arial"/>
                <w:b/>
                <w:bCs/>
                <w:color w:val="000000"/>
                <w:sz w:val="18"/>
                <w:szCs w:val="18"/>
              </w:rPr>
            </w:pPr>
            <w:r>
              <w:rPr>
                <w:rFonts w:cs="Arial"/>
                <w:b/>
                <w:bCs/>
                <w:color w:val="000000"/>
                <w:sz w:val="18"/>
                <w:szCs w:val="18"/>
              </w:rPr>
              <w:t>всичко насоки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center"/>
              <w:rPr>
                <w:rFonts w:cs="Arial"/>
                <w:b/>
                <w:bCs/>
                <w:color w:val="000000"/>
                <w:sz w:val="18"/>
                <w:szCs w:val="18"/>
              </w:rPr>
            </w:pPr>
            <w:r>
              <w:rPr>
                <w:rFonts w:cs="Arial"/>
                <w:b/>
                <w:bCs/>
                <w:color w:val="000000"/>
                <w:sz w:val="18"/>
                <w:szCs w:val="18"/>
              </w:rPr>
              <w:t>%</w:t>
            </w:r>
          </w:p>
        </w:tc>
      </w:tr>
      <w:tr w:rsidR="00D93694" w:rsidTr="00D93694">
        <w:tc>
          <w:tcPr>
            <w:tcW w:w="0" w:type="auto"/>
            <w:gridSpan w:val="6"/>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D93694" w:rsidRDefault="00D93694" w:rsidP="00D93694">
            <w:pPr>
              <w:ind w:firstLine="0"/>
              <w:jc w:val="center"/>
              <w:rPr>
                <w:rFonts w:cs="Arial"/>
                <w:b/>
                <w:bCs/>
                <w:color w:val="000000"/>
                <w:sz w:val="18"/>
                <w:szCs w:val="18"/>
              </w:rPr>
            </w:pPr>
            <w:r>
              <w:rPr>
                <w:rFonts w:cs="Arial"/>
                <w:b/>
                <w:bCs/>
                <w:color w:val="000000"/>
                <w:sz w:val="18"/>
                <w:szCs w:val="18"/>
              </w:rPr>
              <w:t>Иглолистни</w:t>
            </w:r>
          </w:p>
        </w:tc>
      </w:tr>
      <w:tr w:rsidR="00D93694" w:rsidTr="00D93694">
        <w:tc>
          <w:tcPr>
            <w:tcW w:w="300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rPr>
                <w:rFonts w:cs="Arial"/>
                <w:color w:val="000000"/>
                <w:sz w:val="18"/>
                <w:szCs w:val="18"/>
              </w:rPr>
            </w:pPr>
            <w:proofErr w:type="spellStart"/>
            <w:r>
              <w:rPr>
                <w:rFonts w:cs="Arial"/>
                <w:color w:val="000000"/>
                <w:sz w:val="18"/>
                <w:szCs w:val="18"/>
              </w:rPr>
              <w:lastRenderedPageBreak/>
              <w:t>Бялборови</w:t>
            </w:r>
            <w:proofErr w:type="spellEnd"/>
            <w:r>
              <w:rPr>
                <w:rFonts w:cs="Arial"/>
                <w:color w:val="000000"/>
                <w:sz w:val="18"/>
                <w:szCs w:val="18"/>
              </w:rPr>
              <w:t xml:space="preserve"> култури </w:t>
            </w:r>
            <w:proofErr w:type="spellStart"/>
            <w:r>
              <w:rPr>
                <w:rFonts w:cs="Arial"/>
                <w:color w:val="000000"/>
                <w:sz w:val="18"/>
                <w:szCs w:val="18"/>
              </w:rPr>
              <w:t>ЗСпФ</w:t>
            </w:r>
            <w:proofErr w:type="spellEnd"/>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center"/>
              <w:rPr>
                <w:rFonts w:cs="Arial"/>
                <w:color w:val="000000"/>
                <w:sz w:val="18"/>
                <w:szCs w:val="18"/>
              </w:rPr>
            </w:pPr>
            <w:r>
              <w:rPr>
                <w:rFonts w:cs="Arial"/>
                <w:color w:val="000000"/>
                <w:sz w:val="18"/>
                <w:szCs w:val="18"/>
              </w:rPr>
              <w:t>ха</w:t>
            </w:r>
          </w:p>
        </w:tc>
        <w:tc>
          <w:tcPr>
            <w:tcW w:w="14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right"/>
              <w:rPr>
                <w:rFonts w:cs="Arial"/>
                <w:color w:val="000000"/>
                <w:sz w:val="18"/>
                <w:szCs w:val="18"/>
              </w:rPr>
            </w:pPr>
            <w:r>
              <w:rPr>
                <w:rFonts w:cs="Arial"/>
                <w:color w:val="000000"/>
                <w:sz w:val="18"/>
                <w:szCs w:val="18"/>
              </w:rPr>
              <w:t>-</w:t>
            </w:r>
          </w:p>
        </w:tc>
        <w:tc>
          <w:tcPr>
            <w:tcW w:w="151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right"/>
              <w:rPr>
                <w:rFonts w:cs="Arial"/>
                <w:color w:val="000000"/>
                <w:sz w:val="18"/>
                <w:szCs w:val="18"/>
              </w:rPr>
            </w:pPr>
            <w:r>
              <w:rPr>
                <w:rFonts w:cs="Arial"/>
                <w:color w:val="000000"/>
                <w:sz w:val="18"/>
                <w:szCs w:val="18"/>
              </w:rPr>
              <w:t>4.8</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right"/>
              <w:rPr>
                <w:rFonts w:cs="Arial"/>
                <w:color w:val="000000"/>
                <w:sz w:val="18"/>
                <w:szCs w:val="18"/>
              </w:rPr>
            </w:pPr>
            <w:r>
              <w:rPr>
                <w:rFonts w:cs="Arial"/>
                <w:color w:val="000000"/>
                <w:sz w:val="18"/>
                <w:szCs w:val="18"/>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right"/>
              <w:rPr>
                <w:rFonts w:cs="Arial"/>
                <w:color w:val="000000"/>
                <w:sz w:val="18"/>
                <w:szCs w:val="18"/>
              </w:rPr>
            </w:pPr>
            <w:r>
              <w:rPr>
                <w:rFonts w:cs="Arial"/>
                <w:color w:val="000000"/>
                <w:sz w:val="18"/>
                <w:szCs w:val="18"/>
              </w:rPr>
              <w:t>10.2</w:t>
            </w:r>
          </w:p>
        </w:tc>
      </w:tr>
      <w:tr w:rsidR="00D93694" w:rsidTr="00D93694">
        <w:tc>
          <w:tcPr>
            <w:tcW w:w="3007" w:type="dxa"/>
            <w:vMerge/>
            <w:tcBorders>
              <w:top w:val="single" w:sz="6" w:space="0" w:color="999999"/>
              <w:left w:val="single" w:sz="6" w:space="0" w:color="999999"/>
              <w:bottom w:val="single" w:sz="6" w:space="0" w:color="999999"/>
              <w:right w:val="single" w:sz="6" w:space="0" w:color="999999"/>
            </w:tcBorders>
            <w:vAlign w:val="center"/>
            <w:hideMark/>
          </w:tcPr>
          <w:p w:rsidR="00D93694" w:rsidRDefault="00D93694" w:rsidP="00D93694">
            <w:pPr>
              <w:ind w:firstLine="0"/>
              <w:rPr>
                <w:rFonts w:cs="Arial"/>
                <w:color w:val="000000"/>
                <w:sz w:val="18"/>
                <w:szCs w:val="18"/>
              </w:rPr>
            </w:pP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center"/>
              <w:rPr>
                <w:rFonts w:cs="Arial"/>
                <w:color w:val="000000"/>
                <w:sz w:val="18"/>
                <w:szCs w:val="18"/>
              </w:rPr>
            </w:pPr>
            <w:r>
              <w:rPr>
                <w:rFonts w:cs="Arial"/>
                <w:color w:val="000000"/>
                <w:sz w:val="18"/>
                <w:szCs w:val="18"/>
              </w:rPr>
              <w:t>куб.м</w:t>
            </w:r>
          </w:p>
        </w:tc>
        <w:tc>
          <w:tcPr>
            <w:tcW w:w="14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right"/>
              <w:rPr>
                <w:rFonts w:cs="Arial"/>
                <w:color w:val="000000"/>
                <w:sz w:val="18"/>
                <w:szCs w:val="18"/>
              </w:rPr>
            </w:pPr>
            <w:r>
              <w:rPr>
                <w:rFonts w:cs="Arial"/>
                <w:color w:val="000000"/>
                <w:sz w:val="18"/>
                <w:szCs w:val="18"/>
              </w:rPr>
              <w:t>-</w:t>
            </w:r>
          </w:p>
        </w:tc>
        <w:tc>
          <w:tcPr>
            <w:tcW w:w="151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right"/>
              <w:rPr>
                <w:rFonts w:cs="Arial"/>
                <w:color w:val="000000"/>
                <w:sz w:val="18"/>
                <w:szCs w:val="18"/>
              </w:rPr>
            </w:pPr>
            <w:r>
              <w:rPr>
                <w:rFonts w:cs="Arial"/>
                <w:color w:val="000000"/>
                <w:sz w:val="18"/>
                <w:szCs w:val="18"/>
              </w:rPr>
              <w:t>210</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right"/>
              <w:rPr>
                <w:rFonts w:cs="Arial"/>
                <w:color w:val="000000"/>
                <w:sz w:val="18"/>
                <w:szCs w:val="18"/>
              </w:rPr>
            </w:pPr>
            <w:r>
              <w:rPr>
                <w:rFonts w:cs="Arial"/>
                <w:color w:val="000000"/>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right"/>
              <w:rPr>
                <w:rFonts w:cs="Arial"/>
                <w:color w:val="000000"/>
                <w:sz w:val="18"/>
                <w:szCs w:val="18"/>
              </w:rPr>
            </w:pPr>
            <w:r>
              <w:rPr>
                <w:rFonts w:cs="Arial"/>
                <w:color w:val="000000"/>
                <w:sz w:val="18"/>
                <w:szCs w:val="18"/>
              </w:rPr>
              <w:t>9.0</w:t>
            </w:r>
          </w:p>
        </w:tc>
      </w:tr>
      <w:tr w:rsidR="00D93694" w:rsidTr="00D93694">
        <w:tc>
          <w:tcPr>
            <w:tcW w:w="300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rPr>
                <w:rFonts w:cs="Arial"/>
                <w:color w:val="000000"/>
                <w:sz w:val="18"/>
                <w:szCs w:val="18"/>
              </w:rPr>
            </w:pPr>
            <w:proofErr w:type="spellStart"/>
            <w:r>
              <w:rPr>
                <w:rFonts w:cs="Arial"/>
                <w:color w:val="000000"/>
                <w:sz w:val="18"/>
                <w:szCs w:val="18"/>
              </w:rPr>
              <w:t>Черборови</w:t>
            </w:r>
            <w:proofErr w:type="spellEnd"/>
            <w:r>
              <w:rPr>
                <w:rFonts w:cs="Arial"/>
                <w:color w:val="000000"/>
                <w:sz w:val="18"/>
                <w:szCs w:val="18"/>
              </w:rPr>
              <w:t xml:space="preserve"> култури </w:t>
            </w:r>
            <w:proofErr w:type="spellStart"/>
            <w:r>
              <w:rPr>
                <w:rFonts w:cs="Arial"/>
                <w:color w:val="000000"/>
                <w:sz w:val="18"/>
                <w:szCs w:val="18"/>
              </w:rPr>
              <w:t>ЗСпФ</w:t>
            </w:r>
            <w:proofErr w:type="spellEnd"/>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center"/>
              <w:rPr>
                <w:rFonts w:cs="Arial"/>
                <w:color w:val="000000"/>
                <w:sz w:val="18"/>
                <w:szCs w:val="18"/>
              </w:rPr>
            </w:pPr>
            <w:r>
              <w:rPr>
                <w:rFonts w:cs="Arial"/>
                <w:color w:val="000000"/>
                <w:sz w:val="18"/>
                <w:szCs w:val="18"/>
              </w:rPr>
              <w:t>ха</w:t>
            </w:r>
          </w:p>
        </w:tc>
        <w:tc>
          <w:tcPr>
            <w:tcW w:w="14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right"/>
              <w:rPr>
                <w:rFonts w:cs="Arial"/>
                <w:color w:val="000000"/>
                <w:sz w:val="18"/>
                <w:szCs w:val="18"/>
              </w:rPr>
            </w:pPr>
            <w:r>
              <w:rPr>
                <w:rFonts w:cs="Arial"/>
                <w:color w:val="000000"/>
                <w:sz w:val="18"/>
                <w:szCs w:val="18"/>
              </w:rPr>
              <w:t>13.5</w:t>
            </w:r>
          </w:p>
        </w:tc>
        <w:tc>
          <w:tcPr>
            <w:tcW w:w="151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right"/>
              <w:rPr>
                <w:rFonts w:cs="Arial"/>
                <w:color w:val="000000"/>
                <w:sz w:val="18"/>
                <w:szCs w:val="18"/>
              </w:rPr>
            </w:pPr>
            <w:r>
              <w:rPr>
                <w:rFonts w:cs="Arial"/>
                <w:color w:val="000000"/>
                <w:sz w:val="18"/>
                <w:szCs w:val="18"/>
              </w:rPr>
              <w:t>28.6</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right"/>
              <w:rPr>
                <w:rFonts w:cs="Arial"/>
                <w:color w:val="000000"/>
                <w:sz w:val="18"/>
                <w:szCs w:val="18"/>
              </w:rPr>
            </w:pPr>
            <w:r>
              <w:rPr>
                <w:rFonts w:cs="Arial"/>
                <w:color w:val="000000"/>
                <w:sz w:val="18"/>
                <w:szCs w:val="18"/>
              </w:rPr>
              <w:t>42.1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right"/>
              <w:rPr>
                <w:rFonts w:cs="Arial"/>
                <w:color w:val="000000"/>
                <w:sz w:val="18"/>
                <w:szCs w:val="18"/>
              </w:rPr>
            </w:pPr>
            <w:r>
              <w:rPr>
                <w:rFonts w:cs="Arial"/>
                <w:color w:val="000000"/>
                <w:sz w:val="18"/>
                <w:szCs w:val="18"/>
              </w:rPr>
              <w:t>89.8</w:t>
            </w:r>
          </w:p>
        </w:tc>
      </w:tr>
      <w:tr w:rsidR="00D93694" w:rsidTr="00D93694">
        <w:tc>
          <w:tcPr>
            <w:tcW w:w="3007" w:type="dxa"/>
            <w:vMerge/>
            <w:tcBorders>
              <w:top w:val="single" w:sz="6" w:space="0" w:color="999999"/>
              <w:left w:val="single" w:sz="6" w:space="0" w:color="999999"/>
              <w:bottom w:val="single" w:sz="6" w:space="0" w:color="999999"/>
              <w:right w:val="single" w:sz="6" w:space="0" w:color="999999"/>
            </w:tcBorders>
            <w:vAlign w:val="center"/>
            <w:hideMark/>
          </w:tcPr>
          <w:p w:rsidR="00D93694" w:rsidRDefault="00D93694" w:rsidP="00D93694">
            <w:pPr>
              <w:ind w:firstLine="0"/>
              <w:rPr>
                <w:rFonts w:cs="Arial"/>
                <w:color w:val="000000"/>
                <w:sz w:val="18"/>
                <w:szCs w:val="18"/>
              </w:rPr>
            </w:pP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center"/>
              <w:rPr>
                <w:rFonts w:cs="Arial"/>
                <w:color w:val="000000"/>
                <w:sz w:val="18"/>
                <w:szCs w:val="18"/>
              </w:rPr>
            </w:pPr>
            <w:r>
              <w:rPr>
                <w:rFonts w:cs="Arial"/>
                <w:color w:val="000000"/>
                <w:sz w:val="18"/>
                <w:szCs w:val="18"/>
              </w:rPr>
              <w:t>куб.м</w:t>
            </w:r>
          </w:p>
        </w:tc>
        <w:tc>
          <w:tcPr>
            <w:tcW w:w="14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right"/>
              <w:rPr>
                <w:rFonts w:cs="Arial"/>
                <w:color w:val="000000"/>
                <w:sz w:val="18"/>
                <w:szCs w:val="18"/>
              </w:rPr>
            </w:pPr>
            <w:r>
              <w:rPr>
                <w:rFonts w:cs="Arial"/>
                <w:color w:val="000000"/>
                <w:sz w:val="18"/>
                <w:szCs w:val="18"/>
              </w:rPr>
              <w:t>850</w:t>
            </w:r>
          </w:p>
        </w:tc>
        <w:tc>
          <w:tcPr>
            <w:tcW w:w="151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right"/>
              <w:rPr>
                <w:rFonts w:cs="Arial"/>
                <w:color w:val="000000"/>
                <w:sz w:val="18"/>
                <w:szCs w:val="18"/>
              </w:rPr>
            </w:pPr>
            <w:r>
              <w:rPr>
                <w:rFonts w:cs="Arial"/>
                <w:color w:val="000000"/>
                <w:sz w:val="18"/>
                <w:szCs w:val="18"/>
              </w:rPr>
              <w:t>1265</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right"/>
              <w:rPr>
                <w:rFonts w:cs="Arial"/>
                <w:color w:val="000000"/>
                <w:sz w:val="18"/>
                <w:szCs w:val="18"/>
              </w:rPr>
            </w:pPr>
            <w:r>
              <w:rPr>
                <w:rFonts w:cs="Arial"/>
                <w:color w:val="000000"/>
                <w:sz w:val="18"/>
                <w:szCs w:val="18"/>
              </w:rPr>
              <w:t>2115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right"/>
              <w:rPr>
                <w:rFonts w:cs="Arial"/>
                <w:color w:val="000000"/>
                <w:sz w:val="18"/>
                <w:szCs w:val="18"/>
              </w:rPr>
            </w:pPr>
            <w:r>
              <w:rPr>
                <w:rFonts w:cs="Arial"/>
                <w:color w:val="000000"/>
                <w:sz w:val="18"/>
                <w:szCs w:val="18"/>
              </w:rPr>
              <w:t>91.0</w:t>
            </w:r>
          </w:p>
        </w:tc>
      </w:tr>
      <w:tr w:rsidR="00D93694" w:rsidTr="00D93694">
        <w:tc>
          <w:tcPr>
            <w:tcW w:w="300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rPr>
                <w:rFonts w:cs="Arial"/>
                <w:b/>
                <w:bCs/>
                <w:color w:val="000000"/>
                <w:sz w:val="18"/>
                <w:szCs w:val="18"/>
              </w:rPr>
            </w:pPr>
            <w:r>
              <w:rPr>
                <w:rFonts w:cs="Arial"/>
                <w:b/>
                <w:bCs/>
                <w:color w:val="000000"/>
                <w:sz w:val="18"/>
                <w:szCs w:val="18"/>
              </w:rPr>
              <w:t xml:space="preserve">Всичко иглолистни </w:t>
            </w:r>
            <w:proofErr w:type="spellStart"/>
            <w:r>
              <w:rPr>
                <w:rFonts w:cs="Arial"/>
                <w:b/>
                <w:bCs/>
                <w:color w:val="000000"/>
                <w:sz w:val="18"/>
                <w:szCs w:val="18"/>
              </w:rPr>
              <w:t>ЗСпФ</w:t>
            </w:r>
            <w:proofErr w:type="spellEnd"/>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center"/>
              <w:rPr>
                <w:rFonts w:cs="Arial"/>
                <w:b/>
                <w:bCs/>
                <w:color w:val="000000"/>
                <w:sz w:val="18"/>
                <w:szCs w:val="18"/>
              </w:rPr>
            </w:pPr>
            <w:r>
              <w:rPr>
                <w:rFonts w:cs="Arial"/>
                <w:b/>
                <w:bCs/>
                <w:color w:val="000000"/>
                <w:sz w:val="18"/>
                <w:szCs w:val="18"/>
              </w:rPr>
              <w:t>ха</w:t>
            </w:r>
          </w:p>
        </w:tc>
        <w:tc>
          <w:tcPr>
            <w:tcW w:w="14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right"/>
              <w:rPr>
                <w:rFonts w:cs="Arial"/>
                <w:b/>
                <w:bCs/>
                <w:color w:val="000000"/>
                <w:sz w:val="18"/>
                <w:szCs w:val="18"/>
              </w:rPr>
            </w:pPr>
            <w:r>
              <w:rPr>
                <w:rFonts w:cs="Arial"/>
                <w:b/>
                <w:bCs/>
                <w:color w:val="000000"/>
                <w:sz w:val="18"/>
                <w:szCs w:val="18"/>
              </w:rPr>
              <w:t>13.5</w:t>
            </w:r>
          </w:p>
        </w:tc>
        <w:tc>
          <w:tcPr>
            <w:tcW w:w="151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right"/>
              <w:rPr>
                <w:rFonts w:cs="Arial"/>
                <w:b/>
                <w:bCs/>
                <w:color w:val="000000"/>
                <w:sz w:val="18"/>
                <w:szCs w:val="18"/>
              </w:rPr>
            </w:pPr>
            <w:r>
              <w:rPr>
                <w:rFonts w:cs="Arial"/>
                <w:b/>
                <w:bCs/>
                <w:color w:val="000000"/>
                <w:sz w:val="18"/>
                <w:szCs w:val="18"/>
              </w:rPr>
              <w:t>33.4</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right"/>
              <w:rPr>
                <w:rFonts w:cs="Arial"/>
                <w:b/>
                <w:bCs/>
                <w:color w:val="000000"/>
                <w:sz w:val="18"/>
                <w:szCs w:val="18"/>
              </w:rPr>
            </w:pPr>
            <w:r>
              <w:rPr>
                <w:rFonts w:cs="Arial"/>
                <w:b/>
                <w:bCs/>
                <w:color w:val="000000"/>
                <w:sz w:val="18"/>
                <w:szCs w:val="18"/>
              </w:rPr>
              <w:t>46.9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right"/>
              <w:rPr>
                <w:rFonts w:cs="Arial"/>
                <w:b/>
                <w:bCs/>
                <w:color w:val="000000"/>
                <w:sz w:val="18"/>
                <w:szCs w:val="18"/>
              </w:rPr>
            </w:pPr>
            <w:r>
              <w:rPr>
                <w:rFonts w:cs="Arial"/>
                <w:b/>
                <w:bCs/>
                <w:color w:val="000000"/>
                <w:sz w:val="18"/>
                <w:szCs w:val="18"/>
              </w:rPr>
              <w:t>100.0</w:t>
            </w:r>
          </w:p>
        </w:tc>
      </w:tr>
      <w:tr w:rsidR="00D93694" w:rsidTr="00D93694">
        <w:tc>
          <w:tcPr>
            <w:tcW w:w="3007" w:type="dxa"/>
            <w:vMerge/>
            <w:tcBorders>
              <w:top w:val="single" w:sz="6" w:space="0" w:color="999999"/>
              <w:left w:val="single" w:sz="6" w:space="0" w:color="999999"/>
              <w:bottom w:val="single" w:sz="6" w:space="0" w:color="999999"/>
              <w:right w:val="single" w:sz="6" w:space="0" w:color="999999"/>
            </w:tcBorders>
            <w:vAlign w:val="center"/>
            <w:hideMark/>
          </w:tcPr>
          <w:p w:rsidR="00D93694" w:rsidRDefault="00D93694" w:rsidP="00D93694">
            <w:pPr>
              <w:ind w:firstLine="0"/>
              <w:rPr>
                <w:rFonts w:cs="Arial"/>
                <w:b/>
                <w:bCs/>
                <w:color w:val="000000"/>
                <w:sz w:val="18"/>
                <w:szCs w:val="18"/>
              </w:rPr>
            </w:pP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center"/>
              <w:rPr>
                <w:rFonts w:cs="Arial"/>
                <w:b/>
                <w:bCs/>
                <w:color w:val="000000"/>
                <w:sz w:val="18"/>
                <w:szCs w:val="18"/>
              </w:rPr>
            </w:pPr>
            <w:r>
              <w:rPr>
                <w:rFonts w:cs="Arial"/>
                <w:b/>
                <w:bCs/>
                <w:color w:val="000000"/>
                <w:sz w:val="18"/>
                <w:szCs w:val="18"/>
              </w:rPr>
              <w:t>куб.м</w:t>
            </w:r>
          </w:p>
        </w:tc>
        <w:tc>
          <w:tcPr>
            <w:tcW w:w="14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right"/>
              <w:rPr>
                <w:rFonts w:cs="Arial"/>
                <w:b/>
                <w:bCs/>
                <w:color w:val="000000"/>
                <w:sz w:val="18"/>
                <w:szCs w:val="18"/>
              </w:rPr>
            </w:pPr>
            <w:r>
              <w:rPr>
                <w:rFonts w:cs="Arial"/>
                <w:b/>
                <w:bCs/>
                <w:color w:val="000000"/>
                <w:sz w:val="18"/>
                <w:szCs w:val="18"/>
              </w:rPr>
              <w:t>850</w:t>
            </w:r>
          </w:p>
        </w:tc>
        <w:tc>
          <w:tcPr>
            <w:tcW w:w="151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right"/>
              <w:rPr>
                <w:rFonts w:cs="Arial"/>
                <w:b/>
                <w:bCs/>
                <w:color w:val="000000"/>
                <w:sz w:val="18"/>
                <w:szCs w:val="18"/>
              </w:rPr>
            </w:pPr>
            <w:r>
              <w:rPr>
                <w:rFonts w:cs="Arial"/>
                <w:b/>
                <w:bCs/>
                <w:color w:val="000000"/>
                <w:sz w:val="18"/>
                <w:szCs w:val="18"/>
              </w:rPr>
              <w:t>1475</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right"/>
              <w:rPr>
                <w:rFonts w:cs="Arial"/>
                <w:b/>
                <w:bCs/>
                <w:color w:val="000000"/>
                <w:sz w:val="18"/>
                <w:szCs w:val="18"/>
              </w:rPr>
            </w:pPr>
            <w:r>
              <w:rPr>
                <w:rFonts w:cs="Arial"/>
                <w:b/>
                <w:bCs/>
                <w:color w:val="000000"/>
                <w:sz w:val="18"/>
                <w:szCs w:val="18"/>
              </w:rPr>
              <w:t>2325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right"/>
              <w:rPr>
                <w:rFonts w:cs="Arial"/>
                <w:b/>
                <w:bCs/>
                <w:color w:val="000000"/>
                <w:sz w:val="18"/>
                <w:szCs w:val="18"/>
              </w:rPr>
            </w:pPr>
            <w:r>
              <w:rPr>
                <w:rFonts w:cs="Arial"/>
                <w:b/>
                <w:bCs/>
                <w:color w:val="000000"/>
                <w:sz w:val="18"/>
                <w:szCs w:val="18"/>
              </w:rPr>
              <w:t>100.0</w:t>
            </w:r>
          </w:p>
        </w:tc>
      </w:tr>
      <w:tr w:rsidR="00D93694" w:rsidTr="00D93694">
        <w:tc>
          <w:tcPr>
            <w:tcW w:w="0" w:type="auto"/>
            <w:gridSpan w:val="6"/>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D93694" w:rsidRDefault="00D93694" w:rsidP="00D93694">
            <w:pPr>
              <w:ind w:firstLine="0"/>
              <w:jc w:val="center"/>
              <w:rPr>
                <w:rFonts w:cs="Arial"/>
                <w:b/>
                <w:bCs/>
                <w:color w:val="000000"/>
                <w:sz w:val="18"/>
                <w:szCs w:val="18"/>
              </w:rPr>
            </w:pPr>
            <w:r>
              <w:rPr>
                <w:rFonts w:cs="Arial"/>
                <w:b/>
                <w:bCs/>
                <w:color w:val="000000"/>
                <w:sz w:val="18"/>
                <w:szCs w:val="18"/>
              </w:rPr>
              <w:t>ОБЩО</w:t>
            </w:r>
          </w:p>
        </w:tc>
      </w:tr>
      <w:tr w:rsidR="00D93694" w:rsidTr="00D93694">
        <w:tc>
          <w:tcPr>
            <w:tcW w:w="300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rPr>
                <w:rFonts w:cs="Arial"/>
                <w:b/>
                <w:bCs/>
                <w:color w:val="000000"/>
                <w:sz w:val="18"/>
                <w:szCs w:val="18"/>
              </w:rPr>
            </w:pPr>
            <w:r>
              <w:rPr>
                <w:rFonts w:cs="Arial"/>
                <w:b/>
                <w:bCs/>
                <w:color w:val="000000"/>
                <w:sz w:val="18"/>
                <w:szCs w:val="18"/>
              </w:rPr>
              <w:t xml:space="preserve">ОБЩО НАСОКИ </w:t>
            </w:r>
            <w:proofErr w:type="spellStart"/>
            <w:r>
              <w:rPr>
                <w:rFonts w:cs="Arial"/>
                <w:b/>
                <w:bCs/>
                <w:color w:val="000000"/>
                <w:sz w:val="18"/>
                <w:szCs w:val="18"/>
              </w:rPr>
              <w:t>ЗСпФ</w:t>
            </w:r>
            <w:proofErr w:type="spellEnd"/>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center"/>
              <w:rPr>
                <w:rFonts w:cs="Arial"/>
                <w:b/>
                <w:bCs/>
                <w:color w:val="000000"/>
                <w:sz w:val="18"/>
                <w:szCs w:val="18"/>
              </w:rPr>
            </w:pPr>
            <w:r>
              <w:rPr>
                <w:rFonts w:cs="Arial"/>
                <w:b/>
                <w:bCs/>
                <w:color w:val="000000"/>
                <w:sz w:val="18"/>
                <w:szCs w:val="18"/>
              </w:rPr>
              <w:t>ха</w:t>
            </w:r>
          </w:p>
        </w:tc>
        <w:tc>
          <w:tcPr>
            <w:tcW w:w="14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right"/>
              <w:rPr>
                <w:rFonts w:cs="Arial"/>
                <w:b/>
                <w:bCs/>
                <w:color w:val="000000"/>
                <w:sz w:val="18"/>
                <w:szCs w:val="18"/>
              </w:rPr>
            </w:pPr>
            <w:r>
              <w:rPr>
                <w:rFonts w:cs="Arial"/>
                <w:b/>
                <w:bCs/>
                <w:color w:val="000000"/>
                <w:sz w:val="18"/>
                <w:szCs w:val="18"/>
              </w:rPr>
              <w:t>13.5</w:t>
            </w:r>
          </w:p>
        </w:tc>
        <w:tc>
          <w:tcPr>
            <w:tcW w:w="151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right"/>
              <w:rPr>
                <w:rFonts w:cs="Arial"/>
                <w:b/>
                <w:bCs/>
                <w:color w:val="000000"/>
                <w:sz w:val="18"/>
                <w:szCs w:val="18"/>
              </w:rPr>
            </w:pPr>
            <w:r>
              <w:rPr>
                <w:rFonts w:cs="Arial"/>
                <w:b/>
                <w:bCs/>
                <w:color w:val="000000"/>
                <w:sz w:val="18"/>
                <w:szCs w:val="18"/>
              </w:rPr>
              <w:t>33.4</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right"/>
              <w:rPr>
                <w:rFonts w:cs="Arial"/>
                <w:b/>
                <w:bCs/>
                <w:color w:val="000000"/>
                <w:sz w:val="18"/>
                <w:szCs w:val="18"/>
              </w:rPr>
            </w:pPr>
            <w:r>
              <w:rPr>
                <w:rFonts w:cs="Arial"/>
                <w:b/>
                <w:bCs/>
                <w:color w:val="000000"/>
                <w:sz w:val="18"/>
                <w:szCs w:val="18"/>
              </w:rPr>
              <w:t>46.9</w:t>
            </w:r>
          </w:p>
        </w:tc>
        <w:tc>
          <w:tcPr>
            <w:tcW w:w="7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right"/>
              <w:rPr>
                <w:rFonts w:cs="Arial"/>
                <w:b/>
                <w:bCs/>
                <w:color w:val="000000"/>
                <w:sz w:val="18"/>
                <w:szCs w:val="18"/>
              </w:rPr>
            </w:pPr>
            <w:r>
              <w:rPr>
                <w:rFonts w:cs="Arial"/>
                <w:b/>
                <w:bCs/>
                <w:color w:val="000000"/>
                <w:sz w:val="18"/>
                <w:szCs w:val="18"/>
              </w:rPr>
              <w:t>100.0</w:t>
            </w:r>
          </w:p>
        </w:tc>
      </w:tr>
      <w:tr w:rsidR="00D93694" w:rsidTr="00D93694">
        <w:tc>
          <w:tcPr>
            <w:tcW w:w="3007" w:type="dxa"/>
            <w:vMerge/>
            <w:tcBorders>
              <w:top w:val="single" w:sz="6" w:space="0" w:color="999999"/>
              <w:left w:val="single" w:sz="6" w:space="0" w:color="999999"/>
              <w:bottom w:val="single" w:sz="6" w:space="0" w:color="999999"/>
              <w:right w:val="single" w:sz="6" w:space="0" w:color="999999"/>
            </w:tcBorders>
            <w:vAlign w:val="center"/>
            <w:hideMark/>
          </w:tcPr>
          <w:p w:rsidR="00D93694" w:rsidRDefault="00D93694" w:rsidP="00D93694">
            <w:pPr>
              <w:ind w:firstLine="0"/>
              <w:rPr>
                <w:rFonts w:cs="Arial"/>
                <w:b/>
                <w:bCs/>
                <w:color w:val="000000"/>
                <w:sz w:val="18"/>
                <w:szCs w:val="18"/>
              </w:rPr>
            </w:pP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center"/>
              <w:rPr>
                <w:rFonts w:cs="Arial"/>
                <w:b/>
                <w:bCs/>
                <w:color w:val="000000"/>
                <w:sz w:val="18"/>
                <w:szCs w:val="18"/>
              </w:rPr>
            </w:pPr>
            <w:r>
              <w:rPr>
                <w:rFonts w:cs="Arial"/>
                <w:b/>
                <w:bCs/>
                <w:color w:val="000000"/>
                <w:sz w:val="18"/>
                <w:szCs w:val="18"/>
              </w:rPr>
              <w:t>куб.м</w:t>
            </w:r>
          </w:p>
        </w:tc>
        <w:tc>
          <w:tcPr>
            <w:tcW w:w="14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right"/>
              <w:rPr>
                <w:rFonts w:cs="Arial"/>
                <w:b/>
                <w:bCs/>
                <w:color w:val="000000"/>
                <w:sz w:val="18"/>
                <w:szCs w:val="18"/>
              </w:rPr>
            </w:pPr>
            <w:r>
              <w:rPr>
                <w:rFonts w:cs="Arial"/>
                <w:b/>
                <w:bCs/>
                <w:color w:val="000000"/>
                <w:sz w:val="18"/>
                <w:szCs w:val="18"/>
              </w:rPr>
              <w:t>850</w:t>
            </w:r>
          </w:p>
        </w:tc>
        <w:tc>
          <w:tcPr>
            <w:tcW w:w="151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right"/>
              <w:rPr>
                <w:rFonts w:cs="Arial"/>
                <w:b/>
                <w:bCs/>
                <w:color w:val="000000"/>
                <w:sz w:val="18"/>
                <w:szCs w:val="18"/>
              </w:rPr>
            </w:pPr>
            <w:r>
              <w:rPr>
                <w:rFonts w:cs="Arial"/>
                <w:b/>
                <w:bCs/>
                <w:color w:val="000000"/>
                <w:sz w:val="18"/>
                <w:szCs w:val="18"/>
              </w:rPr>
              <w:t>1475</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right"/>
              <w:rPr>
                <w:rFonts w:cs="Arial"/>
                <w:b/>
                <w:bCs/>
                <w:color w:val="000000"/>
                <w:sz w:val="18"/>
                <w:szCs w:val="18"/>
              </w:rPr>
            </w:pPr>
            <w:r>
              <w:rPr>
                <w:rFonts w:cs="Arial"/>
                <w:b/>
                <w:bCs/>
                <w:color w:val="000000"/>
                <w:sz w:val="18"/>
                <w:szCs w:val="18"/>
              </w:rPr>
              <w:t>2325</w:t>
            </w:r>
          </w:p>
        </w:tc>
        <w:tc>
          <w:tcPr>
            <w:tcW w:w="7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3694" w:rsidRDefault="00D93694" w:rsidP="00D93694">
            <w:pPr>
              <w:ind w:firstLine="0"/>
              <w:jc w:val="right"/>
              <w:rPr>
                <w:rFonts w:cs="Arial"/>
                <w:b/>
                <w:bCs/>
                <w:color w:val="000000"/>
                <w:sz w:val="18"/>
                <w:szCs w:val="18"/>
              </w:rPr>
            </w:pPr>
            <w:r>
              <w:rPr>
                <w:rFonts w:cs="Arial"/>
                <w:b/>
                <w:bCs/>
                <w:color w:val="000000"/>
                <w:sz w:val="18"/>
                <w:szCs w:val="18"/>
              </w:rPr>
              <w:t>100.0</w:t>
            </w:r>
          </w:p>
        </w:tc>
      </w:tr>
    </w:tbl>
    <w:p w:rsidR="00AC2A1E" w:rsidRDefault="00AC2A1E" w:rsidP="00AC2A1E">
      <w:pPr>
        <w:rPr>
          <w:rFonts w:cs="Arial"/>
        </w:rPr>
      </w:pPr>
    </w:p>
    <w:p w:rsidR="00AC2A1E" w:rsidRPr="005E070B" w:rsidRDefault="00AC2A1E" w:rsidP="00AC2A1E">
      <w:pPr>
        <w:rPr>
          <w:rFonts w:cs="Arial"/>
          <w:b/>
        </w:rPr>
      </w:pPr>
      <w:r w:rsidRPr="005E070B">
        <w:rPr>
          <w:rFonts w:cs="Arial"/>
        </w:rPr>
        <w:t xml:space="preserve">Разпределението на предвидената  за отсичане през десетилетието стояща маса (без клони и с клони) по дървесни видове и основни групи сортименти в горите </w:t>
      </w:r>
      <w:r w:rsidRPr="005E070B">
        <w:rPr>
          <w:rFonts w:cs="Arial"/>
          <w:spacing w:val="-2"/>
        </w:rPr>
        <w:t xml:space="preserve">в </w:t>
      </w:r>
      <w:r w:rsidRPr="005E070B">
        <w:rPr>
          <w:rFonts w:cs="Arial"/>
        </w:rPr>
        <w:t>защитена зона „</w:t>
      </w:r>
      <w:r w:rsidR="00C84426">
        <w:rPr>
          <w:rFonts w:cs="Arial"/>
        </w:rPr>
        <w:t>Раяновци</w:t>
      </w:r>
      <w:r w:rsidRPr="005E070B">
        <w:rPr>
          <w:rFonts w:cs="Arial"/>
        </w:rPr>
        <w:t>“ - BG000</w:t>
      </w:r>
      <w:r w:rsidR="00C84426">
        <w:rPr>
          <w:rFonts w:cs="Arial"/>
        </w:rPr>
        <w:t>2001</w:t>
      </w:r>
      <w:r w:rsidRPr="005E070B">
        <w:rPr>
          <w:rFonts w:cs="Arial"/>
        </w:rPr>
        <w:t xml:space="preserve">, </w:t>
      </w:r>
      <w:r>
        <w:rPr>
          <w:rFonts w:cs="Arial"/>
        </w:rPr>
        <w:t>в границите на изменението на горскостопанския план</w:t>
      </w:r>
      <w:r w:rsidRPr="005E070B">
        <w:rPr>
          <w:rFonts w:cs="Arial"/>
        </w:rPr>
        <w:t xml:space="preserve"> на </w:t>
      </w:r>
      <w:r>
        <w:rPr>
          <w:rFonts w:cs="Arial"/>
        </w:rPr>
        <w:t>ТП „Държавно горско стопанство Сливница“</w:t>
      </w:r>
      <w:r w:rsidRPr="005E070B">
        <w:rPr>
          <w:rFonts w:cs="Arial"/>
        </w:rPr>
        <w:t xml:space="preserve">, е показано в </w:t>
      </w:r>
      <w:r w:rsidRPr="005E070B">
        <w:rPr>
          <w:rFonts w:cs="Arial"/>
          <w:b/>
        </w:rPr>
        <w:t xml:space="preserve">таблица № </w:t>
      </w:r>
      <w:r w:rsidR="00C84426">
        <w:rPr>
          <w:rFonts w:cs="Arial"/>
          <w:b/>
        </w:rPr>
        <w:t>63</w:t>
      </w:r>
      <w:r w:rsidRPr="005E070B">
        <w:rPr>
          <w:rFonts w:cs="Arial"/>
          <w:b/>
        </w:rPr>
        <w:t xml:space="preserve">.  </w:t>
      </w:r>
    </w:p>
    <w:p w:rsidR="00AC2A1E" w:rsidRPr="005D6BC7" w:rsidRDefault="00AC2A1E" w:rsidP="00AC2A1E">
      <w:pPr>
        <w:rPr>
          <w:rFonts w:cs="Arial"/>
        </w:rPr>
      </w:pPr>
    </w:p>
    <w:p w:rsidR="00AC2A1E" w:rsidRPr="00B439CC" w:rsidRDefault="00AC2A1E" w:rsidP="00AC2A1E">
      <w:pPr>
        <w:jc w:val="center"/>
        <w:rPr>
          <w:rFonts w:ascii="Arial Black" w:hAnsi="Arial Black" w:cs="Arial Black"/>
          <w:sz w:val="22"/>
          <w:szCs w:val="22"/>
        </w:rPr>
      </w:pPr>
      <w:r w:rsidRPr="00B439CC">
        <w:rPr>
          <w:rFonts w:ascii="Arial Black" w:hAnsi="Arial Black" w:cs="Arial Black"/>
          <w:sz w:val="22"/>
          <w:szCs w:val="22"/>
        </w:rPr>
        <w:t xml:space="preserve">Таблица № </w:t>
      </w:r>
      <w:r w:rsidR="00C84426">
        <w:rPr>
          <w:rFonts w:ascii="Arial Black" w:hAnsi="Arial Black" w:cs="Arial Black"/>
          <w:sz w:val="22"/>
          <w:szCs w:val="22"/>
        </w:rPr>
        <w:t>63</w:t>
      </w:r>
    </w:p>
    <w:p w:rsidR="00AC2A1E" w:rsidRPr="00B439CC" w:rsidRDefault="00AC2A1E" w:rsidP="00AC2A1E">
      <w:pPr>
        <w:pStyle w:val="TableName"/>
        <w:rPr>
          <w:rFonts w:cs="Arial"/>
          <w:b/>
          <w:bCs/>
          <w:i w:val="0"/>
          <w:iCs/>
        </w:rPr>
      </w:pPr>
      <w:r w:rsidRPr="00B439CC">
        <w:rPr>
          <w:rFonts w:cs="Arial"/>
          <w:b/>
          <w:bCs/>
          <w:i w:val="0"/>
          <w:iCs/>
        </w:rPr>
        <w:t>разпределение на предвидената за отсичане стояща маса по дървесни видове</w:t>
      </w:r>
    </w:p>
    <w:p w:rsidR="00AC2A1E" w:rsidRPr="00B439CC" w:rsidRDefault="00AC2A1E" w:rsidP="00AC2A1E">
      <w:pPr>
        <w:pStyle w:val="TableName"/>
        <w:rPr>
          <w:rFonts w:cs="Arial"/>
          <w:b/>
          <w:bCs/>
          <w:i w:val="0"/>
          <w:iCs/>
        </w:rPr>
      </w:pPr>
      <w:r w:rsidRPr="00B439CC">
        <w:rPr>
          <w:rFonts w:cs="Arial"/>
          <w:b/>
          <w:bCs/>
          <w:i w:val="0"/>
          <w:iCs/>
        </w:rPr>
        <w:t xml:space="preserve"> и основни групи сортименти</w:t>
      </w:r>
    </w:p>
    <w:p w:rsidR="00AC2A1E" w:rsidRDefault="00AC2A1E" w:rsidP="00AC2A1E">
      <w:pPr>
        <w:pStyle w:val="a8"/>
        <w:rPr>
          <w:spacing w:val="-16"/>
          <w:sz w:val="16"/>
          <w:szCs w:val="16"/>
        </w:rPr>
      </w:pPr>
    </w:p>
    <w:tbl>
      <w:tblPr>
        <w:tblW w:w="0" w:type="auto"/>
        <w:tblCellMar>
          <w:top w:w="15" w:type="dxa"/>
          <w:left w:w="15" w:type="dxa"/>
          <w:bottom w:w="15" w:type="dxa"/>
          <w:right w:w="15" w:type="dxa"/>
        </w:tblCellMar>
        <w:tblLook w:val="04A0" w:firstRow="1" w:lastRow="0" w:firstColumn="1" w:lastColumn="0" w:noHBand="0" w:noVBand="1"/>
      </w:tblPr>
      <w:tblGrid>
        <w:gridCol w:w="2560"/>
        <w:gridCol w:w="542"/>
        <w:gridCol w:w="543"/>
        <w:gridCol w:w="532"/>
        <w:gridCol w:w="850"/>
        <w:gridCol w:w="444"/>
        <w:gridCol w:w="632"/>
        <w:gridCol w:w="642"/>
        <w:gridCol w:w="497"/>
        <w:gridCol w:w="572"/>
        <w:gridCol w:w="802"/>
        <w:gridCol w:w="517"/>
      </w:tblGrid>
      <w:tr w:rsidR="00C84426" w:rsidTr="00C84426">
        <w:tc>
          <w:tcPr>
            <w:tcW w:w="256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Pr="00C84426" w:rsidRDefault="00C84426" w:rsidP="00C84426">
            <w:pPr>
              <w:ind w:firstLine="0"/>
              <w:jc w:val="center"/>
              <w:rPr>
                <w:rFonts w:cs="Arial"/>
                <w:b/>
                <w:bCs/>
                <w:color w:val="000000"/>
                <w:sz w:val="16"/>
                <w:szCs w:val="16"/>
              </w:rPr>
            </w:pPr>
            <w:r w:rsidRPr="00C84426">
              <w:rPr>
                <w:rFonts w:cs="Arial"/>
                <w:b/>
                <w:bCs/>
                <w:color w:val="000000"/>
                <w:sz w:val="16"/>
                <w:szCs w:val="16"/>
              </w:rPr>
              <w:t>вид на сечта</w:t>
            </w:r>
            <w:r w:rsidRPr="00C84426">
              <w:rPr>
                <w:rFonts w:cs="Arial"/>
                <w:b/>
                <w:bCs/>
                <w:color w:val="000000"/>
                <w:sz w:val="16"/>
                <w:szCs w:val="16"/>
              </w:rPr>
              <w:br/>
              <w:t>и</w:t>
            </w:r>
            <w:r w:rsidRPr="00C84426">
              <w:rPr>
                <w:rFonts w:cs="Arial"/>
                <w:b/>
                <w:bCs/>
                <w:color w:val="000000"/>
                <w:sz w:val="16"/>
                <w:szCs w:val="16"/>
              </w:rPr>
              <w:br/>
              <w:t>дървесен вид</w:t>
            </w:r>
          </w:p>
        </w:tc>
        <w:tc>
          <w:tcPr>
            <w:tcW w:w="1085"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Pr="00C84426" w:rsidRDefault="00C84426" w:rsidP="00C84426">
            <w:pPr>
              <w:ind w:firstLine="0"/>
              <w:jc w:val="center"/>
              <w:rPr>
                <w:rFonts w:cs="Arial"/>
                <w:b/>
                <w:bCs/>
                <w:color w:val="000000"/>
                <w:sz w:val="16"/>
                <w:szCs w:val="16"/>
              </w:rPr>
            </w:pPr>
            <w:r w:rsidRPr="00C84426">
              <w:rPr>
                <w:rFonts w:cs="Arial"/>
                <w:b/>
                <w:bCs/>
                <w:color w:val="000000"/>
                <w:sz w:val="16"/>
                <w:szCs w:val="16"/>
              </w:rPr>
              <w:t>предвидена за отсичане стояща маса</w:t>
            </w:r>
          </w:p>
        </w:tc>
        <w:tc>
          <w:tcPr>
            <w:tcW w:w="53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Pr="00C84426" w:rsidRDefault="00C84426" w:rsidP="00C84426">
            <w:pPr>
              <w:ind w:firstLine="0"/>
              <w:jc w:val="center"/>
              <w:rPr>
                <w:rFonts w:cs="Arial"/>
                <w:b/>
                <w:bCs/>
                <w:color w:val="000000"/>
                <w:sz w:val="16"/>
                <w:szCs w:val="16"/>
              </w:rPr>
            </w:pPr>
            <w:r w:rsidRPr="00C84426">
              <w:rPr>
                <w:rFonts w:cs="Arial"/>
                <w:b/>
                <w:bCs/>
                <w:color w:val="000000"/>
                <w:sz w:val="16"/>
                <w:szCs w:val="16"/>
              </w:rPr>
              <w:t>отпад</w:t>
            </w:r>
          </w:p>
        </w:tc>
        <w:tc>
          <w:tcPr>
            <w:tcW w:w="8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Pr="00C84426" w:rsidRDefault="00C84426" w:rsidP="00C84426">
            <w:pPr>
              <w:ind w:firstLine="0"/>
              <w:jc w:val="center"/>
              <w:rPr>
                <w:rFonts w:cs="Arial"/>
                <w:b/>
                <w:bCs/>
                <w:color w:val="000000"/>
                <w:sz w:val="16"/>
                <w:szCs w:val="16"/>
              </w:rPr>
            </w:pPr>
            <w:r w:rsidRPr="00C84426">
              <w:rPr>
                <w:rFonts w:cs="Arial"/>
                <w:b/>
                <w:bCs/>
                <w:color w:val="000000"/>
                <w:sz w:val="16"/>
                <w:szCs w:val="16"/>
              </w:rPr>
              <w:t>лежаща дървесна маса</w:t>
            </w: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Pr="00C84426" w:rsidRDefault="00C84426" w:rsidP="00C84426">
            <w:pPr>
              <w:ind w:firstLine="0"/>
              <w:jc w:val="center"/>
              <w:rPr>
                <w:rFonts w:cs="Arial"/>
                <w:b/>
                <w:bCs/>
                <w:color w:val="000000"/>
                <w:sz w:val="16"/>
                <w:szCs w:val="16"/>
              </w:rPr>
            </w:pPr>
            <w:r w:rsidRPr="00C84426">
              <w:rPr>
                <w:rFonts w:cs="Arial"/>
                <w:b/>
                <w:bCs/>
                <w:color w:val="000000"/>
                <w:sz w:val="16"/>
                <w:szCs w:val="16"/>
              </w:rPr>
              <w:t>вероятен добив сортименти</w:t>
            </w:r>
          </w:p>
        </w:tc>
        <w:tc>
          <w:tcPr>
            <w:tcW w:w="51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Pr="00C84426" w:rsidRDefault="00C84426" w:rsidP="00C84426">
            <w:pPr>
              <w:ind w:firstLine="0"/>
              <w:jc w:val="center"/>
              <w:rPr>
                <w:rFonts w:cs="Arial"/>
                <w:b/>
                <w:bCs/>
                <w:color w:val="000000"/>
                <w:sz w:val="16"/>
                <w:szCs w:val="16"/>
              </w:rPr>
            </w:pPr>
            <w:r w:rsidRPr="00C84426">
              <w:rPr>
                <w:rFonts w:cs="Arial"/>
                <w:b/>
                <w:bCs/>
                <w:color w:val="000000"/>
                <w:sz w:val="16"/>
                <w:szCs w:val="16"/>
              </w:rPr>
              <w:t>Площ</w:t>
            </w:r>
            <w:r w:rsidRPr="00C84426">
              <w:rPr>
                <w:rFonts w:cs="Arial"/>
                <w:b/>
                <w:bCs/>
                <w:color w:val="000000"/>
                <w:sz w:val="16"/>
                <w:szCs w:val="16"/>
              </w:rPr>
              <w:br/>
              <w:t>(ха)</w:t>
            </w:r>
          </w:p>
        </w:tc>
      </w:tr>
      <w:tr w:rsidR="00C84426" w:rsidTr="00C8442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84426" w:rsidRPr="00C84426" w:rsidRDefault="00C84426" w:rsidP="00C84426">
            <w:pPr>
              <w:ind w:firstLine="0"/>
              <w:rPr>
                <w:rFonts w:cs="Arial"/>
                <w:b/>
                <w:bCs/>
                <w:color w:val="000000"/>
                <w:sz w:val="16"/>
                <w:szCs w:val="16"/>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C84426" w:rsidRPr="00C84426" w:rsidRDefault="00C84426" w:rsidP="00C84426">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84426" w:rsidRPr="00C84426" w:rsidRDefault="00C84426" w:rsidP="00C84426">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84426" w:rsidRPr="00C84426" w:rsidRDefault="00C84426" w:rsidP="00C84426">
            <w:pPr>
              <w:ind w:firstLine="0"/>
              <w:rPr>
                <w:rFonts w:cs="Arial"/>
                <w:b/>
                <w:bCs/>
                <w:color w:val="000000"/>
                <w:sz w:val="16"/>
                <w:szCs w:val="16"/>
              </w:rPr>
            </w:pP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Pr="00C84426" w:rsidRDefault="00C84426" w:rsidP="00C84426">
            <w:pPr>
              <w:ind w:firstLine="0"/>
              <w:jc w:val="center"/>
              <w:rPr>
                <w:rFonts w:cs="Arial"/>
                <w:b/>
                <w:bCs/>
                <w:color w:val="000000"/>
                <w:sz w:val="16"/>
                <w:szCs w:val="16"/>
              </w:rPr>
            </w:pPr>
            <w:r w:rsidRPr="00C84426">
              <w:rPr>
                <w:rFonts w:cs="Arial"/>
                <w:b/>
                <w:bCs/>
                <w:color w:val="000000"/>
                <w:sz w:val="16"/>
                <w:szCs w:val="16"/>
              </w:rPr>
              <w:t>строителна дървесина</w:t>
            </w:r>
          </w:p>
        </w:tc>
        <w:tc>
          <w:tcPr>
            <w:tcW w:w="57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Pr="00C84426" w:rsidRDefault="00C84426" w:rsidP="00C84426">
            <w:pPr>
              <w:ind w:firstLine="0"/>
              <w:jc w:val="center"/>
              <w:rPr>
                <w:rFonts w:cs="Arial"/>
                <w:b/>
                <w:bCs/>
                <w:color w:val="000000"/>
                <w:sz w:val="16"/>
                <w:szCs w:val="16"/>
              </w:rPr>
            </w:pPr>
            <w:r w:rsidRPr="00C84426">
              <w:rPr>
                <w:rFonts w:cs="Arial"/>
                <w:b/>
                <w:bCs/>
                <w:color w:val="000000"/>
                <w:sz w:val="16"/>
                <w:szCs w:val="16"/>
              </w:rPr>
              <w:t>дърва за огрев</w:t>
            </w:r>
          </w:p>
        </w:tc>
        <w:tc>
          <w:tcPr>
            <w:tcW w:w="80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Pr="00C84426" w:rsidRDefault="00C84426" w:rsidP="00C84426">
            <w:pPr>
              <w:ind w:firstLine="0"/>
              <w:jc w:val="center"/>
              <w:rPr>
                <w:rFonts w:cs="Arial"/>
                <w:b/>
                <w:bCs/>
                <w:color w:val="000000"/>
                <w:sz w:val="16"/>
                <w:szCs w:val="16"/>
              </w:rPr>
            </w:pPr>
            <w:proofErr w:type="spellStart"/>
            <w:r w:rsidRPr="00C84426">
              <w:rPr>
                <w:rFonts w:cs="Arial"/>
                <w:b/>
                <w:bCs/>
                <w:color w:val="000000"/>
                <w:sz w:val="16"/>
                <w:szCs w:val="16"/>
              </w:rPr>
              <w:t>използв</w:t>
            </w:r>
            <w:proofErr w:type="spellEnd"/>
            <w:r w:rsidRPr="00C84426">
              <w:rPr>
                <w:rFonts w:cs="Arial"/>
                <w:b/>
                <w:bCs/>
                <w:color w:val="000000"/>
                <w:sz w:val="16"/>
                <w:szCs w:val="16"/>
              </w:rPr>
              <w:t>. вършина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84426" w:rsidRPr="00C84426" w:rsidRDefault="00C84426" w:rsidP="00C84426">
            <w:pPr>
              <w:ind w:firstLine="0"/>
              <w:rPr>
                <w:rFonts w:cs="Arial"/>
                <w:b/>
                <w:bCs/>
                <w:color w:val="000000"/>
                <w:sz w:val="16"/>
                <w:szCs w:val="16"/>
              </w:rPr>
            </w:pPr>
          </w:p>
        </w:tc>
      </w:tr>
      <w:tr w:rsidR="00C84426" w:rsidTr="00C8442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84426" w:rsidRPr="00C84426" w:rsidRDefault="00C84426" w:rsidP="00C84426">
            <w:pPr>
              <w:ind w:firstLine="0"/>
              <w:rPr>
                <w:rFonts w:cs="Arial"/>
                <w:b/>
                <w:bCs/>
                <w:color w:val="000000"/>
                <w:sz w:val="16"/>
                <w:szCs w:val="16"/>
              </w:rPr>
            </w:pPr>
          </w:p>
        </w:tc>
        <w:tc>
          <w:tcPr>
            <w:tcW w:w="5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Pr="00C84426" w:rsidRDefault="00C84426" w:rsidP="00C84426">
            <w:pPr>
              <w:ind w:firstLine="0"/>
              <w:jc w:val="center"/>
              <w:rPr>
                <w:rFonts w:cs="Arial"/>
                <w:b/>
                <w:bCs/>
                <w:color w:val="000000"/>
                <w:sz w:val="16"/>
                <w:szCs w:val="16"/>
              </w:rPr>
            </w:pPr>
            <w:r w:rsidRPr="00C84426">
              <w:rPr>
                <w:rFonts w:cs="Arial"/>
                <w:b/>
                <w:bCs/>
                <w:color w:val="000000"/>
                <w:sz w:val="16"/>
                <w:szCs w:val="16"/>
              </w:rPr>
              <w:t>без клони</w:t>
            </w:r>
          </w:p>
        </w:tc>
        <w:tc>
          <w:tcPr>
            <w:tcW w:w="5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Pr="00C84426" w:rsidRDefault="00C84426" w:rsidP="00C84426">
            <w:pPr>
              <w:ind w:firstLine="0"/>
              <w:jc w:val="center"/>
              <w:rPr>
                <w:rFonts w:cs="Arial"/>
                <w:b/>
                <w:bCs/>
                <w:color w:val="000000"/>
                <w:sz w:val="16"/>
                <w:szCs w:val="16"/>
              </w:rPr>
            </w:pPr>
            <w:r w:rsidRPr="00C84426">
              <w:rPr>
                <w:rFonts w:cs="Arial"/>
                <w:b/>
                <w:bCs/>
                <w:color w:val="000000"/>
                <w:sz w:val="16"/>
                <w:szCs w:val="16"/>
              </w:rPr>
              <w:t>с клони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84426" w:rsidRPr="00C84426" w:rsidRDefault="00C84426" w:rsidP="00C84426">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84426" w:rsidRPr="00C84426" w:rsidRDefault="00C84426" w:rsidP="00C84426">
            <w:pPr>
              <w:ind w:firstLine="0"/>
              <w:rPr>
                <w:rFonts w:cs="Arial"/>
                <w:b/>
                <w:bCs/>
                <w:color w:val="000000"/>
                <w:sz w:val="16"/>
                <w:szCs w:val="16"/>
              </w:rPr>
            </w:pPr>
          </w:p>
        </w:tc>
        <w:tc>
          <w:tcPr>
            <w:tcW w:w="4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Pr="00C84426" w:rsidRDefault="00C84426" w:rsidP="00C84426">
            <w:pPr>
              <w:ind w:firstLine="0"/>
              <w:jc w:val="center"/>
              <w:rPr>
                <w:rFonts w:cs="Arial"/>
                <w:b/>
                <w:bCs/>
                <w:color w:val="000000"/>
                <w:sz w:val="16"/>
                <w:szCs w:val="16"/>
              </w:rPr>
            </w:pPr>
            <w:r w:rsidRPr="00C84426">
              <w:rPr>
                <w:rFonts w:cs="Arial"/>
                <w:b/>
                <w:bCs/>
                <w:color w:val="000000"/>
                <w:sz w:val="16"/>
                <w:szCs w:val="16"/>
              </w:rPr>
              <w:t>едра</w:t>
            </w:r>
          </w:p>
        </w:tc>
        <w:tc>
          <w:tcPr>
            <w:tcW w:w="6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Pr="00C84426" w:rsidRDefault="00C84426" w:rsidP="00C84426">
            <w:pPr>
              <w:ind w:firstLine="0"/>
              <w:jc w:val="center"/>
              <w:rPr>
                <w:rFonts w:cs="Arial"/>
                <w:b/>
                <w:bCs/>
                <w:color w:val="000000"/>
                <w:sz w:val="16"/>
                <w:szCs w:val="16"/>
              </w:rPr>
            </w:pPr>
            <w:r w:rsidRPr="00C84426">
              <w:rPr>
                <w:rFonts w:cs="Arial"/>
                <w:b/>
                <w:bCs/>
                <w:color w:val="000000"/>
                <w:sz w:val="16"/>
                <w:szCs w:val="16"/>
              </w:rPr>
              <w:t>средна</w:t>
            </w:r>
          </w:p>
        </w:tc>
        <w:tc>
          <w:tcPr>
            <w:tcW w:w="6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Pr="00C84426" w:rsidRDefault="00C84426" w:rsidP="00C84426">
            <w:pPr>
              <w:ind w:firstLine="0"/>
              <w:jc w:val="center"/>
              <w:rPr>
                <w:rFonts w:cs="Arial"/>
                <w:b/>
                <w:bCs/>
                <w:color w:val="000000"/>
                <w:sz w:val="16"/>
                <w:szCs w:val="16"/>
              </w:rPr>
            </w:pPr>
            <w:r w:rsidRPr="00C84426">
              <w:rPr>
                <w:rFonts w:cs="Arial"/>
                <w:b/>
                <w:bCs/>
                <w:color w:val="000000"/>
                <w:sz w:val="16"/>
                <w:szCs w:val="16"/>
              </w:rPr>
              <w:t>дребна</w:t>
            </w:r>
          </w:p>
        </w:tc>
        <w:tc>
          <w:tcPr>
            <w:tcW w:w="4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Pr="00C84426" w:rsidRDefault="00C84426" w:rsidP="00C84426">
            <w:pPr>
              <w:ind w:firstLine="0"/>
              <w:jc w:val="center"/>
              <w:rPr>
                <w:rFonts w:cs="Arial"/>
                <w:b/>
                <w:bCs/>
                <w:color w:val="000000"/>
                <w:sz w:val="16"/>
                <w:szCs w:val="16"/>
              </w:rPr>
            </w:pPr>
            <w:r w:rsidRPr="00C84426">
              <w:rPr>
                <w:rFonts w:cs="Arial"/>
                <w:b/>
                <w:bCs/>
                <w:color w:val="000000"/>
                <w:sz w:val="16"/>
                <w:szCs w:val="16"/>
              </w:rPr>
              <w:t>общо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84426" w:rsidRPr="00C84426" w:rsidRDefault="00C84426" w:rsidP="00C84426">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84426" w:rsidRPr="00C84426" w:rsidRDefault="00C84426" w:rsidP="00C84426">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84426" w:rsidRPr="00C84426" w:rsidRDefault="00C84426" w:rsidP="00C84426">
            <w:pPr>
              <w:ind w:firstLine="0"/>
              <w:rPr>
                <w:rFonts w:cs="Arial"/>
                <w:b/>
                <w:bCs/>
                <w:color w:val="000000"/>
                <w:sz w:val="16"/>
                <w:szCs w:val="16"/>
              </w:rPr>
            </w:pPr>
          </w:p>
        </w:tc>
      </w:tr>
      <w:tr w:rsidR="00C84426">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C84426" w:rsidRPr="00C84426" w:rsidRDefault="00C84426" w:rsidP="00C84426">
            <w:pPr>
              <w:ind w:firstLine="0"/>
              <w:rPr>
                <w:rFonts w:cs="Arial"/>
                <w:color w:val="000000"/>
                <w:sz w:val="18"/>
                <w:szCs w:val="18"/>
              </w:rPr>
            </w:pPr>
            <w:r w:rsidRPr="00C84426">
              <w:rPr>
                <w:rFonts w:cs="Arial"/>
                <w:b/>
                <w:bCs/>
                <w:color w:val="000000"/>
                <w:sz w:val="18"/>
                <w:szCs w:val="18"/>
              </w:rPr>
              <w:t>Възобновителна в иглолистни</w:t>
            </w:r>
          </w:p>
        </w:tc>
      </w:tr>
      <w:tr w:rsidR="00C8442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rPr>
                <w:rFonts w:cs="Arial"/>
                <w:color w:val="000000"/>
                <w:sz w:val="18"/>
                <w:szCs w:val="18"/>
              </w:rPr>
            </w:pPr>
            <w:r>
              <w:rPr>
                <w:rFonts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13.5</w:t>
            </w:r>
          </w:p>
        </w:tc>
      </w:tr>
      <w:tr w:rsidR="00C8442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rPr>
                <w:rFonts w:cs="Arial"/>
                <w:color w:val="000000"/>
                <w:sz w:val="18"/>
                <w:szCs w:val="18"/>
              </w:rPr>
            </w:pPr>
            <w:r>
              <w:rPr>
                <w:rFonts w:cs="Arial"/>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13.5</w:t>
            </w:r>
          </w:p>
        </w:tc>
      </w:tr>
      <w:tr w:rsidR="00C8442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85.9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80.8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w:t>
            </w:r>
          </w:p>
        </w:tc>
      </w:tr>
      <w:tr w:rsidR="00C8442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rPr>
                <w:rFonts w:cs="Arial"/>
                <w:color w:val="000000"/>
                <w:sz w:val="18"/>
                <w:szCs w:val="18"/>
              </w:rPr>
            </w:pPr>
            <w:r>
              <w:rPr>
                <w:rFonts w:cs="Arial"/>
                <w:color w:val="000000"/>
                <w:sz w:val="18"/>
                <w:szCs w:val="18"/>
              </w:rPr>
              <w:t xml:space="preserve">Общо възобновителна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13.5</w:t>
            </w:r>
          </w:p>
        </w:tc>
      </w:tr>
      <w:tr w:rsidR="00C8442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85.9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80.8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w:t>
            </w:r>
          </w:p>
        </w:tc>
      </w:tr>
      <w:tr w:rsidR="00C84426">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84426" w:rsidRDefault="00C84426" w:rsidP="00C84426">
            <w:pPr>
              <w:ind w:firstLine="0"/>
              <w:rPr>
                <w:rFonts w:cs="Arial"/>
                <w:b/>
                <w:bCs/>
                <w:color w:val="000000"/>
                <w:sz w:val="18"/>
                <w:szCs w:val="18"/>
              </w:rPr>
            </w:pPr>
            <w:r>
              <w:rPr>
                <w:rFonts w:cs="Arial"/>
                <w:b/>
                <w:bCs/>
                <w:color w:val="000000"/>
                <w:sz w:val="18"/>
                <w:szCs w:val="18"/>
              </w:rPr>
              <w:t xml:space="preserve">всичко </w:t>
            </w:r>
            <w:proofErr w:type="spellStart"/>
            <w:r>
              <w:rPr>
                <w:rFonts w:cs="Arial"/>
                <w:b/>
                <w:bCs/>
                <w:color w:val="000000"/>
                <w:sz w:val="18"/>
                <w:szCs w:val="18"/>
              </w:rPr>
              <w:t>възобнов</w:t>
            </w:r>
            <w:proofErr w:type="spellEnd"/>
            <w:r>
              <w:rPr>
                <w:rFonts w:cs="Arial"/>
                <w:b/>
                <w:bCs/>
                <w:color w:val="000000"/>
                <w:sz w:val="18"/>
                <w:szCs w:val="18"/>
              </w:rPr>
              <w:t>. 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850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990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190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800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510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560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230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13.5</w:t>
            </w:r>
          </w:p>
        </w:tc>
      </w:tr>
      <w:tr w:rsidR="00C8442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85.9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80.8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w:t>
            </w:r>
          </w:p>
        </w:tc>
      </w:tr>
      <w:tr w:rsidR="00C84426">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C84426" w:rsidRDefault="00C84426" w:rsidP="00C84426">
            <w:pPr>
              <w:ind w:firstLine="0"/>
              <w:rPr>
                <w:rFonts w:cs="Arial"/>
                <w:color w:val="000000"/>
                <w:sz w:val="18"/>
                <w:szCs w:val="18"/>
              </w:rPr>
            </w:pPr>
            <w:r>
              <w:rPr>
                <w:rFonts w:cs="Arial"/>
                <w:b/>
                <w:bCs/>
                <w:color w:val="000000"/>
                <w:sz w:val="18"/>
                <w:szCs w:val="18"/>
              </w:rPr>
              <w:t>Прореждане в иглолистни</w:t>
            </w:r>
          </w:p>
        </w:tc>
      </w:tr>
      <w:tr w:rsidR="00C8442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rPr>
                <w:rFonts w:cs="Arial"/>
                <w:color w:val="000000"/>
                <w:sz w:val="18"/>
                <w:szCs w:val="18"/>
              </w:rPr>
            </w:pPr>
            <w:r>
              <w:rPr>
                <w:rFonts w:cs="Arial"/>
                <w:color w:val="000000"/>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0.6</w:t>
            </w:r>
          </w:p>
        </w:tc>
      </w:tr>
      <w:tr w:rsidR="00C8442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rPr>
                <w:rFonts w:cs="Arial"/>
                <w:color w:val="000000"/>
                <w:sz w:val="18"/>
                <w:szCs w:val="18"/>
              </w:rPr>
            </w:pPr>
            <w:r>
              <w:rPr>
                <w:rFonts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21.7</w:t>
            </w:r>
          </w:p>
        </w:tc>
      </w:tr>
      <w:tr w:rsidR="00C8442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rPr>
                <w:rFonts w:cs="Arial"/>
                <w:color w:val="000000"/>
                <w:sz w:val="18"/>
                <w:szCs w:val="18"/>
              </w:rPr>
            </w:pPr>
            <w:r>
              <w:rPr>
                <w:rFonts w:cs="Arial"/>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22.3</w:t>
            </w:r>
          </w:p>
        </w:tc>
      </w:tr>
      <w:tr w:rsidR="00C8442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77.6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71.9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43.9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w:t>
            </w:r>
          </w:p>
        </w:tc>
      </w:tr>
      <w:tr w:rsidR="00C8442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rPr>
                <w:rFonts w:cs="Arial"/>
                <w:color w:val="000000"/>
                <w:sz w:val="18"/>
                <w:szCs w:val="18"/>
              </w:rPr>
            </w:pPr>
            <w:r>
              <w:rPr>
                <w:rFonts w:cs="Arial"/>
                <w:color w:val="000000"/>
                <w:sz w:val="18"/>
                <w:szCs w:val="18"/>
              </w:rPr>
              <w:t xml:space="preserve">Общо прореждане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22.3</w:t>
            </w:r>
          </w:p>
        </w:tc>
      </w:tr>
      <w:tr w:rsidR="00C8442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77.6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71.9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43.9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w:t>
            </w:r>
          </w:p>
        </w:tc>
      </w:tr>
      <w:tr w:rsidR="00C84426">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C84426" w:rsidRDefault="00C84426" w:rsidP="00C84426">
            <w:pPr>
              <w:ind w:firstLine="0"/>
              <w:rPr>
                <w:rFonts w:cs="Arial"/>
                <w:color w:val="000000"/>
                <w:sz w:val="18"/>
                <w:szCs w:val="18"/>
              </w:rPr>
            </w:pPr>
            <w:r>
              <w:rPr>
                <w:rFonts w:cs="Arial"/>
                <w:b/>
                <w:bCs/>
                <w:color w:val="000000"/>
                <w:sz w:val="18"/>
                <w:szCs w:val="18"/>
              </w:rPr>
              <w:t>Пробирка в иглолистни</w:t>
            </w:r>
          </w:p>
        </w:tc>
      </w:tr>
      <w:tr w:rsidR="00C8442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rPr>
                <w:rFonts w:cs="Arial"/>
                <w:color w:val="000000"/>
                <w:sz w:val="18"/>
                <w:szCs w:val="18"/>
              </w:rPr>
            </w:pPr>
            <w:r>
              <w:rPr>
                <w:rFonts w:cs="Arial"/>
                <w:color w:val="000000"/>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4.5</w:t>
            </w:r>
          </w:p>
        </w:tc>
      </w:tr>
      <w:tr w:rsidR="00C8442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rPr>
                <w:rFonts w:cs="Arial"/>
                <w:color w:val="000000"/>
                <w:sz w:val="18"/>
                <w:szCs w:val="18"/>
              </w:rPr>
            </w:pPr>
            <w:r>
              <w:rPr>
                <w:rFonts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6.3</w:t>
            </w:r>
          </w:p>
        </w:tc>
      </w:tr>
      <w:tr w:rsidR="00C8442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rPr>
                <w:rFonts w:cs="Arial"/>
                <w:color w:val="000000"/>
                <w:sz w:val="18"/>
                <w:szCs w:val="18"/>
              </w:rPr>
            </w:pPr>
            <w:r>
              <w:rPr>
                <w:rFonts w:cs="Arial"/>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10.8</w:t>
            </w:r>
          </w:p>
        </w:tc>
      </w:tr>
      <w:tr w:rsidR="00C8442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83.1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77.4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w:t>
            </w:r>
          </w:p>
        </w:tc>
      </w:tr>
      <w:tr w:rsidR="00C8442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rPr>
                <w:rFonts w:cs="Arial"/>
                <w:color w:val="000000"/>
                <w:sz w:val="18"/>
                <w:szCs w:val="18"/>
              </w:rPr>
            </w:pPr>
            <w:r>
              <w:rPr>
                <w:rFonts w:cs="Arial"/>
                <w:color w:val="000000"/>
                <w:sz w:val="18"/>
                <w:szCs w:val="18"/>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0.3</w:t>
            </w:r>
          </w:p>
        </w:tc>
      </w:tr>
      <w:tr w:rsidR="00C8442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rPr>
                <w:rFonts w:cs="Arial"/>
                <w:color w:val="000000"/>
                <w:sz w:val="18"/>
                <w:szCs w:val="18"/>
              </w:rPr>
            </w:pPr>
            <w:r>
              <w:rPr>
                <w:rFonts w:cs="Arial"/>
                <w:color w:val="000000"/>
                <w:sz w:val="18"/>
                <w:szCs w:val="18"/>
              </w:rPr>
              <w:t>Общо пробирка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11.1</w:t>
            </w:r>
          </w:p>
        </w:tc>
      </w:tr>
      <w:tr w:rsidR="00C8442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83.1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77.4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w:t>
            </w:r>
          </w:p>
        </w:tc>
      </w:tr>
      <w:tr w:rsidR="00C84426">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84426" w:rsidRDefault="00C84426" w:rsidP="00C84426">
            <w:pPr>
              <w:ind w:firstLine="0"/>
              <w:rPr>
                <w:rFonts w:cs="Arial"/>
                <w:b/>
                <w:bCs/>
                <w:color w:val="000000"/>
                <w:sz w:val="18"/>
                <w:szCs w:val="18"/>
              </w:rPr>
            </w:pPr>
            <w:r>
              <w:rPr>
                <w:rFonts w:cs="Arial"/>
                <w:b/>
                <w:bCs/>
                <w:color w:val="000000"/>
                <w:sz w:val="18"/>
                <w:szCs w:val="18"/>
              </w:rPr>
              <w:t>всичко отгледни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1475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1850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480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1370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135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770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105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1010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290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33.4</w:t>
            </w:r>
          </w:p>
        </w:tc>
      </w:tr>
      <w:tr w:rsidR="00C8442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79.7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74.1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41.6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w:t>
            </w:r>
          </w:p>
        </w:tc>
      </w:tr>
      <w:tr w:rsidR="00C84426">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C84426" w:rsidRDefault="00C84426" w:rsidP="00C84426">
            <w:pPr>
              <w:ind w:firstLine="0"/>
              <w:rPr>
                <w:rFonts w:cs="Arial"/>
                <w:b/>
                <w:bCs/>
                <w:color w:val="000000"/>
                <w:sz w:val="18"/>
                <w:szCs w:val="18"/>
              </w:rPr>
            </w:pPr>
            <w:r>
              <w:rPr>
                <w:rFonts w:cs="Arial"/>
                <w:b/>
                <w:bCs/>
                <w:color w:val="000000"/>
                <w:sz w:val="18"/>
                <w:szCs w:val="18"/>
              </w:rPr>
              <w:t>ОБЩО от всички сечи</w:t>
            </w:r>
          </w:p>
        </w:tc>
      </w:tr>
      <w:tr w:rsidR="00C8442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rPr>
                <w:rFonts w:cs="Arial"/>
                <w:color w:val="000000"/>
                <w:sz w:val="18"/>
                <w:szCs w:val="18"/>
              </w:rPr>
            </w:pPr>
            <w:r>
              <w:rPr>
                <w:rFonts w:cs="Arial"/>
                <w:color w:val="000000"/>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5.1</w:t>
            </w:r>
          </w:p>
        </w:tc>
      </w:tr>
      <w:tr w:rsidR="00C8442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rPr>
                <w:rFonts w:cs="Arial"/>
                <w:color w:val="000000"/>
                <w:sz w:val="18"/>
                <w:szCs w:val="18"/>
              </w:rPr>
            </w:pPr>
            <w:r>
              <w:rPr>
                <w:rFonts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41.5</w:t>
            </w:r>
          </w:p>
        </w:tc>
      </w:tr>
      <w:tr w:rsidR="00C8442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rPr>
                <w:rFonts w:cs="Arial"/>
                <w:b/>
                <w:bCs/>
                <w:color w:val="000000"/>
                <w:sz w:val="18"/>
                <w:szCs w:val="18"/>
              </w:rPr>
            </w:pPr>
            <w:r>
              <w:rPr>
                <w:rFonts w:cs="Arial"/>
                <w:b/>
                <w:bCs/>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2325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2840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2170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645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1570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46.6</w:t>
            </w:r>
          </w:p>
        </w:tc>
      </w:tr>
      <w:tr w:rsidR="00C8442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rPr>
                <w:rFonts w:cs="Arial"/>
                <w:color w:val="000000"/>
                <w:sz w:val="18"/>
                <w:szCs w:val="18"/>
              </w:rPr>
            </w:pPr>
            <w:r>
              <w:rPr>
                <w:rFonts w:cs="Arial"/>
                <w:color w:val="000000"/>
                <w:sz w:val="18"/>
                <w:szCs w:val="18"/>
              </w:rPr>
              <w:lastRenderedPageBreak/>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81.9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76.4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w:t>
            </w:r>
          </w:p>
        </w:tc>
      </w:tr>
      <w:tr w:rsidR="00C8442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rPr>
                <w:rFonts w:cs="Arial"/>
                <w:color w:val="000000"/>
                <w:sz w:val="18"/>
                <w:szCs w:val="18"/>
              </w:rPr>
            </w:pPr>
            <w:r>
              <w:rPr>
                <w:rFonts w:cs="Arial"/>
                <w:color w:val="000000"/>
                <w:sz w:val="18"/>
                <w:szCs w:val="18"/>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0.3</w:t>
            </w:r>
          </w:p>
        </w:tc>
      </w:tr>
      <w:tr w:rsidR="00C8442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rPr>
                <w:rFonts w:cs="Arial"/>
                <w:b/>
                <w:bCs/>
                <w:color w:val="000000"/>
                <w:sz w:val="18"/>
                <w:szCs w:val="18"/>
              </w:rPr>
            </w:pPr>
            <w:r>
              <w:rPr>
                <w:rFonts w:cs="Arial"/>
                <w:b/>
                <w:bCs/>
                <w:color w:val="000000"/>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2325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2840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2170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645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1570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b/>
                <w:bCs/>
                <w:color w:val="000000"/>
                <w:sz w:val="18"/>
                <w:szCs w:val="18"/>
              </w:rPr>
            </w:pPr>
            <w:r>
              <w:rPr>
                <w:rFonts w:cs="Arial"/>
                <w:b/>
                <w:bCs/>
                <w:color w:val="000000"/>
                <w:sz w:val="18"/>
                <w:szCs w:val="18"/>
              </w:rPr>
              <w:t>46.9</w:t>
            </w:r>
          </w:p>
        </w:tc>
      </w:tr>
      <w:tr w:rsidR="00C8442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81.9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76.4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55.3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18.3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84426" w:rsidRDefault="00C84426" w:rsidP="00C84426">
            <w:pPr>
              <w:ind w:firstLine="0"/>
              <w:jc w:val="right"/>
              <w:rPr>
                <w:rFonts w:cs="Arial"/>
                <w:color w:val="000000"/>
                <w:sz w:val="18"/>
                <w:szCs w:val="18"/>
              </w:rPr>
            </w:pPr>
            <w:r>
              <w:rPr>
                <w:rFonts w:cs="Arial"/>
                <w:color w:val="000000"/>
                <w:sz w:val="18"/>
                <w:szCs w:val="18"/>
              </w:rPr>
              <w:t>-</w:t>
            </w:r>
          </w:p>
        </w:tc>
      </w:tr>
    </w:tbl>
    <w:p w:rsidR="00C84426" w:rsidRDefault="00C84426" w:rsidP="00AC2A1E">
      <w:pPr>
        <w:ind w:firstLine="426"/>
        <w:rPr>
          <w:bCs/>
        </w:rPr>
      </w:pPr>
    </w:p>
    <w:p w:rsidR="00AC2A1E" w:rsidRDefault="00AC2A1E" w:rsidP="00AC2A1E">
      <w:pPr>
        <w:ind w:firstLine="426"/>
        <w:rPr>
          <w:rFonts w:cs="Arial"/>
          <w:b/>
          <w:spacing w:val="-6"/>
        </w:rPr>
      </w:pPr>
      <w:r w:rsidRPr="00FB3CCC">
        <w:rPr>
          <w:bCs/>
        </w:rPr>
        <w:t xml:space="preserve">В </w:t>
      </w:r>
      <w:r>
        <w:rPr>
          <w:bCs/>
        </w:rPr>
        <w:t xml:space="preserve">обхвата на </w:t>
      </w:r>
      <w:r w:rsidRPr="00FB3CCC">
        <w:rPr>
          <w:bCs/>
        </w:rPr>
        <w:t>горите</w:t>
      </w:r>
      <w:r>
        <w:rPr>
          <w:bCs/>
        </w:rPr>
        <w:t xml:space="preserve"> на стопанството</w:t>
      </w:r>
      <w:r w:rsidRPr="00FB3CCC">
        <w:rPr>
          <w:bCs/>
        </w:rPr>
        <w:t xml:space="preserve">, </w:t>
      </w:r>
      <w:r>
        <w:rPr>
          <w:bCs/>
        </w:rPr>
        <w:t xml:space="preserve">попадащи в изменението на плана, </w:t>
      </w:r>
      <w:r w:rsidRPr="00FB3CCC">
        <w:rPr>
          <w:bCs/>
        </w:rPr>
        <w:t>разположени в</w:t>
      </w:r>
      <w:r w:rsidRPr="00FB3CCC">
        <w:rPr>
          <w:b/>
          <w:bCs/>
        </w:rPr>
        <w:t xml:space="preserve"> </w:t>
      </w:r>
      <w:r>
        <w:rPr>
          <w:rFonts w:cs="Arial"/>
        </w:rPr>
        <w:t>з</w:t>
      </w:r>
      <w:r w:rsidRPr="005D579D">
        <w:rPr>
          <w:rFonts w:cs="Arial"/>
        </w:rPr>
        <w:t>ащитена зона „</w:t>
      </w:r>
      <w:r w:rsidR="00C84426">
        <w:rPr>
          <w:rFonts w:cs="Arial"/>
        </w:rPr>
        <w:t>Раяновци</w:t>
      </w:r>
      <w:r>
        <w:rPr>
          <w:rFonts w:cs="Arial"/>
        </w:rPr>
        <w:t xml:space="preserve">“ </w:t>
      </w:r>
      <w:r>
        <w:rPr>
          <w:rFonts w:cs="Arial"/>
          <w:lang w:val="en-US"/>
        </w:rPr>
        <w:t>BG</w:t>
      </w:r>
      <w:r w:rsidRPr="005D579D">
        <w:rPr>
          <w:rFonts w:cs="Arial"/>
        </w:rPr>
        <w:t xml:space="preserve"> </w:t>
      </w:r>
      <w:r>
        <w:rPr>
          <w:rFonts w:cs="Arial"/>
        </w:rPr>
        <w:t>000</w:t>
      </w:r>
      <w:r w:rsidR="00C84426">
        <w:rPr>
          <w:rFonts w:cs="Arial"/>
        </w:rPr>
        <w:t>2001</w:t>
      </w:r>
      <w:r>
        <w:rPr>
          <w:rFonts w:cs="Arial"/>
        </w:rPr>
        <w:t xml:space="preserve"> </w:t>
      </w:r>
      <w:r w:rsidRPr="00FB3CCC">
        <w:t>годишното ползване по горскостопански план от 202</w:t>
      </w:r>
      <w:r>
        <w:t>5</w:t>
      </w:r>
      <w:r w:rsidRPr="00FB3CCC">
        <w:t xml:space="preserve"> год.е </w:t>
      </w:r>
      <w:r w:rsidR="00C84426">
        <w:rPr>
          <w:b/>
          <w:bCs/>
        </w:rPr>
        <w:t>232</w:t>
      </w:r>
      <w:r w:rsidRPr="00FB3CCC">
        <w:rPr>
          <w:b/>
          <w:bCs/>
        </w:rPr>
        <w:t xml:space="preserve"> куб.м. без клони,</w:t>
      </w:r>
      <w:r w:rsidRPr="00FB3CCC">
        <w:t xml:space="preserve"> което представлява </w:t>
      </w:r>
      <w:r w:rsidR="00C84426">
        <w:rPr>
          <w:rFonts w:cs="Arial"/>
          <w:b/>
          <w:spacing w:val="-6"/>
        </w:rPr>
        <w:t>87.9</w:t>
      </w:r>
      <w:r w:rsidRPr="00FB3CCC">
        <w:rPr>
          <w:rFonts w:cs="Arial"/>
          <w:b/>
          <w:spacing w:val="-6"/>
        </w:rPr>
        <w:t xml:space="preserve"> % </w:t>
      </w:r>
      <w:r w:rsidRPr="001432F5">
        <w:rPr>
          <w:rFonts w:cs="Arial"/>
          <w:spacing w:val="-6"/>
        </w:rPr>
        <w:t xml:space="preserve">от общия среден годишен прираст на тези гори </w:t>
      </w:r>
      <w:r w:rsidRPr="00FB3CCC">
        <w:rPr>
          <w:rFonts w:cs="Arial"/>
          <w:b/>
          <w:spacing w:val="-6"/>
        </w:rPr>
        <w:t xml:space="preserve">– </w:t>
      </w:r>
      <w:r w:rsidR="00C84426">
        <w:rPr>
          <w:rFonts w:cs="Arial"/>
          <w:b/>
          <w:spacing w:val="-6"/>
        </w:rPr>
        <w:t>264</w:t>
      </w:r>
      <w:r>
        <w:rPr>
          <w:rFonts w:cs="Arial"/>
          <w:b/>
          <w:spacing w:val="-6"/>
        </w:rPr>
        <w:t xml:space="preserve"> </w:t>
      </w:r>
      <w:r w:rsidRPr="00FB3CCC">
        <w:rPr>
          <w:rFonts w:cs="Arial"/>
          <w:b/>
          <w:spacing w:val="-6"/>
        </w:rPr>
        <w:t xml:space="preserve"> куб.м. </w:t>
      </w:r>
      <w:r w:rsidRPr="001432F5">
        <w:rPr>
          <w:rFonts w:cs="Arial"/>
          <w:spacing w:val="-6"/>
        </w:rPr>
        <w:t xml:space="preserve">В сравнение с общия запас за тези гори, който е </w:t>
      </w:r>
      <w:r w:rsidR="00C84426">
        <w:rPr>
          <w:rFonts w:cs="Arial"/>
          <w:spacing w:val="-6"/>
        </w:rPr>
        <w:t>12 520</w:t>
      </w:r>
      <w:r>
        <w:rPr>
          <w:rFonts w:cs="Arial"/>
          <w:spacing w:val="-6"/>
        </w:rPr>
        <w:t xml:space="preserve"> </w:t>
      </w:r>
      <w:r w:rsidRPr="001432F5">
        <w:rPr>
          <w:rFonts w:cs="Arial"/>
          <w:spacing w:val="-6"/>
        </w:rPr>
        <w:t xml:space="preserve"> куб.м, размерът на годишното  ползване по </w:t>
      </w:r>
      <w:r w:rsidRPr="001432F5">
        <w:rPr>
          <w:rFonts w:cs="Arial"/>
        </w:rPr>
        <w:t>горскостопански план</w:t>
      </w:r>
      <w:r w:rsidRPr="001432F5">
        <w:rPr>
          <w:rFonts w:cs="Arial"/>
          <w:spacing w:val="-6"/>
        </w:rPr>
        <w:t xml:space="preserve">  за тях </w:t>
      </w:r>
      <w:r w:rsidRPr="00FB3CCC">
        <w:rPr>
          <w:rFonts w:cs="Arial"/>
          <w:b/>
          <w:spacing w:val="-6"/>
        </w:rPr>
        <w:t xml:space="preserve"> е  </w:t>
      </w:r>
      <w:r>
        <w:rPr>
          <w:rFonts w:cs="Arial"/>
          <w:b/>
          <w:spacing w:val="-6"/>
        </w:rPr>
        <w:t>1.8</w:t>
      </w:r>
      <w:r w:rsidR="00C84426">
        <w:rPr>
          <w:rFonts w:cs="Arial"/>
          <w:b/>
          <w:spacing w:val="-6"/>
        </w:rPr>
        <w:t>5</w:t>
      </w:r>
      <w:r w:rsidRPr="00FB3CCC">
        <w:rPr>
          <w:rFonts w:cs="Arial"/>
          <w:b/>
          <w:spacing w:val="-6"/>
        </w:rPr>
        <w:t xml:space="preserve"> %,  </w:t>
      </w:r>
      <w:r w:rsidRPr="001432F5">
        <w:rPr>
          <w:rFonts w:cs="Arial"/>
          <w:spacing w:val="-6"/>
        </w:rPr>
        <w:t>а на 1 ха –</w:t>
      </w:r>
      <w:r w:rsidRPr="00FB3CCC">
        <w:rPr>
          <w:rFonts w:cs="Arial"/>
          <w:b/>
          <w:spacing w:val="-6"/>
        </w:rPr>
        <w:t xml:space="preserve">  </w:t>
      </w:r>
      <w:r w:rsidR="00C84426">
        <w:rPr>
          <w:rFonts w:cs="Arial"/>
          <w:b/>
          <w:spacing w:val="-6"/>
        </w:rPr>
        <w:t>6.1</w:t>
      </w:r>
      <w:r w:rsidRPr="00FB3CCC">
        <w:rPr>
          <w:rFonts w:cs="Arial"/>
          <w:b/>
          <w:spacing w:val="-6"/>
        </w:rPr>
        <w:t xml:space="preserve">  куб.м.</w:t>
      </w:r>
    </w:p>
    <w:p w:rsidR="00AC2A1E" w:rsidRPr="0051494B" w:rsidRDefault="00AC2A1E" w:rsidP="00AC2A1E">
      <w:pPr>
        <w:rPr>
          <w:rFonts w:cs="Arial"/>
        </w:rPr>
      </w:pPr>
      <w:r w:rsidRPr="0051494B">
        <w:rPr>
          <w:rFonts w:cs="Arial"/>
        </w:rPr>
        <w:t xml:space="preserve">При реализирането на определеното за десетилетието ползване от </w:t>
      </w:r>
      <w:r w:rsidR="00C84426">
        <w:rPr>
          <w:rFonts w:cs="Arial"/>
          <w:b/>
        </w:rPr>
        <w:t>2 64</w:t>
      </w:r>
      <w:r>
        <w:rPr>
          <w:rFonts w:cs="Arial"/>
          <w:b/>
        </w:rPr>
        <w:t>0</w:t>
      </w:r>
      <w:r w:rsidRPr="00832221">
        <w:rPr>
          <w:rFonts w:cs="Arial"/>
          <w:b/>
        </w:rPr>
        <w:t xml:space="preserve"> куб.м</w:t>
      </w:r>
      <w:r>
        <w:rPr>
          <w:rFonts w:cs="Arial"/>
        </w:rPr>
        <w:t xml:space="preserve"> </w:t>
      </w:r>
      <w:r w:rsidRPr="0051494B">
        <w:rPr>
          <w:rFonts w:cs="Arial"/>
        </w:rPr>
        <w:t>с клони, би следвало да се доби</w:t>
      </w:r>
      <w:r>
        <w:rPr>
          <w:rFonts w:cs="Arial"/>
        </w:rPr>
        <w:t xml:space="preserve">ят </w:t>
      </w:r>
      <w:r>
        <w:rPr>
          <w:rFonts w:cs="Arial"/>
          <w:b/>
        </w:rPr>
        <w:t xml:space="preserve">1 </w:t>
      </w:r>
      <w:r w:rsidR="00C84426">
        <w:rPr>
          <w:rFonts w:cs="Arial"/>
          <w:b/>
        </w:rPr>
        <w:t>57</w:t>
      </w:r>
      <w:r>
        <w:rPr>
          <w:rFonts w:cs="Arial"/>
          <w:b/>
        </w:rPr>
        <w:t>0</w:t>
      </w:r>
      <w:r w:rsidRPr="00832221">
        <w:rPr>
          <w:rFonts w:cs="Arial"/>
          <w:b/>
        </w:rPr>
        <w:t xml:space="preserve"> куб.м</w:t>
      </w:r>
      <w:r w:rsidRPr="0051494B">
        <w:rPr>
          <w:rFonts w:cs="Arial"/>
        </w:rPr>
        <w:t xml:space="preserve"> строителна дървесина или </w:t>
      </w:r>
      <w:r w:rsidR="00C84426">
        <w:rPr>
          <w:rFonts w:cs="Arial"/>
        </w:rPr>
        <w:t>56.3</w:t>
      </w:r>
      <w:r w:rsidRPr="0051494B">
        <w:rPr>
          <w:rFonts w:cs="Arial"/>
        </w:rPr>
        <w:t xml:space="preserve"> %, от която едра – </w:t>
      </w:r>
      <w:r w:rsidR="00C84426">
        <w:rPr>
          <w:rFonts w:cs="Arial"/>
          <w:b/>
        </w:rPr>
        <w:t>645</w:t>
      </w:r>
      <w:r w:rsidRPr="00832221">
        <w:rPr>
          <w:rFonts w:cs="Arial"/>
          <w:b/>
        </w:rPr>
        <w:t xml:space="preserve"> куб.м</w:t>
      </w:r>
      <w:r w:rsidRPr="0051494B">
        <w:rPr>
          <w:rFonts w:cs="Arial"/>
        </w:rPr>
        <w:t xml:space="preserve"> (</w:t>
      </w:r>
      <w:r>
        <w:rPr>
          <w:rFonts w:cs="Arial"/>
        </w:rPr>
        <w:t>22.</w:t>
      </w:r>
      <w:r w:rsidR="00C84426">
        <w:rPr>
          <w:rFonts w:cs="Arial"/>
        </w:rPr>
        <w:t>7</w:t>
      </w:r>
      <w:r w:rsidRPr="0051494B">
        <w:rPr>
          <w:rFonts w:cs="Arial"/>
        </w:rPr>
        <w:t xml:space="preserve"> %), средна – </w:t>
      </w:r>
      <w:r w:rsidR="00C84426">
        <w:rPr>
          <w:rFonts w:cs="Arial"/>
          <w:b/>
        </w:rPr>
        <w:t>810</w:t>
      </w:r>
      <w:r w:rsidRPr="00832221">
        <w:rPr>
          <w:rFonts w:cs="Arial"/>
          <w:b/>
        </w:rPr>
        <w:t xml:space="preserve"> куб.м</w:t>
      </w:r>
      <w:r w:rsidRPr="0051494B">
        <w:rPr>
          <w:rFonts w:cs="Arial"/>
        </w:rPr>
        <w:t xml:space="preserve"> (</w:t>
      </w:r>
      <w:r w:rsidR="00C84426">
        <w:rPr>
          <w:rFonts w:cs="Arial"/>
        </w:rPr>
        <w:t>28.5</w:t>
      </w:r>
      <w:r>
        <w:rPr>
          <w:rFonts w:cs="Arial"/>
        </w:rPr>
        <w:t xml:space="preserve"> </w:t>
      </w:r>
      <w:r w:rsidRPr="0051494B">
        <w:rPr>
          <w:rFonts w:cs="Arial"/>
        </w:rPr>
        <w:t xml:space="preserve">%) и дребна – </w:t>
      </w:r>
      <w:r>
        <w:rPr>
          <w:rFonts w:cs="Arial"/>
          <w:b/>
        </w:rPr>
        <w:t>1</w:t>
      </w:r>
      <w:r w:rsidR="00C84426">
        <w:rPr>
          <w:rFonts w:cs="Arial"/>
          <w:b/>
        </w:rPr>
        <w:t>1</w:t>
      </w:r>
      <w:r>
        <w:rPr>
          <w:rFonts w:cs="Arial"/>
          <w:b/>
        </w:rPr>
        <w:t>5</w:t>
      </w:r>
      <w:r w:rsidRPr="00832221">
        <w:rPr>
          <w:rFonts w:cs="Arial"/>
          <w:b/>
        </w:rPr>
        <w:t xml:space="preserve"> куб.м</w:t>
      </w:r>
      <w:r w:rsidRPr="0051494B">
        <w:rPr>
          <w:rFonts w:cs="Arial"/>
        </w:rPr>
        <w:t xml:space="preserve"> (</w:t>
      </w:r>
      <w:r>
        <w:rPr>
          <w:rFonts w:cs="Arial"/>
        </w:rPr>
        <w:t>4.1</w:t>
      </w:r>
      <w:r w:rsidRPr="0051494B">
        <w:rPr>
          <w:rFonts w:cs="Arial"/>
        </w:rPr>
        <w:t xml:space="preserve"> %). Освен това ще се добият дърва за огрев – </w:t>
      </w:r>
      <w:r w:rsidR="00C84426">
        <w:rPr>
          <w:rFonts w:cs="Arial"/>
          <w:b/>
        </w:rPr>
        <w:t>520</w:t>
      </w:r>
      <w:r w:rsidRPr="00832221">
        <w:rPr>
          <w:rFonts w:cs="Arial"/>
          <w:b/>
        </w:rPr>
        <w:t xml:space="preserve"> куб.м</w:t>
      </w:r>
      <w:r w:rsidRPr="0051494B">
        <w:rPr>
          <w:rFonts w:cs="Arial"/>
        </w:rPr>
        <w:t xml:space="preserve"> (</w:t>
      </w:r>
      <w:r w:rsidR="00C84426">
        <w:rPr>
          <w:rFonts w:cs="Arial"/>
        </w:rPr>
        <w:t>18.3</w:t>
      </w:r>
      <w:r>
        <w:rPr>
          <w:rFonts w:cs="Arial"/>
        </w:rPr>
        <w:t>.9</w:t>
      </w:r>
      <w:r w:rsidRPr="0051494B">
        <w:rPr>
          <w:rFonts w:cs="Arial"/>
        </w:rPr>
        <w:t xml:space="preserve"> %) и използваема вършина – </w:t>
      </w:r>
      <w:r w:rsidR="00C84426">
        <w:rPr>
          <w:rFonts w:cs="Arial"/>
          <w:b/>
        </w:rPr>
        <w:t>80</w:t>
      </w:r>
      <w:r w:rsidRPr="00832221">
        <w:rPr>
          <w:rFonts w:cs="Arial"/>
          <w:b/>
        </w:rPr>
        <w:t xml:space="preserve"> куб.м</w:t>
      </w:r>
      <w:r w:rsidRPr="0051494B">
        <w:rPr>
          <w:rFonts w:cs="Arial"/>
        </w:rPr>
        <w:t xml:space="preserve"> (</w:t>
      </w:r>
      <w:r>
        <w:rPr>
          <w:rFonts w:cs="Arial"/>
        </w:rPr>
        <w:t>2.</w:t>
      </w:r>
      <w:r w:rsidR="00C84426">
        <w:rPr>
          <w:rFonts w:cs="Arial"/>
        </w:rPr>
        <w:t>8</w:t>
      </w:r>
      <w:r w:rsidRPr="0051494B">
        <w:rPr>
          <w:rFonts w:cs="Arial"/>
        </w:rPr>
        <w:t xml:space="preserve"> %).</w:t>
      </w:r>
    </w:p>
    <w:p w:rsidR="00AC2A1E" w:rsidRPr="000D45F1" w:rsidRDefault="00AC2A1E" w:rsidP="00AC2A1E">
      <w:pPr>
        <w:ind w:left="-142" w:firstLine="426"/>
        <w:rPr>
          <w:rFonts w:cs="Arial"/>
        </w:rPr>
      </w:pPr>
      <w:r w:rsidRPr="0051494B">
        <w:rPr>
          <w:rFonts w:cs="Arial"/>
        </w:rPr>
        <w:t xml:space="preserve">Предполагаемият отпад при сечта ще бъде </w:t>
      </w:r>
      <w:r w:rsidR="00C84426">
        <w:rPr>
          <w:rFonts w:cs="Arial"/>
          <w:b/>
        </w:rPr>
        <w:t>67</w:t>
      </w:r>
      <w:r>
        <w:rPr>
          <w:rFonts w:cs="Arial"/>
          <w:b/>
        </w:rPr>
        <w:t>0</w:t>
      </w:r>
      <w:r w:rsidRPr="004723F2">
        <w:rPr>
          <w:rFonts w:cs="Arial"/>
          <w:b/>
        </w:rPr>
        <w:t xml:space="preserve"> куб.м</w:t>
      </w:r>
      <w:r w:rsidRPr="0051494B">
        <w:rPr>
          <w:rFonts w:cs="Arial"/>
        </w:rPr>
        <w:t xml:space="preserve"> (</w:t>
      </w:r>
      <w:r>
        <w:rPr>
          <w:rFonts w:cs="Arial"/>
        </w:rPr>
        <w:t>23.</w:t>
      </w:r>
      <w:r w:rsidR="00C84426">
        <w:rPr>
          <w:rFonts w:cs="Arial"/>
        </w:rPr>
        <w:t>6</w:t>
      </w:r>
      <w:r w:rsidRPr="0051494B">
        <w:rPr>
          <w:rFonts w:cs="Arial"/>
        </w:rPr>
        <w:t xml:space="preserve"> %)</w:t>
      </w:r>
      <w:r w:rsidRPr="000D45F1">
        <w:rPr>
          <w:rFonts w:cs="Arial"/>
        </w:rPr>
        <w:t xml:space="preserve">. </w:t>
      </w:r>
    </w:p>
    <w:p w:rsidR="00AC2A1E" w:rsidRPr="00FB3CCC" w:rsidRDefault="00AC2A1E" w:rsidP="00AC2A1E">
      <w:pPr>
        <w:ind w:firstLine="426"/>
        <w:rPr>
          <w:rFonts w:cs="Arial"/>
          <w:b/>
          <w:bCs/>
          <w:noProof/>
        </w:rPr>
      </w:pPr>
    </w:p>
    <w:p w:rsidR="00AC2A1E" w:rsidRPr="00072599" w:rsidRDefault="00AC2A1E" w:rsidP="00AC2A1E">
      <w:pPr>
        <w:rPr>
          <w:rFonts w:ascii="Arial Black" w:hAnsi="Arial Black" w:cs="Arial"/>
          <w:spacing w:val="-2"/>
          <w:sz w:val="22"/>
          <w:szCs w:val="22"/>
        </w:rPr>
      </w:pPr>
      <w:r w:rsidRPr="00072599">
        <w:rPr>
          <w:rFonts w:ascii="Arial Black" w:hAnsi="Arial Black" w:cs="Arial"/>
          <w:spacing w:val="-2"/>
          <w:sz w:val="22"/>
          <w:szCs w:val="22"/>
        </w:rPr>
        <w:t>4.2. Възобновяване и планирано залесяване в Защитените зони</w:t>
      </w:r>
    </w:p>
    <w:p w:rsidR="00AC2A1E" w:rsidRPr="00045CD1" w:rsidRDefault="00AC2A1E" w:rsidP="00AC2A1E">
      <w:pPr>
        <w:rPr>
          <w:rFonts w:cs="Arial"/>
        </w:rPr>
      </w:pPr>
    </w:p>
    <w:p w:rsidR="00AC2A1E" w:rsidRPr="00045CD1" w:rsidRDefault="00AC2A1E" w:rsidP="00AC2A1E">
      <w:pPr>
        <w:rPr>
          <w:rFonts w:cs="Arial"/>
        </w:rPr>
      </w:pPr>
      <w:r w:rsidRPr="00045CD1">
        <w:rPr>
          <w:rFonts w:cs="Arial"/>
        </w:rPr>
        <w:t xml:space="preserve">През настоящия период в насажденията на защитената зона </w:t>
      </w:r>
      <w:r w:rsidRPr="00045CD1">
        <w:rPr>
          <w:rFonts w:cs="Arial"/>
          <w:bCs/>
        </w:rPr>
        <w:t>не се планира залесяване</w:t>
      </w:r>
      <w:r w:rsidRPr="00045CD1">
        <w:rPr>
          <w:rFonts w:cs="Arial"/>
        </w:rPr>
        <w:t xml:space="preserve">. </w:t>
      </w:r>
    </w:p>
    <w:p w:rsidR="00AC2A1E" w:rsidRPr="00045CD1" w:rsidRDefault="00AC2A1E" w:rsidP="00AC2A1E">
      <w:pPr>
        <w:rPr>
          <w:rFonts w:cs="Arial"/>
          <w:spacing w:val="-2"/>
          <w:szCs w:val="18"/>
        </w:rPr>
      </w:pPr>
    </w:p>
    <w:p w:rsidR="00AC2A1E" w:rsidRPr="00072599" w:rsidRDefault="00AC2A1E" w:rsidP="00AC2A1E">
      <w:pPr>
        <w:rPr>
          <w:rFonts w:ascii="Arial Black" w:hAnsi="Arial Black" w:cs="Arial"/>
          <w:spacing w:val="-2"/>
          <w:sz w:val="22"/>
          <w:szCs w:val="22"/>
        </w:rPr>
      </w:pPr>
      <w:r w:rsidRPr="00072599">
        <w:rPr>
          <w:rFonts w:ascii="Arial Black" w:hAnsi="Arial Black" w:cs="Arial"/>
          <w:spacing w:val="-2"/>
          <w:sz w:val="22"/>
          <w:szCs w:val="22"/>
        </w:rPr>
        <w:t>4.3. Паша в горските територии на Защитените зони</w:t>
      </w:r>
    </w:p>
    <w:p w:rsidR="00AC2A1E" w:rsidRPr="00045CD1" w:rsidRDefault="00AC2A1E" w:rsidP="00AC2A1E">
      <w:pPr>
        <w:rPr>
          <w:rFonts w:cs="Arial"/>
        </w:rPr>
      </w:pPr>
    </w:p>
    <w:p w:rsidR="00AC2A1E" w:rsidRPr="006171A7" w:rsidRDefault="00AC2A1E" w:rsidP="00AC2A1E">
      <w:pPr>
        <w:rPr>
          <w:rFonts w:cs="Arial"/>
        </w:rPr>
      </w:pPr>
      <w:r w:rsidRPr="00045CD1">
        <w:t xml:space="preserve">Паша на домашни животни е </w:t>
      </w:r>
      <w:r>
        <w:t>забранена в подотдел 168 л, на площ от 13.5</w:t>
      </w:r>
      <w:r w:rsidRPr="006171A7">
        <w:rPr>
          <w:rFonts w:cs="Arial"/>
        </w:rPr>
        <w:t xml:space="preserve"> ха.</w:t>
      </w:r>
    </w:p>
    <w:p w:rsidR="00AC2A1E" w:rsidRPr="00045CD1" w:rsidRDefault="00AC2A1E" w:rsidP="00AC2A1E"/>
    <w:p w:rsidR="00AC2A1E" w:rsidRPr="00CB7484" w:rsidRDefault="00AC2A1E" w:rsidP="00AC2A1E">
      <w:pPr>
        <w:rPr>
          <w:rFonts w:ascii="Arial Black" w:hAnsi="Arial Black" w:cs="Arial"/>
          <w:sz w:val="22"/>
          <w:szCs w:val="22"/>
        </w:rPr>
      </w:pPr>
      <w:r w:rsidRPr="00CB7484">
        <w:rPr>
          <w:rFonts w:ascii="Arial Black" w:hAnsi="Arial Black" w:cs="Arial"/>
          <w:sz w:val="22"/>
          <w:szCs w:val="22"/>
        </w:rPr>
        <w:t>4.</w:t>
      </w:r>
      <w:proofErr w:type="spellStart"/>
      <w:r w:rsidRPr="00CB7484">
        <w:rPr>
          <w:rFonts w:ascii="Arial Black" w:hAnsi="Arial Black" w:cs="Arial"/>
          <w:sz w:val="22"/>
          <w:szCs w:val="22"/>
        </w:rPr>
        <w:t>4</w:t>
      </w:r>
      <w:proofErr w:type="spellEnd"/>
      <w:r w:rsidRPr="00CB7484">
        <w:rPr>
          <w:rFonts w:ascii="Arial Black" w:hAnsi="Arial Black" w:cs="Arial"/>
          <w:sz w:val="22"/>
          <w:szCs w:val="22"/>
        </w:rPr>
        <w:t xml:space="preserve">. Строеж на сгради и съоръжения, свързани с        управлението, възпроизводството, ползването и опазването на горите в защитените зони  </w:t>
      </w:r>
    </w:p>
    <w:p w:rsidR="00AC2A1E" w:rsidRPr="00045CD1" w:rsidRDefault="00AC2A1E" w:rsidP="00AC2A1E">
      <w:pPr>
        <w:rPr>
          <w:rFonts w:cs="Arial"/>
          <w:b/>
          <w:bCs/>
          <w:i/>
          <w:iCs/>
          <w:spacing w:val="-2"/>
          <w:sz w:val="16"/>
          <w:szCs w:val="16"/>
        </w:rPr>
      </w:pPr>
    </w:p>
    <w:p w:rsidR="00AC2A1E" w:rsidRPr="00045CD1" w:rsidRDefault="00AC2A1E" w:rsidP="00AC2A1E">
      <w:pPr>
        <w:rPr>
          <w:rFonts w:cs="Arial"/>
          <w:spacing w:val="-2"/>
        </w:rPr>
      </w:pPr>
      <w:r w:rsidRPr="00045CD1">
        <w:rPr>
          <w:rFonts w:cs="Arial"/>
          <w:spacing w:val="-2"/>
        </w:rPr>
        <w:t xml:space="preserve">През времето на изпълнение на горскостопанския план не се предвижда строеж на сгради и горски автомобилни пътища. </w:t>
      </w:r>
    </w:p>
    <w:p w:rsidR="00AC2A1E" w:rsidRPr="00045CD1" w:rsidRDefault="00AC2A1E" w:rsidP="00AC2A1E">
      <w:pPr>
        <w:rPr>
          <w:rFonts w:cs="Arial"/>
        </w:rPr>
      </w:pPr>
    </w:p>
    <w:p w:rsidR="00AC2A1E" w:rsidRPr="00072599" w:rsidRDefault="00AC2A1E" w:rsidP="00AC2A1E">
      <w:pPr>
        <w:rPr>
          <w:rFonts w:ascii="Arial Black" w:hAnsi="Arial Black" w:cs="Arial"/>
          <w:spacing w:val="-2"/>
          <w:sz w:val="22"/>
          <w:szCs w:val="22"/>
        </w:rPr>
      </w:pPr>
      <w:r w:rsidRPr="00072599">
        <w:rPr>
          <w:rFonts w:ascii="Arial Black" w:hAnsi="Arial Black" w:cs="Arial"/>
          <w:spacing w:val="-2"/>
          <w:sz w:val="22"/>
          <w:szCs w:val="22"/>
        </w:rPr>
        <w:t>4.5. Видове, подходящи за месторастенето в защитената зона</w:t>
      </w:r>
    </w:p>
    <w:p w:rsidR="00AC2A1E" w:rsidRPr="00045CD1" w:rsidRDefault="00AC2A1E" w:rsidP="00AC2A1E">
      <w:pPr>
        <w:rPr>
          <w:rFonts w:cs="Arial"/>
          <w:b/>
          <w:bCs/>
        </w:rPr>
      </w:pPr>
    </w:p>
    <w:p w:rsidR="00AC2A1E" w:rsidRPr="00045CD1" w:rsidRDefault="00AC2A1E" w:rsidP="00AC2A1E">
      <w:pPr>
        <w:rPr>
          <w:rFonts w:cs="Arial"/>
          <w:bCs/>
        </w:rPr>
      </w:pPr>
      <w:r w:rsidRPr="00045CD1">
        <w:rPr>
          <w:rFonts w:cs="Arial"/>
          <w:b/>
          <w:bCs/>
        </w:rPr>
        <w:t xml:space="preserve">При видовете подходящи за съответното месторастене, </w:t>
      </w:r>
      <w:r w:rsidRPr="00045CD1">
        <w:rPr>
          <w:rFonts w:cs="Arial"/>
        </w:rPr>
        <w:t>в защитена зона “</w:t>
      </w:r>
      <w:r>
        <w:rPr>
          <w:rFonts w:cs="Arial"/>
        </w:rPr>
        <w:t>Драгоман</w:t>
      </w:r>
      <w:r w:rsidRPr="00045CD1">
        <w:rPr>
          <w:rFonts w:cs="Arial"/>
        </w:rPr>
        <w:t>” BG0000</w:t>
      </w:r>
      <w:r>
        <w:rPr>
          <w:rFonts w:cs="Arial"/>
        </w:rPr>
        <w:t>322</w:t>
      </w:r>
      <w:r w:rsidRPr="00045CD1">
        <w:rPr>
          <w:rFonts w:cs="Arial"/>
        </w:rPr>
        <w:t xml:space="preserve">, </w:t>
      </w:r>
      <w:r w:rsidRPr="00045CD1">
        <w:rPr>
          <w:rFonts w:cs="Arial"/>
          <w:bCs/>
        </w:rPr>
        <w:t xml:space="preserve">в бъдеще е запазено видовото богатство на дървостоите, като са взети всички мерки бъдещите насаждения да са по-устойчиви биологически, с по-висока продуктивност и с по-добри защитни функции. Разпределението им по дървесни видове е показано в следващата </w:t>
      </w:r>
      <w:r w:rsidRPr="00045CD1">
        <w:rPr>
          <w:rFonts w:cs="Arial"/>
          <w:b/>
          <w:bCs/>
        </w:rPr>
        <w:t xml:space="preserve">таблица № </w:t>
      </w:r>
      <w:r w:rsidR="00C84426">
        <w:rPr>
          <w:rFonts w:cs="Arial"/>
          <w:b/>
          <w:bCs/>
        </w:rPr>
        <w:t>64</w:t>
      </w:r>
      <w:r w:rsidRPr="00045CD1">
        <w:rPr>
          <w:rFonts w:cs="Arial"/>
          <w:b/>
          <w:bCs/>
        </w:rPr>
        <w:t>.</w:t>
      </w:r>
    </w:p>
    <w:p w:rsidR="00AC2A1E" w:rsidRPr="00045CD1" w:rsidRDefault="00AC2A1E" w:rsidP="00AC2A1E">
      <w:pPr>
        <w:rPr>
          <w:rFonts w:ascii="Arial Black" w:hAnsi="Arial Black" w:cs="Arial Black"/>
          <w:sz w:val="16"/>
          <w:szCs w:val="16"/>
        </w:rPr>
      </w:pPr>
    </w:p>
    <w:p w:rsidR="00AC2A1E" w:rsidRPr="00045CD1" w:rsidRDefault="00AC2A1E" w:rsidP="00AC2A1E">
      <w:pPr>
        <w:jc w:val="center"/>
        <w:rPr>
          <w:rFonts w:ascii="Arial Black" w:hAnsi="Arial Black" w:cs="Arial Black"/>
          <w:sz w:val="22"/>
          <w:szCs w:val="22"/>
        </w:rPr>
      </w:pPr>
      <w:r w:rsidRPr="00045CD1">
        <w:rPr>
          <w:rFonts w:ascii="Arial Black" w:hAnsi="Arial Black" w:cs="Arial Black"/>
          <w:sz w:val="22"/>
          <w:szCs w:val="22"/>
        </w:rPr>
        <w:t xml:space="preserve">Таблица № </w:t>
      </w:r>
      <w:r>
        <w:rPr>
          <w:rFonts w:ascii="Arial Black" w:hAnsi="Arial Black" w:cs="Arial Black"/>
          <w:sz w:val="22"/>
          <w:szCs w:val="22"/>
        </w:rPr>
        <w:t>49</w:t>
      </w:r>
    </w:p>
    <w:p w:rsidR="00AC2A1E" w:rsidRDefault="00AC2A1E" w:rsidP="00AC2A1E">
      <w:pPr>
        <w:pStyle w:val="TableName"/>
        <w:rPr>
          <w:b/>
          <w:bCs/>
          <w:i w:val="0"/>
          <w:iCs/>
        </w:rPr>
      </w:pPr>
      <w:r w:rsidRPr="00045CD1">
        <w:rPr>
          <w:b/>
          <w:bCs/>
          <w:i w:val="0"/>
          <w:iCs/>
        </w:rPr>
        <w:t xml:space="preserve">сравнение на площта по сегашен видов състав  и  </w:t>
      </w:r>
    </w:p>
    <w:p w:rsidR="00AC2A1E" w:rsidRDefault="00AC2A1E" w:rsidP="00AC2A1E">
      <w:pPr>
        <w:pStyle w:val="TableName"/>
        <w:rPr>
          <w:b/>
          <w:bCs/>
          <w:i w:val="0"/>
          <w:iCs/>
        </w:rPr>
      </w:pPr>
      <w:r w:rsidRPr="00045CD1">
        <w:rPr>
          <w:b/>
          <w:bCs/>
          <w:i w:val="0"/>
          <w:iCs/>
        </w:rPr>
        <w:t>видове подходящи за месторастенето</w:t>
      </w:r>
    </w:p>
    <w:p w:rsidR="00AC2A1E" w:rsidRPr="00045CD1" w:rsidRDefault="00AC2A1E" w:rsidP="00AC2A1E">
      <w:pPr>
        <w:pStyle w:val="TableName"/>
        <w:rPr>
          <w:b/>
          <w:bCs/>
          <w:i w:val="0"/>
          <w:iCs/>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050"/>
        <w:gridCol w:w="983"/>
        <w:gridCol w:w="992"/>
        <w:gridCol w:w="851"/>
        <w:gridCol w:w="1984"/>
        <w:gridCol w:w="992"/>
      </w:tblGrid>
      <w:tr w:rsidR="00AC2A1E" w:rsidTr="00C84426">
        <w:tc>
          <w:tcPr>
            <w:tcW w:w="22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Дървесни видове</w:t>
            </w:r>
          </w:p>
        </w:tc>
        <w:tc>
          <w:tcPr>
            <w:tcW w:w="203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СЕГАШЕН СЪСТАВ</w:t>
            </w:r>
          </w:p>
        </w:tc>
        <w:tc>
          <w:tcPr>
            <w:tcW w:w="4819"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ПОДХОДЯЩ СЪСТАВ</w:t>
            </w:r>
          </w:p>
        </w:tc>
      </w:tr>
      <w:tr w:rsidR="00AC2A1E" w:rsidTr="00C8442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2A1E" w:rsidRDefault="00AC2A1E" w:rsidP="00C84426">
            <w:pPr>
              <w:ind w:firstLine="0"/>
              <w:rPr>
                <w:rFonts w:cs="Arial"/>
                <w:b/>
                <w:bCs/>
                <w:color w:val="000000"/>
                <w:sz w:val="18"/>
                <w:szCs w:val="18"/>
              </w:rPr>
            </w:pPr>
          </w:p>
        </w:tc>
        <w:tc>
          <w:tcPr>
            <w:tcW w:w="203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Залесена площ</w:t>
            </w:r>
          </w:p>
        </w:tc>
        <w:tc>
          <w:tcPr>
            <w:tcW w:w="184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Залесена площ</w:t>
            </w:r>
          </w:p>
        </w:tc>
        <w:tc>
          <w:tcPr>
            <w:tcW w:w="297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Дървопроизводителна площ</w:t>
            </w:r>
          </w:p>
        </w:tc>
      </w:tr>
      <w:tr w:rsidR="00AC2A1E" w:rsidTr="00C8442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2A1E" w:rsidRDefault="00AC2A1E" w:rsidP="00C84426">
            <w:pPr>
              <w:ind w:firstLine="0"/>
              <w:rPr>
                <w:rFonts w:cs="Arial"/>
                <w:b/>
                <w:bCs/>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ха</w:t>
            </w:r>
          </w:p>
        </w:tc>
        <w:tc>
          <w:tcPr>
            <w:tcW w:w="9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ха</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ха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2A1E" w:rsidRDefault="00AC2A1E" w:rsidP="00C84426">
            <w:pPr>
              <w:ind w:firstLine="0"/>
              <w:jc w:val="center"/>
              <w:rPr>
                <w:rFonts w:cs="Arial"/>
                <w:b/>
                <w:bCs/>
                <w:color w:val="000000"/>
                <w:sz w:val="18"/>
                <w:szCs w:val="18"/>
              </w:rPr>
            </w:pPr>
            <w:r>
              <w:rPr>
                <w:rFonts w:cs="Arial"/>
                <w:b/>
                <w:bCs/>
                <w:color w:val="000000"/>
                <w:sz w:val="18"/>
                <w:szCs w:val="18"/>
              </w:rPr>
              <w:t>%</w:t>
            </w:r>
          </w:p>
        </w:tc>
      </w:tr>
      <w:tr w:rsidR="00BA7958" w:rsidTr="00C84426">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rPr>
                <w:rFonts w:cs="Arial"/>
                <w:color w:val="000000"/>
                <w:sz w:val="18"/>
                <w:szCs w:val="18"/>
              </w:rPr>
            </w:pPr>
            <w:r>
              <w:rPr>
                <w:rFonts w:cs="Arial"/>
                <w:color w:val="000000"/>
                <w:sz w:val="18"/>
                <w:szCs w:val="18"/>
              </w:rPr>
              <w:t>Бял бор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5.1</w:t>
            </w:r>
          </w:p>
        </w:tc>
        <w:tc>
          <w:tcPr>
            <w:tcW w:w="9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10.9</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3.8</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8.1</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3.8</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8.1</w:t>
            </w:r>
          </w:p>
        </w:tc>
      </w:tr>
      <w:tr w:rsidR="00BA7958" w:rsidTr="00C84426">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rPr>
                <w:rFonts w:cs="Arial"/>
                <w:color w:val="000000"/>
                <w:sz w:val="18"/>
                <w:szCs w:val="18"/>
              </w:rPr>
            </w:pPr>
            <w:r>
              <w:rPr>
                <w:rFonts w:cs="Arial"/>
                <w:color w:val="000000"/>
                <w:sz w:val="18"/>
                <w:szCs w:val="18"/>
              </w:rPr>
              <w:t>Черен бор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41.5</w:t>
            </w:r>
          </w:p>
        </w:tc>
        <w:tc>
          <w:tcPr>
            <w:tcW w:w="9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88.5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41.7</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88.9</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41.7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88.9</w:t>
            </w:r>
          </w:p>
        </w:tc>
      </w:tr>
      <w:tr w:rsidR="00BA7958" w:rsidTr="00C84426">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rPr>
                <w:rFonts w:cs="Arial"/>
                <w:color w:val="000000"/>
                <w:sz w:val="18"/>
                <w:szCs w:val="18"/>
              </w:rPr>
            </w:pPr>
            <w:r>
              <w:rPr>
                <w:rFonts w:cs="Arial"/>
                <w:color w:val="000000"/>
                <w:sz w:val="18"/>
                <w:szCs w:val="18"/>
              </w:rPr>
              <w:t>Зимен дъб</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w:t>
            </w:r>
          </w:p>
        </w:tc>
        <w:tc>
          <w:tcPr>
            <w:tcW w:w="9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0.4</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0.8</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0.4</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0.8</w:t>
            </w:r>
          </w:p>
        </w:tc>
      </w:tr>
      <w:tr w:rsidR="00BA7958" w:rsidTr="00C84426">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rPr>
                <w:rFonts w:cs="Arial"/>
                <w:color w:val="000000"/>
                <w:sz w:val="18"/>
                <w:szCs w:val="18"/>
              </w:rPr>
            </w:pPr>
            <w:r>
              <w:rPr>
                <w:rFonts w:cs="Arial"/>
                <w:color w:val="000000"/>
                <w:sz w:val="18"/>
                <w:szCs w:val="18"/>
              </w:rPr>
              <w:t>Цер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w:t>
            </w:r>
          </w:p>
        </w:tc>
        <w:tc>
          <w:tcPr>
            <w:tcW w:w="9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0.7</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1.5</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0.7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1.5</w:t>
            </w:r>
          </w:p>
        </w:tc>
      </w:tr>
      <w:tr w:rsidR="00BA7958" w:rsidTr="00C84426">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rPr>
                <w:rFonts w:cs="Arial"/>
                <w:color w:val="000000"/>
                <w:sz w:val="18"/>
                <w:szCs w:val="18"/>
              </w:rPr>
            </w:pPr>
            <w:r>
              <w:rPr>
                <w:rFonts w:cs="Arial"/>
                <w:color w:val="000000"/>
                <w:sz w:val="18"/>
                <w:szCs w:val="18"/>
              </w:rPr>
              <w:t>Акация</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0.3</w:t>
            </w:r>
          </w:p>
        </w:tc>
        <w:tc>
          <w:tcPr>
            <w:tcW w:w="9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0.6</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0.3</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0.7</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0.3</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0.7</w:t>
            </w:r>
          </w:p>
        </w:tc>
      </w:tr>
      <w:tr w:rsidR="00BA7958" w:rsidTr="00C84426">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rPr>
                <w:rFonts w:cs="Arial"/>
                <w:color w:val="000000"/>
                <w:sz w:val="18"/>
                <w:szCs w:val="18"/>
              </w:rPr>
            </w:pPr>
            <w:r>
              <w:rPr>
                <w:rFonts w:cs="Arial"/>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46.9</w:t>
            </w:r>
          </w:p>
        </w:tc>
        <w:tc>
          <w:tcPr>
            <w:tcW w:w="9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100.0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46.9</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100.0</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46.9</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A7958" w:rsidRDefault="00BA7958">
            <w:pPr>
              <w:jc w:val="right"/>
              <w:rPr>
                <w:rFonts w:cs="Arial"/>
                <w:color w:val="000000"/>
                <w:sz w:val="18"/>
                <w:szCs w:val="18"/>
              </w:rPr>
            </w:pPr>
            <w:r>
              <w:rPr>
                <w:rFonts w:cs="Arial"/>
                <w:color w:val="000000"/>
                <w:sz w:val="18"/>
                <w:szCs w:val="18"/>
              </w:rPr>
              <w:t>100.0</w:t>
            </w:r>
          </w:p>
        </w:tc>
      </w:tr>
    </w:tbl>
    <w:p w:rsidR="00AC2A1E" w:rsidRDefault="00AC2A1E" w:rsidP="00AC2A1E">
      <w:pPr>
        <w:pStyle w:val="Heading"/>
        <w:rPr>
          <w:rFonts w:cs="Arial"/>
          <w:b w:val="0"/>
          <w:bCs/>
          <w:color w:val="FF0000"/>
          <w:spacing w:val="0"/>
          <w:sz w:val="20"/>
          <w:lang w:val="bg-BG"/>
        </w:rPr>
      </w:pPr>
    </w:p>
    <w:p w:rsidR="00AC2A1E" w:rsidRPr="00FB3CCC" w:rsidRDefault="00AC2A1E" w:rsidP="00AC2A1E">
      <w:pPr>
        <w:rPr>
          <w:rFonts w:cs="Arial"/>
        </w:rPr>
      </w:pPr>
      <w:r w:rsidRPr="00FB3CCC">
        <w:rPr>
          <w:rFonts w:cs="Arial"/>
        </w:rPr>
        <w:t xml:space="preserve">Видно от горната таблица е </w:t>
      </w:r>
      <w:r>
        <w:rPr>
          <w:rFonts w:cs="Arial"/>
        </w:rPr>
        <w:t>намаляването на участието на белия бор, за сметка на увеличението на черния бор, зимния дъб и цера</w:t>
      </w:r>
      <w:r w:rsidRPr="00FB3CCC">
        <w:rPr>
          <w:rFonts w:cs="Arial"/>
        </w:rPr>
        <w:t>.</w:t>
      </w:r>
    </w:p>
    <w:p w:rsidR="0043731F" w:rsidRPr="00543A2A" w:rsidRDefault="0043731F" w:rsidP="00EB48F2">
      <w:pPr>
        <w:rPr>
          <w:rFonts w:cs="Arial"/>
          <w:color w:val="FF0000"/>
        </w:rPr>
      </w:pPr>
    </w:p>
    <w:p w:rsidR="00591E1C" w:rsidRPr="009E3BC0" w:rsidRDefault="00591E1C" w:rsidP="000171B4">
      <w:pPr>
        <w:pStyle w:val="Heading"/>
        <w:rPr>
          <w:rFonts w:ascii="Arial Black" w:hAnsi="Arial Black"/>
          <w:b w:val="0"/>
          <w:caps/>
          <w:spacing w:val="0"/>
          <w:lang w:val="bg-BG"/>
        </w:rPr>
      </w:pPr>
      <w:bookmarkStart w:id="226" w:name="_Toc358193142"/>
      <w:bookmarkStart w:id="227" w:name="_Toc358194063"/>
      <w:bookmarkStart w:id="228" w:name="_Toc358271812"/>
      <w:r w:rsidRPr="009E3BC0">
        <w:rPr>
          <w:rFonts w:ascii="Arial Black" w:hAnsi="Arial Black"/>
          <w:b w:val="0"/>
          <w:caps/>
          <w:spacing w:val="0"/>
          <w:lang w:val="bg-BG"/>
        </w:rPr>
        <w:lastRenderedPageBreak/>
        <w:t>Общи бележки</w:t>
      </w:r>
      <w:bookmarkEnd w:id="226"/>
      <w:bookmarkEnd w:id="227"/>
      <w:bookmarkEnd w:id="228"/>
    </w:p>
    <w:p w:rsidR="00591E1C" w:rsidRPr="009E3BC0" w:rsidRDefault="00591E1C">
      <w:pPr>
        <w:rPr>
          <w:rFonts w:cs="Arial"/>
        </w:rPr>
      </w:pPr>
    </w:p>
    <w:p w:rsidR="00591E1C" w:rsidRPr="009E3BC0" w:rsidRDefault="00591E1C">
      <w:pPr>
        <w:rPr>
          <w:rFonts w:cs="Arial"/>
        </w:rPr>
      </w:pPr>
      <w:r w:rsidRPr="009E3BC0">
        <w:rPr>
          <w:rFonts w:cs="Arial"/>
        </w:rPr>
        <w:t xml:space="preserve">Теренната работа за настоящия </w:t>
      </w:r>
      <w:r w:rsidR="004A6F8C" w:rsidRPr="009E3BC0">
        <w:rPr>
          <w:rFonts w:cs="Arial"/>
        </w:rPr>
        <w:t>план</w:t>
      </w:r>
      <w:r w:rsidRPr="009E3BC0">
        <w:rPr>
          <w:rFonts w:cs="Arial"/>
        </w:rPr>
        <w:t xml:space="preserve"> е извършена </w:t>
      </w:r>
      <w:r w:rsidR="008C6233" w:rsidRPr="009E3BC0">
        <w:rPr>
          <w:rFonts w:cs="Arial"/>
        </w:rPr>
        <w:t>през месец</w:t>
      </w:r>
      <w:r w:rsidR="00855F15">
        <w:rPr>
          <w:rFonts w:cs="Arial"/>
        </w:rPr>
        <w:t>ите</w:t>
      </w:r>
      <w:r w:rsidR="008C6233" w:rsidRPr="009E3BC0">
        <w:rPr>
          <w:rFonts w:cs="Arial"/>
        </w:rPr>
        <w:t xml:space="preserve"> </w:t>
      </w:r>
      <w:r w:rsidR="00BA7958">
        <w:rPr>
          <w:rFonts w:cs="Arial"/>
        </w:rPr>
        <w:t xml:space="preserve">март </w:t>
      </w:r>
      <w:r w:rsidR="008C6233" w:rsidRPr="009E3BC0">
        <w:rPr>
          <w:rFonts w:cs="Arial"/>
        </w:rPr>
        <w:t>202</w:t>
      </w:r>
      <w:r w:rsidR="00BA7958">
        <w:rPr>
          <w:rFonts w:cs="Arial"/>
        </w:rPr>
        <w:t>5</w:t>
      </w:r>
      <w:r w:rsidRPr="009E3BC0">
        <w:rPr>
          <w:rFonts w:cs="Arial"/>
        </w:rPr>
        <w:t xml:space="preserve"> год</w:t>
      </w:r>
      <w:r w:rsidR="008C6233" w:rsidRPr="009E3BC0">
        <w:rPr>
          <w:rFonts w:cs="Arial"/>
        </w:rPr>
        <w:t>.</w:t>
      </w:r>
      <w:r w:rsidRPr="009E3BC0">
        <w:rPr>
          <w:rFonts w:cs="Arial"/>
        </w:rPr>
        <w:t xml:space="preserve"> от </w:t>
      </w:r>
      <w:r w:rsidR="00AC0DBB" w:rsidRPr="009E3BC0">
        <w:rPr>
          <w:rFonts w:cs="Arial"/>
        </w:rPr>
        <w:t xml:space="preserve">екип на „Агролеспроект“, ръководен от </w:t>
      </w:r>
      <w:r w:rsidR="008C6233" w:rsidRPr="009E3BC0">
        <w:rPr>
          <w:rFonts w:cs="Arial"/>
        </w:rPr>
        <w:t xml:space="preserve">инж. </w:t>
      </w:r>
      <w:r w:rsidR="00BA7958">
        <w:rPr>
          <w:rFonts w:cs="Arial"/>
        </w:rPr>
        <w:t>Илия Ангелов</w:t>
      </w:r>
      <w:r w:rsidR="008C6233" w:rsidRPr="009E3BC0">
        <w:rPr>
          <w:rFonts w:cs="Arial"/>
        </w:rPr>
        <w:t>.</w:t>
      </w:r>
      <w:r w:rsidR="00553EA9" w:rsidRPr="009E3BC0">
        <w:rPr>
          <w:rFonts w:cs="Arial"/>
        </w:rPr>
        <w:t xml:space="preserve"> </w:t>
      </w:r>
      <w:proofErr w:type="spellStart"/>
      <w:r w:rsidRPr="009E3BC0">
        <w:rPr>
          <w:rFonts w:cs="Arial"/>
        </w:rPr>
        <w:t>Камералната</w:t>
      </w:r>
      <w:proofErr w:type="spellEnd"/>
      <w:r w:rsidRPr="009E3BC0">
        <w:rPr>
          <w:rFonts w:cs="Arial"/>
        </w:rPr>
        <w:t xml:space="preserve"> работа е извършена от “Агролеспроект - ЕООД </w:t>
      </w:r>
      <w:r w:rsidR="00553EA9" w:rsidRPr="009E3BC0">
        <w:rPr>
          <w:rFonts w:cs="Arial"/>
        </w:rPr>
        <w:t>от</w:t>
      </w:r>
      <w:r w:rsidRPr="009E3BC0">
        <w:rPr>
          <w:rFonts w:cs="Arial"/>
        </w:rPr>
        <w:t xml:space="preserve"> </w:t>
      </w:r>
      <w:r w:rsidR="008C6233" w:rsidRPr="009E3BC0">
        <w:rPr>
          <w:rFonts w:cs="Arial"/>
        </w:rPr>
        <w:t xml:space="preserve">Илия Ангелов през месец </w:t>
      </w:r>
      <w:r w:rsidR="00BA7958">
        <w:rPr>
          <w:rFonts w:cs="Arial"/>
        </w:rPr>
        <w:t>април</w:t>
      </w:r>
      <w:r w:rsidR="008C6233" w:rsidRPr="009E3BC0">
        <w:rPr>
          <w:rFonts w:cs="Arial"/>
        </w:rPr>
        <w:t xml:space="preserve"> 202</w:t>
      </w:r>
      <w:r w:rsidR="00BA7958">
        <w:rPr>
          <w:rFonts w:cs="Arial"/>
        </w:rPr>
        <w:t>5</w:t>
      </w:r>
      <w:r w:rsidR="008C6233" w:rsidRPr="009E3BC0">
        <w:rPr>
          <w:rFonts w:cs="Arial"/>
        </w:rPr>
        <w:t xml:space="preserve"> год.</w:t>
      </w:r>
      <w:r w:rsidRPr="009E3BC0">
        <w:rPr>
          <w:rFonts w:cs="Arial"/>
        </w:rPr>
        <w:t>.</w:t>
      </w:r>
    </w:p>
    <w:p w:rsidR="00591E1C" w:rsidRPr="009E3BC0" w:rsidRDefault="00591E1C">
      <w:pPr>
        <w:rPr>
          <w:rFonts w:cs="Arial"/>
        </w:rPr>
      </w:pPr>
      <w:r w:rsidRPr="009E3BC0">
        <w:rPr>
          <w:rFonts w:cs="Arial"/>
        </w:rPr>
        <w:t>При картирането на гората за картна основа са използвани топографски карти в мащаб 1:10000 (от 1972 година</w:t>
      </w:r>
      <w:r w:rsidR="00553EA9" w:rsidRPr="009E3BC0">
        <w:rPr>
          <w:rFonts w:cs="Arial"/>
        </w:rPr>
        <w:t>)</w:t>
      </w:r>
      <w:r w:rsidRPr="009E3BC0">
        <w:rPr>
          <w:rFonts w:cs="Arial"/>
        </w:rPr>
        <w:t xml:space="preserve"> както и </w:t>
      </w:r>
      <w:r w:rsidR="00E0757B" w:rsidRPr="009E3BC0">
        <w:rPr>
          <w:rFonts w:cs="Arial"/>
        </w:rPr>
        <w:t>горско</w:t>
      </w:r>
      <w:r w:rsidRPr="009E3BC0">
        <w:rPr>
          <w:rFonts w:cs="Arial"/>
        </w:rPr>
        <w:t xml:space="preserve">стопанските карти от на </w:t>
      </w:r>
      <w:r w:rsidR="008C6233" w:rsidRPr="009E3BC0">
        <w:rPr>
          <w:rFonts w:cs="Arial"/>
        </w:rPr>
        <w:t xml:space="preserve">ТП „Държавно горско стопанство </w:t>
      </w:r>
      <w:r w:rsidR="00BA7958">
        <w:rPr>
          <w:rFonts w:cs="Arial"/>
        </w:rPr>
        <w:t>Сливница</w:t>
      </w:r>
      <w:r w:rsidRPr="009E3BC0">
        <w:rPr>
          <w:rFonts w:cs="Arial"/>
        </w:rPr>
        <w:t>”</w:t>
      </w:r>
      <w:r w:rsidR="00FE0FBA" w:rsidRPr="009E3BC0">
        <w:rPr>
          <w:rFonts w:cs="Arial"/>
        </w:rPr>
        <w:t xml:space="preserve"> от 20</w:t>
      </w:r>
      <w:r w:rsidR="00BA7958">
        <w:rPr>
          <w:rFonts w:cs="Arial"/>
        </w:rPr>
        <w:t>19</w:t>
      </w:r>
      <w:r w:rsidR="00FE0FBA" w:rsidRPr="009E3BC0">
        <w:rPr>
          <w:rFonts w:cs="Arial"/>
        </w:rPr>
        <w:t xml:space="preserve"> година</w:t>
      </w:r>
      <w:r w:rsidRPr="009E3BC0">
        <w:rPr>
          <w:rFonts w:cs="Arial"/>
        </w:rPr>
        <w:t xml:space="preserve"> в мащаб 1:10000. За цялата територия на </w:t>
      </w:r>
      <w:r w:rsidR="00BA7958">
        <w:rPr>
          <w:rFonts w:cs="Arial"/>
        </w:rPr>
        <w:t>стопанството</w:t>
      </w:r>
      <w:r w:rsidRPr="009E3BC0">
        <w:rPr>
          <w:rFonts w:cs="Arial"/>
        </w:rPr>
        <w:t xml:space="preserve"> са използвани мащабирани сателитни снимки (мащаб 1:10000) от 20</w:t>
      </w:r>
      <w:r w:rsidR="00E0757B" w:rsidRPr="009E3BC0">
        <w:rPr>
          <w:rFonts w:cs="Arial"/>
        </w:rPr>
        <w:t>20</w:t>
      </w:r>
      <w:r w:rsidRPr="009E3BC0">
        <w:rPr>
          <w:rFonts w:cs="Arial"/>
        </w:rPr>
        <w:t xml:space="preserve"> годин</w:t>
      </w:r>
      <w:r w:rsidR="00FE0FBA" w:rsidRPr="009E3BC0">
        <w:rPr>
          <w:rFonts w:cs="Arial"/>
        </w:rPr>
        <w:t>а</w:t>
      </w:r>
      <w:r w:rsidRPr="009E3BC0">
        <w:rPr>
          <w:rFonts w:cs="Arial"/>
        </w:rPr>
        <w:t>.</w:t>
      </w:r>
    </w:p>
    <w:p w:rsidR="00591E1C" w:rsidRPr="009E3BC0" w:rsidRDefault="00591E1C">
      <w:pPr>
        <w:rPr>
          <w:rFonts w:cs="Arial"/>
        </w:rPr>
      </w:pPr>
      <w:r w:rsidRPr="009E3BC0">
        <w:rPr>
          <w:rFonts w:cs="Arial"/>
        </w:rPr>
        <w:t>Използваните бонитетни и растежни таблици са следните:</w:t>
      </w:r>
    </w:p>
    <w:p w:rsidR="00591E1C" w:rsidRPr="009E3BC0" w:rsidRDefault="00591E1C">
      <w:pPr>
        <w:rPr>
          <w:rFonts w:cs="Arial"/>
        </w:rPr>
      </w:pPr>
    </w:p>
    <w:tbl>
      <w:tblPr>
        <w:tblW w:w="0" w:type="auto"/>
        <w:tblInd w:w="284" w:type="dxa"/>
        <w:tblLayout w:type="fixed"/>
        <w:tblLook w:val="0000" w:firstRow="0" w:lastRow="0" w:firstColumn="0" w:lastColumn="0" w:noHBand="0" w:noVBand="0"/>
      </w:tblPr>
      <w:tblGrid>
        <w:gridCol w:w="2943"/>
        <w:gridCol w:w="709"/>
        <w:gridCol w:w="4395"/>
      </w:tblGrid>
      <w:tr w:rsidR="00591E1C" w:rsidRPr="009E3BC0">
        <w:tc>
          <w:tcPr>
            <w:tcW w:w="2943" w:type="dxa"/>
          </w:tcPr>
          <w:p w:rsidR="00591E1C" w:rsidRPr="009E3BC0" w:rsidRDefault="00591E1C">
            <w:pPr>
              <w:rPr>
                <w:rFonts w:cs="Arial"/>
              </w:rPr>
            </w:pPr>
            <w:r w:rsidRPr="009E3BC0">
              <w:rPr>
                <w:rFonts w:cs="Arial"/>
              </w:rPr>
              <w:t>Бял бор (култури)</w:t>
            </w:r>
          </w:p>
        </w:tc>
        <w:tc>
          <w:tcPr>
            <w:tcW w:w="709" w:type="dxa"/>
          </w:tcPr>
          <w:p w:rsidR="00591E1C" w:rsidRPr="009E3BC0" w:rsidRDefault="00591E1C">
            <w:pPr>
              <w:rPr>
                <w:rFonts w:cs="Arial"/>
              </w:rPr>
            </w:pPr>
            <w:r w:rsidRPr="009E3BC0">
              <w:rPr>
                <w:rFonts w:cs="Arial"/>
              </w:rPr>
              <w:t>-</w:t>
            </w:r>
          </w:p>
        </w:tc>
        <w:tc>
          <w:tcPr>
            <w:tcW w:w="4395" w:type="dxa"/>
          </w:tcPr>
          <w:p w:rsidR="00591E1C" w:rsidRPr="009E3BC0" w:rsidRDefault="00591E1C">
            <w:pPr>
              <w:rPr>
                <w:rFonts w:cs="Arial"/>
              </w:rPr>
            </w:pPr>
            <w:r w:rsidRPr="009E3BC0">
              <w:rPr>
                <w:rFonts w:cs="Arial"/>
              </w:rPr>
              <w:t xml:space="preserve">Кръстанов, </w:t>
            </w:r>
            <w:proofErr w:type="spellStart"/>
            <w:r w:rsidRPr="009E3BC0">
              <w:rPr>
                <w:rFonts w:cs="Arial"/>
              </w:rPr>
              <w:t>Беляков</w:t>
            </w:r>
            <w:proofErr w:type="spellEnd"/>
            <w:r w:rsidRPr="009E3BC0">
              <w:rPr>
                <w:rFonts w:cs="Arial"/>
              </w:rPr>
              <w:t>, Шиков</w:t>
            </w:r>
          </w:p>
        </w:tc>
      </w:tr>
      <w:tr w:rsidR="00591E1C" w:rsidRPr="009E3BC0">
        <w:tc>
          <w:tcPr>
            <w:tcW w:w="2943" w:type="dxa"/>
          </w:tcPr>
          <w:p w:rsidR="00591E1C" w:rsidRPr="009E3BC0" w:rsidRDefault="00591E1C">
            <w:pPr>
              <w:rPr>
                <w:rFonts w:cs="Arial"/>
              </w:rPr>
            </w:pPr>
            <w:r w:rsidRPr="009E3BC0">
              <w:rPr>
                <w:rFonts w:cs="Arial"/>
              </w:rPr>
              <w:t>Черен бор (култури)</w:t>
            </w:r>
          </w:p>
        </w:tc>
        <w:tc>
          <w:tcPr>
            <w:tcW w:w="709" w:type="dxa"/>
          </w:tcPr>
          <w:p w:rsidR="00591E1C" w:rsidRPr="009E3BC0" w:rsidRDefault="00591E1C">
            <w:pPr>
              <w:rPr>
                <w:rFonts w:cs="Arial"/>
              </w:rPr>
            </w:pPr>
            <w:r w:rsidRPr="009E3BC0">
              <w:rPr>
                <w:rFonts w:cs="Arial"/>
              </w:rPr>
              <w:t>-</w:t>
            </w:r>
          </w:p>
        </w:tc>
        <w:tc>
          <w:tcPr>
            <w:tcW w:w="4395" w:type="dxa"/>
          </w:tcPr>
          <w:p w:rsidR="00591E1C" w:rsidRPr="009E3BC0" w:rsidRDefault="00591E1C">
            <w:pPr>
              <w:rPr>
                <w:rFonts w:cs="Arial"/>
              </w:rPr>
            </w:pPr>
            <w:r w:rsidRPr="009E3BC0">
              <w:rPr>
                <w:rFonts w:cs="Arial"/>
              </w:rPr>
              <w:t>Цаков</w:t>
            </w:r>
          </w:p>
        </w:tc>
      </w:tr>
      <w:tr w:rsidR="00591E1C" w:rsidRPr="009E3BC0">
        <w:tc>
          <w:tcPr>
            <w:tcW w:w="2943" w:type="dxa"/>
          </w:tcPr>
          <w:p w:rsidR="00591E1C" w:rsidRPr="009E3BC0" w:rsidRDefault="00591E1C">
            <w:pPr>
              <w:rPr>
                <w:rFonts w:cs="Arial"/>
              </w:rPr>
            </w:pPr>
            <w:r w:rsidRPr="009E3BC0">
              <w:rPr>
                <w:rFonts w:cs="Arial"/>
              </w:rPr>
              <w:t>Бук (семенен)</w:t>
            </w:r>
          </w:p>
        </w:tc>
        <w:tc>
          <w:tcPr>
            <w:tcW w:w="709" w:type="dxa"/>
          </w:tcPr>
          <w:p w:rsidR="00591E1C" w:rsidRPr="009E3BC0" w:rsidRDefault="00591E1C">
            <w:pPr>
              <w:rPr>
                <w:rFonts w:cs="Arial"/>
              </w:rPr>
            </w:pPr>
            <w:r w:rsidRPr="009E3BC0">
              <w:rPr>
                <w:rFonts w:cs="Arial"/>
              </w:rPr>
              <w:t>-</w:t>
            </w:r>
          </w:p>
        </w:tc>
        <w:tc>
          <w:tcPr>
            <w:tcW w:w="4395" w:type="dxa"/>
          </w:tcPr>
          <w:p w:rsidR="00591E1C" w:rsidRPr="009E3BC0" w:rsidRDefault="00591E1C">
            <w:pPr>
              <w:rPr>
                <w:rFonts w:cs="Arial"/>
              </w:rPr>
            </w:pPr>
            <w:r w:rsidRPr="009E3BC0">
              <w:rPr>
                <w:rFonts w:cs="Arial"/>
              </w:rPr>
              <w:t>Недялков</w:t>
            </w:r>
          </w:p>
        </w:tc>
      </w:tr>
      <w:tr w:rsidR="00591E1C" w:rsidRPr="009E3BC0">
        <w:tc>
          <w:tcPr>
            <w:tcW w:w="2943" w:type="dxa"/>
          </w:tcPr>
          <w:p w:rsidR="00591E1C" w:rsidRPr="009E3BC0" w:rsidRDefault="00591E1C">
            <w:pPr>
              <w:rPr>
                <w:rFonts w:cs="Arial"/>
              </w:rPr>
            </w:pPr>
            <w:r w:rsidRPr="009E3BC0">
              <w:rPr>
                <w:rFonts w:cs="Arial"/>
              </w:rPr>
              <w:t>Бук (издънков)</w:t>
            </w:r>
          </w:p>
        </w:tc>
        <w:tc>
          <w:tcPr>
            <w:tcW w:w="709" w:type="dxa"/>
          </w:tcPr>
          <w:p w:rsidR="00591E1C" w:rsidRPr="009E3BC0" w:rsidRDefault="00591E1C">
            <w:pPr>
              <w:rPr>
                <w:rFonts w:cs="Arial"/>
              </w:rPr>
            </w:pPr>
            <w:r w:rsidRPr="009E3BC0">
              <w:rPr>
                <w:rFonts w:cs="Arial"/>
              </w:rPr>
              <w:t>-</w:t>
            </w:r>
          </w:p>
        </w:tc>
        <w:tc>
          <w:tcPr>
            <w:tcW w:w="4395" w:type="dxa"/>
          </w:tcPr>
          <w:p w:rsidR="00591E1C" w:rsidRPr="009E3BC0" w:rsidRDefault="00591E1C">
            <w:pPr>
              <w:rPr>
                <w:rFonts w:cs="Arial"/>
              </w:rPr>
            </w:pPr>
            <w:r w:rsidRPr="009E3BC0">
              <w:rPr>
                <w:rFonts w:cs="Arial"/>
              </w:rPr>
              <w:t xml:space="preserve">Недялков, Кръстанов, </w:t>
            </w:r>
            <w:proofErr w:type="spellStart"/>
            <w:r w:rsidRPr="009E3BC0">
              <w:rPr>
                <w:rFonts w:cs="Arial"/>
              </w:rPr>
              <w:t>Беляков</w:t>
            </w:r>
            <w:proofErr w:type="spellEnd"/>
          </w:p>
        </w:tc>
      </w:tr>
      <w:tr w:rsidR="00591E1C" w:rsidRPr="009E3BC0">
        <w:tc>
          <w:tcPr>
            <w:tcW w:w="2943" w:type="dxa"/>
          </w:tcPr>
          <w:p w:rsidR="00591E1C" w:rsidRPr="009E3BC0" w:rsidRDefault="00591E1C">
            <w:pPr>
              <w:rPr>
                <w:rFonts w:cs="Arial"/>
              </w:rPr>
            </w:pPr>
            <w:r w:rsidRPr="009E3BC0">
              <w:rPr>
                <w:rFonts w:cs="Arial"/>
              </w:rPr>
              <w:t>Дъб (семенен)</w:t>
            </w:r>
          </w:p>
        </w:tc>
        <w:tc>
          <w:tcPr>
            <w:tcW w:w="709" w:type="dxa"/>
          </w:tcPr>
          <w:p w:rsidR="00591E1C" w:rsidRPr="009E3BC0" w:rsidRDefault="00591E1C">
            <w:pPr>
              <w:rPr>
                <w:rFonts w:cs="Arial"/>
              </w:rPr>
            </w:pPr>
            <w:r w:rsidRPr="009E3BC0">
              <w:rPr>
                <w:rFonts w:cs="Arial"/>
              </w:rPr>
              <w:t>-</w:t>
            </w:r>
          </w:p>
        </w:tc>
        <w:tc>
          <w:tcPr>
            <w:tcW w:w="4395" w:type="dxa"/>
          </w:tcPr>
          <w:p w:rsidR="00591E1C" w:rsidRPr="009E3BC0" w:rsidRDefault="00591E1C">
            <w:pPr>
              <w:rPr>
                <w:rFonts w:cs="Arial"/>
              </w:rPr>
            </w:pPr>
            <w:proofErr w:type="spellStart"/>
            <w:r w:rsidRPr="009E3BC0">
              <w:rPr>
                <w:rFonts w:cs="Arial"/>
              </w:rPr>
              <w:t>Вименауер</w:t>
            </w:r>
            <w:proofErr w:type="spellEnd"/>
          </w:p>
        </w:tc>
      </w:tr>
      <w:tr w:rsidR="00890A5D" w:rsidRPr="009E3BC0">
        <w:tc>
          <w:tcPr>
            <w:tcW w:w="2943" w:type="dxa"/>
          </w:tcPr>
          <w:p w:rsidR="00890A5D" w:rsidRPr="009E3BC0" w:rsidRDefault="00890A5D" w:rsidP="0027063F">
            <w:pPr>
              <w:rPr>
                <w:rFonts w:cs="Arial"/>
              </w:rPr>
            </w:pPr>
            <w:r w:rsidRPr="009E3BC0">
              <w:rPr>
                <w:rFonts w:cs="Arial"/>
              </w:rPr>
              <w:t>Зимен дъб (издънков)</w:t>
            </w:r>
          </w:p>
        </w:tc>
        <w:tc>
          <w:tcPr>
            <w:tcW w:w="709" w:type="dxa"/>
          </w:tcPr>
          <w:p w:rsidR="00890A5D" w:rsidRPr="009E3BC0" w:rsidRDefault="00890A5D" w:rsidP="0027063F">
            <w:pPr>
              <w:rPr>
                <w:rFonts w:cs="Arial"/>
              </w:rPr>
            </w:pPr>
            <w:r w:rsidRPr="009E3BC0">
              <w:rPr>
                <w:rFonts w:cs="Arial"/>
              </w:rPr>
              <w:t>-</w:t>
            </w:r>
          </w:p>
        </w:tc>
        <w:tc>
          <w:tcPr>
            <w:tcW w:w="4395" w:type="dxa"/>
          </w:tcPr>
          <w:p w:rsidR="00890A5D" w:rsidRPr="009E3BC0" w:rsidRDefault="00890A5D" w:rsidP="0027063F">
            <w:pPr>
              <w:rPr>
                <w:rFonts w:cs="Arial"/>
              </w:rPr>
            </w:pPr>
            <w:r w:rsidRPr="009E3BC0">
              <w:rPr>
                <w:rFonts w:cs="Arial"/>
              </w:rPr>
              <w:t>Сираков</w:t>
            </w:r>
          </w:p>
        </w:tc>
      </w:tr>
      <w:tr w:rsidR="00890A5D" w:rsidRPr="009E3BC0">
        <w:tc>
          <w:tcPr>
            <w:tcW w:w="2943" w:type="dxa"/>
          </w:tcPr>
          <w:p w:rsidR="00890A5D" w:rsidRPr="009E3BC0" w:rsidRDefault="00890A5D" w:rsidP="0027063F">
            <w:pPr>
              <w:rPr>
                <w:rFonts w:cs="Arial"/>
              </w:rPr>
            </w:pPr>
            <w:r w:rsidRPr="009E3BC0">
              <w:rPr>
                <w:rFonts w:cs="Arial"/>
              </w:rPr>
              <w:t>Цер (издънков)</w:t>
            </w:r>
          </w:p>
        </w:tc>
        <w:tc>
          <w:tcPr>
            <w:tcW w:w="709" w:type="dxa"/>
          </w:tcPr>
          <w:p w:rsidR="00890A5D" w:rsidRPr="009E3BC0" w:rsidRDefault="00890A5D" w:rsidP="0027063F">
            <w:pPr>
              <w:rPr>
                <w:rFonts w:cs="Arial"/>
              </w:rPr>
            </w:pPr>
            <w:r w:rsidRPr="009E3BC0">
              <w:rPr>
                <w:rFonts w:cs="Arial"/>
              </w:rPr>
              <w:t>-</w:t>
            </w:r>
          </w:p>
        </w:tc>
        <w:tc>
          <w:tcPr>
            <w:tcW w:w="4395" w:type="dxa"/>
          </w:tcPr>
          <w:p w:rsidR="00890A5D" w:rsidRPr="009E3BC0" w:rsidRDefault="00890A5D" w:rsidP="0027063F">
            <w:pPr>
              <w:rPr>
                <w:rFonts w:cs="Arial"/>
              </w:rPr>
            </w:pPr>
            <w:proofErr w:type="spellStart"/>
            <w:r w:rsidRPr="009E3BC0">
              <w:rPr>
                <w:rFonts w:cs="Arial"/>
              </w:rPr>
              <w:t>Кумчев</w:t>
            </w:r>
            <w:proofErr w:type="spellEnd"/>
            <w:r w:rsidRPr="009E3BC0">
              <w:rPr>
                <w:rFonts w:cs="Arial"/>
              </w:rPr>
              <w:t xml:space="preserve">, </w:t>
            </w:r>
            <w:proofErr w:type="spellStart"/>
            <w:r w:rsidRPr="009E3BC0">
              <w:rPr>
                <w:rFonts w:cs="Arial"/>
              </w:rPr>
              <w:t>Духовников</w:t>
            </w:r>
            <w:proofErr w:type="spellEnd"/>
            <w:r w:rsidRPr="009E3BC0">
              <w:rPr>
                <w:rFonts w:cs="Arial"/>
              </w:rPr>
              <w:t>, Сираков</w:t>
            </w:r>
          </w:p>
        </w:tc>
      </w:tr>
      <w:tr w:rsidR="00890A5D" w:rsidRPr="009E3BC0">
        <w:tc>
          <w:tcPr>
            <w:tcW w:w="2943" w:type="dxa"/>
          </w:tcPr>
          <w:p w:rsidR="00890A5D" w:rsidRPr="009E3BC0" w:rsidRDefault="00890A5D" w:rsidP="0027063F">
            <w:pPr>
              <w:rPr>
                <w:rFonts w:cs="Arial"/>
              </w:rPr>
            </w:pPr>
            <w:r w:rsidRPr="009E3BC0">
              <w:rPr>
                <w:rFonts w:cs="Arial"/>
              </w:rPr>
              <w:t>Дъб (издънков)</w:t>
            </w:r>
          </w:p>
        </w:tc>
        <w:tc>
          <w:tcPr>
            <w:tcW w:w="709" w:type="dxa"/>
          </w:tcPr>
          <w:p w:rsidR="00890A5D" w:rsidRPr="009E3BC0" w:rsidRDefault="00890A5D" w:rsidP="0027063F">
            <w:pPr>
              <w:rPr>
                <w:rFonts w:cs="Arial"/>
              </w:rPr>
            </w:pPr>
            <w:r w:rsidRPr="009E3BC0">
              <w:rPr>
                <w:rFonts w:cs="Arial"/>
              </w:rPr>
              <w:t>-</w:t>
            </w:r>
          </w:p>
        </w:tc>
        <w:tc>
          <w:tcPr>
            <w:tcW w:w="4395" w:type="dxa"/>
          </w:tcPr>
          <w:p w:rsidR="00890A5D" w:rsidRPr="009E3BC0" w:rsidRDefault="00890A5D" w:rsidP="0027063F">
            <w:pPr>
              <w:rPr>
                <w:rFonts w:cs="Arial"/>
              </w:rPr>
            </w:pPr>
            <w:proofErr w:type="spellStart"/>
            <w:r w:rsidRPr="009E3BC0">
              <w:rPr>
                <w:rFonts w:cs="Arial"/>
              </w:rPr>
              <w:t>Шустов</w:t>
            </w:r>
            <w:proofErr w:type="spellEnd"/>
          </w:p>
        </w:tc>
      </w:tr>
      <w:tr w:rsidR="00591E1C" w:rsidRPr="009E3BC0">
        <w:tc>
          <w:tcPr>
            <w:tcW w:w="2943" w:type="dxa"/>
          </w:tcPr>
          <w:p w:rsidR="00591E1C" w:rsidRPr="009E3BC0" w:rsidRDefault="00591E1C">
            <w:pPr>
              <w:rPr>
                <w:rFonts w:cs="Arial"/>
              </w:rPr>
            </w:pPr>
            <w:r w:rsidRPr="009E3BC0">
              <w:rPr>
                <w:rFonts w:cs="Arial"/>
              </w:rPr>
              <w:t>Липа (семенна)</w:t>
            </w:r>
          </w:p>
        </w:tc>
        <w:tc>
          <w:tcPr>
            <w:tcW w:w="709" w:type="dxa"/>
          </w:tcPr>
          <w:p w:rsidR="00591E1C" w:rsidRPr="009E3BC0" w:rsidRDefault="00591E1C">
            <w:pPr>
              <w:rPr>
                <w:rFonts w:cs="Arial"/>
              </w:rPr>
            </w:pPr>
            <w:r w:rsidRPr="009E3BC0">
              <w:rPr>
                <w:rFonts w:cs="Arial"/>
              </w:rPr>
              <w:t>-</w:t>
            </w:r>
          </w:p>
        </w:tc>
        <w:tc>
          <w:tcPr>
            <w:tcW w:w="4395" w:type="dxa"/>
          </w:tcPr>
          <w:p w:rsidR="00591E1C" w:rsidRPr="009E3BC0" w:rsidRDefault="00591E1C">
            <w:pPr>
              <w:rPr>
                <w:rFonts w:cs="Arial"/>
              </w:rPr>
            </w:pPr>
            <w:proofErr w:type="spellStart"/>
            <w:r w:rsidRPr="009E3BC0">
              <w:rPr>
                <w:rFonts w:cs="Arial"/>
              </w:rPr>
              <w:t>Армашеску</w:t>
            </w:r>
            <w:proofErr w:type="spellEnd"/>
            <w:r w:rsidRPr="009E3BC0">
              <w:rPr>
                <w:rFonts w:cs="Arial"/>
              </w:rPr>
              <w:t xml:space="preserve">, Тома, </w:t>
            </w:r>
            <w:proofErr w:type="spellStart"/>
            <w:r w:rsidRPr="009E3BC0">
              <w:rPr>
                <w:rFonts w:cs="Arial"/>
              </w:rPr>
              <w:t>Децей</w:t>
            </w:r>
            <w:proofErr w:type="spellEnd"/>
            <w:r w:rsidRPr="009E3BC0">
              <w:rPr>
                <w:rFonts w:cs="Arial"/>
              </w:rPr>
              <w:t xml:space="preserve">, </w:t>
            </w:r>
            <w:proofErr w:type="spellStart"/>
            <w:r w:rsidRPr="009E3BC0">
              <w:rPr>
                <w:rFonts w:cs="Arial"/>
              </w:rPr>
              <w:t>Дорин</w:t>
            </w:r>
            <w:proofErr w:type="spellEnd"/>
          </w:p>
        </w:tc>
      </w:tr>
      <w:tr w:rsidR="00591E1C" w:rsidRPr="009E3BC0">
        <w:tc>
          <w:tcPr>
            <w:tcW w:w="2943" w:type="dxa"/>
          </w:tcPr>
          <w:p w:rsidR="00591E1C" w:rsidRPr="009E3BC0" w:rsidRDefault="00591E1C">
            <w:pPr>
              <w:rPr>
                <w:rFonts w:cs="Arial"/>
              </w:rPr>
            </w:pPr>
            <w:r w:rsidRPr="009E3BC0">
              <w:rPr>
                <w:rFonts w:cs="Arial"/>
              </w:rPr>
              <w:t>Липа (издънкова)</w:t>
            </w:r>
          </w:p>
        </w:tc>
        <w:tc>
          <w:tcPr>
            <w:tcW w:w="709" w:type="dxa"/>
          </w:tcPr>
          <w:p w:rsidR="00591E1C" w:rsidRPr="009E3BC0" w:rsidRDefault="00591E1C">
            <w:pPr>
              <w:rPr>
                <w:rFonts w:cs="Arial"/>
              </w:rPr>
            </w:pPr>
            <w:r w:rsidRPr="009E3BC0">
              <w:rPr>
                <w:rFonts w:cs="Arial"/>
              </w:rPr>
              <w:t>-</w:t>
            </w:r>
          </w:p>
        </w:tc>
        <w:tc>
          <w:tcPr>
            <w:tcW w:w="4395" w:type="dxa"/>
          </w:tcPr>
          <w:p w:rsidR="00591E1C" w:rsidRPr="009E3BC0" w:rsidRDefault="00591E1C">
            <w:pPr>
              <w:rPr>
                <w:rFonts w:cs="Arial"/>
              </w:rPr>
            </w:pPr>
            <w:proofErr w:type="spellStart"/>
            <w:r w:rsidRPr="009E3BC0">
              <w:rPr>
                <w:rFonts w:cs="Arial"/>
              </w:rPr>
              <w:t>Матвеев</w:t>
            </w:r>
            <w:proofErr w:type="spellEnd"/>
            <w:r w:rsidRPr="009E3BC0">
              <w:rPr>
                <w:rFonts w:cs="Arial"/>
              </w:rPr>
              <w:t xml:space="preserve">, </w:t>
            </w:r>
            <w:proofErr w:type="spellStart"/>
            <w:r w:rsidRPr="009E3BC0">
              <w:rPr>
                <w:rFonts w:cs="Arial"/>
              </w:rPr>
              <w:t>Мотин</w:t>
            </w:r>
            <w:proofErr w:type="spellEnd"/>
          </w:p>
        </w:tc>
      </w:tr>
      <w:tr w:rsidR="00591E1C" w:rsidRPr="009E3BC0">
        <w:tc>
          <w:tcPr>
            <w:tcW w:w="2943" w:type="dxa"/>
          </w:tcPr>
          <w:p w:rsidR="00591E1C" w:rsidRPr="009E3BC0" w:rsidRDefault="00591E1C">
            <w:pPr>
              <w:rPr>
                <w:rFonts w:cs="Arial"/>
              </w:rPr>
            </w:pPr>
            <w:r w:rsidRPr="009E3BC0">
              <w:rPr>
                <w:rFonts w:cs="Arial"/>
              </w:rPr>
              <w:t>Тополи</w:t>
            </w:r>
          </w:p>
        </w:tc>
        <w:tc>
          <w:tcPr>
            <w:tcW w:w="709" w:type="dxa"/>
          </w:tcPr>
          <w:p w:rsidR="00591E1C" w:rsidRPr="009E3BC0" w:rsidRDefault="00591E1C">
            <w:pPr>
              <w:rPr>
                <w:rFonts w:cs="Arial"/>
              </w:rPr>
            </w:pPr>
            <w:r w:rsidRPr="009E3BC0">
              <w:rPr>
                <w:rFonts w:cs="Arial"/>
              </w:rPr>
              <w:t>-</w:t>
            </w:r>
          </w:p>
        </w:tc>
        <w:tc>
          <w:tcPr>
            <w:tcW w:w="4395" w:type="dxa"/>
          </w:tcPr>
          <w:p w:rsidR="00591E1C" w:rsidRPr="009E3BC0" w:rsidRDefault="00591E1C">
            <w:pPr>
              <w:rPr>
                <w:rFonts w:cs="Arial"/>
              </w:rPr>
            </w:pPr>
            <w:r w:rsidRPr="009E3BC0">
              <w:rPr>
                <w:rFonts w:cs="Arial"/>
              </w:rPr>
              <w:t xml:space="preserve">Кръстанов, </w:t>
            </w:r>
            <w:proofErr w:type="spellStart"/>
            <w:r w:rsidRPr="009E3BC0">
              <w:rPr>
                <w:rFonts w:cs="Arial"/>
              </w:rPr>
              <w:t>Беляков</w:t>
            </w:r>
            <w:proofErr w:type="spellEnd"/>
            <w:r w:rsidRPr="009E3BC0">
              <w:rPr>
                <w:rFonts w:cs="Arial"/>
              </w:rPr>
              <w:t>, Попски</w:t>
            </w:r>
          </w:p>
        </w:tc>
      </w:tr>
      <w:tr w:rsidR="00591E1C" w:rsidRPr="009E3BC0">
        <w:tc>
          <w:tcPr>
            <w:tcW w:w="2943" w:type="dxa"/>
          </w:tcPr>
          <w:p w:rsidR="00591E1C" w:rsidRPr="009E3BC0" w:rsidRDefault="00591E1C">
            <w:pPr>
              <w:rPr>
                <w:rFonts w:cs="Arial"/>
              </w:rPr>
            </w:pPr>
            <w:r w:rsidRPr="009E3BC0">
              <w:rPr>
                <w:rFonts w:cs="Arial"/>
              </w:rPr>
              <w:t>Трепетлика</w:t>
            </w:r>
          </w:p>
        </w:tc>
        <w:tc>
          <w:tcPr>
            <w:tcW w:w="709" w:type="dxa"/>
          </w:tcPr>
          <w:p w:rsidR="00591E1C" w:rsidRPr="009E3BC0" w:rsidRDefault="00591E1C">
            <w:pPr>
              <w:rPr>
                <w:rFonts w:cs="Arial"/>
              </w:rPr>
            </w:pPr>
            <w:r w:rsidRPr="009E3BC0">
              <w:rPr>
                <w:rFonts w:cs="Arial"/>
              </w:rPr>
              <w:t>-</w:t>
            </w:r>
          </w:p>
        </w:tc>
        <w:tc>
          <w:tcPr>
            <w:tcW w:w="4395" w:type="dxa"/>
          </w:tcPr>
          <w:p w:rsidR="00591E1C" w:rsidRPr="009E3BC0" w:rsidRDefault="00591E1C">
            <w:pPr>
              <w:rPr>
                <w:rFonts w:cs="Arial"/>
              </w:rPr>
            </w:pPr>
            <w:r w:rsidRPr="009E3BC0">
              <w:rPr>
                <w:rFonts w:cs="Arial"/>
              </w:rPr>
              <w:t>Тюрин</w:t>
            </w:r>
          </w:p>
        </w:tc>
      </w:tr>
      <w:tr w:rsidR="00591E1C" w:rsidRPr="009E3BC0">
        <w:tc>
          <w:tcPr>
            <w:tcW w:w="2943" w:type="dxa"/>
          </w:tcPr>
          <w:p w:rsidR="00591E1C" w:rsidRPr="009E3BC0" w:rsidRDefault="00591E1C">
            <w:pPr>
              <w:rPr>
                <w:rFonts w:cs="Arial"/>
              </w:rPr>
            </w:pPr>
            <w:r w:rsidRPr="009E3BC0">
              <w:rPr>
                <w:rFonts w:cs="Arial"/>
              </w:rPr>
              <w:t>Акация</w:t>
            </w:r>
          </w:p>
        </w:tc>
        <w:tc>
          <w:tcPr>
            <w:tcW w:w="709" w:type="dxa"/>
          </w:tcPr>
          <w:p w:rsidR="00591E1C" w:rsidRPr="009E3BC0" w:rsidRDefault="00591E1C">
            <w:pPr>
              <w:rPr>
                <w:rFonts w:cs="Arial"/>
              </w:rPr>
            </w:pPr>
            <w:r w:rsidRPr="009E3BC0">
              <w:rPr>
                <w:rFonts w:cs="Arial"/>
              </w:rPr>
              <w:t>-</w:t>
            </w:r>
          </w:p>
        </w:tc>
        <w:tc>
          <w:tcPr>
            <w:tcW w:w="4395" w:type="dxa"/>
          </w:tcPr>
          <w:p w:rsidR="00591E1C" w:rsidRPr="009E3BC0" w:rsidRDefault="00591E1C">
            <w:pPr>
              <w:rPr>
                <w:rFonts w:cs="Arial"/>
              </w:rPr>
            </w:pPr>
            <w:r w:rsidRPr="009E3BC0">
              <w:rPr>
                <w:rFonts w:cs="Arial"/>
              </w:rPr>
              <w:t>Ж. Георгиев</w:t>
            </w:r>
          </w:p>
        </w:tc>
      </w:tr>
      <w:tr w:rsidR="00591E1C" w:rsidRPr="009E3BC0">
        <w:tc>
          <w:tcPr>
            <w:tcW w:w="2943" w:type="dxa"/>
          </w:tcPr>
          <w:p w:rsidR="00591E1C" w:rsidRPr="009E3BC0" w:rsidRDefault="00591E1C">
            <w:pPr>
              <w:rPr>
                <w:rFonts w:cs="Arial"/>
              </w:rPr>
            </w:pPr>
            <w:r w:rsidRPr="009E3BC0">
              <w:rPr>
                <w:rFonts w:cs="Arial"/>
              </w:rPr>
              <w:t>Върба</w:t>
            </w:r>
          </w:p>
        </w:tc>
        <w:tc>
          <w:tcPr>
            <w:tcW w:w="709" w:type="dxa"/>
          </w:tcPr>
          <w:p w:rsidR="00591E1C" w:rsidRPr="009E3BC0" w:rsidRDefault="00591E1C">
            <w:pPr>
              <w:rPr>
                <w:rFonts w:cs="Arial"/>
              </w:rPr>
            </w:pPr>
            <w:r w:rsidRPr="009E3BC0">
              <w:rPr>
                <w:rFonts w:cs="Arial"/>
              </w:rPr>
              <w:t>-</w:t>
            </w:r>
          </w:p>
        </w:tc>
        <w:tc>
          <w:tcPr>
            <w:tcW w:w="4395" w:type="dxa"/>
          </w:tcPr>
          <w:p w:rsidR="00591E1C" w:rsidRPr="009E3BC0" w:rsidRDefault="00591E1C">
            <w:pPr>
              <w:rPr>
                <w:rFonts w:cs="Arial"/>
              </w:rPr>
            </w:pPr>
            <w:r w:rsidRPr="009E3BC0">
              <w:rPr>
                <w:rFonts w:cs="Arial"/>
              </w:rPr>
              <w:t>Ж. Георгиев</w:t>
            </w:r>
          </w:p>
        </w:tc>
      </w:tr>
      <w:tr w:rsidR="00591E1C" w:rsidRPr="009E3BC0">
        <w:tc>
          <w:tcPr>
            <w:tcW w:w="2943" w:type="dxa"/>
          </w:tcPr>
          <w:p w:rsidR="00591E1C" w:rsidRPr="009E3BC0" w:rsidRDefault="00591E1C">
            <w:pPr>
              <w:rPr>
                <w:rFonts w:cs="Arial"/>
              </w:rPr>
            </w:pPr>
            <w:r w:rsidRPr="009E3BC0">
              <w:rPr>
                <w:rFonts w:cs="Arial"/>
              </w:rPr>
              <w:t>Келяв габър</w:t>
            </w:r>
          </w:p>
        </w:tc>
        <w:tc>
          <w:tcPr>
            <w:tcW w:w="709" w:type="dxa"/>
          </w:tcPr>
          <w:p w:rsidR="00591E1C" w:rsidRPr="009E3BC0" w:rsidRDefault="00591E1C">
            <w:pPr>
              <w:rPr>
                <w:rFonts w:cs="Arial"/>
              </w:rPr>
            </w:pPr>
            <w:r w:rsidRPr="009E3BC0">
              <w:rPr>
                <w:rFonts w:cs="Arial"/>
              </w:rPr>
              <w:t>-</w:t>
            </w:r>
          </w:p>
        </w:tc>
        <w:tc>
          <w:tcPr>
            <w:tcW w:w="4395" w:type="dxa"/>
          </w:tcPr>
          <w:p w:rsidR="00591E1C" w:rsidRPr="009E3BC0" w:rsidRDefault="00591E1C">
            <w:pPr>
              <w:rPr>
                <w:rFonts w:cs="Arial"/>
              </w:rPr>
            </w:pPr>
            <w:r w:rsidRPr="009E3BC0">
              <w:rPr>
                <w:rFonts w:cs="Arial"/>
              </w:rPr>
              <w:t>Ж. Георгиев</w:t>
            </w:r>
          </w:p>
        </w:tc>
      </w:tr>
    </w:tbl>
    <w:p w:rsidR="00591E1C" w:rsidRPr="009E3BC0" w:rsidRDefault="00591E1C">
      <w:pPr>
        <w:rPr>
          <w:rFonts w:ascii="Courier New" w:hAnsi="Courier New"/>
          <w:sz w:val="10"/>
        </w:rPr>
      </w:pPr>
    </w:p>
    <w:p w:rsidR="00591E1C" w:rsidRPr="009E3BC0" w:rsidRDefault="00591E1C">
      <w:pPr>
        <w:rPr>
          <w:rFonts w:cs="Arial"/>
          <w:sz w:val="10"/>
        </w:rPr>
      </w:pPr>
    </w:p>
    <w:p w:rsidR="0074233D" w:rsidRPr="009E3BC0" w:rsidRDefault="0074233D">
      <w:pPr>
        <w:rPr>
          <w:rFonts w:cs="Arial"/>
          <w:sz w:val="10"/>
        </w:rPr>
      </w:pPr>
    </w:p>
    <w:p w:rsidR="00591E1C" w:rsidRPr="009E3BC0" w:rsidRDefault="00591E1C">
      <w:pPr>
        <w:rPr>
          <w:rFonts w:cs="Arial"/>
        </w:rPr>
      </w:pPr>
      <w:r w:rsidRPr="009E3BC0">
        <w:rPr>
          <w:rFonts w:cs="Arial"/>
        </w:rPr>
        <w:t>Запасът на насажденията и културите е определен по растежни таблици, при минимална височина 3 метра.</w:t>
      </w:r>
    </w:p>
    <w:p w:rsidR="00591E1C" w:rsidRPr="009E3BC0" w:rsidRDefault="00591E1C">
      <w:pPr>
        <w:rPr>
          <w:rFonts w:cs="Arial"/>
        </w:rPr>
      </w:pPr>
      <w:r w:rsidRPr="009E3BC0">
        <w:rPr>
          <w:rFonts w:cs="Arial"/>
        </w:rPr>
        <w:t xml:space="preserve">Този </w:t>
      </w:r>
      <w:r w:rsidR="00FE0FBA" w:rsidRPr="009E3BC0">
        <w:rPr>
          <w:rFonts w:cs="Arial"/>
        </w:rPr>
        <w:t>план</w:t>
      </w:r>
      <w:r w:rsidRPr="009E3BC0">
        <w:rPr>
          <w:rFonts w:cs="Arial"/>
        </w:rPr>
        <w:t xml:space="preserve"> влиза в сила след утвърждаването му от </w:t>
      </w:r>
      <w:r w:rsidR="00BA7958">
        <w:rPr>
          <w:rFonts w:cs="Arial"/>
        </w:rPr>
        <w:t>Изпълнителна агенция по горите</w:t>
      </w:r>
      <w:r w:rsidR="008C6233" w:rsidRPr="009E3BC0">
        <w:rPr>
          <w:rFonts w:cs="Arial"/>
        </w:rPr>
        <w:t xml:space="preserve"> </w:t>
      </w:r>
      <w:r w:rsidRPr="009E3BC0">
        <w:rPr>
          <w:rFonts w:cs="Arial"/>
        </w:rPr>
        <w:t xml:space="preserve">и важи за срок </w:t>
      </w:r>
      <w:r w:rsidR="00885D4E">
        <w:rPr>
          <w:rFonts w:cs="Arial"/>
        </w:rPr>
        <w:t>на действие на основния горскостопански план</w:t>
      </w:r>
      <w:r w:rsidR="008C6233" w:rsidRPr="009E3BC0">
        <w:rPr>
          <w:rFonts w:cs="Arial"/>
        </w:rPr>
        <w:t>,</w:t>
      </w:r>
      <w:r w:rsidR="00CF47F9" w:rsidRPr="009E3BC0">
        <w:rPr>
          <w:rFonts w:cs="Arial"/>
        </w:rPr>
        <w:t xml:space="preserve"> считано </w:t>
      </w:r>
      <w:r w:rsidR="008C6233" w:rsidRPr="009E3BC0">
        <w:rPr>
          <w:rFonts w:cs="Arial"/>
        </w:rPr>
        <w:t>от датата на утвърждаване</w:t>
      </w:r>
      <w:r w:rsidR="00CF47F9" w:rsidRPr="009E3BC0">
        <w:rPr>
          <w:rFonts w:cs="Arial"/>
        </w:rPr>
        <w:t>.</w:t>
      </w:r>
    </w:p>
    <w:p w:rsidR="00056B03" w:rsidRPr="0020156A" w:rsidRDefault="00056B03">
      <w:pPr>
        <w:rPr>
          <w:rFonts w:cs="Arial"/>
          <w:color w:val="FF0000"/>
        </w:rPr>
      </w:pPr>
    </w:p>
    <w:p w:rsidR="00056B03" w:rsidRPr="0020156A" w:rsidRDefault="00056B03">
      <w:pPr>
        <w:rPr>
          <w:rFonts w:cs="Arial"/>
          <w:color w:val="FF0000"/>
        </w:rPr>
      </w:pPr>
    </w:p>
    <w:sectPr w:rsidR="00056B03" w:rsidRPr="0020156A" w:rsidSect="00AC347F">
      <w:headerReference w:type="default" r:id="rId72"/>
      <w:footerReference w:type="even" r:id="rId73"/>
      <w:footerReference w:type="default" r:id="rId74"/>
      <w:type w:val="continuous"/>
      <w:pgSz w:w="11909" w:h="16834" w:code="9"/>
      <w:pgMar w:top="1134" w:right="1418" w:bottom="1134" w:left="1418" w:header="850" w:footer="850"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666D" w:rsidRDefault="002E666D">
      <w:r>
        <w:separator/>
      </w:r>
    </w:p>
  </w:endnote>
  <w:endnote w:type="continuationSeparator" w:id="0">
    <w:p w:rsidR="002E666D" w:rsidRDefault="002E6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bar">
    <w:altName w:val="Arial"/>
    <w:charset w:val="00"/>
    <w:family w:val="swiss"/>
    <w:pitch w:val="variable"/>
    <w:sig w:usb0="00000003" w:usb1="00000000" w:usb2="00000000" w:usb3="00000000" w:csb0="00000001" w:csb1="00000000"/>
  </w:font>
  <w:font w:name="UniCyrillic">
    <w:altName w:val="Arial Narrow"/>
    <w:panose1 w:val="00000000000000000000"/>
    <w:charset w:val="00"/>
    <w:family w:val="swiss"/>
    <w:notTrueType/>
    <w:pitch w:val="variable"/>
    <w:sig w:usb0="00000003" w:usb1="00000000" w:usb2="00000000" w:usb3="00000000" w:csb0="00000001" w:csb1="00000000"/>
  </w:font>
  <w:font w:name="HebarB">
    <w:altName w:val="Arial"/>
    <w:charset w:val="00"/>
    <w:family w:val="swiss"/>
    <w:pitch w:val="variable"/>
    <w:sig w:usb0="00000003" w:usb1="00000000" w:usb2="00000000" w:usb3="00000000" w:csb0="00000001" w:csb1="00000000"/>
  </w:font>
  <w:font w:name="HebarU">
    <w:altName w:val="Courier New"/>
    <w:charset w:val="00"/>
    <w:family w:val="auto"/>
    <w:pitch w:val="variable"/>
    <w:sig w:usb0="00000287" w:usb1="00000000" w:usb2="00000000" w:usb3="00000000" w:csb0="0000009F" w:csb1="00000000"/>
  </w:font>
  <w:font w:name="Timok Fixed Normal">
    <w:altName w:val="Arial"/>
    <w:panose1 w:val="00000000000000000000"/>
    <w:charset w:val="00"/>
    <w:family w:val="swiss"/>
    <w:notTrueType/>
    <w:pitch w:val="variable"/>
    <w:sig w:usb0="00000003" w:usb1="00000000" w:usb2="00000000" w:usb3="00000000" w:csb0="00000001" w:csb1="00000000"/>
  </w:font>
  <w:font w:name="Tim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CC"/>
    <w:family w:val="swiss"/>
    <w:pitch w:val="variable"/>
    <w:sig w:usb0="00000287" w:usb1="00000000" w:usb2="00000000" w:usb3="00000000" w:csb0="0000009F" w:csb1="00000000"/>
  </w:font>
  <w:font w:name="MS Sans Serif">
    <w:altName w:val="Times New Roman"/>
    <w:panose1 w:val="020B05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426" w:rsidRDefault="00C84426" w:rsidP="00203198">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separate"/>
    </w:r>
    <w:r>
      <w:rPr>
        <w:rStyle w:val="a7"/>
        <w:noProof/>
      </w:rPr>
      <w:t>162</w:t>
    </w:r>
    <w:r>
      <w:rPr>
        <w:rStyle w:val="a7"/>
      </w:rPr>
      <w:fldChar w:fldCharType="end"/>
    </w:r>
  </w:p>
  <w:p w:rsidR="00C84426" w:rsidRPr="00627D4D" w:rsidRDefault="00C84426" w:rsidP="00203198">
    <w:pPr>
      <w:pStyle w:val="a3"/>
      <w:pBdr>
        <w:top w:val="single" w:sz="4" w:space="1" w:color="auto"/>
      </w:pBdr>
      <w:ind w:firstLine="0"/>
      <w:jc w:val="center"/>
      <w:rPr>
        <w:rFonts w:cs="Arial"/>
        <w:b/>
        <w:color w:val="4D4D4D"/>
        <w:sz w:val="16"/>
        <w:szCs w:val="16"/>
        <w:lang w:val="bg-BG"/>
      </w:rPr>
    </w:pPr>
    <w:r w:rsidRPr="00627D4D">
      <w:rPr>
        <w:rFonts w:cs="Arial"/>
        <w:b/>
        <w:color w:val="4D4D4D"/>
        <w:sz w:val="16"/>
        <w:szCs w:val="16"/>
        <w:lang w:val="bg-BG"/>
      </w:rPr>
      <w:t>“АГРОЛЕСПРОЕКТ” ЕООД, 2012 г.</w:t>
    </w:r>
  </w:p>
  <w:p w:rsidR="00C84426" w:rsidRDefault="00C84426" w:rsidP="00203198">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426" w:rsidRPr="00627D4D" w:rsidRDefault="00AC347F" w:rsidP="00AC347F">
    <w:pPr>
      <w:pStyle w:val="a3"/>
      <w:ind w:firstLine="0"/>
      <w:jc w:val="center"/>
      <w:rPr>
        <w:rFonts w:cs="Arial"/>
        <w:b/>
        <w:color w:val="4D4D4D"/>
        <w:sz w:val="16"/>
        <w:szCs w:val="16"/>
        <w:lang w:val="bg-BG"/>
      </w:rPr>
    </w:pPr>
    <w:r>
      <w:rPr>
        <w:rFonts w:cs="Arial"/>
        <w:b/>
        <w:color w:val="4D4D4D"/>
        <w:sz w:val="16"/>
        <w:szCs w:val="16"/>
        <w:lang w:val="bg-BG"/>
      </w:rPr>
      <w:t>„АГРОЛЕСПРОЕКТ“ЕООД, 2025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666D" w:rsidRDefault="002E666D">
      <w:r>
        <w:separator/>
      </w:r>
    </w:p>
  </w:footnote>
  <w:footnote w:type="continuationSeparator" w:id="0">
    <w:p w:rsidR="002E666D" w:rsidRDefault="002E66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426" w:rsidRPr="00F76BC2" w:rsidRDefault="00C84426" w:rsidP="00F76BC2">
    <w:pPr>
      <w:pStyle w:val="a5"/>
      <w:pBdr>
        <w:bottom w:val="single" w:sz="4" w:space="1" w:color="auto"/>
      </w:pBdr>
      <w:jc w:val="center"/>
      <w:rPr>
        <w:rFonts w:cs="Arial"/>
        <w:b/>
        <w:sz w:val="16"/>
        <w:szCs w:val="16"/>
        <w:lang w:val="bg-BG"/>
      </w:rPr>
    </w:pPr>
    <w:r>
      <w:rPr>
        <w:rFonts w:cs="Arial"/>
        <w:b/>
        <w:sz w:val="16"/>
        <w:szCs w:val="16"/>
        <w:lang w:val="bg-BG"/>
      </w:rPr>
      <w:t xml:space="preserve">изменение на горскостопанския план за ТП „Държавно горско стопанство Сливница“ </w:t>
    </w:r>
  </w:p>
  <w:p w:rsidR="00C84426" w:rsidRPr="008868D8" w:rsidRDefault="00C84426" w:rsidP="00203198">
    <w:pPr>
      <w:pStyle w:val="a5"/>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7545B74"/>
    <w:lvl w:ilvl="0">
      <w:start w:val="1"/>
      <w:numFmt w:val="decimal"/>
      <w:lvlText w:val="%1."/>
      <w:lvlJc w:val="left"/>
      <w:pPr>
        <w:tabs>
          <w:tab w:val="num" w:pos="1492"/>
        </w:tabs>
        <w:ind w:left="1492" w:hanging="360"/>
      </w:pPr>
    </w:lvl>
  </w:abstractNum>
  <w:abstractNum w:abstractNumId="1">
    <w:nsid w:val="FFFFFF7D"/>
    <w:multiLevelType w:val="singleLevel"/>
    <w:tmpl w:val="62D6261C"/>
    <w:lvl w:ilvl="0">
      <w:start w:val="1"/>
      <w:numFmt w:val="decimal"/>
      <w:lvlText w:val="%1."/>
      <w:lvlJc w:val="left"/>
      <w:pPr>
        <w:tabs>
          <w:tab w:val="num" w:pos="1209"/>
        </w:tabs>
        <w:ind w:left="1209" w:hanging="360"/>
      </w:pPr>
    </w:lvl>
  </w:abstractNum>
  <w:abstractNum w:abstractNumId="2">
    <w:nsid w:val="FFFFFF7E"/>
    <w:multiLevelType w:val="singleLevel"/>
    <w:tmpl w:val="498CFE10"/>
    <w:lvl w:ilvl="0">
      <w:start w:val="1"/>
      <w:numFmt w:val="decimal"/>
      <w:lvlText w:val="%1."/>
      <w:lvlJc w:val="left"/>
      <w:pPr>
        <w:tabs>
          <w:tab w:val="num" w:pos="926"/>
        </w:tabs>
        <w:ind w:left="926" w:hanging="360"/>
      </w:pPr>
    </w:lvl>
  </w:abstractNum>
  <w:abstractNum w:abstractNumId="3">
    <w:nsid w:val="FFFFFF7F"/>
    <w:multiLevelType w:val="singleLevel"/>
    <w:tmpl w:val="C0F4DE92"/>
    <w:lvl w:ilvl="0">
      <w:start w:val="1"/>
      <w:numFmt w:val="decimal"/>
      <w:lvlText w:val="%1."/>
      <w:lvlJc w:val="left"/>
      <w:pPr>
        <w:tabs>
          <w:tab w:val="num" w:pos="643"/>
        </w:tabs>
        <w:ind w:left="643" w:hanging="360"/>
      </w:pPr>
    </w:lvl>
  </w:abstractNum>
  <w:abstractNum w:abstractNumId="4">
    <w:nsid w:val="FFFFFF80"/>
    <w:multiLevelType w:val="singleLevel"/>
    <w:tmpl w:val="3DD4811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55EAC8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94C5F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3E2168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0BEF2C4"/>
    <w:lvl w:ilvl="0">
      <w:start w:val="1"/>
      <w:numFmt w:val="decimal"/>
      <w:lvlText w:val="%1."/>
      <w:lvlJc w:val="left"/>
      <w:pPr>
        <w:tabs>
          <w:tab w:val="num" w:pos="360"/>
        </w:tabs>
        <w:ind w:left="360" w:hanging="360"/>
      </w:pPr>
    </w:lvl>
  </w:abstractNum>
  <w:abstractNum w:abstractNumId="9">
    <w:nsid w:val="FFFFFF89"/>
    <w:multiLevelType w:val="singleLevel"/>
    <w:tmpl w:val="62ACC85C"/>
    <w:lvl w:ilvl="0">
      <w:start w:val="1"/>
      <w:numFmt w:val="bullet"/>
      <w:lvlText w:val=""/>
      <w:lvlJc w:val="left"/>
      <w:pPr>
        <w:tabs>
          <w:tab w:val="num" w:pos="360"/>
        </w:tabs>
        <w:ind w:left="360" w:hanging="360"/>
      </w:pPr>
      <w:rPr>
        <w:rFonts w:ascii="Symbol" w:hAnsi="Symbol" w:hint="default"/>
      </w:rPr>
    </w:lvl>
  </w:abstractNum>
  <w:abstractNum w:abstractNumId="10">
    <w:nsid w:val="00000031"/>
    <w:multiLevelType w:val="multilevel"/>
    <w:tmpl w:val="00000030"/>
    <w:lvl w:ilvl="0">
      <w:start w:val="1"/>
      <w:numFmt w:val="decimal"/>
      <w:lvlText w:val="4.11.%1."/>
      <w:lvlJc w:val="left"/>
      <w:rPr>
        <w:rFonts w:ascii="Lucida Sans Unicode" w:hAnsi="Lucida Sans Unicode" w:cs="Lucida Sans Unicode"/>
        <w:b/>
        <w:bCs/>
        <w:i w:val="0"/>
        <w:iCs w:val="0"/>
        <w:smallCaps w:val="0"/>
        <w:strike w:val="0"/>
        <w:color w:val="000000"/>
        <w:spacing w:val="-6"/>
        <w:w w:val="100"/>
        <w:position w:val="0"/>
        <w:sz w:val="23"/>
        <w:szCs w:val="23"/>
        <w:u w:val="none"/>
      </w:rPr>
    </w:lvl>
    <w:lvl w:ilvl="1">
      <w:start w:val="1"/>
      <w:numFmt w:val="decimal"/>
      <w:lvlText w:val="4.11.%1."/>
      <w:lvlJc w:val="left"/>
      <w:rPr>
        <w:rFonts w:ascii="Lucida Sans Unicode" w:hAnsi="Lucida Sans Unicode" w:cs="Lucida Sans Unicode"/>
        <w:b/>
        <w:bCs/>
        <w:i w:val="0"/>
        <w:iCs w:val="0"/>
        <w:smallCaps w:val="0"/>
        <w:strike w:val="0"/>
        <w:color w:val="000000"/>
        <w:spacing w:val="-6"/>
        <w:w w:val="100"/>
        <w:position w:val="0"/>
        <w:sz w:val="23"/>
        <w:szCs w:val="23"/>
        <w:u w:val="none"/>
      </w:rPr>
    </w:lvl>
    <w:lvl w:ilvl="2">
      <w:start w:val="1"/>
      <w:numFmt w:val="decimal"/>
      <w:lvlText w:val="4.11.%1."/>
      <w:lvlJc w:val="left"/>
      <w:rPr>
        <w:rFonts w:ascii="Lucida Sans Unicode" w:hAnsi="Lucida Sans Unicode" w:cs="Lucida Sans Unicode"/>
        <w:b/>
        <w:bCs/>
        <w:i w:val="0"/>
        <w:iCs w:val="0"/>
        <w:smallCaps w:val="0"/>
        <w:strike w:val="0"/>
        <w:color w:val="000000"/>
        <w:spacing w:val="-6"/>
        <w:w w:val="100"/>
        <w:position w:val="0"/>
        <w:sz w:val="23"/>
        <w:szCs w:val="23"/>
        <w:u w:val="none"/>
      </w:rPr>
    </w:lvl>
    <w:lvl w:ilvl="3">
      <w:start w:val="1"/>
      <w:numFmt w:val="decimal"/>
      <w:lvlText w:val="4.11.%1."/>
      <w:lvlJc w:val="left"/>
      <w:rPr>
        <w:rFonts w:ascii="Lucida Sans Unicode" w:hAnsi="Lucida Sans Unicode" w:cs="Lucida Sans Unicode"/>
        <w:b/>
        <w:bCs/>
        <w:i w:val="0"/>
        <w:iCs w:val="0"/>
        <w:smallCaps w:val="0"/>
        <w:strike w:val="0"/>
        <w:color w:val="000000"/>
        <w:spacing w:val="-6"/>
        <w:w w:val="100"/>
        <w:position w:val="0"/>
        <w:sz w:val="23"/>
        <w:szCs w:val="23"/>
        <w:u w:val="none"/>
      </w:rPr>
    </w:lvl>
    <w:lvl w:ilvl="4">
      <w:start w:val="1"/>
      <w:numFmt w:val="decimal"/>
      <w:lvlText w:val="4.11.%1."/>
      <w:lvlJc w:val="left"/>
      <w:rPr>
        <w:rFonts w:ascii="Lucida Sans Unicode" w:hAnsi="Lucida Sans Unicode" w:cs="Lucida Sans Unicode"/>
        <w:b/>
        <w:bCs/>
        <w:i w:val="0"/>
        <w:iCs w:val="0"/>
        <w:smallCaps w:val="0"/>
        <w:strike w:val="0"/>
        <w:color w:val="000000"/>
        <w:spacing w:val="-6"/>
        <w:w w:val="100"/>
        <w:position w:val="0"/>
        <w:sz w:val="23"/>
        <w:szCs w:val="23"/>
        <w:u w:val="none"/>
      </w:rPr>
    </w:lvl>
    <w:lvl w:ilvl="5">
      <w:start w:val="1"/>
      <w:numFmt w:val="decimal"/>
      <w:lvlText w:val="4.11.%1."/>
      <w:lvlJc w:val="left"/>
      <w:rPr>
        <w:rFonts w:ascii="Lucida Sans Unicode" w:hAnsi="Lucida Sans Unicode" w:cs="Lucida Sans Unicode"/>
        <w:b/>
        <w:bCs/>
        <w:i w:val="0"/>
        <w:iCs w:val="0"/>
        <w:smallCaps w:val="0"/>
        <w:strike w:val="0"/>
        <w:color w:val="000000"/>
        <w:spacing w:val="-6"/>
        <w:w w:val="100"/>
        <w:position w:val="0"/>
        <w:sz w:val="23"/>
        <w:szCs w:val="23"/>
        <w:u w:val="none"/>
      </w:rPr>
    </w:lvl>
    <w:lvl w:ilvl="6">
      <w:start w:val="1"/>
      <w:numFmt w:val="decimal"/>
      <w:lvlText w:val="4.11.%1."/>
      <w:lvlJc w:val="left"/>
      <w:rPr>
        <w:rFonts w:ascii="Lucida Sans Unicode" w:hAnsi="Lucida Sans Unicode" w:cs="Lucida Sans Unicode"/>
        <w:b/>
        <w:bCs/>
        <w:i w:val="0"/>
        <w:iCs w:val="0"/>
        <w:smallCaps w:val="0"/>
        <w:strike w:val="0"/>
        <w:color w:val="000000"/>
        <w:spacing w:val="-6"/>
        <w:w w:val="100"/>
        <w:position w:val="0"/>
        <w:sz w:val="23"/>
        <w:szCs w:val="23"/>
        <w:u w:val="none"/>
      </w:rPr>
    </w:lvl>
    <w:lvl w:ilvl="7">
      <w:start w:val="1"/>
      <w:numFmt w:val="decimal"/>
      <w:lvlText w:val="4.11.%1."/>
      <w:lvlJc w:val="left"/>
      <w:rPr>
        <w:rFonts w:ascii="Lucida Sans Unicode" w:hAnsi="Lucida Sans Unicode" w:cs="Lucida Sans Unicode"/>
        <w:b/>
        <w:bCs/>
        <w:i w:val="0"/>
        <w:iCs w:val="0"/>
        <w:smallCaps w:val="0"/>
        <w:strike w:val="0"/>
        <w:color w:val="000000"/>
        <w:spacing w:val="-6"/>
        <w:w w:val="100"/>
        <w:position w:val="0"/>
        <w:sz w:val="23"/>
        <w:szCs w:val="23"/>
        <w:u w:val="none"/>
      </w:rPr>
    </w:lvl>
    <w:lvl w:ilvl="8">
      <w:start w:val="1"/>
      <w:numFmt w:val="decimal"/>
      <w:lvlText w:val="4.11.%1."/>
      <w:lvlJc w:val="left"/>
      <w:rPr>
        <w:rFonts w:ascii="Lucida Sans Unicode" w:hAnsi="Lucida Sans Unicode" w:cs="Lucida Sans Unicode"/>
        <w:b/>
        <w:bCs/>
        <w:i w:val="0"/>
        <w:iCs w:val="0"/>
        <w:smallCaps w:val="0"/>
        <w:strike w:val="0"/>
        <w:color w:val="000000"/>
        <w:spacing w:val="-6"/>
        <w:w w:val="100"/>
        <w:position w:val="0"/>
        <w:sz w:val="23"/>
        <w:szCs w:val="23"/>
        <w:u w:val="none"/>
      </w:rPr>
    </w:lvl>
  </w:abstractNum>
  <w:abstractNum w:abstractNumId="11">
    <w:nsid w:val="0348022B"/>
    <w:multiLevelType w:val="hybridMultilevel"/>
    <w:tmpl w:val="3F9A5BDA"/>
    <w:lvl w:ilvl="0" w:tplc="5CC69950">
      <w:start w:val="6"/>
      <w:numFmt w:val="bullet"/>
      <w:lvlText w:val="-"/>
      <w:lvlJc w:val="left"/>
      <w:pPr>
        <w:ind w:left="386" w:hanging="360"/>
      </w:pPr>
      <w:rPr>
        <w:rFonts w:ascii="Arial" w:eastAsia="Times New Roman" w:hAnsi="Arial" w:cs="Arial" w:hint="default"/>
      </w:rPr>
    </w:lvl>
    <w:lvl w:ilvl="1" w:tplc="04020003" w:tentative="1">
      <w:start w:val="1"/>
      <w:numFmt w:val="bullet"/>
      <w:lvlText w:val="o"/>
      <w:lvlJc w:val="left"/>
      <w:pPr>
        <w:ind w:left="1106" w:hanging="360"/>
      </w:pPr>
      <w:rPr>
        <w:rFonts w:ascii="Courier New" w:hAnsi="Courier New" w:cs="Courier New" w:hint="default"/>
      </w:rPr>
    </w:lvl>
    <w:lvl w:ilvl="2" w:tplc="04020005" w:tentative="1">
      <w:start w:val="1"/>
      <w:numFmt w:val="bullet"/>
      <w:lvlText w:val=""/>
      <w:lvlJc w:val="left"/>
      <w:pPr>
        <w:ind w:left="1826" w:hanging="360"/>
      </w:pPr>
      <w:rPr>
        <w:rFonts w:ascii="Wingdings" w:hAnsi="Wingdings" w:hint="default"/>
      </w:rPr>
    </w:lvl>
    <w:lvl w:ilvl="3" w:tplc="04020001" w:tentative="1">
      <w:start w:val="1"/>
      <w:numFmt w:val="bullet"/>
      <w:lvlText w:val=""/>
      <w:lvlJc w:val="left"/>
      <w:pPr>
        <w:ind w:left="2546" w:hanging="360"/>
      </w:pPr>
      <w:rPr>
        <w:rFonts w:ascii="Symbol" w:hAnsi="Symbol" w:hint="default"/>
      </w:rPr>
    </w:lvl>
    <w:lvl w:ilvl="4" w:tplc="04020003" w:tentative="1">
      <w:start w:val="1"/>
      <w:numFmt w:val="bullet"/>
      <w:lvlText w:val="o"/>
      <w:lvlJc w:val="left"/>
      <w:pPr>
        <w:ind w:left="3266" w:hanging="360"/>
      </w:pPr>
      <w:rPr>
        <w:rFonts w:ascii="Courier New" w:hAnsi="Courier New" w:cs="Courier New" w:hint="default"/>
      </w:rPr>
    </w:lvl>
    <w:lvl w:ilvl="5" w:tplc="04020005" w:tentative="1">
      <w:start w:val="1"/>
      <w:numFmt w:val="bullet"/>
      <w:lvlText w:val=""/>
      <w:lvlJc w:val="left"/>
      <w:pPr>
        <w:ind w:left="3986" w:hanging="360"/>
      </w:pPr>
      <w:rPr>
        <w:rFonts w:ascii="Wingdings" w:hAnsi="Wingdings" w:hint="default"/>
      </w:rPr>
    </w:lvl>
    <w:lvl w:ilvl="6" w:tplc="04020001" w:tentative="1">
      <w:start w:val="1"/>
      <w:numFmt w:val="bullet"/>
      <w:lvlText w:val=""/>
      <w:lvlJc w:val="left"/>
      <w:pPr>
        <w:ind w:left="4706" w:hanging="360"/>
      </w:pPr>
      <w:rPr>
        <w:rFonts w:ascii="Symbol" w:hAnsi="Symbol" w:hint="default"/>
      </w:rPr>
    </w:lvl>
    <w:lvl w:ilvl="7" w:tplc="04020003" w:tentative="1">
      <w:start w:val="1"/>
      <w:numFmt w:val="bullet"/>
      <w:lvlText w:val="o"/>
      <w:lvlJc w:val="left"/>
      <w:pPr>
        <w:ind w:left="5426" w:hanging="360"/>
      </w:pPr>
      <w:rPr>
        <w:rFonts w:ascii="Courier New" w:hAnsi="Courier New" w:cs="Courier New" w:hint="default"/>
      </w:rPr>
    </w:lvl>
    <w:lvl w:ilvl="8" w:tplc="04020005" w:tentative="1">
      <w:start w:val="1"/>
      <w:numFmt w:val="bullet"/>
      <w:lvlText w:val=""/>
      <w:lvlJc w:val="left"/>
      <w:pPr>
        <w:ind w:left="6146" w:hanging="360"/>
      </w:pPr>
      <w:rPr>
        <w:rFonts w:ascii="Wingdings" w:hAnsi="Wingdings" w:hint="default"/>
      </w:rPr>
    </w:lvl>
  </w:abstractNum>
  <w:abstractNum w:abstractNumId="12">
    <w:nsid w:val="0FFC571F"/>
    <w:multiLevelType w:val="hybridMultilevel"/>
    <w:tmpl w:val="C53C23BC"/>
    <w:lvl w:ilvl="0" w:tplc="9CDE9D94">
      <w:start w:val="1"/>
      <w:numFmt w:val="decimal"/>
      <w:lvlText w:val="%1."/>
      <w:lvlJc w:val="left"/>
      <w:pPr>
        <w:tabs>
          <w:tab w:val="num" w:pos="644"/>
        </w:tabs>
        <w:ind w:left="644" w:hanging="360"/>
      </w:pPr>
      <w:rPr>
        <w:rFonts w:hint="default"/>
        <w:color w:val="auto"/>
      </w:rPr>
    </w:lvl>
    <w:lvl w:ilvl="1" w:tplc="04020019" w:tentative="1">
      <w:start w:val="1"/>
      <w:numFmt w:val="lowerLetter"/>
      <w:lvlText w:val="%2."/>
      <w:lvlJc w:val="left"/>
      <w:pPr>
        <w:tabs>
          <w:tab w:val="num" w:pos="1364"/>
        </w:tabs>
        <w:ind w:left="1364" w:hanging="360"/>
      </w:pPr>
    </w:lvl>
    <w:lvl w:ilvl="2" w:tplc="0402001B" w:tentative="1">
      <w:start w:val="1"/>
      <w:numFmt w:val="lowerRoman"/>
      <w:lvlText w:val="%3."/>
      <w:lvlJc w:val="right"/>
      <w:pPr>
        <w:tabs>
          <w:tab w:val="num" w:pos="2084"/>
        </w:tabs>
        <w:ind w:left="2084" w:hanging="180"/>
      </w:pPr>
    </w:lvl>
    <w:lvl w:ilvl="3" w:tplc="0402000F" w:tentative="1">
      <w:start w:val="1"/>
      <w:numFmt w:val="decimal"/>
      <w:lvlText w:val="%4."/>
      <w:lvlJc w:val="left"/>
      <w:pPr>
        <w:tabs>
          <w:tab w:val="num" w:pos="2804"/>
        </w:tabs>
        <w:ind w:left="2804" w:hanging="360"/>
      </w:pPr>
    </w:lvl>
    <w:lvl w:ilvl="4" w:tplc="04020019" w:tentative="1">
      <w:start w:val="1"/>
      <w:numFmt w:val="lowerLetter"/>
      <w:lvlText w:val="%5."/>
      <w:lvlJc w:val="left"/>
      <w:pPr>
        <w:tabs>
          <w:tab w:val="num" w:pos="3524"/>
        </w:tabs>
        <w:ind w:left="3524" w:hanging="360"/>
      </w:pPr>
    </w:lvl>
    <w:lvl w:ilvl="5" w:tplc="0402001B" w:tentative="1">
      <w:start w:val="1"/>
      <w:numFmt w:val="lowerRoman"/>
      <w:lvlText w:val="%6."/>
      <w:lvlJc w:val="right"/>
      <w:pPr>
        <w:tabs>
          <w:tab w:val="num" w:pos="4244"/>
        </w:tabs>
        <w:ind w:left="4244" w:hanging="180"/>
      </w:pPr>
    </w:lvl>
    <w:lvl w:ilvl="6" w:tplc="0402000F" w:tentative="1">
      <w:start w:val="1"/>
      <w:numFmt w:val="decimal"/>
      <w:lvlText w:val="%7."/>
      <w:lvlJc w:val="left"/>
      <w:pPr>
        <w:tabs>
          <w:tab w:val="num" w:pos="4964"/>
        </w:tabs>
        <w:ind w:left="4964" w:hanging="360"/>
      </w:pPr>
    </w:lvl>
    <w:lvl w:ilvl="7" w:tplc="04020019" w:tentative="1">
      <w:start w:val="1"/>
      <w:numFmt w:val="lowerLetter"/>
      <w:lvlText w:val="%8."/>
      <w:lvlJc w:val="left"/>
      <w:pPr>
        <w:tabs>
          <w:tab w:val="num" w:pos="5684"/>
        </w:tabs>
        <w:ind w:left="5684" w:hanging="360"/>
      </w:pPr>
    </w:lvl>
    <w:lvl w:ilvl="8" w:tplc="0402001B" w:tentative="1">
      <w:start w:val="1"/>
      <w:numFmt w:val="lowerRoman"/>
      <w:lvlText w:val="%9."/>
      <w:lvlJc w:val="right"/>
      <w:pPr>
        <w:tabs>
          <w:tab w:val="num" w:pos="6404"/>
        </w:tabs>
        <w:ind w:left="6404" w:hanging="180"/>
      </w:pPr>
    </w:lvl>
  </w:abstractNum>
  <w:abstractNum w:abstractNumId="13">
    <w:nsid w:val="110E00A3"/>
    <w:multiLevelType w:val="hybridMultilevel"/>
    <w:tmpl w:val="D4380AAC"/>
    <w:lvl w:ilvl="0" w:tplc="17A8E932">
      <w:start w:val="3966"/>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17BD7449"/>
    <w:multiLevelType w:val="hybridMultilevel"/>
    <w:tmpl w:val="51BCFA3A"/>
    <w:lvl w:ilvl="0" w:tplc="AA06399A">
      <w:start w:val="1"/>
      <w:numFmt w:val="decimal"/>
      <w:lvlText w:val="%1."/>
      <w:lvlJc w:val="left"/>
      <w:pPr>
        <w:tabs>
          <w:tab w:val="num" w:pos="644"/>
        </w:tabs>
        <w:ind w:left="644" w:hanging="360"/>
      </w:pPr>
      <w:rPr>
        <w:rFonts w:hint="default"/>
        <w:color w:val="auto"/>
      </w:rPr>
    </w:lvl>
    <w:lvl w:ilvl="1" w:tplc="04020019" w:tentative="1">
      <w:start w:val="1"/>
      <w:numFmt w:val="lowerLetter"/>
      <w:lvlText w:val="%2."/>
      <w:lvlJc w:val="left"/>
      <w:pPr>
        <w:tabs>
          <w:tab w:val="num" w:pos="1364"/>
        </w:tabs>
        <w:ind w:left="1364" w:hanging="360"/>
      </w:pPr>
    </w:lvl>
    <w:lvl w:ilvl="2" w:tplc="0402001B" w:tentative="1">
      <w:start w:val="1"/>
      <w:numFmt w:val="lowerRoman"/>
      <w:lvlText w:val="%3."/>
      <w:lvlJc w:val="right"/>
      <w:pPr>
        <w:tabs>
          <w:tab w:val="num" w:pos="2084"/>
        </w:tabs>
        <w:ind w:left="2084" w:hanging="180"/>
      </w:pPr>
    </w:lvl>
    <w:lvl w:ilvl="3" w:tplc="0402000F" w:tentative="1">
      <w:start w:val="1"/>
      <w:numFmt w:val="decimal"/>
      <w:lvlText w:val="%4."/>
      <w:lvlJc w:val="left"/>
      <w:pPr>
        <w:tabs>
          <w:tab w:val="num" w:pos="2804"/>
        </w:tabs>
        <w:ind w:left="2804" w:hanging="360"/>
      </w:pPr>
    </w:lvl>
    <w:lvl w:ilvl="4" w:tplc="04020019" w:tentative="1">
      <w:start w:val="1"/>
      <w:numFmt w:val="lowerLetter"/>
      <w:lvlText w:val="%5."/>
      <w:lvlJc w:val="left"/>
      <w:pPr>
        <w:tabs>
          <w:tab w:val="num" w:pos="3524"/>
        </w:tabs>
        <w:ind w:left="3524" w:hanging="360"/>
      </w:pPr>
    </w:lvl>
    <w:lvl w:ilvl="5" w:tplc="0402001B" w:tentative="1">
      <w:start w:val="1"/>
      <w:numFmt w:val="lowerRoman"/>
      <w:lvlText w:val="%6."/>
      <w:lvlJc w:val="right"/>
      <w:pPr>
        <w:tabs>
          <w:tab w:val="num" w:pos="4244"/>
        </w:tabs>
        <w:ind w:left="4244" w:hanging="180"/>
      </w:pPr>
    </w:lvl>
    <w:lvl w:ilvl="6" w:tplc="0402000F" w:tentative="1">
      <w:start w:val="1"/>
      <w:numFmt w:val="decimal"/>
      <w:lvlText w:val="%7."/>
      <w:lvlJc w:val="left"/>
      <w:pPr>
        <w:tabs>
          <w:tab w:val="num" w:pos="4964"/>
        </w:tabs>
        <w:ind w:left="4964" w:hanging="360"/>
      </w:pPr>
    </w:lvl>
    <w:lvl w:ilvl="7" w:tplc="04020019" w:tentative="1">
      <w:start w:val="1"/>
      <w:numFmt w:val="lowerLetter"/>
      <w:lvlText w:val="%8."/>
      <w:lvlJc w:val="left"/>
      <w:pPr>
        <w:tabs>
          <w:tab w:val="num" w:pos="5684"/>
        </w:tabs>
        <w:ind w:left="5684" w:hanging="360"/>
      </w:pPr>
    </w:lvl>
    <w:lvl w:ilvl="8" w:tplc="0402001B" w:tentative="1">
      <w:start w:val="1"/>
      <w:numFmt w:val="lowerRoman"/>
      <w:lvlText w:val="%9."/>
      <w:lvlJc w:val="right"/>
      <w:pPr>
        <w:tabs>
          <w:tab w:val="num" w:pos="6404"/>
        </w:tabs>
        <w:ind w:left="6404" w:hanging="180"/>
      </w:pPr>
    </w:lvl>
  </w:abstractNum>
  <w:abstractNum w:abstractNumId="15">
    <w:nsid w:val="17FC5B1F"/>
    <w:multiLevelType w:val="hybridMultilevel"/>
    <w:tmpl w:val="6E8C91F4"/>
    <w:lvl w:ilvl="0" w:tplc="7494E832">
      <w:start w:val="77"/>
      <w:numFmt w:val="bullet"/>
      <w:lvlText w:val="-"/>
      <w:lvlJc w:val="left"/>
      <w:pPr>
        <w:ind w:left="644" w:hanging="360"/>
      </w:pPr>
      <w:rPr>
        <w:rFonts w:ascii="Arial" w:eastAsia="Times New Roman" w:hAnsi="Arial" w:cs="Arial"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6">
    <w:nsid w:val="213E0653"/>
    <w:multiLevelType w:val="multilevel"/>
    <w:tmpl w:val="829E78B6"/>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nsid w:val="24226ECF"/>
    <w:multiLevelType w:val="singleLevel"/>
    <w:tmpl w:val="9514CCDA"/>
    <w:lvl w:ilvl="0">
      <w:start w:val="4"/>
      <w:numFmt w:val="upperRoman"/>
      <w:lvlText w:val="%1. "/>
      <w:legacy w:legacy="1" w:legacySpace="0" w:legacyIndent="283"/>
      <w:lvlJc w:val="left"/>
      <w:pPr>
        <w:ind w:left="851" w:hanging="283"/>
      </w:pPr>
      <w:rPr>
        <w:rFonts w:ascii="Hebar" w:hAnsi="Hebar" w:hint="default"/>
        <w:b/>
        <w:i w:val="0"/>
        <w:sz w:val="28"/>
        <w:u w:val="none"/>
      </w:rPr>
    </w:lvl>
  </w:abstractNum>
  <w:abstractNum w:abstractNumId="18">
    <w:nsid w:val="26A13AA4"/>
    <w:multiLevelType w:val="hybridMultilevel"/>
    <w:tmpl w:val="0452235C"/>
    <w:lvl w:ilvl="0" w:tplc="54F243D0">
      <w:start w:val="3"/>
      <w:numFmt w:val="upperRoman"/>
      <w:lvlText w:val="%1."/>
      <w:lvlJc w:val="left"/>
      <w:pPr>
        <w:tabs>
          <w:tab w:val="num" w:pos="1288"/>
        </w:tabs>
        <w:ind w:left="1288" w:hanging="720"/>
      </w:pPr>
      <w:rPr>
        <w:rFonts w:hint="default"/>
      </w:rPr>
    </w:lvl>
    <w:lvl w:ilvl="1" w:tplc="04020019" w:tentative="1">
      <w:start w:val="1"/>
      <w:numFmt w:val="lowerLetter"/>
      <w:lvlText w:val="%2."/>
      <w:lvlJc w:val="left"/>
      <w:pPr>
        <w:tabs>
          <w:tab w:val="num" w:pos="1648"/>
        </w:tabs>
        <w:ind w:left="1648" w:hanging="360"/>
      </w:pPr>
    </w:lvl>
    <w:lvl w:ilvl="2" w:tplc="0402001B" w:tentative="1">
      <w:start w:val="1"/>
      <w:numFmt w:val="lowerRoman"/>
      <w:lvlText w:val="%3."/>
      <w:lvlJc w:val="right"/>
      <w:pPr>
        <w:tabs>
          <w:tab w:val="num" w:pos="2368"/>
        </w:tabs>
        <w:ind w:left="2368" w:hanging="180"/>
      </w:pPr>
    </w:lvl>
    <w:lvl w:ilvl="3" w:tplc="0402000F" w:tentative="1">
      <w:start w:val="1"/>
      <w:numFmt w:val="decimal"/>
      <w:lvlText w:val="%4."/>
      <w:lvlJc w:val="left"/>
      <w:pPr>
        <w:tabs>
          <w:tab w:val="num" w:pos="3088"/>
        </w:tabs>
        <w:ind w:left="3088" w:hanging="360"/>
      </w:pPr>
    </w:lvl>
    <w:lvl w:ilvl="4" w:tplc="04020019" w:tentative="1">
      <w:start w:val="1"/>
      <w:numFmt w:val="lowerLetter"/>
      <w:lvlText w:val="%5."/>
      <w:lvlJc w:val="left"/>
      <w:pPr>
        <w:tabs>
          <w:tab w:val="num" w:pos="3808"/>
        </w:tabs>
        <w:ind w:left="3808" w:hanging="360"/>
      </w:pPr>
    </w:lvl>
    <w:lvl w:ilvl="5" w:tplc="0402001B" w:tentative="1">
      <w:start w:val="1"/>
      <w:numFmt w:val="lowerRoman"/>
      <w:lvlText w:val="%6."/>
      <w:lvlJc w:val="right"/>
      <w:pPr>
        <w:tabs>
          <w:tab w:val="num" w:pos="4528"/>
        </w:tabs>
        <w:ind w:left="4528" w:hanging="180"/>
      </w:pPr>
    </w:lvl>
    <w:lvl w:ilvl="6" w:tplc="0402000F" w:tentative="1">
      <w:start w:val="1"/>
      <w:numFmt w:val="decimal"/>
      <w:lvlText w:val="%7."/>
      <w:lvlJc w:val="left"/>
      <w:pPr>
        <w:tabs>
          <w:tab w:val="num" w:pos="5248"/>
        </w:tabs>
        <w:ind w:left="5248" w:hanging="360"/>
      </w:pPr>
    </w:lvl>
    <w:lvl w:ilvl="7" w:tplc="04020019" w:tentative="1">
      <w:start w:val="1"/>
      <w:numFmt w:val="lowerLetter"/>
      <w:lvlText w:val="%8."/>
      <w:lvlJc w:val="left"/>
      <w:pPr>
        <w:tabs>
          <w:tab w:val="num" w:pos="5968"/>
        </w:tabs>
        <w:ind w:left="5968" w:hanging="360"/>
      </w:pPr>
    </w:lvl>
    <w:lvl w:ilvl="8" w:tplc="0402001B" w:tentative="1">
      <w:start w:val="1"/>
      <w:numFmt w:val="lowerRoman"/>
      <w:lvlText w:val="%9."/>
      <w:lvlJc w:val="right"/>
      <w:pPr>
        <w:tabs>
          <w:tab w:val="num" w:pos="6688"/>
        </w:tabs>
        <w:ind w:left="6688" w:hanging="180"/>
      </w:pPr>
    </w:lvl>
  </w:abstractNum>
  <w:abstractNum w:abstractNumId="19">
    <w:nsid w:val="30B12FC4"/>
    <w:multiLevelType w:val="hybridMultilevel"/>
    <w:tmpl w:val="354612AA"/>
    <w:lvl w:ilvl="0" w:tplc="9E84B9E6">
      <w:start w:val="1"/>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32B91716"/>
    <w:multiLevelType w:val="hybridMultilevel"/>
    <w:tmpl w:val="01544FC8"/>
    <w:lvl w:ilvl="0" w:tplc="1F428D38">
      <w:start w:val="3"/>
      <w:numFmt w:val="bullet"/>
      <w:lvlText w:val="-"/>
      <w:lvlJc w:val="left"/>
      <w:pPr>
        <w:ind w:left="334" w:hanging="360"/>
      </w:pPr>
      <w:rPr>
        <w:rFonts w:ascii="Arial" w:eastAsia="Times New Roman" w:hAnsi="Arial" w:cs="Arial" w:hint="default"/>
      </w:rPr>
    </w:lvl>
    <w:lvl w:ilvl="1" w:tplc="04020003" w:tentative="1">
      <w:start w:val="1"/>
      <w:numFmt w:val="bullet"/>
      <w:lvlText w:val="o"/>
      <w:lvlJc w:val="left"/>
      <w:pPr>
        <w:ind w:left="1054" w:hanging="360"/>
      </w:pPr>
      <w:rPr>
        <w:rFonts w:ascii="Courier New" w:hAnsi="Courier New" w:cs="Courier New" w:hint="default"/>
      </w:rPr>
    </w:lvl>
    <w:lvl w:ilvl="2" w:tplc="04020005" w:tentative="1">
      <w:start w:val="1"/>
      <w:numFmt w:val="bullet"/>
      <w:lvlText w:val=""/>
      <w:lvlJc w:val="left"/>
      <w:pPr>
        <w:ind w:left="1774" w:hanging="360"/>
      </w:pPr>
      <w:rPr>
        <w:rFonts w:ascii="Wingdings" w:hAnsi="Wingdings" w:hint="default"/>
      </w:rPr>
    </w:lvl>
    <w:lvl w:ilvl="3" w:tplc="04020001" w:tentative="1">
      <w:start w:val="1"/>
      <w:numFmt w:val="bullet"/>
      <w:lvlText w:val=""/>
      <w:lvlJc w:val="left"/>
      <w:pPr>
        <w:ind w:left="2494" w:hanging="360"/>
      </w:pPr>
      <w:rPr>
        <w:rFonts w:ascii="Symbol" w:hAnsi="Symbol" w:hint="default"/>
      </w:rPr>
    </w:lvl>
    <w:lvl w:ilvl="4" w:tplc="04020003" w:tentative="1">
      <w:start w:val="1"/>
      <w:numFmt w:val="bullet"/>
      <w:lvlText w:val="o"/>
      <w:lvlJc w:val="left"/>
      <w:pPr>
        <w:ind w:left="3214" w:hanging="360"/>
      </w:pPr>
      <w:rPr>
        <w:rFonts w:ascii="Courier New" w:hAnsi="Courier New" w:cs="Courier New" w:hint="default"/>
      </w:rPr>
    </w:lvl>
    <w:lvl w:ilvl="5" w:tplc="04020005" w:tentative="1">
      <w:start w:val="1"/>
      <w:numFmt w:val="bullet"/>
      <w:lvlText w:val=""/>
      <w:lvlJc w:val="left"/>
      <w:pPr>
        <w:ind w:left="3934" w:hanging="360"/>
      </w:pPr>
      <w:rPr>
        <w:rFonts w:ascii="Wingdings" w:hAnsi="Wingdings" w:hint="default"/>
      </w:rPr>
    </w:lvl>
    <w:lvl w:ilvl="6" w:tplc="04020001" w:tentative="1">
      <w:start w:val="1"/>
      <w:numFmt w:val="bullet"/>
      <w:lvlText w:val=""/>
      <w:lvlJc w:val="left"/>
      <w:pPr>
        <w:ind w:left="4654" w:hanging="360"/>
      </w:pPr>
      <w:rPr>
        <w:rFonts w:ascii="Symbol" w:hAnsi="Symbol" w:hint="default"/>
      </w:rPr>
    </w:lvl>
    <w:lvl w:ilvl="7" w:tplc="04020003" w:tentative="1">
      <w:start w:val="1"/>
      <w:numFmt w:val="bullet"/>
      <w:lvlText w:val="o"/>
      <w:lvlJc w:val="left"/>
      <w:pPr>
        <w:ind w:left="5374" w:hanging="360"/>
      </w:pPr>
      <w:rPr>
        <w:rFonts w:ascii="Courier New" w:hAnsi="Courier New" w:cs="Courier New" w:hint="default"/>
      </w:rPr>
    </w:lvl>
    <w:lvl w:ilvl="8" w:tplc="04020005" w:tentative="1">
      <w:start w:val="1"/>
      <w:numFmt w:val="bullet"/>
      <w:lvlText w:val=""/>
      <w:lvlJc w:val="left"/>
      <w:pPr>
        <w:ind w:left="6094" w:hanging="360"/>
      </w:pPr>
      <w:rPr>
        <w:rFonts w:ascii="Wingdings" w:hAnsi="Wingdings" w:hint="default"/>
      </w:rPr>
    </w:lvl>
  </w:abstractNum>
  <w:abstractNum w:abstractNumId="21">
    <w:nsid w:val="3EAB5448"/>
    <w:multiLevelType w:val="hybridMultilevel"/>
    <w:tmpl w:val="82E2BA1E"/>
    <w:lvl w:ilvl="0" w:tplc="9F12E242">
      <w:start w:val="1"/>
      <w:numFmt w:val="upp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nsid w:val="41342B97"/>
    <w:multiLevelType w:val="hybridMultilevel"/>
    <w:tmpl w:val="1FC2A9F8"/>
    <w:lvl w:ilvl="0" w:tplc="0C0C6C1E">
      <w:start w:val="3"/>
      <w:numFmt w:val="bullet"/>
      <w:lvlText w:val="-"/>
      <w:lvlJc w:val="left"/>
      <w:pPr>
        <w:ind w:left="334" w:hanging="360"/>
      </w:pPr>
      <w:rPr>
        <w:rFonts w:ascii="Arial" w:eastAsia="Times New Roman" w:hAnsi="Arial" w:cs="Arial" w:hint="default"/>
      </w:rPr>
    </w:lvl>
    <w:lvl w:ilvl="1" w:tplc="04020003" w:tentative="1">
      <w:start w:val="1"/>
      <w:numFmt w:val="bullet"/>
      <w:lvlText w:val="o"/>
      <w:lvlJc w:val="left"/>
      <w:pPr>
        <w:ind w:left="1054" w:hanging="360"/>
      </w:pPr>
      <w:rPr>
        <w:rFonts w:ascii="Courier New" w:hAnsi="Courier New" w:cs="Courier New" w:hint="default"/>
      </w:rPr>
    </w:lvl>
    <w:lvl w:ilvl="2" w:tplc="04020005" w:tentative="1">
      <w:start w:val="1"/>
      <w:numFmt w:val="bullet"/>
      <w:lvlText w:val=""/>
      <w:lvlJc w:val="left"/>
      <w:pPr>
        <w:ind w:left="1774" w:hanging="360"/>
      </w:pPr>
      <w:rPr>
        <w:rFonts w:ascii="Wingdings" w:hAnsi="Wingdings" w:hint="default"/>
      </w:rPr>
    </w:lvl>
    <w:lvl w:ilvl="3" w:tplc="04020001" w:tentative="1">
      <w:start w:val="1"/>
      <w:numFmt w:val="bullet"/>
      <w:lvlText w:val=""/>
      <w:lvlJc w:val="left"/>
      <w:pPr>
        <w:ind w:left="2494" w:hanging="360"/>
      </w:pPr>
      <w:rPr>
        <w:rFonts w:ascii="Symbol" w:hAnsi="Symbol" w:hint="default"/>
      </w:rPr>
    </w:lvl>
    <w:lvl w:ilvl="4" w:tplc="04020003" w:tentative="1">
      <w:start w:val="1"/>
      <w:numFmt w:val="bullet"/>
      <w:lvlText w:val="o"/>
      <w:lvlJc w:val="left"/>
      <w:pPr>
        <w:ind w:left="3214" w:hanging="360"/>
      </w:pPr>
      <w:rPr>
        <w:rFonts w:ascii="Courier New" w:hAnsi="Courier New" w:cs="Courier New" w:hint="default"/>
      </w:rPr>
    </w:lvl>
    <w:lvl w:ilvl="5" w:tplc="04020005" w:tentative="1">
      <w:start w:val="1"/>
      <w:numFmt w:val="bullet"/>
      <w:lvlText w:val=""/>
      <w:lvlJc w:val="left"/>
      <w:pPr>
        <w:ind w:left="3934" w:hanging="360"/>
      </w:pPr>
      <w:rPr>
        <w:rFonts w:ascii="Wingdings" w:hAnsi="Wingdings" w:hint="default"/>
      </w:rPr>
    </w:lvl>
    <w:lvl w:ilvl="6" w:tplc="04020001" w:tentative="1">
      <w:start w:val="1"/>
      <w:numFmt w:val="bullet"/>
      <w:lvlText w:val=""/>
      <w:lvlJc w:val="left"/>
      <w:pPr>
        <w:ind w:left="4654" w:hanging="360"/>
      </w:pPr>
      <w:rPr>
        <w:rFonts w:ascii="Symbol" w:hAnsi="Symbol" w:hint="default"/>
      </w:rPr>
    </w:lvl>
    <w:lvl w:ilvl="7" w:tplc="04020003" w:tentative="1">
      <w:start w:val="1"/>
      <w:numFmt w:val="bullet"/>
      <w:lvlText w:val="o"/>
      <w:lvlJc w:val="left"/>
      <w:pPr>
        <w:ind w:left="5374" w:hanging="360"/>
      </w:pPr>
      <w:rPr>
        <w:rFonts w:ascii="Courier New" w:hAnsi="Courier New" w:cs="Courier New" w:hint="default"/>
      </w:rPr>
    </w:lvl>
    <w:lvl w:ilvl="8" w:tplc="04020005" w:tentative="1">
      <w:start w:val="1"/>
      <w:numFmt w:val="bullet"/>
      <w:lvlText w:val=""/>
      <w:lvlJc w:val="left"/>
      <w:pPr>
        <w:ind w:left="6094" w:hanging="360"/>
      </w:pPr>
      <w:rPr>
        <w:rFonts w:ascii="Wingdings" w:hAnsi="Wingdings" w:hint="default"/>
      </w:rPr>
    </w:lvl>
  </w:abstractNum>
  <w:abstractNum w:abstractNumId="23">
    <w:nsid w:val="414254DC"/>
    <w:multiLevelType w:val="hybridMultilevel"/>
    <w:tmpl w:val="C896BD40"/>
    <w:lvl w:ilvl="0" w:tplc="F5CE8A08">
      <w:start w:val="1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41441A5D"/>
    <w:multiLevelType w:val="multilevel"/>
    <w:tmpl w:val="A4FCDFC2"/>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3D63651"/>
    <w:multiLevelType w:val="hybridMultilevel"/>
    <w:tmpl w:val="FE081D1C"/>
    <w:lvl w:ilvl="0" w:tplc="86BA3142">
      <w:start w:val="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497D0FBE"/>
    <w:multiLevelType w:val="hybridMultilevel"/>
    <w:tmpl w:val="92E25DE0"/>
    <w:lvl w:ilvl="0" w:tplc="0400E91C">
      <w:start w:val="6"/>
      <w:numFmt w:val="bullet"/>
      <w:lvlText w:val="-"/>
      <w:lvlJc w:val="left"/>
      <w:pPr>
        <w:ind w:left="26" w:hanging="360"/>
      </w:pPr>
      <w:rPr>
        <w:rFonts w:ascii="Arial" w:eastAsia="Times New Roman" w:hAnsi="Arial" w:cs="Arial" w:hint="default"/>
      </w:rPr>
    </w:lvl>
    <w:lvl w:ilvl="1" w:tplc="04020003" w:tentative="1">
      <w:start w:val="1"/>
      <w:numFmt w:val="bullet"/>
      <w:lvlText w:val="o"/>
      <w:lvlJc w:val="left"/>
      <w:pPr>
        <w:ind w:left="746" w:hanging="360"/>
      </w:pPr>
      <w:rPr>
        <w:rFonts w:ascii="Courier New" w:hAnsi="Courier New" w:cs="Courier New" w:hint="default"/>
      </w:rPr>
    </w:lvl>
    <w:lvl w:ilvl="2" w:tplc="04020005" w:tentative="1">
      <w:start w:val="1"/>
      <w:numFmt w:val="bullet"/>
      <w:lvlText w:val=""/>
      <w:lvlJc w:val="left"/>
      <w:pPr>
        <w:ind w:left="1466" w:hanging="360"/>
      </w:pPr>
      <w:rPr>
        <w:rFonts w:ascii="Wingdings" w:hAnsi="Wingdings" w:hint="default"/>
      </w:rPr>
    </w:lvl>
    <w:lvl w:ilvl="3" w:tplc="04020001" w:tentative="1">
      <w:start w:val="1"/>
      <w:numFmt w:val="bullet"/>
      <w:lvlText w:val=""/>
      <w:lvlJc w:val="left"/>
      <w:pPr>
        <w:ind w:left="2186" w:hanging="360"/>
      </w:pPr>
      <w:rPr>
        <w:rFonts w:ascii="Symbol" w:hAnsi="Symbol" w:hint="default"/>
      </w:rPr>
    </w:lvl>
    <w:lvl w:ilvl="4" w:tplc="04020003" w:tentative="1">
      <w:start w:val="1"/>
      <w:numFmt w:val="bullet"/>
      <w:lvlText w:val="o"/>
      <w:lvlJc w:val="left"/>
      <w:pPr>
        <w:ind w:left="2906" w:hanging="360"/>
      </w:pPr>
      <w:rPr>
        <w:rFonts w:ascii="Courier New" w:hAnsi="Courier New" w:cs="Courier New" w:hint="default"/>
      </w:rPr>
    </w:lvl>
    <w:lvl w:ilvl="5" w:tplc="04020005" w:tentative="1">
      <w:start w:val="1"/>
      <w:numFmt w:val="bullet"/>
      <w:lvlText w:val=""/>
      <w:lvlJc w:val="left"/>
      <w:pPr>
        <w:ind w:left="3626" w:hanging="360"/>
      </w:pPr>
      <w:rPr>
        <w:rFonts w:ascii="Wingdings" w:hAnsi="Wingdings" w:hint="default"/>
      </w:rPr>
    </w:lvl>
    <w:lvl w:ilvl="6" w:tplc="04020001" w:tentative="1">
      <w:start w:val="1"/>
      <w:numFmt w:val="bullet"/>
      <w:lvlText w:val=""/>
      <w:lvlJc w:val="left"/>
      <w:pPr>
        <w:ind w:left="4346" w:hanging="360"/>
      </w:pPr>
      <w:rPr>
        <w:rFonts w:ascii="Symbol" w:hAnsi="Symbol" w:hint="default"/>
      </w:rPr>
    </w:lvl>
    <w:lvl w:ilvl="7" w:tplc="04020003" w:tentative="1">
      <w:start w:val="1"/>
      <w:numFmt w:val="bullet"/>
      <w:lvlText w:val="o"/>
      <w:lvlJc w:val="left"/>
      <w:pPr>
        <w:ind w:left="5066" w:hanging="360"/>
      </w:pPr>
      <w:rPr>
        <w:rFonts w:ascii="Courier New" w:hAnsi="Courier New" w:cs="Courier New" w:hint="default"/>
      </w:rPr>
    </w:lvl>
    <w:lvl w:ilvl="8" w:tplc="04020005" w:tentative="1">
      <w:start w:val="1"/>
      <w:numFmt w:val="bullet"/>
      <w:lvlText w:val=""/>
      <w:lvlJc w:val="left"/>
      <w:pPr>
        <w:ind w:left="5786" w:hanging="360"/>
      </w:pPr>
      <w:rPr>
        <w:rFonts w:ascii="Wingdings" w:hAnsi="Wingdings" w:hint="default"/>
      </w:rPr>
    </w:lvl>
  </w:abstractNum>
  <w:abstractNum w:abstractNumId="27">
    <w:nsid w:val="54B1493A"/>
    <w:multiLevelType w:val="hybridMultilevel"/>
    <w:tmpl w:val="F0B60A3A"/>
    <w:lvl w:ilvl="0" w:tplc="AA306EF4">
      <w:start w:val="3"/>
      <w:numFmt w:val="decimal"/>
      <w:lvlText w:val="%1."/>
      <w:lvlJc w:val="left"/>
      <w:pPr>
        <w:tabs>
          <w:tab w:val="num" w:pos="644"/>
        </w:tabs>
        <w:ind w:left="644" w:hanging="360"/>
      </w:pPr>
      <w:rPr>
        <w:rFonts w:hint="default"/>
        <w:color w:val="auto"/>
      </w:rPr>
    </w:lvl>
    <w:lvl w:ilvl="1" w:tplc="04020019" w:tentative="1">
      <w:start w:val="1"/>
      <w:numFmt w:val="lowerLetter"/>
      <w:lvlText w:val="%2."/>
      <w:lvlJc w:val="left"/>
      <w:pPr>
        <w:tabs>
          <w:tab w:val="num" w:pos="1364"/>
        </w:tabs>
        <w:ind w:left="1364" w:hanging="360"/>
      </w:pPr>
    </w:lvl>
    <w:lvl w:ilvl="2" w:tplc="0402001B" w:tentative="1">
      <w:start w:val="1"/>
      <w:numFmt w:val="lowerRoman"/>
      <w:lvlText w:val="%3."/>
      <w:lvlJc w:val="right"/>
      <w:pPr>
        <w:tabs>
          <w:tab w:val="num" w:pos="2084"/>
        </w:tabs>
        <w:ind w:left="2084" w:hanging="180"/>
      </w:pPr>
    </w:lvl>
    <w:lvl w:ilvl="3" w:tplc="0402000F" w:tentative="1">
      <w:start w:val="1"/>
      <w:numFmt w:val="decimal"/>
      <w:lvlText w:val="%4."/>
      <w:lvlJc w:val="left"/>
      <w:pPr>
        <w:tabs>
          <w:tab w:val="num" w:pos="2804"/>
        </w:tabs>
        <w:ind w:left="2804" w:hanging="360"/>
      </w:pPr>
    </w:lvl>
    <w:lvl w:ilvl="4" w:tplc="04020019" w:tentative="1">
      <w:start w:val="1"/>
      <w:numFmt w:val="lowerLetter"/>
      <w:lvlText w:val="%5."/>
      <w:lvlJc w:val="left"/>
      <w:pPr>
        <w:tabs>
          <w:tab w:val="num" w:pos="3524"/>
        </w:tabs>
        <w:ind w:left="3524" w:hanging="360"/>
      </w:pPr>
    </w:lvl>
    <w:lvl w:ilvl="5" w:tplc="0402001B" w:tentative="1">
      <w:start w:val="1"/>
      <w:numFmt w:val="lowerRoman"/>
      <w:lvlText w:val="%6."/>
      <w:lvlJc w:val="right"/>
      <w:pPr>
        <w:tabs>
          <w:tab w:val="num" w:pos="4244"/>
        </w:tabs>
        <w:ind w:left="4244" w:hanging="180"/>
      </w:pPr>
    </w:lvl>
    <w:lvl w:ilvl="6" w:tplc="0402000F" w:tentative="1">
      <w:start w:val="1"/>
      <w:numFmt w:val="decimal"/>
      <w:lvlText w:val="%7."/>
      <w:lvlJc w:val="left"/>
      <w:pPr>
        <w:tabs>
          <w:tab w:val="num" w:pos="4964"/>
        </w:tabs>
        <w:ind w:left="4964" w:hanging="360"/>
      </w:pPr>
    </w:lvl>
    <w:lvl w:ilvl="7" w:tplc="04020019" w:tentative="1">
      <w:start w:val="1"/>
      <w:numFmt w:val="lowerLetter"/>
      <w:lvlText w:val="%8."/>
      <w:lvlJc w:val="left"/>
      <w:pPr>
        <w:tabs>
          <w:tab w:val="num" w:pos="5684"/>
        </w:tabs>
        <w:ind w:left="5684" w:hanging="360"/>
      </w:pPr>
    </w:lvl>
    <w:lvl w:ilvl="8" w:tplc="0402001B" w:tentative="1">
      <w:start w:val="1"/>
      <w:numFmt w:val="lowerRoman"/>
      <w:lvlText w:val="%9."/>
      <w:lvlJc w:val="right"/>
      <w:pPr>
        <w:tabs>
          <w:tab w:val="num" w:pos="6404"/>
        </w:tabs>
        <w:ind w:left="6404" w:hanging="180"/>
      </w:pPr>
    </w:lvl>
  </w:abstractNum>
  <w:abstractNum w:abstractNumId="28">
    <w:nsid w:val="577900B0"/>
    <w:multiLevelType w:val="hybridMultilevel"/>
    <w:tmpl w:val="577A607C"/>
    <w:lvl w:ilvl="0" w:tplc="A094B6CC">
      <w:start w:val="1"/>
      <w:numFmt w:val="decimal"/>
      <w:lvlText w:val="%1."/>
      <w:lvlJc w:val="left"/>
      <w:pPr>
        <w:tabs>
          <w:tab w:val="num" w:pos="869"/>
        </w:tabs>
        <w:ind w:left="869" w:hanging="585"/>
      </w:pPr>
      <w:rPr>
        <w:rFonts w:hint="default"/>
      </w:rPr>
    </w:lvl>
    <w:lvl w:ilvl="1" w:tplc="04020019" w:tentative="1">
      <w:start w:val="1"/>
      <w:numFmt w:val="lowerLetter"/>
      <w:lvlText w:val="%2."/>
      <w:lvlJc w:val="left"/>
      <w:pPr>
        <w:tabs>
          <w:tab w:val="num" w:pos="1364"/>
        </w:tabs>
        <w:ind w:left="1364" w:hanging="360"/>
      </w:pPr>
    </w:lvl>
    <w:lvl w:ilvl="2" w:tplc="0402001B" w:tentative="1">
      <w:start w:val="1"/>
      <w:numFmt w:val="lowerRoman"/>
      <w:lvlText w:val="%3."/>
      <w:lvlJc w:val="right"/>
      <w:pPr>
        <w:tabs>
          <w:tab w:val="num" w:pos="2084"/>
        </w:tabs>
        <w:ind w:left="2084" w:hanging="180"/>
      </w:pPr>
    </w:lvl>
    <w:lvl w:ilvl="3" w:tplc="0402000F" w:tentative="1">
      <w:start w:val="1"/>
      <w:numFmt w:val="decimal"/>
      <w:lvlText w:val="%4."/>
      <w:lvlJc w:val="left"/>
      <w:pPr>
        <w:tabs>
          <w:tab w:val="num" w:pos="2804"/>
        </w:tabs>
        <w:ind w:left="2804" w:hanging="360"/>
      </w:pPr>
    </w:lvl>
    <w:lvl w:ilvl="4" w:tplc="04020019" w:tentative="1">
      <w:start w:val="1"/>
      <w:numFmt w:val="lowerLetter"/>
      <w:lvlText w:val="%5."/>
      <w:lvlJc w:val="left"/>
      <w:pPr>
        <w:tabs>
          <w:tab w:val="num" w:pos="3524"/>
        </w:tabs>
        <w:ind w:left="3524" w:hanging="360"/>
      </w:pPr>
    </w:lvl>
    <w:lvl w:ilvl="5" w:tplc="0402001B" w:tentative="1">
      <w:start w:val="1"/>
      <w:numFmt w:val="lowerRoman"/>
      <w:lvlText w:val="%6."/>
      <w:lvlJc w:val="right"/>
      <w:pPr>
        <w:tabs>
          <w:tab w:val="num" w:pos="4244"/>
        </w:tabs>
        <w:ind w:left="4244" w:hanging="180"/>
      </w:pPr>
    </w:lvl>
    <w:lvl w:ilvl="6" w:tplc="0402000F" w:tentative="1">
      <w:start w:val="1"/>
      <w:numFmt w:val="decimal"/>
      <w:lvlText w:val="%7."/>
      <w:lvlJc w:val="left"/>
      <w:pPr>
        <w:tabs>
          <w:tab w:val="num" w:pos="4964"/>
        </w:tabs>
        <w:ind w:left="4964" w:hanging="360"/>
      </w:pPr>
    </w:lvl>
    <w:lvl w:ilvl="7" w:tplc="04020019" w:tentative="1">
      <w:start w:val="1"/>
      <w:numFmt w:val="lowerLetter"/>
      <w:lvlText w:val="%8."/>
      <w:lvlJc w:val="left"/>
      <w:pPr>
        <w:tabs>
          <w:tab w:val="num" w:pos="5684"/>
        </w:tabs>
        <w:ind w:left="5684" w:hanging="360"/>
      </w:pPr>
    </w:lvl>
    <w:lvl w:ilvl="8" w:tplc="0402001B" w:tentative="1">
      <w:start w:val="1"/>
      <w:numFmt w:val="lowerRoman"/>
      <w:lvlText w:val="%9."/>
      <w:lvlJc w:val="right"/>
      <w:pPr>
        <w:tabs>
          <w:tab w:val="num" w:pos="6404"/>
        </w:tabs>
        <w:ind w:left="6404" w:hanging="180"/>
      </w:pPr>
    </w:lvl>
  </w:abstractNum>
  <w:abstractNum w:abstractNumId="29">
    <w:nsid w:val="592D5D1A"/>
    <w:multiLevelType w:val="hybridMultilevel"/>
    <w:tmpl w:val="C41E49B4"/>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30">
    <w:nsid w:val="5CAE4E8C"/>
    <w:multiLevelType w:val="hybridMultilevel"/>
    <w:tmpl w:val="B20AA36E"/>
    <w:lvl w:ilvl="0" w:tplc="E4AE664A">
      <w:start w:val="1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5F551604"/>
    <w:multiLevelType w:val="hybridMultilevel"/>
    <w:tmpl w:val="18EA2948"/>
    <w:lvl w:ilvl="0" w:tplc="559E209A">
      <w:start w:val="131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61E60C86"/>
    <w:multiLevelType w:val="multilevel"/>
    <w:tmpl w:val="22D4653C"/>
    <w:lvl w:ilvl="0">
      <w:start w:val="1"/>
      <w:numFmt w:val="bullet"/>
      <w:lvlText w:val=""/>
      <w:lvlJc w:val="left"/>
      <w:pPr>
        <w:tabs>
          <w:tab w:val="num" w:pos="1004"/>
        </w:tabs>
        <w:ind w:left="1004" w:hanging="360"/>
      </w:pPr>
      <w:rPr>
        <w:rFonts w:ascii="Symbol" w:hAnsi="Symbol" w:cs="Symbol"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cs="Wingdings" w:hint="default"/>
      </w:rPr>
    </w:lvl>
    <w:lvl w:ilvl="3">
      <w:start w:val="1"/>
      <w:numFmt w:val="bullet"/>
      <w:lvlText w:val=""/>
      <w:lvlJc w:val="left"/>
      <w:pPr>
        <w:tabs>
          <w:tab w:val="num" w:pos="3164"/>
        </w:tabs>
        <w:ind w:left="3164" w:hanging="360"/>
      </w:pPr>
      <w:rPr>
        <w:rFonts w:ascii="Symbol" w:hAnsi="Symbol" w:cs="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cs="Wingdings" w:hint="default"/>
      </w:rPr>
    </w:lvl>
    <w:lvl w:ilvl="6">
      <w:start w:val="1"/>
      <w:numFmt w:val="bullet"/>
      <w:lvlText w:val=""/>
      <w:lvlJc w:val="left"/>
      <w:pPr>
        <w:tabs>
          <w:tab w:val="num" w:pos="5324"/>
        </w:tabs>
        <w:ind w:left="5324" w:hanging="360"/>
      </w:pPr>
      <w:rPr>
        <w:rFonts w:ascii="Symbol" w:hAnsi="Symbol" w:cs="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cs="Wingdings" w:hint="default"/>
      </w:rPr>
    </w:lvl>
  </w:abstractNum>
  <w:abstractNum w:abstractNumId="33">
    <w:nsid w:val="63AA2B42"/>
    <w:multiLevelType w:val="hybridMultilevel"/>
    <w:tmpl w:val="E16A2860"/>
    <w:lvl w:ilvl="0" w:tplc="D42AFA1E">
      <w:numFmt w:val="bullet"/>
      <w:lvlText w:val="-"/>
      <w:lvlJc w:val="left"/>
      <w:pPr>
        <w:ind w:left="1080" w:hanging="360"/>
      </w:pPr>
      <w:rPr>
        <w:rFonts w:ascii="Arial" w:eastAsia="Times New Roman" w:hAnsi="Arial" w:cs="Aria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4">
    <w:nsid w:val="6D6D2EC3"/>
    <w:multiLevelType w:val="hybridMultilevel"/>
    <w:tmpl w:val="F71A6BD4"/>
    <w:lvl w:ilvl="0" w:tplc="A866DD50">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nsid w:val="6DC0302E"/>
    <w:multiLevelType w:val="multilevel"/>
    <w:tmpl w:val="72F6E41E"/>
    <w:lvl w:ilvl="0">
      <w:start w:val="1"/>
      <w:numFmt w:val="decimal"/>
      <w:lvlText w:val="%1."/>
      <w:lvlJc w:val="left"/>
      <w:pPr>
        <w:ind w:left="659" w:hanging="375"/>
      </w:pPr>
      <w:rPr>
        <w:rFonts w:hint="default"/>
      </w:rPr>
    </w:lvl>
    <w:lvl w:ilvl="1">
      <w:start w:val="2"/>
      <w:numFmt w:val="decimal"/>
      <w:isLgl/>
      <w:lvlText w:val="%1.%2."/>
      <w:lvlJc w:val="left"/>
      <w:pPr>
        <w:ind w:left="1004"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num w:numId="1">
    <w:abstractNumId w:val="16"/>
  </w:num>
  <w:num w:numId="2">
    <w:abstractNumId w:val="35"/>
  </w:num>
  <w:num w:numId="3">
    <w:abstractNumId w:val="17"/>
  </w:num>
  <w:num w:numId="4">
    <w:abstractNumId w:val="18"/>
  </w:num>
  <w:num w:numId="5">
    <w:abstractNumId w:val="14"/>
  </w:num>
  <w:num w:numId="6">
    <w:abstractNumId w:val="12"/>
  </w:num>
  <w:num w:numId="7">
    <w:abstractNumId w:val="32"/>
  </w:num>
  <w:num w:numId="8">
    <w:abstractNumId w:val="27"/>
  </w:num>
  <w:num w:numId="9">
    <w:abstractNumId w:val="28"/>
  </w:num>
  <w:num w:numId="10">
    <w:abstractNumId w:val="2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0"/>
  </w:num>
  <w:num w:numId="22">
    <w:abstractNumId w:val="24"/>
  </w:num>
  <w:num w:numId="23">
    <w:abstractNumId w:val="31"/>
  </w:num>
  <w:num w:numId="24">
    <w:abstractNumId w:val="13"/>
  </w:num>
  <w:num w:numId="25">
    <w:abstractNumId w:val="34"/>
  </w:num>
  <w:num w:numId="26">
    <w:abstractNumId w:val="33"/>
  </w:num>
  <w:num w:numId="27">
    <w:abstractNumId w:val="25"/>
  </w:num>
  <w:num w:numId="28">
    <w:abstractNumId w:val="22"/>
  </w:num>
  <w:num w:numId="29">
    <w:abstractNumId w:val="26"/>
  </w:num>
  <w:num w:numId="30">
    <w:abstractNumId w:val="11"/>
  </w:num>
  <w:num w:numId="31">
    <w:abstractNumId w:val="20"/>
  </w:num>
  <w:num w:numId="32">
    <w:abstractNumId w:val="15"/>
  </w:num>
  <w:num w:numId="33">
    <w:abstractNumId w:val="29"/>
  </w:num>
  <w:num w:numId="34">
    <w:abstractNumId w:val="30"/>
  </w:num>
  <w:num w:numId="35">
    <w:abstractNumId w:val="23"/>
  </w:num>
  <w:num w:numId="36">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hideGrammaticalError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769"/>
    <w:rsid w:val="0000083F"/>
    <w:rsid w:val="00001235"/>
    <w:rsid w:val="00001510"/>
    <w:rsid w:val="000019FD"/>
    <w:rsid w:val="00002AC1"/>
    <w:rsid w:val="00002B89"/>
    <w:rsid w:val="00002EEB"/>
    <w:rsid w:val="00002FC2"/>
    <w:rsid w:val="00003448"/>
    <w:rsid w:val="0000347C"/>
    <w:rsid w:val="00003A22"/>
    <w:rsid w:val="0000495F"/>
    <w:rsid w:val="000050C6"/>
    <w:rsid w:val="000055C2"/>
    <w:rsid w:val="000065BE"/>
    <w:rsid w:val="000067D2"/>
    <w:rsid w:val="00006F4B"/>
    <w:rsid w:val="000074BA"/>
    <w:rsid w:val="00007710"/>
    <w:rsid w:val="00007CAC"/>
    <w:rsid w:val="00010182"/>
    <w:rsid w:val="00010598"/>
    <w:rsid w:val="00010F1E"/>
    <w:rsid w:val="0001386E"/>
    <w:rsid w:val="000143DC"/>
    <w:rsid w:val="00014BE0"/>
    <w:rsid w:val="00014CA5"/>
    <w:rsid w:val="00014E4C"/>
    <w:rsid w:val="00015A4B"/>
    <w:rsid w:val="00015FB4"/>
    <w:rsid w:val="00016ADF"/>
    <w:rsid w:val="00016EF3"/>
    <w:rsid w:val="000171B4"/>
    <w:rsid w:val="000179C4"/>
    <w:rsid w:val="00020432"/>
    <w:rsid w:val="000206D5"/>
    <w:rsid w:val="00021476"/>
    <w:rsid w:val="00021600"/>
    <w:rsid w:val="000216AF"/>
    <w:rsid w:val="00021E9D"/>
    <w:rsid w:val="00022FFE"/>
    <w:rsid w:val="00023966"/>
    <w:rsid w:val="00024A02"/>
    <w:rsid w:val="000255F5"/>
    <w:rsid w:val="00025736"/>
    <w:rsid w:val="00025DE6"/>
    <w:rsid w:val="00025FEB"/>
    <w:rsid w:val="00026543"/>
    <w:rsid w:val="00026BDF"/>
    <w:rsid w:val="0002768E"/>
    <w:rsid w:val="000303F7"/>
    <w:rsid w:val="000308FE"/>
    <w:rsid w:val="00031331"/>
    <w:rsid w:val="0003143F"/>
    <w:rsid w:val="00031C61"/>
    <w:rsid w:val="00032BAF"/>
    <w:rsid w:val="0003452E"/>
    <w:rsid w:val="00034E68"/>
    <w:rsid w:val="00035182"/>
    <w:rsid w:val="00035971"/>
    <w:rsid w:val="00035B4B"/>
    <w:rsid w:val="00035C3F"/>
    <w:rsid w:val="00035DD9"/>
    <w:rsid w:val="00036626"/>
    <w:rsid w:val="00036888"/>
    <w:rsid w:val="000368EE"/>
    <w:rsid w:val="00036C32"/>
    <w:rsid w:val="00036EB4"/>
    <w:rsid w:val="0003749A"/>
    <w:rsid w:val="00037D42"/>
    <w:rsid w:val="00037F74"/>
    <w:rsid w:val="00041C4B"/>
    <w:rsid w:val="00042D63"/>
    <w:rsid w:val="00043BE3"/>
    <w:rsid w:val="00043F65"/>
    <w:rsid w:val="00044436"/>
    <w:rsid w:val="0004489A"/>
    <w:rsid w:val="0004568C"/>
    <w:rsid w:val="00045CD1"/>
    <w:rsid w:val="00045CE5"/>
    <w:rsid w:val="00046A51"/>
    <w:rsid w:val="00046B84"/>
    <w:rsid w:val="00046D10"/>
    <w:rsid w:val="000476D7"/>
    <w:rsid w:val="00050D8F"/>
    <w:rsid w:val="00050D94"/>
    <w:rsid w:val="00051417"/>
    <w:rsid w:val="0005163A"/>
    <w:rsid w:val="00051BD2"/>
    <w:rsid w:val="00052D84"/>
    <w:rsid w:val="00052E53"/>
    <w:rsid w:val="00052E58"/>
    <w:rsid w:val="00053516"/>
    <w:rsid w:val="00053759"/>
    <w:rsid w:val="00053F8C"/>
    <w:rsid w:val="00055343"/>
    <w:rsid w:val="00055878"/>
    <w:rsid w:val="00055DBC"/>
    <w:rsid w:val="00056B03"/>
    <w:rsid w:val="00056E38"/>
    <w:rsid w:val="0005784A"/>
    <w:rsid w:val="0006016F"/>
    <w:rsid w:val="00060A86"/>
    <w:rsid w:val="0006204E"/>
    <w:rsid w:val="000629F6"/>
    <w:rsid w:val="00062CD1"/>
    <w:rsid w:val="0006328B"/>
    <w:rsid w:val="00063551"/>
    <w:rsid w:val="0006395F"/>
    <w:rsid w:val="00064772"/>
    <w:rsid w:val="00065F21"/>
    <w:rsid w:val="0006648B"/>
    <w:rsid w:val="0006682D"/>
    <w:rsid w:val="00066E3D"/>
    <w:rsid w:val="000672C3"/>
    <w:rsid w:val="00070614"/>
    <w:rsid w:val="0007089B"/>
    <w:rsid w:val="0007126C"/>
    <w:rsid w:val="0007152F"/>
    <w:rsid w:val="00071D16"/>
    <w:rsid w:val="000723D2"/>
    <w:rsid w:val="00072599"/>
    <w:rsid w:val="00072988"/>
    <w:rsid w:val="00072AFD"/>
    <w:rsid w:val="00072BC9"/>
    <w:rsid w:val="00072CAD"/>
    <w:rsid w:val="00072F4C"/>
    <w:rsid w:val="00073541"/>
    <w:rsid w:val="0007376E"/>
    <w:rsid w:val="00073B7A"/>
    <w:rsid w:val="0007500C"/>
    <w:rsid w:val="00076365"/>
    <w:rsid w:val="00076C30"/>
    <w:rsid w:val="000770DC"/>
    <w:rsid w:val="00080259"/>
    <w:rsid w:val="00080768"/>
    <w:rsid w:val="00080AD6"/>
    <w:rsid w:val="00080BB0"/>
    <w:rsid w:val="00081934"/>
    <w:rsid w:val="00082451"/>
    <w:rsid w:val="000830DE"/>
    <w:rsid w:val="0008329C"/>
    <w:rsid w:val="000836E0"/>
    <w:rsid w:val="00083B94"/>
    <w:rsid w:val="00084F1A"/>
    <w:rsid w:val="00085104"/>
    <w:rsid w:val="000856C3"/>
    <w:rsid w:val="00085B1C"/>
    <w:rsid w:val="00085F06"/>
    <w:rsid w:val="000864AF"/>
    <w:rsid w:val="000872DE"/>
    <w:rsid w:val="000906C7"/>
    <w:rsid w:val="000910D5"/>
    <w:rsid w:val="000913F0"/>
    <w:rsid w:val="00091D9E"/>
    <w:rsid w:val="00093504"/>
    <w:rsid w:val="000935FB"/>
    <w:rsid w:val="0009388F"/>
    <w:rsid w:val="00093E78"/>
    <w:rsid w:val="00094534"/>
    <w:rsid w:val="00094D20"/>
    <w:rsid w:val="00095502"/>
    <w:rsid w:val="00095EFC"/>
    <w:rsid w:val="00095F51"/>
    <w:rsid w:val="00096E30"/>
    <w:rsid w:val="00097EC0"/>
    <w:rsid w:val="000A0036"/>
    <w:rsid w:val="000A0210"/>
    <w:rsid w:val="000A0535"/>
    <w:rsid w:val="000A06FD"/>
    <w:rsid w:val="000A0965"/>
    <w:rsid w:val="000A0EDF"/>
    <w:rsid w:val="000A14FE"/>
    <w:rsid w:val="000A2049"/>
    <w:rsid w:val="000A2462"/>
    <w:rsid w:val="000A2C7B"/>
    <w:rsid w:val="000A3187"/>
    <w:rsid w:val="000A3ACB"/>
    <w:rsid w:val="000A4902"/>
    <w:rsid w:val="000A4F30"/>
    <w:rsid w:val="000A533D"/>
    <w:rsid w:val="000A6913"/>
    <w:rsid w:val="000A6BFB"/>
    <w:rsid w:val="000A73F7"/>
    <w:rsid w:val="000A77FA"/>
    <w:rsid w:val="000B0A26"/>
    <w:rsid w:val="000B0E0A"/>
    <w:rsid w:val="000B20B6"/>
    <w:rsid w:val="000B26B4"/>
    <w:rsid w:val="000B2D33"/>
    <w:rsid w:val="000B3871"/>
    <w:rsid w:val="000B395E"/>
    <w:rsid w:val="000B4F10"/>
    <w:rsid w:val="000B5823"/>
    <w:rsid w:val="000B5A95"/>
    <w:rsid w:val="000B5E4A"/>
    <w:rsid w:val="000B63CC"/>
    <w:rsid w:val="000B69CD"/>
    <w:rsid w:val="000B703A"/>
    <w:rsid w:val="000B73B0"/>
    <w:rsid w:val="000C0074"/>
    <w:rsid w:val="000C129C"/>
    <w:rsid w:val="000C1F82"/>
    <w:rsid w:val="000C316D"/>
    <w:rsid w:val="000C32F7"/>
    <w:rsid w:val="000C4502"/>
    <w:rsid w:val="000C4613"/>
    <w:rsid w:val="000C5508"/>
    <w:rsid w:val="000C56DC"/>
    <w:rsid w:val="000C56EB"/>
    <w:rsid w:val="000C7E39"/>
    <w:rsid w:val="000C7F37"/>
    <w:rsid w:val="000D0AE1"/>
    <w:rsid w:val="000D1F8E"/>
    <w:rsid w:val="000D3D4C"/>
    <w:rsid w:val="000D45F1"/>
    <w:rsid w:val="000D48ED"/>
    <w:rsid w:val="000D5029"/>
    <w:rsid w:val="000D5160"/>
    <w:rsid w:val="000D588D"/>
    <w:rsid w:val="000D648A"/>
    <w:rsid w:val="000D674E"/>
    <w:rsid w:val="000D67C3"/>
    <w:rsid w:val="000D7820"/>
    <w:rsid w:val="000D7BDF"/>
    <w:rsid w:val="000E0F32"/>
    <w:rsid w:val="000E131C"/>
    <w:rsid w:val="000E2198"/>
    <w:rsid w:val="000E2EB2"/>
    <w:rsid w:val="000E3A3E"/>
    <w:rsid w:val="000E3B42"/>
    <w:rsid w:val="000E4BE4"/>
    <w:rsid w:val="000E5142"/>
    <w:rsid w:val="000E56A6"/>
    <w:rsid w:val="000E5C1E"/>
    <w:rsid w:val="000E5D56"/>
    <w:rsid w:val="000E65D1"/>
    <w:rsid w:val="000E6806"/>
    <w:rsid w:val="000E6912"/>
    <w:rsid w:val="000E7BDD"/>
    <w:rsid w:val="000E7F40"/>
    <w:rsid w:val="000F056C"/>
    <w:rsid w:val="000F0A15"/>
    <w:rsid w:val="000F107D"/>
    <w:rsid w:val="000F15B1"/>
    <w:rsid w:val="000F356C"/>
    <w:rsid w:val="000F3A66"/>
    <w:rsid w:val="000F5C6D"/>
    <w:rsid w:val="0010192C"/>
    <w:rsid w:val="00102FE9"/>
    <w:rsid w:val="00103700"/>
    <w:rsid w:val="0010493E"/>
    <w:rsid w:val="00104F2F"/>
    <w:rsid w:val="001052D2"/>
    <w:rsid w:val="00106113"/>
    <w:rsid w:val="00107F08"/>
    <w:rsid w:val="00110E33"/>
    <w:rsid w:val="00110F9C"/>
    <w:rsid w:val="001111F0"/>
    <w:rsid w:val="001111FE"/>
    <w:rsid w:val="00111349"/>
    <w:rsid w:val="00111C9E"/>
    <w:rsid w:val="001129A0"/>
    <w:rsid w:val="00112B31"/>
    <w:rsid w:val="00112B70"/>
    <w:rsid w:val="00113135"/>
    <w:rsid w:val="00113C9E"/>
    <w:rsid w:val="00113F98"/>
    <w:rsid w:val="001147FC"/>
    <w:rsid w:val="00114912"/>
    <w:rsid w:val="00115217"/>
    <w:rsid w:val="00115371"/>
    <w:rsid w:val="00115CC0"/>
    <w:rsid w:val="00115F19"/>
    <w:rsid w:val="001161FA"/>
    <w:rsid w:val="0011704E"/>
    <w:rsid w:val="001170BC"/>
    <w:rsid w:val="00117268"/>
    <w:rsid w:val="001205D3"/>
    <w:rsid w:val="00120EA6"/>
    <w:rsid w:val="001212B6"/>
    <w:rsid w:val="0012134D"/>
    <w:rsid w:val="0012182F"/>
    <w:rsid w:val="00121865"/>
    <w:rsid w:val="001225F4"/>
    <w:rsid w:val="00122DB2"/>
    <w:rsid w:val="001232AD"/>
    <w:rsid w:val="001235A8"/>
    <w:rsid w:val="00123687"/>
    <w:rsid w:val="001240A0"/>
    <w:rsid w:val="001253AC"/>
    <w:rsid w:val="00125EF8"/>
    <w:rsid w:val="00126490"/>
    <w:rsid w:val="00126F2D"/>
    <w:rsid w:val="0012712E"/>
    <w:rsid w:val="0013086E"/>
    <w:rsid w:val="00131838"/>
    <w:rsid w:val="00132090"/>
    <w:rsid w:val="0013250B"/>
    <w:rsid w:val="0013361A"/>
    <w:rsid w:val="00133AAE"/>
    <w:rsid w:val="00135F88"/>
    <w:rsid w:val="001362DA"/>
    <w:rsid w:val="001366CC"/>
    <w:rsid w:val="0013707F"/>
    <w:rsid w:val="00137828"/>
    <w:rsid w:val="001403DE"/>
    <w:rsid w:val="00140789"/>
    <w:rsid w:val="00142711"/>
    <w:rsid w:val="00142B85"/>
    <w:rsid w:val="00143284"/>
    <w:rsid w:val="001432F5"/>
    <w:rsid w:val="001438B1"/>
    <w:rsid w:val="00143AC0"/>
    <w:rsid w:val="00144193"/>
    <w:rsid w:val="00144447"/>
    <w:rsid w:val="00144A36"/>
    <w:rsid w:val="00144A8E"/>
    <w:rsid w:val="00144E35"/>
    <w:rsid w:val="00145B44"/>
    <w:rsid w:val="00145F55"/>
    <w:rsid w:val="0014604F"/>
    <w:rsid w:val="0014613C"/>
    <w:rsid w:val="00146528"/>
    <w:rsid w:val="00146B30"/>
    <w:rsid w:val="00147105"/>
    <w:rsid w:val="001501BC"/>
    <w:rsid w:val="00150A4A"/>
    <w:rsid w:val="00150D9C"/>
    <w:rsid w:val="001510BF"/>
    <w:rsid w:val="00151FBB"/>
    <w:rsid w:val="00153214"/>
    <w:rsid w:val="00153DD7"/>
    <w:rsid w:val="0015449B"/>
    <w:rsid w:val="00154881"/>
    <w:rsid w:val="001549DB"/>
    <w:rsid w:val="00156629"/>
    <w:rsid w:val="00160665"/>
    <w:rsid w:val="00160C05"/>
    <w:rsid w:val="001614D8"/>
    <w:rsid w:val="00161DD3"/>
    <w:rsid w:val="00161E27"/>
    <w:rsid w:val="00163382"/>
    <w:rsid w:val="00163391"/>
    <w:rsid w:val="001633DB"/>
    <w:rsid w:val="001639FD"/>
    <w:rsid w:val="00164AC4"/>
    <w:rsid w:val="00164B14"/>
    <w:rsid w:val="00164CFA"/>
    <w:rsid w:val="00165EBD"/>
    <w:rsid w:val="00167B61"/>
    <w:rsid w:val="00170DBA"/>
    <w:rsid w:val="00171EDA"/>
    <w:rsid w:val="001728B3"/>
    <w:rsid w:val="00173769"/>
    <w:rsid w:val="00173842"/>
    <w:rsid w:val="00173B80"/>
    <w:rsid w:val="001749CF"/>
    <w:rsid w:val="00174FDC"/>
    <w:rsid w:val="00175A6D"/>
    <w:rsid w:val="001764D1"/>
    <w:rsid w:val="00176559"/>
    <w:rsid w:val="00176E94"/>
    <w:rsid w:val="0017744C"/>
    <w:rsid w:val="00180694"/>
    <w:rsid w:val="00180B74"/>
    <w:rsid w:val="00181824"/>
    <w:rsid w:val="00181BAD"/>
    <w:rsid w:val="00181CD3"/>
    <w:rsid w:val="00183073"/>
    <w:rsid w:val="00183257"/>
    <w:rsid w:val="001840DC"/>
    <w:rsid w:val="001843D3"/>
    <w:rsid w:val="0018681D"/>
    <w:rsid w:val="001868E5"/>
    <w:rsid w:val="00186975"/>
    <w:rsid w:val="0018760B"/>
    <w:rsid w:val="00190CD7"/>
    <w:rsid w:val="00190F87"/>
    <w:rsid w:val="00191A9E"/>
    <w:rsid w:val="00192348"/>
    <w:rsid w:val="0019481C"/>
    <w:rsid w:val="0019513F"/>
    <w:rsid w:val="00195A5B"/>
    <w:rsid w:val="00195C2E"/>
    <w:rsid w:val="0019647A"/>
    <w:rsid w:val="001967D0"/>
    <w:rsid w:val="00197D52"/>
    <w:rsid w:val="001A2168"/>
    <w:rsid w:val="001A577A"/>
    <w:rsid w:val="001A5A93"/>
    <w:rsid w:val="001A5E3E"/>
    <w:rsid w:val="001A68F1"/>
    <w:rsid w:val="001A6CFB"/>
    <w:rsid w:val="001A7246"/>
    <w:rsid w:val="001A7ECB"/>
    <w:rsid w:val="001B02A5"/>
    <w:rsid w:val="001B0676"/>
    <w:rsid w:val="001B39EE"/>
    <w:rsid w:val="001B4E45"/>
    <w:rsid w:val="001B59F1"/>
    <w:rsid w:val="001B5D7D"/>
    <w:rsid w:val="001B6AC6"/>
    <w:rsid w:val="001B6EA1"/>
    <w:rsid w:val="001B74AC"/>
    <w:rsid w:val="001B75B9"/>
    <w:rsid w:val="001C1C5B"/>
    <w:rsid w:val="001C1F57"/>
    <w:rsid w:val="001C241F"/>
    <w:rsid w:val="001C3331"/>
    <w:rsid w:val="001C3824"/>
    <w:rsid w:val="001C5CC2"/>
    <w:rsid w:val="001C5D17"/>
    <w:rsid w:val="001C674D"/>
    <w:rsid w:val="001C69AF"/>
    <w:rsid w:val="001C6A9F"/>
    <w:rsid w:val="001C78C8"/>
    <w:rsid w:val="001C7DCE"/>
    <w:rsid w:val="001D0087"/>
    <w:rsid w:val="001D0589"/>
    <w:rsid w:val="001D11AF"/>
    <w:rsid w:val="001D1686"/>
    <w:rsid w:val="001D1C83"/>
    <w:rsid w:val="001D21E9"/>
    <w:rsid w:val="001D2C02"/>
    <w:rsid w:val="001D36D0"/>
    <w:rsid w:val="001D49FD"/>
    <w:rsid w:val="001D5F0D"/>
    <w:rsid w:val="001D5F36"/>
    <w:rsid w:val="001D62E6"/>
    <w:rsid w:val="001D6BF1"/>
    <w:rsid w:val="001D6C97"/>
    <w:rsid w:val="001D6E5E"/>
    <w:rsid w:val="001D6F8F"/>
    <w:rsid w:val="001D752B"/>
    <w:rsid w:val="001E007C"/>
    <w:rsid w:val="001E03E2"/>
    <w:rsid w:val="001E1089"/>
    <w:rsid w:val="001E1301"/>
    <w:rsid w:val="001E20BD"/>
    <w:rsid w:val="001E22D4"/>
    <w:rsid w:val="001E3970"/>
    <w:rsid w:val="001E3FD7"/>
    <w:rsid w:val="001E4404"/>
    <w:rsid w:val="001E47DA"/>
    <w:rsid w:val="001E4D9D"/>
    <w:rsid w:val="001E5321"/>
    <w:rsid w:val="001E542D"/>
    <w:rsid w:val="001E559E"/>
    <w:rsid w:val="001E5AB2"/>
    <w:rsid w:val="001E5D0B"/>
    <w:rsid w:val="001E7DF5"/>
    <w:rsid w:val="001F07FC"/>
    <w:rsid w:val="001F0FA7"/>
    <w:rsid w:val="001F111F"/>
    <w:rsid w:val="001F1791"/>
    <w:rsid w:val="001F19CC"/>
    <w:rsid w:val="001F1F98"/>
    <w:rsid w:val="001F2437"/>
    <w:rsid w:val="001F2C24"/>
    <w:rsid w:val="001F3BD7"/>
    <w:rsid w:val="001F3DE5"/>
    <w:rsid w:val="001F40E5"/>
    <w:rsid w:val="001F40FE"/>
    <w:rsid w:val="001F4220"/>
    <w:rsid w:val="001F4487"/>
    <w:rsid w:val="001F48AE"/>
    <w:rsid w:val="001F5C45"/>
    <w:rsid w:val="001F7003"/>
    <w:rsid w:val="001F778A"/>
    <w:rsid w:val="00200F4A"/>
    <w:rsid w:val="00200FF3"/>
    <w:rsid w:val="0020156A"/>
    <w:rsid w:val="0020176E"/>
    <w:rsid w:val="002020F9"/>
    <w:rsid w:val="002022AE"/>
    <w:rsid w:val="002029BD"/>
    <w:rsid w:val="00203198"/>
    <w:rsid w:val="0020375F"/>
    <w:rsid w:val="00203899"/>
    <w:rsid w:val="00203B9A"/>
    <w:rsid w:val="00203BB0"/>
    <w:rsid w:val="00204A59"/>
    <w:rsid w:val="00204B0E"/>
    <w:rsid w:val="00204FE6"/>
    <w:rsid w:val="00205539"/>
    <w:rsid w:val="0020570F"/>
    <w:rsid w:val="00205DDA"/>
    <w:rsid w:val="00206749"/>
    <w:rsid w:val="00207349"/>
    <w:rsid w:val="00207D5A"/>
    <w:rsid w:val="002106B2"/>
    <w:rsid w:val="00211114"/>
    <w:rsid w:val="00211269"/>
    <w:rsid w:val="002114A8"/>
    <w:rsid w:val="00211682"/>
    <w:rsid w:val="00211E3B"/>
    <w:rsid w:val="00213DEB"/>
    <w:rsid w:val="00214BE5"/>
    <w:rsid w:val="00215727"/>
    <w:rsid w:val="002207BB"/>
    <w:rsid w:val="00221A12"/>
    <w:rsid w:val="00221B48"/>
    <w:rsid w:val="00221C26"/>
    <w:rsid w:val="0022317D"/>
    <w:rsid w:val="00223847"/>
    <w:rsid w:val="00224E4D"/>
    <w:rsid w:val="00224FB6"/>
    <w:rsid w:val="002259D7"/>
    <w:rsid w:val="00225FF7"/>
    <w:rsid w:val="002260E4"/>
    <w:rsid w:val="0022654D"/>
    <w:rsid w:val="00226F3F"/>
    <w:rsid w:val="0022746A"/>
    <w:rsid w:val="002305C9"/>
    <w:rsid w:val="00230A92"/>
    <w:rsid w:val="00230E80"/>
    <w:rsid w:val="00234271"/>
    <w:rsid w:val="00235E9E"/>
    <w:rsid w:val="002366FE"/>
    <w:rsid w:val="0023681A"/>
    <w:rsid w:val="00237215"/>
    <w:rsid w:val="00237858"/>
    <w:rsid w:val="00237CFB"/>
    <w:rsid w:val="0024144A"/>
    <w:rsid w:val="0024211D"/>
    <w:rsid w:val="002426A7"/>
    <w:rsid w:val="002432A5"/>
    <w:rsid w:val="002444AD"/>
    <w:rsid w:val="00244977"/>
    <w:rsid w:val="0024576D"/>
    <w:rsid w:val="00245C50"/>
    <w:rsid w:val="00246BE3"/>
    <w:rsid w:val="002471AC"/>
    <w:rsid w:val="002471CF"/>
    <w:rsid w:val="00250A0F"/>
    <w:rsid w:val="00252228"/>
    <w:rsid w:val="0025277C"/>
    <w:rsid w:val="002528F9"/>
    <w:rsid w:val="00253EEE"/>
    <w:rsid w:val="00254A57"/>
    <w:rsid w:val="00255CD7"/>
    <w:rsid w:val="00256224"/>
    <w:rsid w:val="002563A3"/>
    <w:rsid w:val="00257362"/>
    <w:rsid w:val="00257805"/>
    <w:rsid w:val="002609F4"/>
    <w:rsid w:val="00261D65"/>
    <w:rsid w:val="00261F24"/>
    <w:rsid w:val="002627C4"/>
    <w:rsid w:val="002639C1"/>
    <w:rsid w:val="002643D9"/>
    <w:rsid w:val="002645EE"/>
    <w:rsid w:val="00264855"/>
    <w:rsid w:val="0026535E"/>
    <w:rsid w:val="002657FF"/>
    <w:rsid w:val="00265D37"/>
    <w:rsid w:val="00267075"/>
    <w:rsid w:val="00267E15"/>
    <w:rsid w:val="0027063F"/>
    <w:rsid w:val="00270BC6"/>
    <w:rsid w:val="00270FA7"/>
    <w:rsid w:val="00271E8F"/>
    <w:rsid w:val="00272DC5"/>
    <w:rsid w:val="00275B3A"/>
    <w:rsid w:val="00276304"/>
    <w:rsid w:val="002764BB"/>
    <w:rsid w:val="0027759F"/>
    <w:rsid w:val="00280906"/>
    <w:rsid w:val="00281747"/>
    <w:rsid w:val="00282E01"/>
    <w:rsid w:val="00282E16"/>
    <w:rsid w:val="00283F95"/>
    <w:rsid w:val="0028426D"/>
    <w:rsid w:val="00285522"/>
    <w:rsid w:val="00286745"/>
    <w:rsid w:val="0028699A"/>
    <w:rsid w:val="00286A32"/>
    <w:rsid w:val="00290192"/>
    <w:rsid w:val="002904A2"/>
    <w:rsid w:val="0029115E"/>
    <w:rsid w:val="00291B4A"/>
    <w:rsid w:val="00291C8A"/>
    <w:rsid w:val="00291CE8"/>
    <w:rsid w:val="0029280E"/>
    <w:rsid w:val="00293E5E"/>
    <w:rsid w:val="002942EB"/>
    <w:rsid w:val="00294305"/>
    <w:rsid w:val="00295A1A"/>
    <w:rsid w:val="002963B6"/>
    <w:rsid w:val="00296F20"/>
    <w:rsid w:val="00296FC7"/>
    <w:rsid w:val="002975FF"/>
    <w:rsid w:val="002A0032"/>
    <w:rsid w:val="002A0722"/>
    <w:rsid w:val="002A1B96"/>
    <w:rsid w:val="002A20C3"/>
    <w:rsid w:val="002A2232"/>
    <w:rsid w:val="002A2EBB"/>
    <w:rsid w:val="002A318A"/>
    <w:rsid w:val="002A3D14"/>
    <w:rsid w:val="002A41F4"/>
    <w:rsid w:val="002A447C"/>
    <w:rsid w:val="002A507E"/>
    <w:rsid w:val="002A5A53"/>
    <w:rsid w:val="002A6573"/>
    <w:rsid w:val="002A7E20"/>
    <w:rsid w:val="002B2265"/>
    <w:rsid w:val="002B2F9C"/>
    <w:rsid w:val="002B3CCF"/>
    <w:rsid w:val="002B3E6F"/>
    <w:rsid w:val="002B4D3B"/>
    <w:rsid w:val="002B5CA0"/>
    <w:rsid w:val="002B5D94"/>
    <w:rsid w:val="002B6089"/>
    <w:rsid w:val="002B7022"/>
    <w:rsid w:val="002B70EF"/>
    <w:rsid w:val="002B7A66"/>
    <w:rsid w:val="002B7C69"/>
    <w:rsid w:val="002B7D74"/>
    <w:rsid w:val="002C040C"/>
    <w:rsid w:val="002C0E98"/>
    <w:rsid w:val="002C37F3"/>
    <w:rsid w:val="002C3A0E"/>
    <w:rsid w:val="002C5C7E"/>
    <w:rsid w:val="002C6493"/>
    <w:rsid w:val="002C69E1"/>
    <w:rsid w:val="002C6C7E"/>
    <w:rsid w:val="002C6FB6"/>
    <w:rsid w:val="002C7792"/>
    <w:rsid w:val="002D13CD"/>
    <w:rsid w:val="002D1CC0"/>
    <w:rsid w:val="002D21F6"/>
    <w:rsid w:val="002D27AD"/>
    <w:rsid w:val="002D38BE"/>
    <w:rsid w:val="002D494D"/>
    <w:rsid w:val="002D560E"/>
    <w:rsid w:val="002D5841"/>
    <w:rsid w:val="002D5B41"/>
    <w:rsid w:val="002D5D10"/>
    <w:rsid w:val="002D608E"/>
    <w:rsid w:val="002D6601"/>
    <w:rsid w:val="002D66C7"/>
    <w:rsid w:val="002D6923"/>
    <w:rsid w:val="002D6F0A"/>
    <w:rsid w:val="002D6F31"/>
    <w:rsid w:val="002D73A7"/>
    <w:rsid w:val="002D7558"/>
    <w:rsid w:val="002E02BE"/>
    <w:rsid w:val="002E02C2"/>
    <w:rsid w:val="002E1F66"/>
    <w:rsid w:val="002E3867"/>
    <w:rsid w:val="002E5820"/>
    <w:rsid w:val="002E666D"/>
    <w:rsid w:val="002E770C"/>
    <w:rsid w:val="002E79C9"/>
    <w:rsid w:val="002E7C93"/>
    <w:rsid w:val="002F0474"/>
    <w:rsid w:val="002F04ED"/>
    <w:rsid w:val="002F06F2"/>
    <w:rsid w:val="002F2194"/>
    <w:rsid w:val="002F2891"/>
    <w:rsid w:val="002F3F41"/>
    <w:rsid w:val="002F4DBA"/>
    <w:rsid w:val="002F4E47"/>
    <w:rsid w:val="002F5535"/>
    <w:rsid w:val="002F5C60"/>
    <w:rsid w:val="002F5D16"/>
    <w:rsid w:val="002F5D84"/>
    <w:rsid w:val="002F695E"/>
    <w:rsid w:val="002F7893"/>
    <w:rsid w:val="002F7CD2"/>
    <w:rsid w:val="002F7D78"/>
    <w:rsid w:val="002F7EA1"/>
    <w:rsid w:val="003007F9"/>
    <w:rsid w:val="00300A0C"/>
    <w:rsid w:val="00300A65"/>
    <w:rsid w:val="00300BFC"/>
    <w:rsid w:val="00301F93"/>
    <w:rsid w:val="00302154"/>
    <w:rsid w:val="003049DC"/>
    <w:rsid w:val="003056BA"/>
    <w:rsid w:val="00305812"/>
    <w:rsid w:val="003060C8"/>
    <w:rsid w:val="00306233"/>
    <w:rsid w:val="003105DC"/>
    <w:rsid w:val="003105F0"/>
    <w:rsid w:val="00312C98"/>
    <w:rsid w:val="003135D7"/>
    <w:rsid w:val="00313A4A"/>
    <w:rsid w:val="00314030"/>
    <w:rsid w:val="00315451"/>
    <w:rsid w:val="00315F6F"/>
    <w:rsid w:val="003203BE"/>
    <w:rsid w:val="003204D6"/>
    <w:rsid w:val="00320D48"/>
    <w:rsid w:val="003211D3"/>
    <w:rsid w:val="003213E2"/>
    <w:rsid w:val="003217B0"/>
    <w:rsid w:val="0032249B"/>
    <w:rsid w:val="003225D5"/>
    <w:rsid w:val="00322E2C"/>
    <w:rsid w:val="003231C4"/>
    <w:rsid w:val="0032391D"/>
    <w:rsid w:val="00323A6E"/>
    <w:rsid w:val="00326261"/>
    <w:rsid w:val="00326DFF"/>
    <w:rsid w:val="00327795"/>
    <w:rsid w:val="003277DB"/>
    <w:rsid w:val="00327EA3"/>
    <w:rsid w:val="00335227"/>
    <w:rsid w:val="0033540F"/>
    <w:rsid w:val="003367BB"/>
    <w:rsid w:val="00336BF3"/>
    <w:rsid w:val="003370D5"/>
    <w:rsid w:val="00337B0A"/>
    <w:rsid w:val="00337D00"/>
    <w:rsid w:val="00340359"/>
    <w:rsid w:val="003407E8"/>
    <w:rsid w:val="00341D6B"/>
    <w:rsid w:val="0034254C"/>
    <w:rsid w:val="00342DA0"/>
    <w:rsid w:val="00342FF9"/>
    <w:rsid w:val="0034492F"/>
    <w:rsid w:val="00344951"/>
    <w:rsid w:val="0034600D"/>
    <w:rsid w:val="00346E87"/>
    <w:rsid w:val="00347625"/>
    <w:rsid w:val="00347E12"/>
    <w:rsid w:val="003501AF"/>
    <w:rsid w:val="003503F3"/>
    <w:rsid w:val="003528CA"/>
    <w:rsid w:val="003541A9"/>
    <w:rsid w:val="0035492C"/>
    <w:rsid w:val="0035526D"/>
    <w:rsid w:val="00355420"/>
    <w:rsid w:val="0035589F"/>
    <w:rsid w:val="00355C69"/>
    <w:rsid w:val="00355EAC"/>
    <w:rsid w:val="00356D0E"/>
    <w:rsid w:val="003571BB"/>
    <w:rsid w:val="0035773B"/>
    <w:rsid w:val="00360395"/>
    <w:rsid w:val="0036061A"/>
    <w:rsid w:val="00361468"/>
    <w:rsid w:val="003616DA"/>
    <w:rsid w:val="0036221B"/>
    <w:rsid w:val="0036467C"/>
    <w:rsid w:val="0036591D"/>
    <w:rsid w:val="0036609D"/>
    <w:rsid w:val="00366BE9"/>
    <w:rsid w:val="0037012D"/>
    <w:rsid w:val="003704C4"/>
    <w:rsid w:val="0037084F"/>
    <w:rsid w:val="00370EB3"/>
    <w:rsid w:val="0037178C"/>
    <w:rsid w:val="00372081"/>
    <w:rsid w:val="003721E4"/>
    <w:rsid w:val="00372240"/>
    <w:rsid w:val="0037233A"/>
    <w:rsid w:val="00373104"/>
    <w:rsid w:val="0037388F"/>
    <w:rsid w:val="00373E73"/>
    <w:rsid w:val="00373EA5"/>
    <w:rsid w:val="00374135"/>
    <w:rsid w:val="003745C3"/>
    <w:rsid w:val="00374B47"/>
    <w:rsid w:val="00374C8C"/>
    <w:rsid w:val="00375685"/>
    <w:rsid w:val="00375C5D"/>
    <w:rsid w:val="00375D86"/>
    <w:rsid w:val="00376161"/>
    <w:rsid w:val="00376B88"/>
    <w:rsid w:val="00376F25"/>
    <w:rsid w:val="0037796F"/>
    <w:rsid w:val="00377F19"/>
    <w:rsid w:val="00380439"/>
    <w:rsid w:val="00380514"/>
    <w:rsid w:val="0038258E"/>
    <w:rsid w:val="00382798"/>
    <w:rsid w:val="00384D31"/>
    <w:rsid w:val="00384FC4"/>
    <w:rsid w:val="003854EC"/>
    <w:rsid w:val="00386B5E"/>
    <w:rsid w:val="0038715C"/>
    <w:rsid w:val="0038764C"/>
    <w:rsid w:val="00387ABB"/>
    <w:rsid w:val="00391B41"/>
    <w:rsid w:val="0039200B"/>
    <w:rsid w:val="00392234"/>
    <w:rsid w:val="003931D3"/>
    <w:rsid w:val="0039348B"/>
    <w:rsid w:val="00393795"/>
    <w:rsid w:val="00394964"/>
    <w:rsid w:val="003949AA"/>
    <w:rsid w:val="00395238"/>
    <w:rsid w:val="00395B7A"/>
    <w:rsid w:val="00396634"/>
    <w:rsid w:val="00397740"/>
    <w:rsid w:val="003A055F"/>
    <w:rsid w:val="003A083F"/>
    <w:rsid w:val="003A1635"/>
    <w:rsid w:val="003A2C1C"/>
    <w:rsid w:val="003A46B5"/>
    <w:rsid w:val="003A4F2C"/>
    <w:rsid w:val="003A51A5"/>
    <w:rsid w:val="003A55EF"/>
    <w:rsid w:val="003A5668"/>
    <w:rsid w:val="003A6700"/>
    <w:rsid w:val="003A6A60"/>
    <w:rsid w:val="003A7667"/>
    <w:rsid w:val="003B0131"/>
    <w:rsid w:val="003B0DF0"/>
    <w:rsid w:val="003B10B0"/>
    <w:rsid w:val="003B2107"/>
    <w:rsid w:val="003B289D"/>
    <w:rsid w:val="003B2BCA"/>
    <w:rsid w:val="003B3A6B"/>
    <w:rsid w:val="003B3D42"/>
    <w:rsid w:val="003B3EBF"/>
    <w:rsid w:val="003B43F3"/>
    <w:rsid w:val="003B4BA4"/>
    <w:rsid w:val="003B4C64"/>
    <w:rsid w:val="003B50F9"/>
    <w:rsid w:val="003B5ADF"/>
    <w:rsid w:val="003B7822"/>
    <w:rsid w:val="003B7A61"/>
    <w:rsid w:val="003B7ECD"/>
    <w:rsid w:val="003C0071"/>
    <w:rsid w:val="003C07BE"/>
    <w:rsid w:val="003C24B8"/>
    <w:rsid w:val="003C273C"/>
    <w:rsid w:val="003C3528"/>
    <w:rsid w:val="003C35D6"/>
    <w:rsid w:val="003C3A69"/>
    <w:rsid w:val="003C6189"/>
    <w:rsid w:val="003C698D"/>
    <w:rsid w:val="003C6A7A"/>
    <w:rsid w:val="003C6D36"/>
    <w:rsid w:val="003C7235"/>
    <w:rsid w:val="003D0B0F"/>
    <w:rsid w:val="003D14FE"/>
    <w:rsid w:val="003D1501"/>
    <w:rsid w:val="003D1B38"/>
    <w:rsid w:val="003D26E5"/>
    <w:rsid w:val="003D2B25"/>
    <w:rsid w:val="003D2B57"/>
    <w:rsid w:val="003D3806"/>
    <w:rsid w:val="003D4141"/>
    <w:rsid w:val="003D41E6"/>
    <w:rsid w:val="003D4760"/>
    <w:rsid w:val="003D50D2"/>
    <w:rsid w:val="003D51FB"/>
    <w:rsid w:val="003D5B04"/>
    <w:rsid w:val="003D5E31"/>
    <w:rsid w:val="003D7715"/>
    <w:rsid w:val="003D772E"/>
    <w:rsid w:val="003E00E8"/>
    <w:rsid w:val="003E0583"/>
    <w:rsid w:val="003E25CD"/>
    <w:rsid w:val="003E3245"/>
    <w:rsid w:val="003E32B4"/>
    <w:rsid w:val="003E3515"/>
    <w:rsid w:val="003E358A"/>
    <w:rsid w:val="003E449A"/>
    <w:rsid w:val="003E5562"/>
    <w:rsid w:val="003E5949"/>
    <w:rsid w:val="003E5C68"/>
    <w:rsid w:val="003E60A9"/>
    <w:rsid w:val="003E6E86"/>
    <w:rsid w:val="003E74C9"/>
    <w:rsid w:val="003F0BFF"/>
    <w:rsid w:val="003F1255"/>
    <w:rsid w:val="003F24F9"/>
    <w:rsid w:val="003F2797"/>
    <w:rsid w:val="003F3627"/>
    <w:rsid w:val="003F487A"/>
    <w:rsid w:val="003F48C5"/>
    <w:rsid w:val="003F4F3D"/>
    <w:rsid w:val="003F5017"/>
    <w:rsid w:val="003F64CB"/>
    <w:rsid w:val="004002C8"/>
    <w:rsid w:val="00400588"/>
    <w:rsid w:val="004009A5"/>
    <w:rsid w:val="0040196C"/>
    <w:rsid w:val="00401AC0"/>
    <w:rsid w:val="00402118"/>
    <w:rsid w:val="00403A5D"/>
    <w:rsid w:val="0040412C"/>
    <w:rsid w:val="00404985"/>
    <w:rsid w:val="00404AB4"/>
    <w:rsid w:val="004051C4"/>
    <w:rsid w:val="00405B89"/>
    <w:rsid w:val="00405CB5"/>
    <w:rsid w:val="0040629B"/>
    <w:rsid w:val="00406415"/>
    <w:rsid w:val="00406B2E"/>
    <w:rsid w:val="0040745D"/>
    <w:rsid w:val="004126C6"/>
    <w:rsid w:val="004133BC"/>
    <w:rsid w:val="00414B1D"/>
    <w:rsid w:val="004164BC"/>
    <w:rsid w:val="004169D8"/>
    <w:rsid w:val="00416BEB"/>
    <w:rsid w:val="004204CA"/>
    <w:rsid w:val="00420515"/>
    <w:rsid w:val="00420A1A"/>
    <w:rsid w:val="00420D49"/>
    <w:rsid w:val="004211E2"/>
    <w:rsid w:val="004216E3"/>
    <w:rsid w:val="00422DA4"/>
    <w:rsid w:val="00422F56"/>
    <w:rsid w:val="004234BC"/>
    <w:rsid w:val="00423560"/>
    <w:rsid w:val="00423DED"/>
    <w:rsid w:val="00424AE0"/>
    <w:rsid w:val="0042590F"/>
    <w:rsid w:val="004267E1"/>
    <w:rsid w:val="00427426"/>
    <w:rsid w:val="0042773B"/>
    <w:rsid w:val="00427BCC"/>
    <w:rsid w:val="00427C5E"/>
    <w:rsid w:val="00430A06"/>
    <w:rsid w:val="00430D3B"/>
    <w:rsid w:val="00431A97"/>
    <w:rsid w:val="00432232"/>
    <w:rsid w:val="004322B2"/>
    <w:rsid w:val="00432561"/>
    <w:rsid w:val="00432FF0"/>
    <w:rsid w:val="00434685"/>
    <w:rsid w:val="004346F9"/>
    <w:rsid w:val="00434C50"/>
    <w:rsid w:val="004357BA"/>
    <w:rsid w:val="00436BB5"/>
    <w:rsid w:val="0043731F"/>
    <w:rsid w:val="0043743C"/>
    <w:rsid w:val="0043770E"/>
    <w:rsid w:val="0044063E"/>
    <w:rsid w:val="004418EB"/>
    <w:rsid w:val="004418F5"/>
    <w:rsid w:val="004427E4"/>
    <w:rsid w:val="00442B76"/>
    <w:rsid w:val="00442F50"/>
    <w:rsid w:val="004438EC"/>
    <w:rsid w:val="0044395C"/>
    <w:rsid w:val="00443C49"/>
    <w:rsid w:val="00443C81"/>
    <w:rsid w:val="0044418A"/>
    <w:rsid w:val="00444433"/>
    <w:rsid w:val="004444A9"/>
    <w:rsid w:val="00444643"/>
    <w:rsid w:val="00444A15"/>
    <w:rsid w:val="00445014"/>
    <w:rsid w:val="004456F8"/>
    <w:rsid w:val="00446DED"/>
    <w:rsid w:val="00447B8C"/>
    <w:rsid w:val="00450412"/>
    <w:rsid w:val="00450D68"/>
    <w:rsid w:val="00451E30"/>
    <w:rsid w:val="00452293"/>
    <w:rsid w:val="00452877"/>
    <w:rsid w:val="004549FD"/>
    <w:rsid w:val="004557F8"/>
    <w:rsid w:val="004558ED"/>
    <w:rsid w:val="00455C99"/>
    <w:rsid w:val="00456363"/>
    <w:rsid w:val="004574D5"/>
    <w:rsid w:val="0045785D"/>
    <w:rsid w:val="004579C8"/>
    <w:rsid w:val="004604BF"/>
    <w:rsid w:val="00460551"/>
    <w:rsid w:val="00460F72"/>
    <w:rsid w:val="00461593"/>
    <w:rsid w:val="004616FA"/>
    <w:rsid w:val="0046237F"/>
    <w:rsid w:val="0046296E"/>
    <w:rsid w:val="00462AC3"/>
    <w:rsid w:val="004639AD"/>
    <w:rsid w:val="004645D2"/>
    <w:rsid w:val="00465BFD"/>
    <w:rsid w:val="00467914"/>
    <w:rsid w:val="00470384"/>
    <w:rsid w:val="004723F2"/>
    <w:rsid w:val="00472A6F"/>
    <w:rsid w:val="00473B29"/>
    <w:rsid w:val="0047431E"/>
    <w:rsid w:val="00474C41"/>
    <w:rsid w:val="00474F10"/>
    <w:rsid w:val="00475D6E"/>
    <w:rsid w:val="00476523"/>
    <w:rsid w:val="0048109C"/>
    <w:rsid w:val="004819EA"/>
    <w:rsid w:val="0048268B"/>
    <w:rsid w:val="00482E1A"/>
    <w:rsid w:val="00483572"/>
    <w:rsid w:val="004848B9"/>
    <w:rsid w:val="004854D2"/>
    <w:rsid w:val="00486A36"/>
    <w:rsid w:val="00490769"/>
    <w:rsid w:val="004911D7"/>
    <w:rsid w:val="0049127A"/>
    <w:rsid w:val="004912E8"/>
    <w:rsid w:val="0049152F"/>
    <w:rsid w:val="004915E0"/>
    <w:rsid w:val="00491967"/>
    <w:rsid w:val="00491C6E"/>
    <w:rsid w:val="00492969"/>
    <w:rsid w:val="00492B2D"/>
    <w:rsid w:val="00493451"/>
    <w:rsid w:val="00493953"/>
    <w:rsid w:val="00495097"/>
    <w:rsid w:val="00495123"/>
    <w:rsid w:val="00495D84"/>
    <w:rsid w:val="00495DDA"/>
    <w:rsid w:val="0049633D"/>
    <w:rsid w:val="00496DCD"/>
    <w:rsid w:val="00497465"/>
    <w:rsid w:val="004974AF"/>
    <w:rsid w:val="004A1382"/>
    <w:rsid w:val="004A14FF"/>
    <w:rsid w:val="004A19D6"/>
    <w:rsid w:val="004A1DAF"/>
    <w:rsid w:val="004A2115"/>
    <w:rsid w:val="004A2862"/>
    <w:rsid w:val="004A3D69"/>
    <w:rsid w:val="004A4FC7"/>
    <w:rsid w:val="004A595D"/>
    <w:rsid w:val="004A65B1"/>
    <w:rsid w:val="004A67FE"/>
    <w:rsid w:val="004A6F8C"/>
    <w:rsid w:val="004A74B3"/>
    <w:rsid w:val="004B0048"/>
    <w:rsid w:val="004B1A13"/>
    <w:rsid w:val="004B1DAE"/>
    <w:rsid w:val="004B1E11"/>
    <w:rsid w:val="004B25BF"/>
    <w:rsid w:val="004B32EE"/>
    <w:rsid w:val="004B3433"/>
    <w:rsid w:val="004B34F8"/>
    <w:rsid w:val="004B4047"/>
    <w:rsid w:val="004B4269"/>
    <w:rsid w:val="004B6436"/>
    <w:rsid w:val="004B76AA"/>
    <w:rsid w:val="004C08EE"/>
    <w:rsid w:val="004C23EB"/>
    <w:rsid w:val="004C3A15"/>
    <w:rsid w:val="004C4252"/>
    <w:rsid w:val="004C4484"/>
    <w:rsid w:val="004C487C"/>
    <w:rsid w:val="004C62F0"/>
    <w:rsid w:val="004C6651"/>
    <w:rsid w:val="004C73EC"/>
    <w:rsid w:val="004D01BD"/>
    <w:rsid w:val="004D0FF7"/>
    <w:rsid w:val="004D1736"/>
    <w:rsid w:val="004D18F6"/>
    <w:rsid w:val="004D2914"/>
    <w:rsid w:val="004D2942"/>
    <w:rsid w:val="004D29F5"/>
    <w:rsid w:val="004D3526"/>
    <w:rsid w:val="004D35DA"/>
    <w:rsid w:val="004D46B5"/>
    <w:rsid w:val="004D482B"/>
    <w:rsid w:val="004D4D35"/>
    <w:rsid w:val="004D4EBC"/>
    <w:rsid w:val="004D5701"/>
    <w:rsid w:val="004D605E"/>
    <w:rsid w:val="004D6755"/>
    <w:rsid w:val="004D6991"/>
    <w:rsid w:val="004D6AA2"/>
    <w:rsid w:val="004D6BA7"/>
    <w:rsid w:val="004D7E56"/>
    <w:rsid w:val="004D7F60"/>
    <w:rsid w:val="004E0195"/>
    <w:rsid w:val="004E0659"/>
    <w:rsid w:val="004E0800"/>
    <w:rsid w:val="004E13AF"/>
    <w:rsid w:val="004E26C3"/>
    <w:rsid w:val="004E2DED"/>
    <w:rsid w:val="004E35CA"/>
    <w:rsid w:val="004E3981"/>
    <w:rsid w:val="004E4967"/>
    <w:rsid w:val="004E5D97"/>
    <w:rsid w:val="004E7DE3"/>
    <w:rsid w:val="004F1189"/>
    <w:rsid w:val="004F12C4"/>
    <w:rsid w:val="004F4366"/>
    <w:rsid w:val="004F46DC"/>
    <w:rsid w:val="004F4967"/>
    <w:rsid w:val="004F5221"/>
    <w:rsid w:val="004F5C47"/>
    <w:rsid w:val="004F5FCB"/>
    <w:rsid w:val="004F622C"/>
    <w:rsid w:val="004F63D2"/>
    <w:rsid w:val="004F6865"/>
    <w:rsid w:val="004F69B9"/>
    <w:rsid w:val="004F6A68"/>
    <w:rsid w:val="004F6D14"/>
    <w:rsid w:val="004F7767"/>
    <w:rsid w:val="0050012A"/>
    <w:rsid w:val="00500313"/>
    <w:rsid w:val="00500B82"/>
    <w:rsid w:val="0050130B"/>
    <w:rsid w:val="0050211A"/>
    <w:rsid w:val="005032DE"/>
    <w:rsid w:val="0050331F"/>
    <w:rsid w:val="00503CAA"/>
    <w:rsid w:val="005061AC"/>
    <w:rsid w:val="0050796A"/>
    <w:rsid w:val="00507EB5"/>
    <w:rsid w:val="0051099F"/>
    <w:rsid w:val="00510D5E"/>
    <w:rsid w:val="005112A1"/>
    <w:rsid w:val="00511DA1"/>
    <w:rsid w:val="00512403"/>
    <w:rsid w:val="00512524"/>
    <w:rsid w:val="00513F8F"/>
    <w:rsid w:val="0051494B"/>
    <w:rsid w:val="00515A35"/>
    <w:rsid w:val="00515F02"/>
    <w:rsid w:val="00516963"/>
    <w:rsid w:val="0051729B"/>
    <w:rsid w:val="005173C0"/>
    <w:rsid w:val="00520D45"/>
    <w:rsid w:val="00520EA0"/>
    <w:rsid w:val="00521F58"/>
    <w:rsid w:val="00522DAE"/>
    <w:rsid w:val="00522F35"/>
    <w:rsid w:val="00522F7A"/>
    <w:rsid w:val="0052320F"/>
    <w:rsid w:val="00524241"/>
    <w:rsid w:val="00524871"/>
    <w:rsid w:val="00524C21"/>
    <w:rsid w:val="0052512D"/>
    <w:rsid w:val="00525C17"/>
    <w:rsid w:val="0052606C"/>
    <w:rsid w:val="00526269"/>
    <w:rsid w:val="005300D3"/>
    <w:rsid w:val="00530D4A"/>
    <w:rsid w:val="0053166F"/>
    <w:rsid w:val="00531CB0"/>
    <w:rsid w:val="00531F70"/>
    <w:rsid w:val="0053212F"/>
    <w:rsid w:val="005323C5"/>
    <w:rsid w:val="005339D0"/>
    <w:rsid w:val="00534E3F"/>
    <w:rsid w:val="005353DE"/>
    <w:rsid w:val="00535BDB"/>
    <w:rsid w:val="00535F6C"/>
    <w:rsid w:val="005370C9"/>
    <w:rsid w:val="005372C7"/>
    <w:rsid w:val="005374E7"/>
    <w:rsid w:val="00537B1D"/>
    <w:rsid w:val="00541803"/>
    <w:rsid w:val="00541C4E"/>
    <w:rsid w:val="005422C9"/>
    <w:rsid w:val="00542360"/>
    <w:rsid w:val="00542905"/>
    <w:rsid w:val="00542913"/>
    <w:rsid w:val="00543077"/>
    <w:rsid w:val="00543A2A"/>
    <w:rsid w:val="005441C6"/>
    <w:rsid w:val="00544259"/>
    <w:rsid w:val="0054465F"/>
    <w:rsid w:val="00544B3A"/>
    <w:rsid w:val="00545536"/>
    <w:rsid w:val="00545573"/>
    <w:rsid w:val="005470DE"/>
    <w:rsid w:val="005475F5"/>
    <w:rsid w:val="00547668"/>
    <w:rsid w:val="0055196B"/>
    <w:rsid w:val="00552A9A"/>
    <w:rsid w:val="00552D34"/>
    <w:rsid w:val="005534B7"/>
    <w:rsid w:val="00553EA9"/>
    <w:rsid w:val="00556309"/>
    <w:rsid w:val="00556B69"/>
    <w:rsid w:val="00556E0A"/>
    <w:rsid w:val="005571CD"/>
    <w:rsid w:val="00560A4E"/>
    <w:rsid w:val="0056194D"/>
    <w:rsid w:val="00561C4A"/>
    <w:rsid w:val="0056268E"/>
    <w:rsid w:val="00562E35"/>
    <w:rsid w:val="00563936"/>
    <w:rsid w:val="00563A03"/>
    <w:rsid w:val="00565257"/>
    <w:rsid w:val="0056541C"/>
    <w:rsid w:val="00565A3E"/>
    <w:rsid w:val="00566599"/>
    <w:rsid w:val="005667DD"/>
    <w:rsid w:val="00566820"/>
    <w:rsid w:val="005670F3"/>
    <w:rsid w:val="00567F9F"/>
    <w:rsid w:val="00570432"/>
    <w:rsid w:val="00570751"/>
    <w:rsid w:val="0057161C"/>
    <w:rsid w:val="00571D1E"/>
    <w:rsid w:val="00572EE7"/>
    <w:rsid w:val="00574528"/>
    <w:rsid w:val="00575A7A"/>
    <w:rsid w:val="0057717E"/>
    <w:rsid w:val="00577EF2"/>
    <w:rsid w:val="00577FF5"/>
    <w:rsid w:val="005800E1"/>
    <w:rsid w:val="005807DE"/>
    <w:rsid w:val="00580FBA"/>
    <w:rsid w:val="00581A1F"/>
    <w:rsid w:val="00581AB7"/>
    <w:rsid w:val="00581DF7"/>
    <w:rsid w:val="00582732"/>
    <w:rsid w:val="00582888"/>
    <w:rsid w:val="005838D2"/>
    <w:rsid w:val="005844A6"/>
    <w:rsid w:val="005846D0"/>
    <w:rsid w:val="00586699"/>
    <w:rsid w:val="005874A1"/>
    <w:rsid w:val="005877CC"/>
    <w:rsid w:val="0059111B"/>
    <w:rsid w:val="0059118D"/>
    <w:rsid w:val="005912A3"/>
    <w:rsid w:val="0059197D"/>
    <w:rsid w:val="00591B9D"/>
    <w:rsid w:val="00591E1C"/>
    <w:rsid w:val="00591E4E"/>
    <w:rsid w:val="0059214C"/>
    <w:rsid w:val="005922C1"/>
    <w:rsid w:val="00592832"/>
    <w:rsid w:val="00593F8B"/>
    <w:rsid w:val="005940DB"/>
    <w:rsid w:val="0059547A"/>
    <w:rsid w:val="00595614"/>
    <w:rsid w:val="00595960"/>
    <w:rsid w:val="00596189"/>
    <w:rsid w:val="00596654"/>
    <w:rsid w:val="005971E9"/>
    <w:rsid w:val="005973EA"/>
    <w:rsid w:val="00597E52"/>
    <w:rsid w:val="005A00A7"/>
    <w:rsid w:val="005A036E"/>
    <w:rsid w:val="005A101E"/>
    <w:rsid w:val="005A24A9"/>
    <w:rsid w:val="005A2D1D"/>
    <w:rsid w:val="005A331E"/>
    <w:rsid w:val="005A3A98"/>
    <w:rsid w:val="005A59AF"/>
    <w:rsid w:val="005A63C8"/>
    <w:rsid w:val="005A6B49"/>
    <w:rsid w:val="005A6E4C"/>
    <w:rsid w:val="005A6E70"/>
    <w:rsid w:val="005A7570"/>
    <w:rsid w:val="005A7DBA"/>
    <w:rsid w:val="005A7ED4"/>
    <w:rsid w:val="005B1311"/>
    <w:rsid w:val="005B1AAA"/>
    <w:rsid w:val="005B2055"/>
    <w:rsid w:val="005B2B71"/>
    <w:rsid w:val="005B2B76"/>
    <w:rsid w:val="005B34E0"/>
    <w:rsid w:val="005B3BA0"/>
    <w:rsid w:val="005B54DC"/>
    <w:rsid w:val="005B6599"/>
    <w:rsid w:val="005B6B50"/>
    <w:rsid w:val="005B7036"/>
    <w:rsid w:val="005C00D8"/>
    <w:rsid w:val="005C2C16"/>
    <w:rsid w:val="005C3991"/>
    <w:rsid w:val="005C39F1"/>
    <w:rsid w:val="005C3A38"/>
    <w:rsid w:val="005C3BDC"/>
    <w:rsid w:val="005C514E"/>
    <w:rsid w:val="005C5258"/>
    <w:rsid w:val="005C5D29"/>
    <w:rsid w:val="005C6CFD"/>
    <w:rsid w:val="005C74F4"/>
    <w:rsid w:val="005C78D1"/>
    <w:rsid w:val="005C7C9B"/>
    <w:rsid w:val="005D0A92"/>
    <w:rsid w:val="005D0FC2"/>
    <w:rsid w:val="005D202E"/>
    <w:rsid w:val="005D268B"/>
    <w:rsid w:val="005D2CF0"/>
    <w:rsid w:val="005D357C"/>
    <w:rsid w:val="005D47D8"/>
    <w:rsid w:val="005D51AB"/>
    <w:rsid w:val="005D579D"/>
    <w:rsid w:val="005D5D53"/>
    <w:rsid w:val="005D6BC7"/>
    <w:rsid w:val="005D6D3F"/>
    <w:rsid w:val="005D7F23"/>
    <w:rsid w:val="005E070B"/>
    <w:rsid w:val="005E11B2"/>
    <w:rsid w:val="005E1285"/>
    <w:rsid w:val="005E2FD9"/>
    <w:rsid w:val="005E373E"/>
    <w:rsid w:val="005E3821"/>
    <w:rsid w:val="005E4612"/>
    <w:rsid w:val="005E7850"/>
    <w:rsid w:val="005F0A6F"/>
    <w:rsid w:val="005F1578"/>
    <w:rsid w:val="005F2468"/>
    <w:rsid w:val="005F27B4"/>
    <w:rsid w:val="005F2A2B"/>
    <w:rsid w:val="005F2CF9"/>
    <w:rsid w:val="005F3461"/>
    <w:rsid w:val="005F3645"/>
    <w:rsid w:val="005F39CD"/>
    <w:rsid w:val="005F3A1C"/>
    <w:rsid w:val="005F4081"/>
    <w:rsid w:val="005F40E3"/>
    <w:rsid w:val="005F4A3F"/>
    <w:rsid w:val="005F5012"/>
    <w:rsid w:val="005F5BE6"/>
    <w:rsid w:val="005F5CB2"/>
    <w:rsid w:val="005F6165"/>
    <w:rsid w:val="005F660B"/>
    <w:rsid w:val="005F726D"/>
    <w:rsid w:val="00600FAD"/>
    <w:rsid w:val="00602149"/>
    <w:rsid w:val="0060219A"/>
    <w:rsid w:val="0060304E"/>
    <w:rsid w:val="00603CEA"/>
    <w:rsid w:val="00604C42"/>
    <w:rsid w:val="00605228"/>
    <w:rsid w:val="00605598"/>
    <w:rsid w:val="00605EC0"/>
    <w:rsid w:val="0060741F"/>
    <w:rsid w:val="0061166B"/>
    <w:rsid w:val="0061291F"/>
    <w:rsid w:val="00612942"/>
    <w:rsid w:val="00613B26"/>
    <w:rsid w:val="0061617F"/>
    <w:rsid w:val="006171A7"/>
    <w:rsid w:val="006177DC"/>
    <w:rsid w:val="00620931"/>
    <w:rsid w:val="0062167C"/>
    <w:rsid w:val="006230A6"/>
    <w:rsid w:val="00623157"/>
    <w:rsid w:val="006231F4"/>
    <w:rsid w:val="00625DE6"/>
    <w:rsid w:val="00625E5F"/>
    <w:rsid w:val="00625ED2"/>
    <w:rsid w:val="00626F06"/>
    <w:rsid w:val="00627683"/>
    <w:rsid w:val="006323A2"/>
    <w:rsid w:val="00632B44"/>
    <w:rsid w:val="00634E62"/>
    <w:rsid w:val="00635DA1"/>
    <w:rsid w:val="00636FD2"/>
    <w:rsid w:val="006371FC"/>
    <w:rsid w:val="00637216"/>
    <w:rsid w:val="00637742"/>
    <w:rsid w:val="0063794C"/>
    <w:rsid w:val="00637E3E"/>
    <w:rsid w:val="006414CB"/>
    <w:rsid w:val="00641976"/>
    <w:rsid w:val="00641F10"/>
    <w:rsid w:val="0064225F"/>
    <w:rsid w:val="00642712"/>
    <w:rsid w:val="00643042"/>
    <w:rsid w:val="006437CD"/>
    <w:rsid w:val="00643B95"/>
    <w:rsid w:val="006445B6"/>
    <w:rsid w:val="00644E71"/>
    <w:rsid w:val="00645F25"/>
    <w:rsid w:val="0064682E"/>
    <w:rsid w:val="006475C1"/>
    <w:rsid w:val="00647643"/>
    <w:rsid w:val="006478F4"/>
    <w:rsid w:val="006501B6"/>
    <w:rsid w:val="00650368"/>
    <w:rsid w:val="0065185C"/>
    <w:rsid w:val="00651D27"/>
    <w:rsid w:val="00651FCC"/>
    <w:rsid w:val="00652C69"/>
    <w:rsid w:val="00653F1A"/>
    <w:rsid w:val="00654DBB"/>
    <w:rsid w:val="00655235"/>
    <w:rsid w:val="0065536E"/>
    <w:rsid w:val="006556B4"/>
    <w:rsid w:val="00655BD1"/>
    <w:rsid w:val="00655BFF"/>
    <w:rsid w:val="00656518"/>
    <w:rsid w:val="00657BE7"/>
    <w:rsid w:val="006602FE"/>
    <w:rsid w:val="00660BB2"/>
    <w:rsid w:val="00660FB4"/>
    <w:rsid w:val="00660FCF"/>
    <w:rsid w:val="00661218"/>
    <w:rsid w:val="00661344"/>
    <w:rsid w:val="006614F6"/>
    <w:rsid w:val="00661A3C"/>
    <w:rsid w:val="00661BDD"/>
    <w:rsid w:val="0066200F"/>
    <w:rsid w:val="00662108"/>
    <w:rsid w:val="00662788"/>
    <w:rsid w:val="0066296D"/>
    <w:rsid w:val="00662E2A"/>
    <w:rsid w:val="00664DFC"/>
    <w:rsid w:val="00665CC7"/>
    <w:rsid w:val="00665F5B"/>
    <w:rsid w:val="00666B42"/>
    <w:rsid w:val="00667294"/>
    <w:rsid w:val="00670810"/>
    <w:rsid w:val="00670C5E"/>
    <w:rsid w:val="00671871"/>
    <w:rsid w:val="006722AE"/>
    <w:rsid w:val="00672364"/>
    <w:rsid w:val="0067244B"/>
    <w:rsid w:val="00672E5F"/>
    <w:rsid w:val="00673439"/>
    <w:rsid w:val="00673900"/>
    <w:rsid w:val="00673D12"/>
    <w:rsid w:val="006744E7"/>
    <w:rsid w:val="00674E52"/>
    <w:rsid w:val="00675FCA"/>
    <w:rsid w:val="0067775A"/>
    <w:rsid w:val="00677925"/>
    <w:rsid w:val="00681042"/>
    <w:rsid w:val="006813A7"/>
    <w:rsid w:val="006818C8"/>
    <w:rsid w:val="006822BC"/>
    <w:rsid w:val="00682407"/>
    <w:rsid w:val="00682FC6"/>
    <w:rsid w:val="0068366E"/>
    <w:rsid w:val="00684794"/>
    <w:rsid w:val="00686A0F"/>
    <w:rsid w:val="006871F2"/>
    <w:rsid w:val="00687368"/>
    <w:rsid w:val="00687473"/>
    <w:rsid w:val="006878E5"/>
    <w:rsid w:val="00690954"/>
    <w:rsid w:val="0069149A"/>
    <w:rsid w:val="00692FB7"/>
    <w:rsid w:val="006930F3"/>
    <w:rsid w:val="0069386A"/>
    <w:rsid w:val="00693C6C"/>
    <w:rsid w:val="00694421"/>
    <w:rsid w:val="00694455"/>
    <w:rsid w:val="0069445B"/>
    <w:rsid w:val="0069458B"/>
    <w:rsid w:val="00694ADB"/>
    <w:rsid w:val="00695213"/>
    <w:rsid w:val="00695A59"/>
    <w:rsid w:val="00695E05"/>
    <w:rsid w:val="006A03D2"/>
    <w:rsid w:val="006A0E82"/>
    <w:rsid w:val="006A14A9"/>
    <w:rsid w:val="006A1E76"/>
    <w:rsid w:val="006A25F4"/>
    <w:rsid w:val="006A2D0B"/>
    <w:rsid w:val="006A2F86"/>
    <w:rsid w:val="006A3217"/>
    <w:rsid w:val="006A3CDC"/>
    <w:rsid w:val="006A60BC"/>
    <w:rsid w:val="006A6F5D"/>
    <w:rsid w:val="006A715D"/>
    <w:rsid w:val="006B0A06"/>
    <w:rsid w:val="006B1818"/>
    <w:rsid w:val="006B1E88"/>
    <w:rsid w:val="006B2849"/>
    <w:rsid w:val="006B3D80"/>
    <w:rsid w:val="006B3D95"/>
    <w:rsid w:val="006B5435"/>
    <w:rsid w:val="006B6082"/>
    <w:rsid w:val="006B6248"/>
    <w:rsid w:val="006B710B"/>
    <w:rsid w:val="006B7AE3"/>
    <w:rsid w:val="006C1E17"/>
    <w:rsid w:val="006C220B"/>
    <w:rsid w:val="006C23C6"/>
    <w:rsid w:val="006C2415"/>
    <w:rsid w:val="006C2AE8"/>
    <w:rsid w:val="006C2E5B"/>
    <w:rsid w:val="006C3A8C"/>
    <w:rsid w:val="006C3A93"/>
    <w:rsid w:val="006C3DE9"/>
    <w:rsid w:val="006C43AE"/>
    <w:rsid w:val="006C476F"/>
    <w:rsid w:val="006C528B"/>
    <w:rsid w:val="006C5A45"/>
    <w:rsid w:val="006C5C87"/>
    <w:rsid w:val="006C7899"/>
    <w:rsid w:val="006D0556"/>
    <w:rsid w:val="006D15DE"/>
    <w:rsid w:val="006D2C51"/>
    <w:rsid w:val="006D30BE"/>
    <w:rsid w:val="006D4041"/>
    <w:rsid w:val="006D43EE"/>
    <w:rsid w:val="006D44A3"/>
    <w:rsid w:val="006D4E47"/>
    <w:rsid w:val="006D526D"/>
    <w:rsid w:val="006D58FA"/>
    <w:rsid w:val="006D6228"/>
    <w:rsid w:val="006D650C"/>
    <w:rsid w:val="006E00A3"/>
    <w:rsid w:val="006E0913"/>
    <w:rsid w:val="006E0E81"/>
    <w:rsid w:val="006E1074"/>
    <w:rsid w:val="006E258A"/>
    <w:rsid w:val="006E300F"/>
    <w:rsid w:val="006E43D3"/>
    <w:rsid w:val="006E458D"/>
    <w:rsid w:val="006E5154"/>
    <w:rsid w:val="006E5BE1"/>
    <w:rsid w:val="006E5E39"/>
    <w:rsid w:val="006E686B"/>
    <w:rsid w:val="006E6A33"/>
    <w:rsid w:val="006E6AB3"/>
    <w:rsid w:val="006E7390"/>
    <w:rsid w:val="006F028A"/>
    <w:rsid w:val="006F02C5"/>
    <w:rsid w:val="006F04DC"/>
    <w:rsid w:val="006F137B"/>
    <w:rsid w:val="006F21BD"/>
    <w:rsid w:val="006F23F9"/>
    <w:rsid w:val="006F2556"/>
    <w:rsid w:val="006F26BF"/>
    <w:rsid w:val="006F3039"/>
    <w:rsid w:val="006F375C"/>
    <w:rsid w:val="006F40A6"/>
    <w:rsid w:val="006F4A16"/>
    <w:rsid w:val="006F4EDA"/>
    <w:rsid w:val="006F6EA7"/>
    <w:rsid w:val="006F74FF"/>
    <w:rsid w:val="006F7BB5"/>
    <w:rsid w:val="00700085"/>
    <w:rsid w:val="007008C2"/>
    <w:rsid w:val="00700A1A"/>
    <w:rsid w:val="00700A85"/>
    <w:rsid w:val="00701857"/>
    <w:rsid w:val="00701C3C"/>
    <w:rsid w:val="00701F37"/>
    <w:rsid w:val="00702078"/>
    <w:rsid w:val="007028A7"/>
    <w:rsid w:val="0070381C"/>
    <w:rsid w:val="007049FA"/>
    <w:rsid w:val="00704C94"/>
    <w:rsid w:val="00705340"/>
    <w:rsid w:val="00705865"/>
    <w:rsid w:val="007061D9"/>
    <w:rsid w:val="00706826"/>
    <w:rsid w:val="00706D9E"/>
    <w:rsid w:val="00706F82"/>
    <w:rsid w:val="0070725F"/>
    <w:rsid w:val="00707721"/>
    <w:rsid w:val="0071069F"/>
    <w:rsid w:val="00710D8D"/>
    <w:rsid w:val="00712086"/>
    <w:rsid w:val="00712EAF"/>
    <w:rsid w:val="00713E1E"/>
    <w:rsid w:val="00714F3B"/>
    <w:rsid w:val="00715321"/>
    <w:rsid w:val="007179C3"/>
    <w:rsid w:val="00717D64"/>
    <w:rsid w:val="0072036A"/>
    <w:rsid w:val="007208D0"/>
    <w:rsid w:val="00721DC3"/>
    <w:rsid w:val="007222C7"/>
    <w:rsid w:val="00722E73"/>
    <w:rsid w:val="0072302D"/>
    <w:rsid w:val="0072302E"/>
    <w:rsid w:val="00723117"/>
    <w:rsid w:val="00723B26"/>
    <w:rsid w:val="007257FD"/>
    <w:rsid w:val="00727BF0"/>
    <w:rsid w:val="00730071"/>
    <w:rsid w:val="00730EA3"/>
    <w:rsid w:val="007314A2"/>
    <w:rsid w:val="0073197D"/>
    <w:rsid w:val="00731A10"/>
    <w:rsid w:val="0073260D"/>
    <w:rsid w:val="00733436"/>
    <w:rsid w:val="00734361"/>
    <w:rsid w:val="00735F82"/>
    <w:rsid w:val="0073612A"/>
    <w:rsid w:val="00737353"/>
    <w:rsid w:val="007400B0"/>
    <w:rsid w:val="0074032A"/>
    <w:rsid w:val="00740BCF"/>
    <w:rsid w:val="0074124F"/>
    <w:rsid w:val="007419DA"/>
    <w:rsid w:val="0074233D"/>
    <w:rsid w:val="00742AA0"/>
    <w:rsid w:val="0074306E"/>
    <w:rsid w:val="0074492F"/>
    <w:rsid w:val="00744967"/>
    <w:rsid w:val="00744A5C"/>
    <w:rsid w:val="00746F31"/>
    <w:rsid w:val="0074708D"/>
    <w:rsid w:val="00747D58"/>
    <w:rsid w:val="007502A8"/>
    <w:rsid w:val="00751300"/>
    <w:rsid w:val="0075167A"/>
    <w:rsid w:val="00751958"/>
    <w:rsid w:val="0075249C"/>
    <w:rsid w:val="00752FC6"/>
    <w:rsid w:val="007544F7"/>
    <w:rsid w:val="00755F1C"/>
    <w:rsid w:val="0075741C"/>
    <w:rsid w:val="0075742D"/>
    <w:rsid w:val="00760614"/>
    <w:rsid w:val="00760BF4"/>
    <w:rsid w:val="00761461"/>
    <w:rsid w:val="00762167"/>
    <w:rsid w:val="007625C4"/>
    <w:rsid w:val="00764250"/>
    <w:rsid w:val="00764717"/>
    <w:rsid w:val="00764A29"/>
    <w:rsid w:val="00764F2D"/>
    <w:rsid w:val="007657F6"/>
    <w:rsid w:val="00765F90"/>
    <w:rsid w:val="0077089E"/>
    <w:rsid w:val="00771120"/>
    <w:rsid w:val="007714CA"/>
    <w:rsid w:val="0077187D"/>
    <w:rsid w:val="00771F3D"/>
    <w:rsid w:val="00772C5E"/>
    <w:rsid w:val="00772EDE"/>
    <w:rsid w:val="0077305D"/>
    <w:rsid w:val="00773504"/>
    <w:rsid w:val="00773A46"/>
    <w:rsid w:val="00774ED8"/>
    <w:rsid w:val="0077563A"/>
    <w:rsid w:val="00775DDE"/>
    <w:rsid w:val="0077690C"/>
    <w:rsid w:val="00776E71"/>
    <w:rsid w:val="007772C8"/>
    <w:rsid w:val="00777D6C"/>
    <w:rsid w:val="0078015C"/>
    <w:rsid w:val="00782015"/>
    <w:rsid w:val="00783259"/>
    <w:rsid w:val="007834EC"/>
    <w:rsid w:val="00783986"/>
    <w:rsid w:val="007843D8"/>
    <w:rsid w:val="00785CB8"/>
    <w:rsid w:val="00785E3D"/>
    <w:rsid w:val="00786AAB"/>
    <w:rsid w:val="00786DF6"/>
    <w:rsid w:val="0079024E"/>
    <w:rsid w:val="0079031D"/>
    <w:rsid w:val="0079125B"/>
    <w:rsid w:val="00791492"/>
    <w:rsid w:val="00791BDE"/>
    <w:rsid w:val="00795240"/>
    <w:rsid w:val="00796113"/>
    <w:rsid w:val="00796315"/>
    <w:rsid w:val="0079728A"/>
    <w:rsid w:val="0079769B"/>
    <w:rsid w:val="007978BF"/>
    <w:rsid w:val="00797F51"/>
    <w:rsid w:val="007A014C"/>
    <w:rsid w:val="007A0474"/>
    <w:rsid w:val="007A1E2D"/>
    <w:rsid w:val="007A2276"/>
    <w:rsid w:val="007A2906"/>
    <w:rsid w:val="007A4F79"/>
    <w:rsid w:val="007A5494"/>
    <w:rsid w:val="007A5768"/>
    <w:rsid w:val="007A5ABD"/>
    <w:rsid w:val="007A683D"/>
    <w:rsid w:val="007A72BC"/>
    <w:rsid w:val="007A7330"/>
    <w:rsid w:val="007B004B"/>
    <w:rsid w:val="007B00CB"/>
    <w:rsid w:val="007B00E0"/>
    <w:rsid w:val="007B02B8"/>
    <w:rsid w:val="007B09E6"/>
    <w:rsid w:val="007B0C1E"/>
    <w:rsid w:val="007B1543"/>
    <w:rsid w:val="007B15CF"/>
    <w:rsid w:val="007B15ED"/>
    <w:rsid w:val="007B1616"/>
    <w:rsid w:val="007B19E5"/>
    <w:rsid w:val="007B1B40"/>
    <w:rsid w:val="007B2134"/>
    <w:rsid w:val="007B35B2"/>
    <w:rsid w:val="007B405D"/>
    <w:rsid w:val="007B4A26"/>
    <w:rsid w:val="007B5E07"/>
    <w:rsid w:val="007B609E"/>
    <w:rsid w:val="007B6205"/>
    <w:rsid w:val="007B67CB"/>
    <w:rsid w:val="007B6CDA"/>
    <w:rsid w:val="007B6F96"/>
    <w:rsid w:val="007B7400"/>
    <w:rsid w:val="007C0C42"/>
    <w:rsid w:val="007C3103"/>
    <w:rsid w:val="007C4B87"/>
    <w:rsid w:val="007C4D10"/>
    <w:rsid w:val="007C4DB2"/>
    <w:rsid w:val="007C5005"/>
    <w:rsid w:val="007C58B5"/>
    <w:rsid w:val="007C5A13"/>
    <w:rsid w:val="007C6032"/>
    <w:rsid w:val="007C6056"/>
    <w:rsid w:val="007C6138"/>
    <w:rsid w:val="007C616D"/>
    <w:rsid w:val="007D0540"/>
    <w:rsid w:val="007D0603"/>
    <w:rsid w:val="007D0662"/>
    <w:rsid w:val="007D0F1A"/>
    <w:rsid w:val="007D27D1"/>
    <w:rsid w:val="007D27FE"/>
    <w:rsid w:val="007D2D01"/>
    <w:rsid w:val="007D4AB1"/>
    <w:rsid w:val="007D4E28"/>
    <w:rsid w:val="007D4FAE"/>
    <w:rsid w:val="007D562F"/>
    <w:rsid w:val="007D601F"/>
    <w:rsid w:val="007D6865"/>
    <w:rsid w:val="007D6BD4"/>
    <w:rsid w:val="007D7990"/>
    <w:rsid w:val="007D7FE6"/>
    <w:rsid w:val="007E0948"/>
    <w:rsid w:val="007E0BD0"/>
    <w:rsid w:val="007E1495"/>
    <w:rsid w:val="007E2B5D"/>
    <w:rsid w:val="007E3A02"/>
    <w:rsid w:val="007E4819"/>
    <w:rsid w:val="007E4983"/>
    <w:rsid w:val="007E4D8E"/>
    <w:rsid w:val="007E5414"/>
    <w:rsid w:val="007E6565"/>
    <w:rsid w:val="007E666E"/>
    <w:rsid w:val="007E7D30"/>
    <w:rsid w:val="007F0073"/>
    <w:rsid w:val="007F026E"/>
    <w:rsid w:val="007F045C"/>
    <w:rsid w:val="007F07A5"/>
    <w:rsid w:val="007F10EC"/>
    <w:rsid w:val="007F2994"/>
    <w:rsid w:val="007F43AB"/>
    <w:rsid w:val="007F4BA8"/>
    <w:rsid w:val="007F4F3D"/>
    <w:rsid w:val="007F4F5B"/>
    <w:rsid w:val="007F70A1"/>
    <w:rsid w:val="007F7230"/>
    <w:rsid w:val="007F7280"/>
    <w:rsid w:val="007F7610"/>
    <w:rsid w:val="007F76A6"/>
    <w:rsid w:val="007F7BC6"/>
    <w:rsid w:val="00800155"/>
    <w:rsid w:val="00800D86"/>
    <w:rsid w:val="00800E99"/>
    <w:rsid w:val="00800F00"/>
    <w:rsid w:val="008018B6"/>
    <w:rsid w:val="00802ADA"/>
    <w:rsid w:val="00802CEE"/>
    <w:rsid w:val="00803313"/>
    <w:rsid w:val="008040EC"/>
    <w:rsid w:val="008049B8"/>
    <w:rsid w:val="00804C76"/>
    <w:rsid w:val="008051F2"/>
    <w:rsid w:val="00805A81"/>
    <w:rsid w:val="00805CB8"/>
    <w:rsid w:val="00805DB8"/>
    <w:rsid w:val="00807672"/>
    <w:rsid w:val="00807776"/>
    <w:rsid w:val="008079AF"/>
    <w:rsid w:val="00807D07"/>
    <w:rsid w:val="00810A75"/>
    <w:rsid w:val="0081172E"/>
    <w:rsid w:val="00813370"/>
    <w:rsid w:val="0081345B"/>
    <w:rsid w:val="00813912"/>
    <w:rsid w:val="00813C6D"/>
    <w:rsid w:val="00816EFB"/>
    <w:rsid w:val="0081751A"/>
    <w:rsid w:val="00817FC9"/>
    <w:rsid w:val="008202A4"/>
    <w:rsid w:val="00820B34"/>
    <w:rsid w:val="00821825"/>
    <w:rsid w:val="00821C45"/>
    <w:rsid w:val="008221BA"/>
    <w:rsid w:val="00822469"/>
    <w:rsid w:val="0082265C"/>
    <w:rsid w:val="0082497B"/>
    <w:rsid w:val="008249AC"/>
    <w:rsid w:val="00824DE8"/>
    <w:rsid w:val="00825621"/>
    <w:rsid w:val="00826013"/>
    <w:rsid w:val="00826A71"/>
    <w:rsid w:val="00827B84"/>
    <w:rsid w:val="0083095F"/>
    <w:rsid w:val="00830F9A"/>
    <w:rsid w:val="00831457"/>
    <w:rsid w:val="008316D9"/>
    <w:rsid w:val="0083198B"/>
    <w:rsid w:val="00831D76"/>
    <w:rsid w:val="00832221"/>
    <w:rsid w:val="00833B30"/>
    <w:rsid w:val="00833BF4"/>
    <w:rsid w:val="00833D10"/>
    <w:rsid w:val="0083454B"/>
    <w:rsid w:val="00834F5A"/>
    <w:rsid w:val="008351DA"/>
    <w:rsid w:val="00836D05"/>
    <w:rsid w:val="008370AF"/>
    <w:rsid w:val="00837184"/>
    <w:rsid w:val="00837863"/>
    <w:rsid w:val="008412EA"/>
    <w:rsid w:val="00841616"/>
    <w:rsid w:val="008422AA"/>
    <w:rsid w:val="00843C25"/>
    <w:rsid w:val="0084495F"/>
    <w:rsid w:val="00844DB3"/>
    <w:rsid w:val="00845373"/>
    <w:rsid w:val="00845632"/>
    <w:rsid w:val="0084582E"/>
    <w:rsid w:val="0084692A"/>
    <w:rsid w:val="008469C3"/>
    <w:rsid w:val="00846CAE"/>
    <w:rsid w:val="00846F66"/>
    <w:rsid w:val="008476EC"/>
    <w:rsid w:val="00847A2D"/>
    <w:rsid w:val="00851240"/>
    <w:rsid w:val="00851625"/>
    <w:rsid w:val="0085174C"/>
    <w:rsid w:val="00851817"/>
    <w:rsid w:val="00851B90"/>
    <w:rsid w:val="008524C7"/>
    <w:rsid w:val="0085261A"/>
    <w:rsid w:val="00852BAD"/>
    <w:rsid w:val="00852C09"/>
    <w:rsid w:val="00852F34"/>
    <w:rsid w:val="008532F4"/>
    <w:rsid w:val="008536AB"/>
    <w:rsid w:val="00853BF0"/>
    <w:rsid w:val="0085491E"/>
    <w:rsid w:val="00854A51"/>
    <w:rsid w:val="00854F57"/>
    <w:rsid w:val="00855063"/>
    <w:rsid w:val="00855F15"/>
    <w:rsid w:val="008563F9"/>
    <w:rsid w:val="00856991"/>
    <w:rsid w:val="00857038"/>
    <w:rsid w:val="0085746C"/>
    <w:rsid w:val="00860D3D"/>
    <w:rsid w:val="00860F23"/>
    <w:rsid w:val="0086289E"/>
    <w:rsid w:val="008628BF"/>
    <w:rsid w:val="00862BFE"/>
    <w:rsid w:val="00862ECA"/>
    <w:rsid w:val="0086427E"/>
    <w:rsid w:val="00864426"/>
    <w:rsid w:val="00865055"/>
    <w:rsid w:val="008661F0"/>
    <w:rsid w:val="00866C72"/>
    <w:rsid w:val="00866D29"/>
    <w:rsid w:val="00866E45"/>
    <w:rsid w:val="008672D7"/>
    <w:rsid w:val="00867CBD"/>
    <w:rsid w:val="00867F0A"/>
    <w:rsid w:val="0087194E"/>
    <w:rsid w:val="00871A52"/>
    <w:rsid w:val="008721DF"/>
    <w:rsid w:val="00872F2D"/>
    <w:rsid w:val="00874740"/>
    <w:rsid w:val="00876B41"/>
    <w:rsid w:val="00876BEC"/>
    <w:rsid w:val="00877AB9"/>
    <w:rsid w:val="008809BA"/>
    <w:rsid w:val="00881605"/>
    <w:rsid w:val="0088387C"/>
    <w:rsid w:val="008843F7"/>
    <w:rsid w:val="00884B1B"/>
    <w:rsid w:val="00884CFB"/>
    <w:rsid w:val="00884F12"/>
    <w:rsid w:val="00885B28"/>
    <w:rsid w:val="00885B2C"/>
    <w:rsid w:val="00885CEB"/>
    <w:rsid w:val="00885D4E"/>
    <w:rsid w:val="00885F55"/>
    <w:rsid w:val="00886A52"/>
    <w:rsid w:val="00886F29"/>
    <w:rsid w:val="00887FD6"/>
    <w:rsid w:val="008901EB"/>
    <w:rsid w:val="00890A5D"/>
    <w:rsid w:val="00890D7F"/>
    <w:rsid w:val="00891635"/>
    <w:rsid w:val="0089176A"/>
    <w:rsid w:val="00892482"/>
    <w:rsid w:val="0089312A"/>
    <w:rsid w:val="008931AA"/>
    <w:rsid w:val="00893B3E"/>
    <w:rsid w:val="00893CB2"/>
    <w:rsid w:val="00894B2B"/>
    <w:rsid w:val="0089570D"/>
    <w:rsid w:val="00895A50"/>
    <w:rsid w:val="00895CAC"/>
    <w:rsid w:val="00896325"/>
    <w:rsid w:val="00897406"/>
    <w:rsid w:val="00897792"/>
    <w:rsid w:val="008A0207"/>
    <w:rsid w:val="008A04D7"/>
    <w:rsid w:val="008A1194"/>
    <w:rsid w:val="008A2AB2"/>
    <w:rsid w:val="008A2E8B"/>
    <w:rsid w:val="008A392B"/>
    <w:rsid w:val="008A47D6"/>
    <w:rsid w:val="008A489E"/>
    <w:rsid w:val="008A48F4"/>
    <w:rsid w:val="008A4AD6"/>
    <w:rsid w:val="008A579F"/>
    <w:rsid w:val="008A5E60"/>
    <w:rsid w:val="008A7041"/>
    <w:rsid w:val="008A74BA"/>
    <w:rsid w:val="008A7C9A"/>
    <w:rsid w:val="008B1293"/>
    <w:rsid w:val="008B1C61"/>
    <w:rsid w:val="008B28C3"/>
    <w:rsid w:val="008B4504"/>
    <w:rsid w:val="008B475F"/>
    <w:rsid w:val="008B4816"/>
    <w:rsid w:val="008B4DB3"/>
    <w:rsid w:val="008B55B5"/>
    <w:rsid w:val="008B6008"/>
    <w:rsid w:val="008B6449"/>
    <w:rsid w:val="008B6D1D"/>
    <w:rsid w:val="008B72DF"/>
    <w:rsid w:val="008C01F9"/>
    <w:rsid w:val="008C12B2"/>
    <w:rsid w:val="008C1AE7"/>
    <w:rsid w:val="008C1D51"/>
    <w:rsid w:val="008C20AE"/>
    <w:rsid w:val="008C27EF"/>
    <w:rsid w:val="008C286A"/>
    <w:rsid w:val="008C4A97"/>
    <w:rsid w:val="008C6233"/>
    <w:rsid w:val="008C673F"/>
    <w:rsid w:val="008D00C9"/>
    <w:rsid w:val="008D1191"/>
    <w:rsid w:val="008D14D6"/>
    <w:rsid w:val="008D14F2"/>
    <w:rsid w:val="008D192F"/>
    <w:rsid w:val="008D1D8C"/>
    <w:rsid w:val="008D1EC8"/>
    <w:rsid w:val="008D274F"/>
    <w:rsid w:val="008D2990"/>
    <w:rsid w:val="008D3809"/>
    <w:rsid w:val="008D3974"/>
    <w:rsid w:val="008D3AB8"/>
    <w:rsid w:val="008D3C3F"/>
    <w:rsid w:val="008D3C91"/>
    <w:rsid w:val="008D44A5"/>
    <w:rsid w:val="008D511B"/>
    <w:rsid w:val="008D5B96"/>
    <w:rsid w:val="008D627A"/>
    <w:rsid w:val="008E02DD"/>
    <w:rsid w:val="008E07D3"/>
    <w:rsid w:val="008E0AE6"/>
    <w:rsid w:val="008E0D5A"/>
    <w:rsid w:val="008E104E"/>
    <w:rsid w:val="008E1618"/>
    <w:rsid w:val="008E24C8"/>
    <w:rsid w:val="008E2B8C"/>
    <w:rsid w:val="008E3F50"/>
    <w:rsid w:val="008E5556"/>
    <w:rsid w:val="008E6FFD"/>
    <w:rsid w:val="008E7331"/>
    <w:rsid w:val="008F009E"/>
    <w:rsid w:val="008F041C"/>
    <w:rsid w:val="008F0722"/>
    <w:rsid w:val="008F19F0"/>
    <w:rsid w:val="008F22AB"/>
    <w:rsid w:val="008F24ED"/>
    <w:rsid w:val="008F257F"/>
    <w:rsid w:val="008F3210"/>
    <w:rsid w:val="008F3E05"/>
    <w:rsid w:val="008F4A77"/>
    <w:rsid w:val="008F543D"/>
    <w:rsid w:val="008F561A"/>
    <w:rsid w:val="008F6124"/>
    <w:rsid w:val="008F6A1C"/>
    <w:rsid w:val="008F759D"/>
    <w:rsid w:val="00901F97"/>
    <w:rsid w:val="0090205C"/>
    <w:rsid w:val="00902336"/>
    <w:rsid w:val="0090277A"/>
    <w:rsid w:val="00903C51"/>
    <w:rsid w:val="00904422"/>
    <w:rsid w:val="00904BF8"/>
    <w:rsid w:val="0090539B"/>
    <w:rsid w:val="0090539E"/>
    <w:rsid w:val="009056FC"/>
    <w:rsid w:val="00905A10"/>
    <w:rsid w:val="00906513"/>
    <w:rsid w:val="009069CC"/>
    <w:rsid w:val="009070A7"/>
    <w:rsid w:val="00907E3E"/>
    <w:rsid w:val="00912F78"/>
    <w:rsid w:val="00913554"/>
    <w:rsid w:val="00914836"/>
    <w:rsid w:val="00914FBC"/>
    <w:rsid w:val="0092023D"/>
    <w:rsid w:val="00920E2F"/>
    <w:rsid w:val="0092116C"/>
    <w:rsid w:val="0092194C"/>
    <w:rsid w:val="00923AF2"/>
    <w:rsid w:val="00924102"/>
    <w:rsid w:val="009246AE"/>
    <w:rsid w:val="00925112"/>
    <w:rsid w:val="009254FC"/>
    <w:rsid w:val="00925833"/>
    <w:rsid w:val="0092631E"/>
    <w:rsid w:val="00926416"/>
    <w:rsid w:val="00927B0E"/>
    <w:rsid w:val="00932AC9"/>
    <w:rsid w:val="00932D10"/>
    <w:rsid w:val="0093362F"/>
    <w:rsid w:val="00934477"/>
    <w:rsid w:val="0093447F"/>
    <w:rsid w:val="00934B13"/>
    <w:rsid w:val="009356ED"/>
    <w:rsid w:val="009357D3"/>
    <w:rsid w:val="00935C92"/>
    <w:rsid w:val="00935E63"/>
    <w:rsid w:val="00937614"/>
    <w:rsid w:val="009379E2"/>
    <w:rsid w:val="009406FA"/>
    <w:rsid w:val="00940FBE"/>
    <w:rsid w:val="00941986"/>
    <w:rsid w:val="0094247D"/>
    <w:rsid w:val="009427A3"/>
    <w:rsid w:val="0094315A"/>
    <w:rsid w:val="0094515D"/>
    <w:rsid w:val="00945167"/>
    <w:rsid w:val="009460CF"/>
    <w:rsid w:val="00950E61"/>
    <w:rsid w:val="009511A0"/>
    <w:rsid w:val="00952603"/>
    <w:rsid w:val="009526B6"/>
    <w:rsid w:val="009527DE"/>
    <w:rsid w:val="00952A79"/>
    <w:rsid w:val="009540E9"/>
    <w:rsid w:val="009545B8"/>
    <w:rsid w:val="00954C7C"/>
    <w:rsid w:val="00955954"/>
    <w:rsid w:val="00956199"/>
    <w:rsid w:val="009575DE"/>
    <w:rsid w:val="00957785"/>
    <w:rsid w:val="00957963"/>
    <w:rsid w:val="009607AF"/>
    <w:rsid w:val="00960DBF"/>
    <w:rsid w:val="009616A4"/>
    <w:rsid w:val="0096188A"/>
    <w:rsid w:val="00961930"/>
    <w:rsid w:val="009628CC"/>
    <w:rsid w:val="00962FB3"/>
    <w:rsid w:val="009630B9"/>
    <w:rsid w:val="0096379F"/>
    <w:rsid w:val="0096382C"/>
    <w:rsid w:val="00963BA2"/>
    <w:rsid w:val="00963C84"/>
    <w:rsid w:val="009651C5"/>
    <w:rsid w:val="00965B53"/>
    <w:rsid w:val="00965CA7"/>
    <w:rsid w:val="00965EAC"/>
    <w:rsid w:val="00966F49"/>
    <w:rsid w:val="009672AD"/>
    <w:rsid w:val="0096749B"/>
    <w:rsid w:val="00967BA9"/>
    <w:rsid w:val="00967E2C"/>
    <w:rsid w:val="009707DA"/>
    <w:rsid w:val="0097148E"/>
    <w:rsid w:val="009721F3"/>
    <w:rsid w:val="00972483"/>
    <w:rsid w:val="00973074"/>
    <w:rsid w:val="00973238"/>
    <w:rsid w:val="00973920"/>
    <w:rsid w:val="00973B47"/>
    <w:rsid w:val="00974999"/>
    <w:rsid w:val="00975732"/>
    <w:rsid w:val="0097590E"/>
    <w:rsid w:val="0097643B"/>
    <w:rsid w:val="00976584"/>
    <w:rsid w:val="009803C9"/>
    <w:rsid w:val="00981D2E"/>
    <w:rsid w:val="00982016"/>
    <w:rsid w:val="00983442"/>
    <w:rsid w:val="00983BB9"/>
    <w:rsid w:val="00984233"/>
    <w:rsid w:val="0098658D"/>
    <w:rsid w:val="0098712D"/>
    <w:rsid w:val="00987204"/>
    <w:rsid w:val="00990B9C"/>
    <w:rsid w:val="0099333F"/>
    <w:rsid w:val="00993422"/>
    <w:rsid w:val="009942C2"/>
    <w:rsid w:val="0099549A"/>
    <w:rsid w:val="00995609"/>
    <w:rsid w:val="00995960"/>
    <w:rsid w:val="00995ACA"/>
    <w:rsid w:val="00995FCB"/>
    <w:rsid w:val="009969E9"/>
    <w:rsid w:val="00996E56"/>
    <w:rsid w:val="0099790A"/>
    <w:rsid w:val="009A0546"/>
    <w:rsid w:val="009A1A25"/>
    <w:rsid w:val="009A221F"/>
    <w:rsid w:val="009A2617"/>
    <w:rsid w:val="009A2979"/>
    <w:rsid w:val="009A29E2"/>
    <w:rsid w:val="009A2B1C"/>
    <w:rsid w:val="009A33B5"/>
    <w:rsid w:val="009A3868"/>
    <w:rsid w:val="009A397B"/>
    <w:rsid w:val="009A3E9E"/>
    <w:rsid w:val="009A42DF"/>
    <w:rsid w:val="009A4BF6"/>
    <w:rsid w:val="009A4C9B"/>
    <w:rsid w:val="009A5F86"/>
    <w:rsid w:val="009A5FAC"/>
    <w:rsid w:val="009A6032"/>
    <w:rsid w:val="009A64BB"/>
    <w:rsid w:val="009A6A02"/>
    <w:rsid w:val="009A6A0A"/>
    <w:rsid w:val="009A6F35"/>
    <w:rsid w:val="009B03E6"/>
    <w:rsid w:val="009B0986"/>
    <w:rsid w:val="009B1175"/>
    <w:rsid w:val="009B1A61"/>
    <w:rsid w:val="009B35F6"/>
    <w:rsid w:val="009B37DC"/>
    <w:rsid w:val="009B3DCC"/>
    <w:rsid w:val="009B47CE"/>
    <w:rsid w:val="009B4A8B"/>
    <w:rsid w:val="009B4DE2"/>
    <w:rsid w:val="009B530B"/>
    <w:rsid w:val="009B5807"/>
    <w:rsid w:val="009B642B"/>
    <w:rsid w:val="009B6FAB"/>
    <w:rsid w:val="009B7172"/>
    <w:rsid w:val="009B733F"/>
    <w:rsid w:val="009B7A2F"/>
    <w:rsid w:val="009C0156"/>
    <w:rsid w:val="009C02D5"/>
    <w:rsid w:val="009C0554"/>
    <w:rsid w:val="009C0B40"/>
    <w:rsid w:val="009C131C"/>
    <w:rsid w:val="009C3D84"/>
    <w:rsid w:val="009C44AF"/>
    <w:rsid w:val="009C49A3"/>
    <w:rsid w:val="009C5157"/>
    <w:rsid w:val="009C523F"/>
    <w:rsid w:val="009C5B1A"/>
    <w:rsid w:val="009C6BCA"/>
    <w:rsid w:val="009C7A44"/>
    <w:rsid w:val="009D01C7"/>
    <w:rsid w:val="009D0387"/>
    <w:rsid w:val="009D0954"/>
    <w:rsid w:val="009D1085"/>
    <w:rsid w:val="009D2D9F"/>
    <w:rsid w:val="009D323A"/>
    <w:rsid w:val="009D41B3"/>
    <w:rsid w:val="009D4B87"/>
    <w:rsid w:val="009D4C91"/>
    <w:rsid w:val="009D5510"/>
    <w:rsid w:val="009D5557"/>
    <w:rsid w:val="009D62E7"/>
    <w:rsid w:val="009D6B9D"/>
    <w:rsid w:val="009D6BF1"/>
    <w:rsid w:val="009D76F3"/>
    <w:rsid w:val="009D7FB7"/>
    <w:rsid w:val="009E1225"/>
    <w:rsid w:val="009E195F"/>
    <w:rsid w:val="009E1A63"/>
    <w:rsid w:val="009E255A"/>
    <w:rsid w:val="009E328F"/>
    <w:rsid w:val="009E3BC0"/>
    <w:rsid w:val="009E4147"/>
    <w:rsid w:val="009E44BD"/>
    <w:rsid w:val="009E4E67"/>
    <w:rsid w:val="009E56FC"/>
    <w:rsid w:val="009E58E5"/>
    <w:rsid w:val="009E5CC2"/>
    <w:rsid w:val="009E5FD4"/>
    <w:rsid w:val="009E6149"/>
    <w:rsid w:val="009E629B"/>
    <w:rsid w:val="009E6429"/>
    <w:rsid w:val="009E72DD"/>
    <w:rsid w:val="009E79DF"/>
    <w:rsid w:val="009E7B50"/>
    <w:rsid w:val="009F0279"/>
    <w:rsid w:val="009F0362"/>
    <w:rsid w:val="009F07AB"/>
    <w:rsid w:val="009F0F76"/>
    <w:rsid w:val="009F1369"/>
    <w:rsid w:val="009F1D38"/>
    <w:rsid w:val="009F1E22"/>
    <w:rsid w:val="009F4110"/>
    <w:rsid w:val="009F4440"/>
    <w:rsid w:val="009F4F21"/>
    <w:rsid w:val="009F6B29"/>
    <w:rsid w:val="00A0026C"/>
    <w:rsid w:val="00A00A9C"/>
    <w:rsid w:val="00A01178"/>
    <w:rsid w:val="00A01FCC"/>
    <w:rsid w:val="00A022B3"/>
    <w:rsid w:val="00A02921"/>
    <w:rsid w:val="00A02D4D"/>
    <w:rsid w:val="00A039B6"/>
    <w:rsid w:val="00A03DD2"/>
    <w:rsid w:val="00A040A9"/>
    <w:rsid w:val="00A04565"/>
    <w:rsid w:val="00A046EA"/>
    <w:rsid w:val="00A05015"/>
    <w:rsid w:val="00A0516A"/>
    <w:rsid w:val="00A052D8"/>
    <w:rsid w:val="00A0723C"/>
    <w:rsid w:val="00A106DD"/>
    <w:rsid w:val="00A10BB6"/>
    <w:rsid w:val="00A10DA6"/>
    <w:rsid w:val="00A11CE8"/>
    <w:rsid w:val="00A11DB7"/>
    <w:rsid w:val="00A129D4"/>
    <w:rsid w:val="00A12A72"/>
    <w:rsid w:val="00A130D7"/>
    <w:rsid w:val="00A13D13"/>
    <w:rsid w:val="00A141CD"/>
    <w:rsid w:val="00A15663"/>
    <w:rsid w:val="00A15B27"/>
    <w:rsid w:val="00A17860"/>
    <w:rsid w:val="00A17BD9"/>
    <w:rsid w:val="00A17D67"/>
    <w:rsid w:val="00A203FC"/>
    <w:rsid w:val="00A20D87"/>
    <w:rsid w:val="00A248A4"/>
    <w:rsid w:val="00A252FC"/>
    <w:rsid w:val="00A25D60"/>
    <w:rsid w:val="00A266ED"/>
    <w:rsid w:val="00A27F4D"/>
    <w:rsid w:val="00A30407"/>
    <w:rsid w:val="00A30526"/>
    <w:rsid w:val="00A30859"/>
    <w:rsid w:val="00A31075"/>
    <w:rsid w:val="00A318AB"/>
    <w:rsid w:val="00A325D6"/>
    <w:rsid w:val="00A3333F"/>
    <w:rsid w:val="00A33D52"/>
    <w:rsid w:val="00A34013"/>
    <w:rsid w:val="00A343A0"/>
    <w:rsid w:val="00A34466"/>
    <w:rsid w:val="00A347EE"/>
    <w:rsid w:val="00A36921"/>
    <w:rsid w:val="00A405F7"/>
    <w:rsid w:val="00A40FBD"/>
    <w:rsid w:val="00A4169A"/>
    <w:rsid w:val="00A421C9"/>
    <w:rsid w:val="00A42288"/>
    <w:rsid w:val="00A425DE"/>
    <w:rsid w:val="00A433E8"/>
    <w:rsid w:val="00A438CF"/>
    <w:rsid w:val="00A43F6D"/>
    <w:rsid w:val="00A445CF"/>
    <w:rsid w:val="00A45A65"/>
    <w:rsid w:val="00A45E9A"/>
    <w:rsid w:val="00A46066"/>
    <w:rsid w:val="00A4609E"/>
    <w:rsid w:val="00A46E47"/>
    <w:rsid w:val="00A524CA"/>
    <w:rsid w:val="00A53121"/>
    <w:rsid w:val="00A54448"/>
    <w:rsid w:val="00A554DD"/>
    <w:rsid w:val="00A55CF5"/>
    <w:rsid w:val="00A5613C"/>
    <w:rsid w:val="00A56323"/>
    <w:rsid w:val="00A5729B"/>
    <w:rsid w:val="00A57C88"/>
    <w:rsid w:val="00A6022E"/>
    <w:rsid w:val="00A61FBA"/>
    <w:rsid w:val="00A6412C"/>
    <w:rsid w:val="00A64335"/>
    <w:rsid w:val="00A65932"/>
    <w:rsid w:val="00A65DF8"/>
    <w:rsid w:val="00A67ADB"/>
    <w:rsid w:val="00A70772"/>
    <w:rsid w:val="00A7218E"/>
    <w:rsid w:val="00A7340A"/>
    <w:rsid w:val="00A73443"/>
    <w:rsid w:val="00A73796"/>
    <w:rsid w:val="00A74F4B"/>
    <w:rsid w:val="00A751C5"/>
    <w:rsid w:val="00A75668"/>
    <w:rsid w:val="00A75F70"/>
    <w:rsid w:val="00A76498"/>
    <w:rsid w:val="00A76696"/>
    <w:rsid w:val="00A76994"/>
    <w:rsid w:val="00A769E7"/>
    <w:rsid w:val="00A76A86"/>
    <w:rsid w:val="00A80B1D"/>
    <w:rsid w:val="00A81542"/>
    <w:rsid w:val="00A81A72"/>
    <w:rsid w:val="00A834D2"/>
    <w:rsid w:val="00A84456"/>
    <w:rsid w:val="00A847DA"/>
    <w:rsid w:val="00A8492F"/>
    <w:rsid w:val="00A84A7A"/>
    <w:rsid w:val="00A84C9F"/>
    <w:rsid w:val="00A85BD1"/>
    <w:rsid w:val="00A8667B"/>
    <w:rsid w:val="00A86941"/>
    <w:rsid w:val="00A879EF"/>
    <w:rsid w:val="00A87E2D"/>
    <w:rsid w:val="00A90CFF"/>
    <w:rsid w:val="00A91E9F"/>
    <w:rsid w:val="00A92BFB"/>
    <w:rsid w:val="00A9359D"/>
    <w:rsid w:val="00A93E3E"/>
    <w:rsid w:val="00A9482C"/>
    <w:rsid w:val="00A948E3"/>
    <w:rsid w:val="00A9502A"/>
    <w:rsid w:val="00A956EA"/>
    <w:rsid w:val="00A95A4D"/>
    <w:rsid w:val="00A95D96"/>
    <w:rsid w:val="00A968D2"/>
    <w:rsid w:val="00A96964"/>
    <w:rsid w:val="00A97439"/>
    <w:rsid w:val="00AA05BF"/>
    <w:rsid w:val="00AA09C0"/>
    <w:rsid w:val="00AA112E"/>
    <w:rsid w:val="00AA1FED"/>
    <w:rsid w:val="00AA22F6"/>
    <w:rsid w:val="00AA28A5"/>
    <w:rsid w:val="00AA3598"/>
    <w:rsid w:val="00AA3948"/>
    <w:rsid w:val="00AA448D"/>
    <w:rsid w:val="00AA549B"/>
    <w:rsid w:val="00AA5848"/>
    <w:rsid w:val="00AA7041"/>
    <w:rsid w:val="00AA7299"/>
    <w:rsid w:val="00AB090A"/>
    <w:rsid w:val="00AB14C4"/>
    <w:rsid w:val="00AB14EA"/>
    <w:rsid w:val="00AB1565"/>
    <w:rsid w:val="00AB3489"/>
    <w:rsid w:val="00AB3EEC"/>
    <w:rsid w:val="00AB4E02"/>
    <w:rsid w:val="00AB5398"/>
    <w:rsid w:val="00AB55CC"/>
    <w:rsid w:val="00AB62C8"/>
    <w:rsid w:val="00AB66F2"/>
    <w:rsid w:val="00AB704A"/>
    <w:rsid w:val="00AB7BEF"/>
    <w:rsid w:val="00AB7C63"/>
    <w:rsid w:val="00AC0483"/>
    <w:rsid w:val="00AC0DBB"/>
    <w:rsid w:val="00AC10E7"/>
    <w:rsid w:val="00AC21AC"/>
    <w:rsid w:val="00AC2A1E"/>
    <w:rsid w:val="00AC347F"/>
    <w:rsid w:val="00AC5135"/>
    <w:rsid w:val="00AC5C58"/>
    <w:rsid w:val="00AC6257"/>
    <w:rsid w:val="00AC7B4F"/>
    <w:rsid w:val="00AD0338"/>
    <w:rsid w:val="00AD04D1"/>
    <w:rsid w:val="00AD0BD1"/>
    <w:rsid w:val="00AD14FD"/>
    <w:rsid w:val="00AD20DE"/>
    <w:rsid w:val="00AD2DF1"/>
    <w:rsid w:val="00AD32AA"/>
    <w:rsid w:val="00AD4D97"/>
    <w:rsid w:val="00AD59F6"/>
    <w:rsid w:val="00AD6D48"/>
    <w:rsid w:val="00AD725D"/>
    <w:rsid w:val="00AD76A5"/>
    <w:rsid w:val="00AD7A54"/>
    <w:rsid w:val="00AD7F0D"/>
    <w:rsid w:val="00AE0656"/>
    <w:rsid w:val="00AE1FA3"/>
    <w:rsid w:val="00AE1FF8"/>
    <w:rsid w:val="00AE2279"/>
    <w:rsid w:val="00AE2331"/>
    <w:rsid w:val="00AE25BE"/>
    <w:rsid w:val="00AE2B56"/>
    <w:rsid w:val="00AE3983"/>
    <w:rsid w:val="00AE3CD6"/>
    <w:rsid w:val="00AE413D"/>
    <w:rsid w:val="00AE4AA3"/>
    <w:rsid w:val="00AE4B1E"/>
    <w:rsid w:val="00AE4BC0"/>
    <w:rsid w:val="00AE4E3A"/>
    <w:rsid w:val="00AE5017"/>
    <w:rsid w:val="00AE7B27"/>
    <w:rsid w:val="00AE7C32"/>
    <w:rsid w:val="00AF01DA"/>
    <w:rsid w:val="00AF1C06"/>
    <w:rsid w:val="00AF2AE1"/>
    <w:rsid w:val="00AF329D"/>
    <w:rsid w:val="00AF4AE1"/>
    <w:rsid w:val="00AF59DF"/>
    <w:rsid w:val="00AF5D31"/>
    <w:rsid w:val="00AF5D7E"/>
    <w:rsid w:val="00AF721D"/>
    <w:rsid w:val="00B00286"/>
    <w:rsid w:val="00B003EF"/>
    <w:rsid w:val="00B0188D"/>
    <w:rsid w:val="00B02A76"/>
    <w:rsid w:val="00B02D50"/>
    <w:rsid w:val="00B036D3"/>
    <w:rsid w:val="00B03C34"/>
    <w:rsid w:val="00B04953"/>
    <w:rsid w:val="00B05332"/>
    <w:rsid w:val="00B064F8"/>
    <w:rsid w:val="00B07521"/>
    <w:rsid w:val="00B079EE"/>
    <w:rsid w:val="00B10961"/>
    <w:rsid w:val="00B1155D"/>
    <w:rsid w:val="00B11930"/>
    <w:rsid w:val="00B11C53"/>
    <w:rsid w:val="00B12312"/>
    <w:rsid w:val="00B12ACA"/>
    <w:rsid w:val="00B130CF"/>
    <w:rsid w:val="00B1367E"/>
    <w:rsid w:val="00B139A8"/>
    <w:rsid w:val="00B13C13"/>
    <w:rsid w:val="00B143A1"/>
    <w:rsid w:val="00B146BE"/>
    <w:rsid w:val="00B15057"/>
    <w:rsid w:val="00B209EC"/>
    <w:rsid w:val="00B217A2"/>
    <w:rsid w:val="00B22C2A"/>
    <w:rsid w:val="00B231A2"/>
    <w:rsid w:val="00B24953"/>
    <w:rsid w:val="00B24D5E"/>
    <w:rsid w:val="00B24FD8"/>
    <w:rsid w:val="00B25D2A"/>
    <w:rsid w:val="00B26A0A"/>
    <w:rsid w:val="00B26C8F"/>
    <w:rsid w:val="00B303AD"/>
    <w:rsid w:val="00B3045E"/>
    <w:rsid w:val="00B30B03"/>
    <w:rsid w:val="00B315E3"/>
    <w:rsid w:val="00B31652"/>
    <w:rsid w:val="00B318EC"/>
    <w:rsid w:val="00B31AFC"/>
    <w:rsid w:val="00B327EE"/>
    <w:rsid w:val="00B32827"/>
    <w:rsid w:val="00B32CE5"/>
    <w:rsid w:val="00B32DBA"/>
    <w:rsid w:val="00B330AD"/>
    <w:rsid w:val="00B33A4B"/>
    <w:rsid w:val="00B33E97"/>
    <w:rsid w:val="00B33FEB"/>
    <w:rsid w:val="00B36162"/>
    <w:rsid w:val="00B36D79"/>
    <w:rsid w:val="00B37FC7"/>
    <w:rsid w:val="00B40EBD"/>
    <w:rsid w:val="00B41AD0"/>
    <w:rsid w:val="00B41E65"/>
    <w:rsid w:val="00B42348"/>
    <w:rsid w:val="00B439CC"/>
    <w:rsid w:val="00B44073"/>
    <w:rsid w:val="00B4468D"/>
    <w:rsid w:val="00B45D5B"/>
    <w:rsid w:val="00B4643E"/>
    <w:rsid w:val="00B4651B"/>
    <w:rsid w:val="00B474EE"/>
    <w:rsid w:val="00B4790E"/>
    <w:rsid w:val="00B51495"/>
    <w:rsid w:val="00B5159B"/>
    <w:rsid w:val="00B52E48"/>
    <w:rsid w:val="00B53208"/>
    <w:rsid w:val="00B53A3F"/>
    <w:rsid w:val="00B53C04"/>
    <w:rsid w:val="00B5408E"/>
    <w:rsid w:val="00B540E7"/>
    <w:rsid w:val="00B54E77"/>
    <w:rsid w:val="00B556A4"/>
    <w:rsid w:val="00B55F74"/>
    <w:rsid w:val="00B5671A"/>
    <w:rsid w:val="00B56F56"/>
    <w:rsid w:val="00B573ED"/>
    <w:rsid w:val="00B57763"/>
    <w:rsid w:val="00B6030F"/>
    <w:rsid w:val="00B608B7"/>
    <w:rsid w:val="00B61B03"/>
    <w:rsid w:val="00B61C6C"/>
    <w:rsid w:val="00B62316"/>
    <w:rsid w:val="00B62370"/>
    <w:rsid w:val="00B63664"/>
    <w:rsid w:val="00B64369"/>
    <w:rsid w:val="00B6488B"/>
    <w:rsid w:val="00B65D5A"/>
    <w:rsid w:val="00B670E6"/>
    <w:rsid w:val="00B67264"/>
    <w:rsid w:val="00B70997"/>
    <w:rsid w:val="00B70E1B"/>
    <w:rsid w:val="00B70EE6"/>
    <w:rsid w:val="00B7274E"/>
    <w:rsid w:val="00B7426C"/>
    <w:rsid w:val="00B75042"/>
    <w:rsid w:val="00B75662"/>
    <w:rsid w:val="00B75ABB"/>
    <w:rsid w:val="00B75C7E"/>
    <w:rsid w:val="00B7625A"/>
    <w:rsid w:val="00B77225"/>
    <w:rsid w:val="00B77512"/>
    <w:rsid w:val="00B77CD3"/>
    <w:rsid w:val="00B80E39"/>
    <w:rsid w:val="00B80EA5"/>
    <w:rsid w:val="00B80F22"/>
    <w:rsid w:val="00B82294"/>
    <w:rsid w:val="00B847FD"/>
    <w:rsid w:val="00B85A5D"/>
    <w:rsid w:val="00B86B6C"/>
    <w:rsid w:val="00B877FD"/>
    <w:rsid w:val="00B900F2"/>
    <w:rsid w:val="00B902D1"/>
    <w:rsid w:val="00B907D3"/>
    <w:rsid w:val="00B90A7D"/>
    <w:rsid w:val="00B90D86"/>
    <w:rsid w:val="00B90E83"/>
    <w:rsid w:val="00B9144F"/>
    <w:rsid w:val="00B91923"/>
    <w:rsid w:val="00B91BC5"/>
    <w:rsid w:val="00B92368"/>
    <w:rsid w:val="00B92F65"/>
    <w:rsid w:val="00B93328"/>
    <w:rsid w:val="00B93631"/>
    <w:rsid w:val="00B93AB5"/>
    <w:rsid w:val="00B940A1"/>
    <w:rsid w:val="00B94648"/>
    <w:rsid w:val="00B94711"/>
    <w:rsid w:val="00B955C3"/>
    <w:rsid w:val="00B9617D"/>
    <w:rsid w:val="00B96C14"/>
    <w:rsid w:val="00B96FC7"/>
    <w:rsid w:val="00B973BB"/>
    <w:rsid w:val="00BA01C0"/>
    <w:rsid w:val="00BA0BB8"/>
    <w:rsid w:val="00BA1ACA"/>
    <w:rsid w:val="00BA3865"/>
    <w:rsid w:val="00BA3CEC"/>
    <w:rsid w:val="00BA42E9"/>
    <w:rsid w:val="00BA4DA4"/>
    <w:rsid w:val="00BA54AB"/>
    <w:rsid w:val="00BA6BFC"/>
    <w:rsid w:val="00BA6FED"/>
    <w:rsid w:val="00BA7137"/>
    <w:rsid w:val="00BA76F1"/>
    <w:rsid w:val="00BA7958"/>
    <w:rsid w:val="00BB0552"/>
    <w:rsid w:val="00BB05CB"/>
    <w:rsid w:val="00BB1E1F"/>
    <w:rsid w:val="00BB1F1A"/>
    <w:rsid w:val="00BB2503"/>
    <w:rsid w:val="00BB3587"/>
    <w:rsid w:val="00BB3A77"/>
    <w:rsid w:val="00BB3ACF"/>
    <w:rsid w:val="00BB44CA"/>
    <w:rsid w:val="00BB468E"/>
    <w:rsid w:val="00BB5509"/>
    <w:rsid w:val="00BB58B9"/>
    <w:rsid w:val="00BB5F40"/>
    <w:rsid w:val="00BB6C2F"/>
    <w:rsid w:val="00BB7A2F"/>
    <w:rsid w:val="00BC16DE"/>
    <w:rsid w:val="00BC1E81"/>
    <w:rsid w:val="00BC2084"/>
    <w:rsid w:val="00BC2540"/>
    <w:rsid w:val="00BC2E9B"/>
    <w:rsid w:val="00BC31BB"/>
    <w:rsid w:val="00BC39DD"/>
    <w:rsid w:val="00BC3C40"/>
    <w:rsid w:val="00BC434F"/>
    <w:rsid w:val="00BC4ECE"/>
    <w:rsid w:val="00BC5C3A"/>
    <w:rsid w:val="00BC5D5E"/>
    <w:rsid w:val="00BC611C"/>
    <w:rsid w:val="00BC7E92"/>
    <w:rsid w:val="00BC7EAE"/>
    <w:rsid w:val="00BD0D49"/>
    <w:rsid w:val="00BD1200"/>
    <w:rsid w:val="00BD2B5F"/>
    <w:rsid w:val="00BD325F"/>
    <w:rsid w:val="00BD3A41"/>
    <w:rsid w:val="00BD4252"/>
    <w:rsid w:val="00BD447D"/>
    <w:rsid w:val="00BD598C"/>
    <w:rsid w:val="00BD6174"/>
    <w:rsid w:val="00BD7205"/>
    <w:rsid w:val="00BD7F2A"/>
    <w:rsid w:val="00BE0B98"/>
    <w:rsid w:val="00BE0D40"/>
    <w:rsid w:val="00BE1B60"/>
    <w:rsid w:val="00BE1E68"/>
    <w:rsid w:val="00BE2200"/>
    <w:rsid w:val="00BE2F99"/>
    <w:rsid w:val="00BE57F3"/>
    <w:rsid w:val="00BE6C0C"/>
    <w:rsid w:val="00BE71BE"/>
    <w:rsid w:val="00BE7514"/>
    <w:rsid w:val="00BF016B"/>
    <w:rsid w:val="00BF04E1"/>
    <w:rsid w:val="00BF13CF"/>
    <w:rsid w:val="00BF173B"/>
    <w:rsid w:val="00BF1B8C"/>
    <w:rsid w:val="00BF2025"/>
    <w:rsid w:val="00BF3111"/>
    <w:rsid w:val="00BF39F9"/>
    <w:rsid w:val="00BF3C1E"/>
    <w:rsid w:val="00BF4080"/>
    <w:rsid w:val="00BF41D0"/>
    <w:rsid w:val="00BF564E"/>
    <w:rsid w:val="00BF5810"/>
    <w:rsid w:val="00BF5D94"/>
    <w:rsid w:val="00BF615B"/>
    <w:rsid w:val="00BF6842"/>
    <w:rsid w:val="00BF6E25"/>
    <w:rsid w:val="00C0005E"/>
    <w:rsid w:val="00C00451"/>
    <w:rsid w:val="00C00A6F"/>
    <w:rsid w:val="00C01B49"/>
    <w:rsid w:val="00C01C91"/>
    <w:rsid w:val="00C02EF4"/>
    <w:rsid w:val="00C0385D"/>
    <w:rsid w:val="00C04050"/>
    <w:rsid w:val="00C04842"/>
    <w:rsid w:val="00C0489F"/>
    <w:rsid w:val="00C05132"/>
    <w:rsid w:val="00C05616"/>
    <w:rsid w:val="00C05656"/>
    <w:rsid w:val="00C06228"/>
    <w:rsid w:val="00C0644D"/>
    <w:rsid w:val="00C06E35"/>
    <w:rsid w:val="00C07356"/>
    <w:rsid w:val="00C1067E"/>
    <w:rsid w:val="00C10DF5"/>
    <w:rsid w:val="00C114F9"/>
    <w:rsid w:val="00C11958"/>
    <w:rsid w:val="00C11995"/>
    <w:rsid w:val="00C11ABB"/>
    <w:rsid w:val="00C12667"/>
    <w:rsid w:val="00C12F4F"/>
    <w:rsid w:val="00C1329D"/>
    <w:rsid w:val="00C13A2A"/>
    <w:rsid w:val="00C13CBF"/>
    <w:rsid w:val="00C142B8"/>
    <w:rsid w:val="00C142C9"/>
    <w:rsid w:val="00C147B8"/>
    <w:rsid w:val="00C14E01"/>
    <w:rsid w:val="00C15732"/>
    <w:rsid w:val="00C172DB"/>
    <w:rsid w:val="00C1777D"/>
    <w:rsid w:val="00C17950"/>
    <w:rsid w:val="00C17C1A"/>
    <w:rsid w:val="00C20593"/>
    <w:rsid w:val="00C21096"/>
    <w:rsid w:val="00C2347F"/>
    <w:rsid w:val="00C25993"/>
    <w:rsid w:val="00C25CAA"/>
    <w:rsid w:val="00C2655E"/>
    <w:rsid w:val="00C26CC4"/>
    <w:rsid w:val="00C27776"/>
    <w:rsid w:val="00C2789E"/>
    <w:rsid w:val="00C27F8B"/>
    <w:rsid w:val="00C311C9"/>
    <w:rsid w:val="00C328A6"/>
    <w:rsid w:val="00C32F5D"/>
    <w:rsid w:val="00C32FAC"/>
    <w:rsid w:val="00C33E46"/>
    <w:rsid w:val="00C34DFF"/>
    <w:rsid w:val="00C3544B"/>
    <w:rsid w:val="00C360F1"/>
    <w:rsid w:val="00C40B25"/>
    <w:rsid w:val="00C4139B"/>
    <w:rsid w:val="00C4423F"/>
    <w:rsid w:val="00C448CA"/>
    <w:rsid w:val="00C44CA8"/>
    <w:rsid w:val="00C45527"/>
    <w:rsid w:val="00C464D3"/>
    <w:rsid w:val="00C46946"/>
    <w:rsid w:val="00C46A30"/>
    <w:rsid w:val="00C47A56"/>
    <w:rsid w:val="00C47DE6"/>
    <w:rsid w:val="00C51E1F"/>
    <w:rsid w:val="00C52273"/>
    <w:rsid w:val="00C525C2"/>
    <w:rsid w:val="00C5293F"/>
    <w:rsid w:val="00C52C7B"/>
    <w:rsid w:val="00C536EE"/>
    <w:rsid w:val="00C537DC"/>
    <w:rsid w:val="00C53CBD"/>
    <w:rsid w:val="00C540DB"/>
    <w:rsid w:val="00C554BA"/>
    <w:rsid w:val="00C56FF0"/>
    <w:rsid w:val="00C60535"/>
    <w:rsid w:val="00C61B89"/>
    <w:rsid w:val="00C631B8"/>
    <w:rsid w:val="00C63417"/>
    <w:rsid w:val="00C64168"/>
    <w:rsid w:val="00C643A2"/>
    <w:rsid w:val="00C659D8"/>
    <w:rsid w:val="00C66EBE"/>
    <w:rsid w:val="00C6757A"/>
    <w:rsid w:val="00C67652"/>
    <w:rsid w:val="00C702AD"/>
    <w:rsid w:val="00C70374"/>
    <w:rsid w:val="00C703B2"/>
    <w:rsid w:val="00C7111D"/>
    <w:rsid w:val="00C71316"/>
    <w:rsid w:val="00C71B3B"/>
    <w:rsid w:val="00C71F10"/>
    <w:rsid w:val="00C72B5E"/>
    <w:rsid w:val="00C734A1"/>
    <w:rsid w:val="00C734CA"/>
    <w:rsid w:val="00C73DDC"/>
    <w:rsid w:val="00C7464B"/>
    <w:rsid w:val="00C7511F"/>
    <w:rsid w:val="00C75EC2"/>
    <w:rsid w:val="00C76709"/>
    <w:rsid w:val="00C76E17"/>
    <w:rsid w:val="00C76F3C"/>
    <w:rsid w:val="00C7725C"/>
    <w:rsid w:val="00C8034D"/>
    <w:rsid w:val="00C80618"/>
    <w:rsid w:val="00C8349E"/>
    <w:rsid w:val="00C84426"/>
    <w:rsid w:val="00C85CA9"/>
    <w:rsid w:val="00C86290"/>
    <w:rsid w:val="00C90408"/>
    <w:rsid w:val="00C90DAA"/>
    <w:rsid w:val="00C90DF3"/>
    <w:rsid w:val="00C9156C"/>
    <w:rsid w:val="00C91836"/>
    <w:rsid w:val="00C91EEE"/>
    <w:rsid w:val="00C920AB"/>
    <w:rsid w:val="00C9216A"/>
    <w:rsid w:val="00C92C8E"/>
    <w:rsid w:val="00C92DB3"/>
    <w:rsid w:val="00C93801"/>
    <w:rsid w:val="00C93FC4"/>
    <w:rsid w:val="00C946C8"/>
    <w:rsid w:val="00C950E4"/>
    <w:rsid w:val="00C953F4"/>
    <w:rsid w:val="00C95459"/>
    <w:rsid w:val="00C96CB8"/>
    <w:rsid w:val="00C971AB"/>
    <w:rsid w:val="00C97686"/>
    <w:rsid w:val="00CA0342"/>
    <w:rsid w:val="00CA2582"/>
    <w:rsid w:val="00CA286D"/>
    <w:rsid w:val="00CA2A8F"/>
    <w:rsid w:val="00CA3D4D"/>
    <w:rsid w:val="00CA3DC3"/>
    <w:rsid w:val="00CA52CD"/>
    <w:rsid w:val="00CA5A0F"/>
    <w:rsid w:val="00CA644F"/>
    <w:rsid w:val="00CA688E"/>
    <w:rsid w:val="00CA6ECE"/>
    <w:rsid w:val="00CA716E"/>
    <w:rsid w:val="00CA7357"/>
    <w:rsid w:val="00CB08E9"/>
    <w:rsid w:val="00CB1A12"/>
    <w:rsid w:val="00CB1B5B"/>
    <w:rsid w:val="00CB1B68"/>
    <w:rsid w:val="00CB1FCD"/>
    <w:rsid w:val="00CB3F05"/>
    <w:rsid w:val="00CB4760"/>
    <w:rsid w:val="00CB5543"/>
    <w:rsid w:val="00CB562F"/>
    <w:rsid w:val="00CB5C67"/>
    <w:rsid w:val="00CB607D"/>
    <w:rsid w:val="00CB67F6"/>
    <w:rsid w:val="00CB6B17"/>
    <w:rsid w:val="00CB6C8D"/>
    <w:rsid w:val="00CB7484"/>
    <w:rsid w:val="00CB7F13"/>
    <w:rsid w:val="00CC0281"/>
    <w:rsid w:val="00CC17E9"/>
    <w:rsid w:val="00CC2051"/>
    <w:rsid w:val="00CC24BC"/>
    <w:rsid w:val="00CC25E7"/>
    <w:rsid w:val="00CC2768"/>
    <w:rsid w:val="00CC317D"/>
    <w:rsid w:val="00CC339D"/>
    <w:rsid w:val="00CC373D"/>
    <w:rsid w:val="00CC3783"/>
    <w:rsid w:val="00CC4236"/>
    <w:rsid w:val="00CC44A7"/>
    <w:rsid w:val="00CC4761"/>
    <w:rsid w:val="00CC5229"/>
    <w:rsid w:val="00CC555D"/>
    <w:rsid w:val="00CC55DD"/>
    <w:rsid w:val="00CC6032"/>
    <w:rsid w:val="00CC6588"/>
    <w:rsid w:val="00CC698F"/>
    <w:rsid w:val="00CC728A"/>
    <w:rsid w:val="00CC736B"/>
    <w:rsid w:val="00CC7737"/>
    <w:rsid w:val="00CC7FB9"/>
    <w:rsid w:val="00CD09CC"/>
    <w:rsid w:val="00CD0F9E"/>
    <w:rsid w:val="00CD2078"/>
    <w:rsid w:val="00CD2138"/>
    <w:rsid w:val="00CD3E48"/>
    <w:rsid w:val="00CD3F53"/>
    <w:rsid w:val="00CD4944"/>
    <w:rsid w:val="00CD4BDF"/>
    <w:rsid w:val="00CD52BD"/>
    <w:rsid w:val="00CD561C"/>
    <w:rsid w:val="00CD5CE5"/>
    <w:rsid w:val="00CD5F47"/>
    <w:rsid w:val="00CD7C9D"/>
    <w:rsid w:val="00CE04F9"/>
    <w:rsid w:val="00CE1E60"/>
    <w:rsid w:val="00CE1F8D"/>
    <w:rsid w:val="00CE203B"/>
    <w:rsid w:val="00CE36C5"/>
    <w:rsid w:val="00CE371A"/>
    <w:rsid w:val="00CE44DC"/>
    <w:rsid w:val="00CE4913"/>
    <w:rsid w:val="00CE4A76"/>
    <w:rsid w:val="00CE5273"/>
    <w:rsid w:val="00CE5328"/>
    <w:rsid w:val="00CE5637"/>
    <w:rsid w:val="00CE5F83"/>
    <w:rsid w:val="00CE631B"/>
    <w:rsid w:val="00CE6D8D"/>
    <w:rsid w:val="00CE7300"/>
    <w:rsid w:val="00CF04EB"/>
    <w:rsid w:val="00CF0A26"/>
    <w:rsid w:val="00CF0F5E"/>
    <w:rsid w:val="00CF12A8"/>
    <w:rsid w:val="00CF169D"/>
    <w:rsid w:val="00CF2D3A"/>
    <w:rsid w:val="00CF371F"/>
    <w:rsid w:val="00CF39A2"/>
    <w:rsid w:val="00CF47F9"/>
    <w:rsid w:val="00CF747C"/>
    <w:rsid w:val="00CF7532"/>
    <w:rsid w:val="00D00B77"/>
    <w:rsid w:val="00D01C97"/>
    <w:rsid w:val="00D03175"/>
    <w:rsid w:val="00D03F9A"/>
    <w:rsid w:val="00D046AD"/>
    <w:rsid w:val="00D04BB0"/>
    <w:rsid w:val="00D056C6"/>
    <w:rsid w:val="00D07124"/>
    <w:rsid w:val="00D07529"/>
    <w:rsid w:val="00D0759A"/>
    <w:rsid w:val="00D0761C"/>
    <w:rsid w:val="00D10216"/>
    <w:rsid w:val="00D1106B"/>
    <w:rsid w:val="00D11665"/>
    <w:rsid w:val="00D118AD"/>
    <w:rsid w:val="00D119B5"/>
    <w:rsid w:val="00D12D33"/>
    <w:rsid w:val="00D13B04"/>
    <w:rsid w:val="00D15C9A"/>
    <w:rsid w:val="00D16D5B"/>
    <w:rsid w:val="00D16F68"/>
    <w:rsid w:val="00D2009F"/>
    <w:rsid w:val="00D20EA4"/>
    <w:rsid w:val="00D21774"/>
    <w:rsid w:val="00D21E35"/>
    <w:rsid w:val="00D22142"/>
    <w:rsid w:val="00D22C1C"/>
    <w:rsid w:val="00D22C57"/>
    <w:rsid w:val="00D22EAB"/>
    <w:rsid w:val="00D231CA"/>
    <w:rsid w:val="00D23776"/>
    <w:rsid w:val="00D245C6"/>
    <w:rsid w:val="00D2614B"/>
    <w:rsid w:val="00D26529"/>
    <w:rsid w:val="00D267F3"/>
    <w:rsid w:val="00D305C9"/>
    <w:rsid w:val="00D30746"/>
    <w:rsid w:val="00D31654"/>
    <w:rsid w:val="00D32245"/>
    <w:rsid w:val="00D32BB4"/>
    <w:rsid w:val="00D331A1"/>
    <w:rsid w:val="00D340E0"/>
    <w:rsid w:val="00D35F48"/>
    <w:rsid w:val="00D36410"/>
    <w:rsid w:val="00D369CD"/>
    <w:rsid w:val="00D36DB3"/>
    <w:rsid w:val="00D375F9"/>
    <w:rsid w:val="00D40A7E"/>
    <w:rsid w:val="00D420BE"/>
    <w:rsid w:val="00D4219F"/>
    <w:rsid w:val="00D42BFB"/>
    <w:rsid w:val="00D43A59"/>
    <w:rsid w:val="00D45400"/>
    <w:rsid w:val="00D45632"/>
    <w:rsid w:val="00D45CDB"/>
    <w:rsid w:val="00D46882"/>
    <w:rsid w:val="00D46DED"/>
    <w:rsid w:val="00D473FD"/>
    <w:rsid w:val="00D478C0"/>
    <w:rsid w:val="00D47C06"/>
    <w:rsid w:val="00D5033B"/>
    <w:rsid w:val="00D5073C"/>
    <w:rsid w:val="00D50AF2"/>
    <w:rsid w:val="00D518C2"/>
    <w:rsid w:val="00D51A49"/>
    <w:rsid w:val="00D51E68"/>
    <w:rsid w:val="00D522F7"/>
    <w:rsid w:val="00D5265E"/>
    <w:rsid w:val="00D53663"/>
    <w:rsid w:val="00D55650"/>
    <w:rsid w:val="00D55D73"/>
    <w:rsid w:val="00D57476"/>
    <w:rsid w:val="00D57D14"/>
    <w:rsid w:val="00D605E6"/>
    <w:rsid w:val="00D61004"/>
    <w:rsid w:val="00D62151"/>
    <w:rsid w:val="00D627A6"/>
    <w:rsid w:val="00D64A35"/>
    <w:rsid w:val="00D64D19"/>
    <w:rsid w:val="00D654E8"/>
    <w:rsid w:val="00D658BC"/>
    <w:rsid w:val="00D6601D"/>
    <w:rsid w:val="00D67354"/>
    <w:rsid w:val="00D67CE8"/>
    <w:rsid w:val="00D72491"/>
    <w:rsid w:val="00D7266C"/>
    <w:rsid w:val="00D72C21"/>
    <w:rsid w:val="00D74757"/>
    <w:rsid w:val="00D74C9E"/>
    <w:rsid w:val="00D755F5"/>
    <w:rsid w:val="00D75AE6"/>
    <w:rsid w:val="00D75BC8"/>
    <w:rsid w:val="00D75F46"/>
    <w:rsid w:val="00D76A04"/>
    <w:rsid w:val="00D76D38"/>
    <w:rsid w:val="00D76E5D"/>
    <w:rsid w:val="00D779B0"/>
    <w:rsid w:val="00D80097"/>
    <w:rsid w:val="00D821AE"/>
    <w:rsid w:val="00D828B1"/>
    <w:rsid w:val="00D82AAE"/>
    <w:rsid w:val="00D8332D"/>
    <w:rsid w:val="00D83C75"/>
    <w:rsid w:val="00D84212"/>
    <w:rsid w:val="00D84FE6"/>
    <w:rsid w:val="00D866E6"/>
    <w:rsid w:val="00D873E3"/>
    <w:rsid w:val="00D878CA"/>
    <w:rsid w:val="00D90071"/>
    <w:rsid w:val="00D90F0C"/>
    <w:rsid w:val="00D91F51"/>
    <w:rsid w:val="00D9203F"/>
    <w:rsid w:val="00D92925"/>
    <w:rsid w:val="00D93694"/>
    <w:rsid w:val="00D93F5B"/>
    <w:rsid w:val="00D9443E"/>
    <w:rsid w:val="00D949EF"/>
    <w:rsid w:val="00D94A2C"/>
    <w:rsid w:val="00D94B84"/>
    <w:rsid w:val="00D974A5"/>
    <w:rsid w:val="00DA0D1B"/>
    <w:rsid w:val="00DA1780"/>
    <w:rsid w:val="00DA34F1"/>
    <w:rsid w:val="00DA385B"/>
    <w:rsid w:val="00DA3B1C"/>
    <w:rsid w:val="00DA4C66"/>
    <w:rsid w:val="00DA5044"/>
    <w:rsid w:val="00DA531F"/>
    <w:rsid w:val="00DA5F26"/>
    <w:rsid w:val="00DA654F"/>
    <w:rsid w:val="00DA6CCF"/>
    <w:rsid w:val="00DA7597"/>
    <w:rsid w:val="00DB11D6"/>
    <w:rsid w:val="00DB26A3"/>
    <w:rsid w:val="00DB2C2A"/>
    <w:rsid w:val="00DB3AF2"/>
    <w:rsid w:val="00DB3CAE"/>
    <w:rsid w:val="00DB438B"/>
    <w:rsid w:val="00DB5114"/>
    <w:rsid w:val="00DB5719"/>
    <w:rsid w:val="00DB5CE4"/>
    <w:rsid w:val="00DB662D"/>
    <w:rsid w:val="00DB7D92"/>
    <w:rsid w:val="00DC0420"/>
    <w:rsid w:val="00DC0B80"/>
    <w:rsid w:val="00DC0EC2"/>
    <w:rsid w:val="00DC10C7"/>
    <w:rsid w:val="00DC15F6"/>
    <w:rsid w:val="00DC280B"/>
    <w:rsid w:val="00DC316D"/>
    <w:rsid w:val="00DC3529"/>
    <w:rsid w:val="00DC42B7"/>
    <w:rsid w:val="00DC509D"/>
    <w:rsid w:val="00DC5DFB"/>
    <w:rsid w:val="00DC5E92"/>
    <w:rsid w:val="00DC5FA9"/>
    <w:rsid w:val="00DC64BE"/>
    <w:rsid w:val="00DC73A8"/>
    <w:rsid w:val="00DC7610"/>
    <w:rsid w:val="00DC7658"/>
    <w:rsid w:val="00DC789A"/>
    <w:rsid w:val="00DC7E0C"/>
    <w:rsid w:val="00DC7F88"/>
    <w:rsid w:val="00DD13B7"/>
    <w:rsid w:val="00DD194B"/>
    <w:rsid w:val="00DD1A40"/>
    <w:rsid w:val="00DD24CC"/>
    <w:rsid w:val="00DD340F"/>
    <w:rsid w:val="00DD42FF"/>
    <w:rsid w:val="00DD4681"/>
    <w:rsid w:val="00DD5514"/>
    <w:rsid w:val="00DD5AB0"/>
    <w:rsid w:val="00DD74BA"/>
    <w:rsid w:val="00DD758E"/>
    <w:rsid w:val="00DD7E24"/>
    <w:rsid w:val="00DE00C1"/>
    <w:rsid w:val="00DE0F2E"/>
    <w:rsid w:val="00DE12C2"/>
    <w:rsid w:val="00DE175E"/>
    <w:rsid w:val="00DE231E"/>
    <w:rsid w:val="00DE2710"/>
    <w:rsid w:val="00DE3022"/>
    <w:rsid w:val="00DE3C76"/>
    <w:rsid w:val="00DE433F"/>
    <w:rsid w:val="00DE485D"/>
    <w:rsid w:val="00DE57B5"/>
    <w:rsid w:val="00DE5F65"/>
    <w:rsid w:val="00DE6A9F"/>
    <w:rsid w:val="00DE784C"/>
    <w:rsid w:val="00DE7A3C"/>
    <w:rsid w:val="00DE7E14"/>
    <w:rsid w:val="00DF030B"/>
    <w:rsid w:val="00DF03E8"/>
    <w:rsid w:val="00DF0C42"/>
    <w:rsid w:val="00DF1EE3"/>
    <w:rsid w:val="00DF588C"/>
    <w:rsid w:val="00DF5B87"/>
    <w:rsid w:val="00DF71CC"/>
    <w:rsid w:val="00E017BF"/>
    <w:rsid w:val="00E01CB8"/>
    <w:rsid w:val="00E0277E"/>
    <w:rsid w:val="00E0284F"/>
    <w:rsid w:val="00E03CCE"/>
    <w:rsid w:val="00E049AD"/>
    <w:rsid w:val="00E0553F"/>
    <w:rsid w:val="00E0691B"/>
    <w:rsid w:val="00E06CCD"/>
    <w:rsid w:val="00E0757B"/>
    <w:rsid w:val="00E1074F"/>
    <w:rsid w:val="00E107A6"/>
    <w:rsid w:val="00E10EB8"/>
    <w:rsid w:val="00E1101B"/>
    <w:rsid w:val="00E137AF"/>
    <w:rsid w:val="00E137E5"/>
    <w:rsid w:val="00E14E7F"/>
    <w:rsid w:val="00E1569D"/>
    <w:rsid w:val="00E16959"/>
    <w:rsid w:val="00E16A09"/>
    <w:rsid w:val="00E17AE8"/>
    <w:rsid w:val="00E17E10"/>
    <w:rsid w:val="00E17E7C"/>
    <w:rsid w:val="00E2003F"/>
    <w:rsid w:val="00E2120C"/>
    <w:rsid w:val="00E219D6"/>
    <w:rsid w:val="00E22082"/>
    <w:rsid w:val="00E229E3"/>
    <w:rsid w:val="00E22C73"/>
    <w:rsid w:val="00E22CDE"/>
    <w:rsid w:val="00E239B5"/>
    <w:rsid w:val="00E23E1F"/>
    <w:rsid w:val="00E23E3C"/>
    <w:rsid w:val="00E24402"/>
    <w:rsid w:val="00E24EA3"/>
    <w:rsid w:val="00E2552F"/>
    <w:rsid w:val="00E2579A"/>
    <w:rsid w:val="00E2592C"/>
    <w:rsid w:val="00E25961"/>
    <w:rsid w:val="00E259E6"/>
    <w:rsid w:val="00E25F73"/>
    <w:rsid w:val="00E265F8"/>
    <w:rsid w:val="00E30357"/>
    <w:rsid w:val="00E30A9A"/>
    <w:rsid w:val="00E32869"/>
    <w:rsid w:val="00E33116"/>
    <w:rsid w:val="00E33A5A"/>
    <w:rsid w:val="00E34586"/>
    <w:rsid w:val="00E34725"/>
    <w:rsid w:val="00E347B9"/>
    <w:rsid w:val="00E34A27"/>
    <w:rsid w:val="00E35622"/>
    <w:rsid w:val="00E3584F"/>
    <w:rsid w:val="00E35912"/>
    <w:rsid w:val="00E366B0"/>
    <w:rsid w:val="00E3694F"/>
    <w:rsid w:val="00E369A6"/>
    <w:rsid w:val="00E36C4D"/>
    <w:rsid w:val="00E37BF4"/>
    <w:rsid w:val="00E37CF3"/>
    <w:rsid w:val="00E37F68"/>
    <w:rsid w:val="00E40139"/>
    <w:rsid w:val="00E410C8"/>
    <w:rsid w:val="00E42A28"/>
    <w:rsid w:val="00E4323D"/>
    <w:rsid w:val="00E43A06"/>
    <w:rsid w:val="00E43EB4"/>
    <w:rsid w:val="00E43F26"/>
    <w:rsid w:val="00E440FA"/>
    <w:rsid w:val="00E456C6"/>
    <w:rsid w:val="00E46AAD"/>
    <w:rsid w:val="00E47679"/>
    <w:rsid w:val="00E47CF3"/>
    <w:rsid w:val="00E500CD"/>
    <w:rsid w:val="00E51E54"/>
    <w:rsid w:val="00E52216"/>
    <w:rsid w:val="00E52389"/>
    <w:rsid w:val="00E52D96"/>
    <w:rsid w:val="00E53E03"/>
    <w:rsid w:val="00E54D62"/>
    <w:rsid w:val="00E55047"/>
    <w:rsid w:val="00E555E3"/>
    <w:rsid w:val="00E56448"/>
    <w:rsid w:val="00E56458"/>
    <w:rsid w:val="00E56486"/>
    <w:rsid w:val="00E57303"/>
    <w:rsid w:val="00E601FA"/>
    <w:rsid w:val="00E60BFA"/>
    <w:rsid w:val="00E60EBC"/>
    <w:rsid w:val="00E61779"/>
    <w:rsid w:val="00E61EE1"/>
    <w:rsid w:val="00E6314A"/>
    <w:rsid w:val="00E647D7"/>
    <w:rsid w:val="00E64AC7"/>
    <w:rsid w:val="00E666BB"/>
    <w:rsid w:val="00E66B73"/>
    <w:rsid w:val="00E672CF"/>
    <w:rsid w:val="00E674CC"/>
    <w:rsid w:val="00E7056F"/>
    <w:rsid w:val="00E70DD9"/>
    <w:rsid w:val="00E717C2"/>
    <w:rsid w:val="00E71CED"/>
    <w:rsid w:val="00E72640"/>
    <w:rsid w:val="00E726AB"/>
    <w:rsid w:val="00E734F4"/>
    <w:rsid w:val="00E735BE"/>
    <w:rsid w:val="00E73A97"/>
    <w:rsid w:val="00E7463C"/>
    <w:rsid w:val="00E74A41"/>
    <w:rsid w:val="00E74BC5"/>
    <w:rsid w:val="00E759BD"/>
    <w:rsid w:val="00E75C4D"/>
    <w:rsid w:val="00E760DD"/>
    <w:rsid w:val="00E76858"/>
    <w:rsid w:val="00E76971"/>
    <w:rsid w:val="00E76DEA"/>
    <w:rsid w:val="00E77B5F"/>
    <w:rsid w:val="00E77EDD"/>
    <w:rsid w:val="00E807A5"/>
    <w:rsid w:val="00E816E9"/>
    <w:rsid w:val="00E818A2"/>
    <w:rsid w:val="00E82AC0"/>
    <w:rsid w:val="00E83893"/>
    <w:rsid w:val="00E840FE"/>
    <w:rsid w:val="00E842E7"/>
    <w:rsid w:val="00E84925"/>
    <w:rsid w:val="00E8515A"/>
    <w:rsid w:val="00E857AB"/>
    <w:rsid w:val="00E86252"/>
    <w:rsid w:val="00E8726B"/>
    <w:rsid w:val="00E872B7"/>
    <w:rsid w:val="00E87992"/>
    <w:rsid w:val="00E901FF"/>
    <w:rsid w:val="00E91109"/>
    <w:rsid w:val="00E91BAE"/>
    <w:rsid w:val="00E91E06"/>
    <w:rsid w:val="00E91FC3"/>
    <w:rsid w:val="00E9286A"/>
    <w:rsid w:val="00E92CA0"/>
    <w:rsid w:val="00E95644"/>
    <w:rsid w:val="00E95E89"/>
    <w:rsid w:val="00E96848"/>
    <w:rsid w:val="00EA13D1"/>
    <w:rsid w:val="00EA2CBC"/>
    <w:rsid w:val="00EA3CD8"/>
    <w:rsid w:val="00EA4048"/>
    <w:rsid w:val="00EA4444"/>
    <w:rsid w:val="00EA4D86"/>
    <w:rsid w:val="00EA4E42"/>
    <w:rsid w:val="00EA51C2"/>
    <w:rsid w:val="00EA5409"/>
    <w:rsid w:val="00EA5433"/>
    <w:rsid w:val="00EA59A5"/>
    <w:rsid w:val="00EA5F7B"/>
    <w:rsid w:val="00EA6B2A"/>
    <w:rsid w:val="00EA6FED"/>
    <w:rsid w:val="00EB14C1"/>
    <w:rsid w:val="00EB1C41"/>
    <w:rsid w:val="00EB1DAD"/>
    <w:rsid w:val="00EB25ED"/>
    <w:rsid w:val="00EB2BD9"/>
    <w:rsid w:val="00EB308B"/>
    <w:rsid w:val="00EB3473"/>
    <w:rsid w:val="00EB3F22"/>
    <w:rsid w:val="00EB4087"/>
    <w:rsid w:val="00EB408B"/>
    <w:rsid w:val="00EB48F2"/>
    <w:rsid w:val="00EB4FA5"/>
    <w:rsid w:val="00EB7872"/>
    <w:rsid w:val="00EB7AA5"/>
    <w:rsid w:val="00EC0331"/>
    <w:rsid w:val="00EC0417"/>
    <w:rsid w:val="00EC0C80"/>
    <w:rsid w:val="00EC0D7C"/>
    <w:rsid w:val="00EC0DD9"/>
    <w:rsid w:val="00EC0E05"/>
    <w:rsid w:val="00EC0F4F"/>
    <w:rsid w:val="00EC26DA"/>
    <w:rsid w:val="00EC28CE"/>
    <w:rsid w:val="00EC2AC0"/>
    <w:rsid w:val="00EC4765"/>
    <w:rsid w:val="00EC57CE"/>
    <w:rsid w:val="00EC5C5E"/>
    <w:rsid w:val="00EC5DAC"/>
    <w:rsid w:val="00EC679C"/>
    <w:rsid w:val="00EC7134"/>
    <w:rsid w:val="00EC75FF"/>
    <w:rsid w:val="00EC7CF7"/>
    <w:rsid w:val="00EC7DDA"/>
    <w:rsid w:val="00ED0862"/>
    <w:rsid w:val="00ED0B60"/>
    <w:rsid w:val="00ED0DC2"/>
    <w:rsid w:val="00ED1031"/>
    <w:rsid w:val="00ED2A0A"/>
    <w:rsid w:val="00ED346B"/>
    <w:rsid w:val="00ED5177"/>
    <w:rsid w:val="00ED5850"/>
    <w:rsid w:val="00ED5853"/>
    <w:rsid w:val="00ED5C8F"/>
    <w:rsid w:val="00ED63F2"/>
    <w:rsid w:val="00ED654F"/>
    <w:rsid w:val="00EE0448"/>
    <w:rsid w:val="00EE07D1"/>
    <w:rsid w:val="00EE1193"/>
    <w:rsid w:val="00EE1307"/>
    <w:rsid w:val="00EE2151"/>
    <w:rsid w:val="00EE363B"/>
    <w:rsid w:val="00EE4CFD"/>
    <w:rsid w:val="00EE554C"/>
    <w:rsid w:val="00EE5960"/>
    <w:rsid w:val="00EE63E3"/>
    <w:rsid w:val="00EE7CDB"/>
    <w:rsid w:val="00EF03B7"/>
    <w:rsid w:val="00EF0AED"/>
    <w:rsid w:val="00EF148B"/>
    <w:rsid w:val="00EF1888"/>
    <w:rsid w:val="00EF1ECD"/>
    <w:rsid w:val="00EF214B"/>
    <w:rsid w:val="00EF2CFB"/>
    <w:rsid w:val="00EF473D"/>
    <w:rsid w:val="00EF4E34"/>
    <w:rsid w:val="00EF52BB"/>
    <w:rsid w:val="00EF6B01"/>
    <w:rsid w:val="00EF7479"/>
    <w:rsid w:val="00EF794E"/>
    <w:rsid w:val="00EF7B26"/>
    <w:rsid w:val="00EF7E6E"/>
    <w:rsid w:val="00F00A6B"/>
    <w:rsid w:val="00F01D61"/>
    <w:rsid w:val="00F02388"/>
    <w:rsid w:val="00F02502"/>
    <w:rsid w:val="00F03B8B"/>
    <w:rsid w:val="00F0482B"/>
    <w:rsid w:val="00F06336"/>
    <w:rsid w:val="00F06720"/>
    <w:rsid w:val="00F06B59"/>
    <w:rsid w:val="00F074BE"/>
    <w:rsid w:val="00F10A57"/>
    <w:rsid w:val="00F10CC5"/>
    <w:rsid w:val="00F11162"/>
    <w:rsid w:val="00F11F68"/>
    <w:rsid w:val="00F12752"/>
    <w:rsid w:val="00F13652"/>
    <w:rsid w:val="00F13CEE"/>
    <w:rsid w:val="00F143AD"/>
    <w:rsid w:val="00F146AD"/>
    <w:rsid w:val="00F14D51"/>
    <w:rsid w:val="00F16637"/>
    <w:rsid w:val="00F176AD"/>
    <w:rsid w:val="00F220AE"/>
    <w:rsid w:val="00F229D5"/>
    <w:rsid w:val="00F23F65"/>
    <w:rsid w:val="00F24310"/>
    <w:rsid w:val="00F2532F"/>
    <w:rsid w:val="00F25386"/>
    <w:rsid w:val="00F25BDD"/>
    <w:rsid w:val="00F25FA3"/>
    <w:rsid w:val="00F26FF4"/>
    <w:rsid w:val="00F2768F"/>
    <w:rsid w:val="00F27842"/>
    <w:rsid w:val="00F279FD"/>
    <w:rsid w:val="00F27CDB"/>
    <w:rsid w:val="00F3078F"/>
    <w:rsid w:val="00F30880"/>
    <w:rsid w:val="00F312A2"/>
    <w:rsid w:val="00F317DB"/>
    <w:rsid w:val="00F31AF4"/>
    <w:rsid w:val="00F320FA"/>
    <w:rsid w:val="00F32434"/>
    <w:rsid w:val="00F35B5B"/>
    <w:rsid w:val="00F35DDE"/>
    <w:rsid w:val="00F360AF"/>
    <w:rsid w:val="00F36459"/>
    <w:rsid w:val="00F3687C"/>
    <w:rsid w:val="00F36D0A"/>
    <w:rsid w:val="00F36EAD"/>
    <w:rsid w:val="00F37258"/>
    <w:rsid w:val="00F3729F"/>
    <w:rsid w:val="00F3741A"/>
    <w:rsid w:val="00F37C53"/>
    <w:rsid w:val="00F40303"/>
    <w:rsid w:val="00F40BBF"/>
    <w:rsid w:val="00F40EFD"/>
    <w:rsid w:val="00F40F60"/>
    <w:rsid w:val="00F4121C"/>
    <w:rsid w:val="00F41612"/>
    <w:rsid w:val="00F4175D"/>
    <w:rsid w:val="00F418A3"/>
    <w:rsid w:val="00F41BA3"/>
    <w:rsid w:val="00F41E05"/>
    <w:rsid w:val="00F42277"/>
    <w:rsid w:val="00F42A00"/>
    <w:rsid w:val="00F4367C"/>
    <w:rsid w:val="00F43B38"/>
    <w:rsid w:val="00F43F2E"/>
    <w:rsid w:val="00F4413B"/>
    <w:rsid w:val="00F4433B"/>
    <w:rsid w:val="00F4436E"/>
    <w:rsid w:val="00F44590"/>
    <w:rsid w:val="00F46DA3"/>
    <w:rsid w:val="00F47B2D"/>
    <w:rsid w:val="00F47E24"/>
    <w:rsid w:val="00F5083C"/>
    <w:rsid w:val="00F509FD"/>
    <w:rsid w:val="00F51525"/>
    <w:rsid w:val="00F51EC3"/>
    <w:rsid w:val="00F534E2"/>
    <w:rsid w:val="00F53660"/>
    <w:rsid w:val="00F551CE"/>
    <w:rsid w:val="00F553D3"/>
    <w:rsid w:val="00F55B96"/>
    <w:rsid w:val="00F56398"/>
    <w:rsid w:val="00F5754B"/>
    <w:rsid w:val="00F57602"/>
    <w:rsid w:val="00F577A6"/>
    <w:rsid w:val="00F60766"/>
    <w:rsid w:val="00F62321"/>
    <w:rsid w:val="00F63369"/>
    <w:rsid w:val="00F63F65"/>
    <w:rsid w:val="00F64753"/>
    <w:rsid w:val="00F64FCF"/>
    <w:rsid w:val="00F66D51"/>
    <w:rsid w:val="00F66FAB"/>
    <w:rsid w:val="00F67275"/>
    <w:rsid w:val="00F67321"/>
    <w:rsid w:val="00F67DEC"/>
    <w:rsid w:val="00F704AD"/>
    <w:rsid w:val="00F7153F"/>
    <w:rsid w:val="00F71807"/>
    <w:rsid w:val="00F7200D"/>
    <w:rsid w:val="00F720AD"/>
    <w:rsid w:val="00F72AFB"/>
    <w:rsid w:val="00F739DC"/>
    <w:rsid w:val="00F73A10"/>
    <w:rsid w:val="00F74DFD"/>
    <w:rsid w:val="00F760B5"/>
    <w:rsid w:val="00F76BC2"/>
    <w:rsid w:val="00F80020"/>
    <w:rsid w:val="00F8105D"/>
    <w:rsid w:val="00F82737"/>
    <w:rsid w:val="00F82926"/>
    <w:rsid w:val="00F82AA7"/>
    <w:rsid w:val="00F82B01"/>
    <w:rsid w:val="00F83311"/>
    <w:rsid w:val="00F84ABC"/>
    <w:rsid w:val="00F84FD7"/>
    <w:rsid w:val="00F85C15"/>
    <w:rsid w:val="00F874F0"/>
    <w:rsid w:val="00F87DDA"/>
    <w:rsid w:val="00F9065B"/>
    <w:rsid w:val="00F915EF"/>
    <w:rsid w:val="00F916A9"/>
    <w:rsid w:val="00F91C6A"/>
    <w:rsid w:val="00F91DC1"/>
    <w:rsid w:val="00F92BF0"/>
    <w:rsid w:val="00F92E20"/>
    <w:rsid w:val="00F92E49"/>
    <w:rsid w:val="00F9350E"/>
    <w:rsid w:val="00F93EAD"/>
    <w:rsid w:val="00F94763"/>
    <w:rsid w:val="00F94F38"/>
    <w:rsid w:val="00F94FE0"/>
    <w:rsid w:val="00F956C9"/>
    <w:rsid w:val="00F96316"/>
    <w:rsid w:val="00F97E4F"/>
    <w:rsid w:val="00FA0026"/>
    <w:rsid w:val="00FA09BA"/>
    <w:rsid w:val="00FA14BB"/>
    <w:rsid w:val="00FA1608"/>
    <w:rsid w:val="00FA3C80"/>
    <w:rsid w:val="00FA51B3"/>
    <w:rsid w:val="00FA5228"/>
    <w:rsid w:val="00FA5284"/>
    <w:rsid w:val="00FA5633"/>
    <w:rsid w:val="00FA6586"/>
    <w:rsid w:val="00FA65B2"/>
    <w:rsid w:val="00FA65C1"/>
    <w:rsid w:val="00FA6FAA"/>
    <w:rsid w:val="00FA781A"/>
    <w:rsid w:val="00FA7965"/>
    <w:rsid w:val="00FB25AB"/>
    <w:rsid w:val="00FB2B1D"/>
    <w:rsid w:val="00FB344D"/>
    <w:rsid w:val="00FB3CCC"/>
    <w:rsid w:val="00FB3D9A"/>
    <w:rsid w:val="00FB47A8"/>
    <w:rsid w:val="00FB4B4F"/>
    <w:rsid w:val="00FB51F8"/>
    <w:rsid w:val="00FB619D"/>
    <w:rsid w:val="00FB6599"/>
    <w:rsid w:val="00FB7A51"/>
    <w:rsid w:val="00FC021D"/>
    <w:rsid w:val="00FC05E3"/>
    <w:rsid w:val="00FC08D7"/>
    <w:rsid w:val="00FC1217"/>
    <w:rsid w:val="00FC1380"/>
    <w:rsid w:val="00FC1554"/>
    <w:rsid w:val="00FC42B8"/>
    <w:rsid w:val="00FC435B"/>
    <w:rsid w:val="00FC700F"/>
    <w:rsid w:val="00FC7E81"/>
    <w:rsid w:val="00FD0B93"/>
    <w:rsid w:val="00FD0DA6"/>
    <w:rsid w:val="00FD17C4"/>
    <w:rsid w:val="00FD258B"/>
    <w:rsid w:val="00FD2741"/>
    <w:rsid w:val="00FD2F25"/>
    <w:rsid w:val="00FD2FCD"/>
    <w:rsid w:val="00FD3106"/>
    <w:rsid w:val="00FD4C0D"/>
    <w:rsid w:val="00FD4F6D"/>
    <w:rsid w:val="00FD53F9"/>
    <w:rsid w:val="00FD54A0"/>
    <w:rsid w:val="00FD624A"/>
    <w:rsid w:val="00FD6A6A"/>
    <w:rsid w:val="00FD7104"/>
    <w:rsid w:val="00FD7316"/>
    <w:rsid w:val="00FD7C3B"/>
    <w:rsid w:val="00FE072C"/>
    <w:rsid w:val="00FE09E9"/>
    <w:rsid w:val="00FE0C49"/>
    <w:rsid w:val="00FE0C56"/>
    <w:rsid w:val="00FE0FBA"/>
    <w:rsid w:val="00FE143A"/>
    <w:rsid w:val="00FE2329"/>
    <w:rsid w:val="00FE2669"/>
    <w:rsid w:val="00FE2A34"/>
    <w:rsid w:val="00FE3102"/>
    <w:rsid w:val="00FE363D"/>
    <w:rsid w:val="00FE3B70"/>
    <w:rsid w:val="00FE48C2"/>
    <w:rsid w:val="00FE6AE5"/>
    <w:rsid w:val="00FF097D"/>
    <w:rsid w:val="00FF0C4A"/>
    <w:rsid w:val="00FF1296"/>
    <w:rsid w:val="00FF1E3A"/>
    <w:rsid w:val="00FF20D5"/>
    <w:rsid w:val="00FF235F"/>
    <w:rsid w:val="00FF2667"/>
    <w:rsid w:val="00FF33F1"/>
    <w:rsid w:val="00FF33F9"/>
    <w:rsid w:val="00FF49E5"/>
    <w:rsid w:val="00FF49F9"/>
    <w:rsid w:val="00FF4BDE"/>
    <w:rsid w:val="00FF5B22"/>
    <w:rsid w:val="00FF5E47"/>
    <w:rsid w:val="00FF705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able of figures"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5494"/>
    <w:pPr>
      <w:overflowPunct w:val="0"/>
      <w:autoSpaceDE w:val="0"/>
      <w:autoSpaceDN w:val="0"/>
      <w:adjustRightInd w:val="0"/>
      <w:ind w:firstLine="284"/>
      <w:jc w:val="both"/>
      <w:textAlignment w:val="baseline"/>
    </w:pPr>
    <w:rPr>
      <w:rFonts w:ascii="Arial" w:hAnsi="Arial"/>
    </w:rPr>
  </w:style>
  <w:style w:type="paragraph" w:styleId="1">
    <w:name w:val="heading 1"/>
    <w:basedOn w:val="a"/>
    <w:next w:val="a"/>
    <w:link w:val="10"/>
    <w:uiPriority w:val="9"/>
    <w:qFormat/>
    <w:pPr>
      <w:keepNext/>
      <w:spacing w:before="240" w:after="60"/>
      <w:outlineLvl w:val="0"/>
    </w:pPr>
    <w:rPr>
      <w:b/>
      <w:kern w:val="28"/>
      <w:sz w:val="28"/>
      <w:lang w:val="it-IT"/>
    </w:rPr>
  </w:style>
  <w:style w:type="paragraph" w:styleId="2">
    <w:name w:val="heading 2"/>
    <w:basedOn w:val="a"/>
    <w:next w:val="a"/>
    <w:link w:val="20"/>
    <w:uiPriority w:val="9"/>
    <w:qFormat/>
    <w:pPr>
      <w:keepNext/>
      <w:spacing w:before="240" w:after="60"/>
      <w:outlineLvl w:val="1"/>
    </w:pPr>
    <w:rPr>
      <w:b/>
      <w:i/>
      <w:sz w:val="24"/>
      <w:lang w:val="it-IT"/>
    </w:rPr>
  </w:style>
  <w:style w:type="paragraph" w:styleId="3">
    <w:name w:val="heading 3"/>
    <w:basedOn w:val="a"/>
    <w:next w:val="a"/>
    <w:link w:val="30"/>
    <w:uiPriority w:val="9"/>
    <w:qFormat/>
    <w:pPr>
      <w:keepNext/>
      <w:spacing w:before="240" w:after="60"/>
      <w:outlineLvl w:val="2"/>
    </w:pPr>
    <w:rPr>
      <w:sz w:val="24"/>
      <w:lang w:val="it-IT"/>
    </w:rPr>
  </w:style>
  <w:style w:type="paragraph" w:styleId="4">
    <w:name w:val="heading 4"/>
    <w:basedOn w:val="a"/>
    <w:next w:val="a"/>
    <w:link w:val="40"/>
    <w:qFormat/>
    <w:rsid w:val="00203198"/>
    <w:pPr>
      <w:keepNext/>
      <w:overflowPunct/>
      <w:autoSpaceDE/>
      <w:autoSpaceDN/>
      <w:adjustRightInd/>
      <w:textAlignment w:val="auto"/>
      <w:outlineLvl w:val="3"/>
    </w:pPr>
    <w:rPr>
      <w:b/>
      <w:i/>
      <w:sz w:val="22"/>
      <w:lang w:eastAsia="hr-HR"/>
    </w:rPr>
  </w:style>
  <w:style w:type="paragraph" w:styleId="5">
    <w:name w:val="heading 5"/>
    <w:basedOn w:val="a"/>
    <w:next w:val="a"/>
    <w:link w:val="50"/>
    <w:qFormat/>
    <w:rsid w:val="00203198"/>
    <w:pPr>
      <w:keepNext/>
      <w:overflowPunct/>
      <w:autoSpaceDE/>
      <w:autoSpaceDN/>
      <w:adjustRightInd/>
      <w:textAlignment w:val="auto"/>
      <w:outlineLvl w:val="4"/>
    </w:pPr>
    <w:rPr>
      <w:rFonts w:ascii="UniCyrillic" w:hAnsi="UniCyrillic" w:cs="UniCyrillic"/>
      <w:b/>
      <w:bCs/>
      <w:caps/>
      <w:sz w:val="32"/>
      <w:szCs w:val="32"/>
      <w:lang w:val="it-IT"/>
    </w:rPr>
  </w:style>
  <w:style w:type="paragraph" w:styleId="6">
    <w:name w:val="heading 6"/>
    <w:basedOn w:val="a"/>
    <w:next w:val="a"/>
    <w:link w:val="60"/>
    <w:qFormat/>
    <w:rsid w:val="00203198"/>
    <w:pPr>
      <w:spacing w:before="240" w:after="60"/>
      <w:outlineLvl w:val="5"/>
    </w:pPr>
    <w:rPr>
      <w:rFonts w:ascii="Times New Roman" w:hAnsi="Times New Roman"/>
      <w:b/>
      <w:bCs/>
      <w:sz w:val="22"/>
      <w:szCs w:val="22"/>
      <w:lang w:val="it-IT" w:eastAsia="hr-HR"/>
    </w:rPr>
  </w:style>
  <w:style w:type="paragraph" w:styleId="7">
    <w:name w:val="heading 7"/>
    <w:basedOn w:val="a"/>
    <w:next w:val="a"/>
    <w:link w:val="70"/>
    <w:qFormat/>
    <w:rsid w:val="00203198"/>
    <w:pPr>
      <w:keepNext/>
      <w:overflowPunct/>
      <w:autoSpaceDE/>
      <w:autoSpaceDN/>
      <w:adjustRightInd/>
      <w:textAlignment w:val="auto"/>
      <w:outlineLvl w:val="6"/>
    </w:pPr>
    <w:rPr>
      <w:rFonts w:ascii="HebarB" w:hAnsi="HebarB" w:cs="HebarB"/>
      <w:b/>
      <w:bCs/>
      <w:caps/>
      <w:sz w:val="24"/>
      <w:szCs w:val="24"/>
      <w:lang w:val="it-IT"/>
    </w:rPr>
  </w:style>
  <w:style w:type="paragraph" w:styleId="8">
    <w:name w:val="heading 8"/>
    <w:basedOn w:val="a"/>
    <w:next w:val="a"/>
    <w:link w:val="80"/>
    <w:qFormat/>
    <w:rsid w:val="00203198"/>
    <w:pPr>
      <w:keepNext/>
      <w:overflowPunct/>
      <w:autoSpaceDE/>
      <w:autoSpaceDN/>
      <w:adjustRightInd/>
      <w:ind w:right="152"/>
      <w:textAlignment w:val="auto"/>
      <w:outlineLvl w:val="7"/>
    </w:pPr>
    <w:rPr>
      <w:rFonts w:ascii="HebarU" w:hAnsi="HebarU" w:cs="HebarU"/>
      <w:b/>
      <w:bCs/>
      <w:sz w:val="24"/>
      <w:szCs w:val="24"/>
      <w:lang w:val="it-IT"/>
    </w:rPr>
  </w:style>
  <w:style w:type="paragraph" w:styleId="9">
    <w:name w:val="heading 9"/>
    <w:basedOn w:val="a"/>
    <w:next w:val="a"/>
    <w:link w:val="90"/>
    <w:uiPriority w:val="99"/>
    <w:qFormat/>
    <w:rsid w:val="00203198"/>
    <w:pPr>
      <w:keepNext/>
      <w:overflowPunct/>
      <w:autoSpaceDE/>
      <w:autoSpaceDN/>
      <w:adjustRightInd/>
      <w:jc w:val="center"/>
      <w:textAlignment w:val="auto"/>
      <w:outlineLvl w:val="8"/>
    </w:pPr>
    <w:rPr>
      <w:rFonts w:cs="Hebar"/>
      <w:b/>
      <w:bCs/>
      <w:sz w:val="36"/>
      <w:szCs w:val="36"/>
      <w:lang w:val="it-I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Без списък1"/>
    <w:next w:val="a2"/>
    <w:uiPriority w:val="99"/>
    <w:semiHidden/>
    <w:unhideWhenUsed/>
    <w:rsid w:val="00EC0F4F"/>
  </w:style>
  <w:style w:type="paragraph" w:customStyle="1" w:styleId="Author">
    <w:name w:val="Author"/>
    <w:basedOn w:val="a"/>
    <w:pPr>
      <w:suppressAutoHyphens/>
      <w:ind w:right="567"/>
      <w:jc w:val="right"/>
    </w:pPr>
    <w:rPr>
      <w:lang w:val="it-IT"/>
    </w:rPr>
  </w:style>
  <w:style w:type="paragraph" w:customStyle="1" w:styleId="Caption1">
    <w:name w:val="Caption 1"/>
    <w:basedOn w:val="a"/>
    <w:pPr>
      <w:keepLines/>
      <w:widowControl w:val="0"/>
      <w:suppressAutoHyphens/>
      <w:ind w:left="284"/>
    </w:pPr>
    <w:rPr>
      <w:b/>
      <w:i/>
      <w:spacing w:val="20"/>
      <w:sz w:val="22"/>
      <w:lang w:val="it-IT"/>
    </w:rPr>
  </w:style>
  <w:style w:type="paragraph" w:customStyle="1" w:styleId="Caption2">
    <w:name w:val="Caption 2"/>
    <w:basedOn w:val="Caption1"/>
    <w:rPr>
      <w:sz w:val="20"/>
    </w:rPr>
  </w:style>
  <w:style w:type="paragraph" w:customStyle="1" w:styleId="Chapter">
    <w:name w:val="Chapter"/>
    <w:basedOn w:val="a"/>
    <w:pPr>
      <w:suppressAutoHyphens/>
      <w:ind w:left="284"/>
    </w:pPr>
    <w:rPr>
      <w:b/>
      <w:caps/>
      <w:spacing w:val="20"/>
      <w:sz w:val="24"/>
      <w:u w:val="single"/>
      <w:lang w:val="it-IT"/>
    </w:rPr>
  </w:style>
  <w:style w:type="paragraph" w:customStyle="1" w:styleId="DateName">
    <w:name w:val="Date&amp;Name"/>
    <w:basedOn w:val="Caption1"/>
    <w:pPr>
      <w:jc w:val="center"/>
    </w:pPr>
    <w:rPr>
      <w:sz w:val="24"/>
    </w:rPr>
  </w:style>
  <w:style w:type="paragraph" w:styleId="a3">
    <w:name w:val="footer"/>
    <w:aliases w:val=" Char,Char"/>
    <w:basedOn w:val="a"/>
    <w:link w:val="a4"/>
    <w:uiPriority w:val="99"/>
    <w:pPr>
      <w:tabs>
        <w:tab w:val="center" w:pos="4320"/>
        <w:tab w:val="right" w:pos="8640"/>
      </w:tabs>
    </w:pPr>
    <w:rPr>
      <w:lang w:val="it-IT"/>
    </w:rPr>
  </w:style>
  <w:style w:type="paragraph" w:styleId="a5">
    <w:name w:val="header"/>
    <w:aliases w:val="Header Char"/>
    <w:basedOn w:val="a"/>
    <w:link w:val="a6"/>
    <w:pPr>
      <w:tabs>
        <w:tab w:val="center" w:pos="4320"/>
        <w:tab w:val="right" w:pos="8640"/>
      </w:tabs>
    </w:pPr>
    <w:rPr>
      <w:lang w:val="it-IT"/>
    </w:rPr>
  </w:style>
  <w:style w:type="paragraph" w:customStyle="1" w:styleId="Heading">
    <w:name w:val="Heading"/>
    <w:basedOn w:val="Chapter"/>
    <w:pPr>
      <w:ind w:left="0"/>
    </w:pPr>
    <w:rPr>
      <w:caps w:val="0"/>
      <w:u w:val="none"/>
    </w:rPr>
  </w:style>
  <w:style w:type="paragraph" w:customStyle="1" w:styleId="HeadingC">
    <w:name w:val="Heading C"/>
    <w:basedOn w:val="Heading"/>
    <w:pPr>
      <w:jc w:val="center"/>
    </w:pPr>
  </w:style>
  <w:style w:type="character" w:styleId="a7">
    <w:name w:val="page number"/>
    <w:basedOn w:val="a0"/>
  </w:style>
  <w:style w:type="paragraph" w:customStyle="1" w:styleId="Project">
    <w:name w:val="Project"/>
    <w:basedOn w:val="Heading"/>
    <w:pPr>
      <w:ind w:firstLine="0"/>
      <w:jc w:val="center"/>
    </w:pPr>
    <w:rPr>
      <w:caps/>
      <w:sz w:val="32"/>
    </w:rPr>
  </w:style>
  <w:style w:type="paragraph" w:customStyle="1" w:styleId="Style1">
    <w:name w:val="Style1"/>
    <w:basedOn w:val="a"/>
  </w:style>
  <w:style w:type="paragraph" w:customStyle="1" w:styleId="Tab10">
    <w:name w:val="Tab10"/>
    <w:pPr>
      <w:widowControl w:val="0"/>
      <w:overflowPunct w:val="0"/>
      <w:autoSpaceDE w:val="0"/>
      <w:autoSpaceDN w:val="0"/>
      <w:adjustRightInd w:val="0"/>
      <w:textAlignment w:val="baseline"/>
    </w:pPr>
    <w:rPr>
      <w:rFonts w:ascii="Timok Fixed Normal" w:hAnsi="Timok Fixed Normal"/>
      <w:noProof/>
    </w:rPr>
  </w:style>
  <w:style w:type="paragraph" w:customStyle="1" w:styleId="Tab7">
    <w:name w:val="Tab7"/>
    <w:basedOn w:val="Tab10"/>
    <w:rPr>
      <w:sz w:val="14"/>
    </w:rPr>
  </w:style>
  <w:style w:type="paragraph" w:customStyle="1" w:styleId="Tab8">
    <w:name w:val="Tab8"/>
    <w:basedOn w:val="Tab10"/>
    <w:rPr>
      <w:sz w:val="16"/>
    </w:rPr>
  </w:style>
  <w:style w:type="paragraph" w:customStyle="1" w:styleId="Tab9">
    <w:name w:val="Tab9"/>
    <w:basedOn w:val="a"/>
    <w:pPr>
      <w:widowControl w:val="0"/>
      <w:ind w:firstLine="0"/>
      <w:jc w:val="left"/>
    </w:pPr>
    <w:rPr>
      <w:rFonts w:ascii="Timok Fixed Normal" w:hAnsi="Timok Fixed Normal"/>
      <w:sz w:val="18"/>
    </w:rPr>
  </w:style>
  <w:style w:type="paragraph" w:customStyle="1" w:styleId="TableName">
    <w:name w:val="Table Name"/>
    <w:basedOn w:val="a"/>
    <w:pPr>
      <w:suppressAutoHyphens/>
      <w:ind w:firstLine="0"/>
      <w:jc w:val="center"/>
    </w:pPr>
    <w:rPr>
      <w:i/>
    </w:rPr>
  </w:style>
  <w:style w:type="paragraph" w:customStyle="1" w:styleId="Text">
    <w:name w:val="Text"/>
    <w:pPr>
      <w:overflowPunct w:val="0"/>
      <w:autoSpaceDE w:val="0"/>
      <w:autoSpaceDN w:val="0"/>
      <w:adjustRightInd w:val="0"/>
      <w:spacing w:after="120"/>
      <w:ind w:firstLine="284"/>
      <w:jc w:val="both"/>
      <w:textAlignment w:val="baseline"/>
    </w:pPr>
    <w:rPr>
      <w:rFonts w:ascii="Timok" w:hAnsi="Timok"/>
      <w:noProof/>
    </w:rPr>
  </w:style>
  <w:style w:type="paragraph" w:styleId="a8">
    <w:name w:val="Plain Text"/>
    <w:aliases w:val="Plain Text Char,Plain Text Char1 Char,Plain Text Char2 Char Char,Plain Text Char1 Char Char Char,Plain Text Char2 Char Char Char Char,Plain Text Char1 Char Char Char Char Char, Char Char1 Char Char Char Char Char"/>
    <w:basedOn w:val="a"/>
    <w:link w:val="a9"/>
    <w:rsid w:val="00DC0420"/>
    <w:pPr>
      <w:overflowPunct/>
      <w:autoSpaceDE/>
      <w:autoSpaceDN/>
      <w:adjustRightInd/>
      <w:ind w:firstLine="0"/>
      <w:jc w:val="left"/>
      <w:textAlignment w:val="auto"/>
    </w:pPr>
    <w:rPr>
      <w:rFonts w:ascii="Courier New" w:hAnsi="Courier New" w:cs="Courier New"/>
    </w:rPr>
  </w:style>
  <w:style w:type="character" w:customStyle="1" w:styleId="a9">
    <w:name w:val="Обикновен текст Знак"/>
    <w:aliases w:val="Plain Text Char Знак,Plain Text Char1 Char Знак,Plain Text Char2 Char Char Знак,Plain Text Char1 Char Char Char Знак,Plain Text Char2 Char Char Char Char Знак,Plain Text Char1 Char Char Char Char Char Знак"/>
    <w:link w:val="a8"/>
    <w:uiPriority w:val="99"/>
    <w:rsid w:val="008A2E8B"/>
    <w:rPr>
      <w:rFonts w:ascii="Courier New" w:hAnsi="Courier New" w:cs="Courier New"/>
      <w:lang w:val="bg-BG" w:eastAsia="bg-BG" w:bidi="ar-SA"/>
    </w:rPr>
  </w:style>
  <w:style w:type="paragraph" w:customStyle="1" w:styleId="SilvaTextChar">
    <w:name w:val="Silva Text Char"/>
    <w:basedOn w:val="a"/>
    <w:link w:val="SilvaTextCharChar"/>
    <w:rsid w:val="00805DB8"/>
    <w:pPr>
      <w:overflowPunct/>
      <w:autoSpaceDE/>
      <w:autoSpaceDN/>
      <w:adjustRightInd/>
      <w:ind w:firstLine="567"/>
      <w:textAlignment w:val="auto"/>
    </w:pPr>
    <w:rPr>
      <w:rFonts w:cs="Arial"/>
    </w:rPr>
  </w:style>
  <w:style w:type="character" w:customStyle="1" w:styleId="SilvaTextCharChar">
    <w:name w:val="Silva Text Char Char"/>
    <w:link w:val="SilvaTextChar"/>
    <w:rsid w:val="00805DB8"/>
    <w:rPr>
      <w:rFonts w:ascii="Arial" w:hAnsi="Arial" w:cs="Arial"/>
      <w:lang w:val="bg-BG" w:eastAsia="bg-BG" w:bidi="ar-SA"/>
    </w:rPr>
  </w:style>
  <w:style w:type="character" w:customStyle="1" w:styleId="10">
    <w:name w:val="Заглавие 1 Знак"/>
    <w:link w:val="1"/>
    <w:uiPriority w:val="9"/>
    <w:rsid w:val="00EC0F4F"/>
    <w:rPr>
      <w:rFonts w:ascii="Arial" w:hAnsi="Arial"/>
      <w:b/>
      <w:kern w:val="28"/>
      <w:sz w:val="28"/>
      <w:lang w:val="it-IT"/>
    </w:rPr>
  </w:style>
  <w:style w:type="character" w:customStyle="1" w:styleId="CharChar">
    <w:name w:val="Char Char"/>
    <w:rsid w:val="00203198"/>
    <w:rPr>
      <w:rFonts w:ascii="Courier New" w:hAnsi="Courier New" w:cs="Courier New"/>
      <w:lang w:val="bg-BG" w:eastAsia="bg-BG" w:bidi="ar-SA"/>
    </w:rPr>
  </w:style>
  <w:style w:type="paragraph" w:styleId="aa">
    <w:name w:val="Body Text Indent"/>
    <w:basedOn w:val="a"/>
    <w:link w:val="ab"/>
    <w:rsid w:val="00203198"/>
    <w:pPr>
      <w:ind w:firstLine="720"/>
    </w:pPr>
    <w:rPr>
      <w:lang w:eastAsia="hr-HR"/>
    </w:rPr>
  </w:style>
  <w:style w:type="paragraph" w:styleId="21">
    <w:name w:val="Body Text Indent 2"/>
    <w:basedOn w:val="a"/>
    <w:link w:val="22"/>
    <w:rsid w:val="00203198"/>
    <w:rPr>
      <w:lang w:eastAsia="hr-HR"/>
    </w:rPr>
  </w:style>
  <w:style w:type="paragraph" w:styleId="31">
    <w:name w:val="Body Text Indent 3"/>
    <w:basedOn w:val="a"/>
    <w:link w:val="32"/>
    <w:rsid w:val="00203198"/>
    <w:pPr>
      <w:overflowPunct/>
      <w:autoSpaceDE/>
      <w:autoSpaceDN/>
      <w:adjustRightInd/>
      <w:jc w:val="left"/>
      <w:textAlignment w:val="auto"/>
    </w:pPr>
    <w:rPr>
      <w:rFonts w:cs="Hebar"/>
    </w:rPr>
  </w:style>
  <w:style w:type="paragraph" w:customStyle="1" w:styleId="BodyText21">
    <w:name w:val="Body Text 21"/>
    <w:basedOn w:val="a"/>
    <w:rsid w:val="00203198"/>
    <w:pPr>
      <w:overflowPunct/>
      <w:autoSpaceDE/>
      <w:autoSpaceDN/>
      <w:adjustRightInd/>
      <w:ind w:firstLine="0"/>
      <w:textAlignment w:val="auto"/>
    </w:pPr>
    <w:rPr>
      <w:rFonts w:cs="Hebar"/>
    </w:rPr>
  </w:style>
  <w:style w:type="paragraph" w:styleId="ac">
    <w:name w:val="Body Text"/>
    <w:basedOn w:val="a"/>
    <w:link w:val="ad"/>
    <w:rsid w:val="00203198"/>
    <w:rPr>
      <w:rFonts w:ascii="HebarU" w:hAnsi="HebarU" w:cs="HebarU"/>
    </w:rPr>
  </w:style>
  <w:style w:type="paragraph" w:styleId="ae">
    <w:name w:val="Title"/>
    <w:basedOn w:val="a"/>
    <w:link w:val="af"/>
    <w:qFormat/>
    <w:rsid w:val="00203198"/>
    <w:pPr>
      <w:overflowPunct/>
      <w:autoSpaceDE/>
      <w:autoSpaceDN/>
      <w:adjustRightInd/>
      <w:ind w:firstLine="0"/>
      <w:jc w:val="center"/>
      <w:textAlignment w:val="auto"/>
    </w:pPr>
    <w:rPr>
      <w:rFonts w:cs="Hebar"/>
      <w:b/>
      <w:bCs/>
      <w:sz w:val="24"/>
      <w:szCs w:val="24"/>
    </w:rPr>
  </w:style>
  <w:style w:type="paragraph" w:styleId="af0">
    <w:name w:val="Subtitle"/>
    <w:basedOn w:val="a"/>
    <w:link w:val="af1"/>
    <w:qFormat/>
    <w:rsid w:val="00203198"/>
    <w:pPr>
      <w:suppressAutoHyphens/>
      <w:overflowPunct/>
      <w:autoSpaceDE/>
      <w:autoSpaceDN/>
      <w:adjustRightInd/>
      <w:spacing w:after="60"/>
      <w:ind w:firstLine="0"/>
      <w:jc w:val="center"/>
      <w:textAlignment w:val="auto"/>
      <w:outlineLvl w:val="1"/>
    </w:pPr>
    <w:rPr>
      <w:rFonts w:cs="Arial"/>
      <w:sz w:val="24"/>
      <w:szCs w:val="24"/>
      <w:lang w:val="en-US" w:eastAsia="ar-SA"/>
    </w:rPr>
  </w:style>
  <w:style w:type="paragraph" w:styleId="33">
    <w:name w:val="Body Text 3"/>
    <w:basedOn w:val="a"/>
    <w:link w:val="34"/>
    <w:rsid w:val="00203198"/>
    <w:pPr>
      <w:overflowPunct/>
      <w:autoSpaceDE/>
      <w:autoSpaceDN/>
      <w:adjustRightInd/>
      <w:ind w:firstLine="0"/>
      <w:jc w:val="left"/>
      <w:textAlignment w:val="auto"/>
    </w:pPr>
    <w:rPr>
      <w:rFonts w:cs="Hebar"/>
      <w:b/>
      <w:bCs/>
    </w:rPr>
  </w:style>
  <w:style w:type="paragraph" w:styleId="af2">
    <w:name w:val="Block Text"/>
    <w:basedOn w:val="a"/>
    <w:rsid w:val="00203198"/>
    <w:pPr>
      <w:suppressAutoHyphens/>
      <w:overflowPunct/>
      <w:autoSpaceDE/>
      <w:autoSpaceDN/>
      <w:adjustRightInd/>
      <w:spacing w:line="360" w:lineRule="auto"/>
      <w:ind w:left="851" w:right="424" w:firstLine="0"/>
      <w:textAlignment w:val="auto"/>
    </w:pPr>
    <w:rPr>
      <w:rFonts w:cs="Hebar"/>
      <w:b/>
      <w:bCs/>
      <w:sz w:val="28"/>
      <w:szCs w:val="28"/>
      <w:lang w:eastAsia="ar-SA"/>
    </w:rPr>
  </w:style>
  <w:style w:type="paragraph" w:customStyle="1" w:styleId="xl67">
    <w:name w:val="xl67"/>
    <w:basedOn w:val="a"/>
    <w:rsid w:val="00203198"/>
    <w:pPr>
      <w:pBdr>
        <w:top w:val="single" w:sz="8" w:space="0" w:color="auto"/>
        <w:left w:val="single" w:sz="8" w:space="0" w:color="auto"/>
        <w:right w:val="single" w:sz="8" w:space="0" w:color="auto"/>
      </w:pBdr>
      <w:shd w:val="clear" w:color="auto" w:fill="FFFFFF"/>
      <w:overflowPunct/>
      <w:autoSpaceDE/>
      <w:autoSpaceDN/>
      <w:adjustRightInd/>
      <w:spacing w:before="100" w:beforeAutospacing="1" w:after="100" w:afterAutospacing="1"/>
      <w:ind w:firstLine="0"/>
      <w:jc w:val="center"/>
      <w:textAlignment w:val="auto"/>
    </w:pPr>
    <w:rPr>
      <w:rFonts w:cs="Arial"/>
      <w:sz w:val="16"/>
      <w:szCs w:val="16"/>
    </w:rPr>
  </w:style>
  <w:style w:type="paragraph" w:customStyle="1" w:styleId="Style">
    <w:name w:val="Style"/>
    <w:rsid w:val="00203198"/>
    <w:pPr>
      <w:widowControl w:val="0"/>
    </w:pPr>
    <w:rPr>
      <w:rFonts w:ascii="Hebar" w:hAnsi="Hebar" w:cs="Hebar"/>
    </w:rPr>
  </w:style>
  <w:style w:type="character" w:customStyle="1" w:styleId="20">
    <w:name w:val="Заглавие 2 Знак"/>
    <w:link w:val="2"/>
    <w:uiPriority w:val="9"/>
    <w:rsid w:val="00EC0F4F"/>
    <w:rPr>
      <w:rFonts w:ascii="Arial" w:hAnsi="Arial"/>
      <w:b/>
      <w:i/>
      <w:sz w:val="24"/>
      <w:lang w:val="it-IT"/>
    </w:rPr>
  </w:style>
  <w:style w:type="paragraph" w:customStyle="1" w:styleId="12">
    <w:name w:val="Надпис1"/>
    <w:basedOn w:val="a"/>
    <w:rsid w:val="00203198"/>
    <w:pPr>
      <w:suppressLineNumbers/>
      <w:suppressAutoHyphens/>
      <w:overflowPunct/>
      <w:autoSpaceDE/>
      <w:autoSpaceDN/>
      <w:adjustRightInd/>
      <w:spacing w:before="120" w:after="120"/>
      <w:ind w:firstLine="0"/>
      <w:jc w:val="left"/>
      <w:textAlignment w:val="auto"/>
    </w:pPr>
    <w:rPr>
      <w:rFonts w:cs="Hebar"/>
      <w:i/>
      <w:iCs/>
      <w:sz w:val="24"/>
      <w:szCs w:val="24"/>
      <w:lang w:val="en-US" w:eastAsia="ar-SA"/>
    </w:rPr>
  </w:style>
  <w:style w:type="character" w:customStyle="1" w:styleId="CharCharCharCharCharChar">
    <w:name w:val="Указател Char Char Char Char Char Char"/>
    <w:link w:val="CharCharCharCharChar"/>
    <w:rsid w:val="00203198"/>
    <w:rPr>
      <w:rFonts w:ascii="Hebar" w:hAnsi="Hebar" w:cs="Hebar"/>
      <w:lang w:val="en-US" w:eastAsia="ar-SA" w:bidi="ar-SA"/>
    </w:rPr>
  </w:style>
  <w:style w:type="paragraph" w:customStyle="1" w:styleId="CharCharCharCharChar">
    <w:name w:val="Указател Char Char Char Char Char"/>
    <w:basedOn w:val="a"/>
    <w:link w:val="CharCharCharCharCharChar"/>
    <w:rsid w:val="00203198"/>
    <w:pPr>
      <w:suppressLineNumbers/>
      <w:suppressAutoHyphens/>
      <w:overflowPunct/>
      <w:autoSpaceDE/>
      <w:autoSpaceDN/>
      <w:adjustRightInd/>
      <w:ind w:firstLine="0"/>
      <w:jc w:val="left"/>
      <w:textAlignment w:val="auto"/>
    </w:pPr>
    <w:rPr>
      <w:rFonts w:cs="Hebar"/>
      <w:lang w:val="en-US" w:eastAsia="ar-SA"/>
    </w:rPr>
  </w:style>
  <w:style w:type="paragraph" w:customStyle="1" w:styleId="metod">
    <w:name w:val="metod"/>
    <w:basedOn w:val="3"/>
    <w:rsid w:val="00203198"/>
    <w:pPr>
      <w:widowControl w:val="0"/>
      <w:suppressAutoHyphens/>
      <w:overflowPunct/>
      <w:autoSpaceDE/>
      <w:autoSpaceDN/>
      <w:adjustRightInd/>
      <w:ind w:left="284" w:firstLine="0"/>
      <w:jc w:val="left"/>
      <w:textAlignment w:val="auto"/>
      <w:outlineLvl w:val="9"/>
    </w:pPr>
    <w:rPr>
      <w:rFonts w:cs="Arial"/>
      <w:b/>
      <w:bCs/>
      <w:kern w:val="2"/>
      <w:sz w:val="22"/>
      <w:szCs w:val="22"/>
      <w:lang w:val="bg-BG" w:eastAsia="ar-SA"/>
    </w:rPr>
  </w:style>
  <w:style w:type="paragraph" w:customStyle="1" w:styleId="litera">
    <w:name w:val="litera"/>
    <w:basedOn w:val="a"/>
    <w:rsid w:val="00203198"/>
    <w:pPr>
      <w:tabs>
        <w:tab w:val="left" w:pos="720"/>
      </w:tabs>
      <w:suppressAutoHyphens/>
      <w:overflowPunct/>
      <w:autoSpaceDE/>
      <w:autoSpaceDN/>
      <w:adjustRightInd/>
      <w:ind w:left="360" w:hanging="360"/>
      <w:textAlignment w:val="auto"/>
    </w:pPr>
    <w:rPr>
      <w:rFonts w:cs="Arial"/>
      <w:sz w:val="18"/>
      <w:szCs w:val="18"/>
      <w:lang w:val="en-US" w:eastAsia="ar-SA"/>
    </w:rPr>
  </w:style>
  <w:style w:type="paragraph" w:customStyle="1" w:styleId="rab">
    <w:name w:val="rab"/>
    <w:basedOn w:val="a"/>
    <w:rsid w:val="00203198"/>
    <w:pPr>
      <w:suppressAutoHyphens/>
      <w:overflowPunct/>
      <w:autoSpaceDE/>
      <w:autoSpaceDN/>
      <w:adjustRightInd/>
      <w:textAlignment w:val="auto"/>
    </w:pPr>
    <w:rPr>
      <w:rFonts w:cs="Arial"/>
      <w:lang w:val="en-US" w:eastAsia="ar-SA"/>
    </w:rPr>
  </w:style>
  <w:style w:type="paragraph" w:customStyle="1" w:styleId="-">
    <w:name w:val="Таблица - съдържание"/>
    <w:basedOn w:val="a"/>
    <w:rsid w:val="00203198"/>
    <w:pPr>
      <w:suppressLineNumbers/>
      <w:suppressAutoHyphens/>
      <w:overflowPunct/>
      <w:autoSpaceDE/>
      <w:autoSpaceDN/>
      <w:adjustRightInd/>
      <w:ind w:firstLine="0"/>
      <w:jc w:val="left"/>
      <w:textAlignment w:val="auto"/>
    </w:pPr>
    <w:rPr>
      <w:rFonts w:cs="Hebar"/>
      <w:lang w:val="en-US" w:eastAsia="ar-SA"/>
    </w:rPr>
  </w:style>
  <w:style w:type="paragraph" w:customStyle="1" w:styleId="-0">
    <w:name w:val="Таблица - заглавие"/>
    <w:basedOn w:val="-"/>
    <w:rsid w:val="00203198"/>
    <w:pPr>
      <w:jc w:val="center"/>
    </w:pPr>
    <w:rPr>
      <w:b/>
      <w:bCs/>
    </w:rPr>
  </w:style>
  <w:style w:type="character" w:customStyle="1" w:styleId="WW8Num2z0">
    <w:name w:val="WW8Num2z0"/>
    <w:rsid w:val="00203198"/>
    <w:rPr>
      <w:rFonts w:ascii="Wingdings" w:hAnsi="Wingdings" w:cs="Wingdings"/>
    </w:rPr>
  </w:style>
  <w:style w:type="character" w:customStyle="1" w:styleId="WW8Num2z1">
    <w:name w:val="WW8Num2z1"/>
    <w:rsid w:val="00203198"/>
    <w:rPr>
      <w:rFonts w:ascii="Courier New" w:hAnsi="Courier New" w:cs="Courier New"/>
    </w:rPr>
  </w:style>
  <w:style w:type="character" w:customStyle="1" w:styleId="WW8Num2z3">
    <w:name w:val="WW8Num2z3"/>
    <w:rsid w:val="00203198"/>
    <w:rPr>
      <w:rFonts w:ascii="Symbol" w:hAnsi="Symbol" w:cs="Symbol"/>
    </w:rPr>
  </w:style>
  <w:style w:type="character" w:customStyle="1" w:styleId="WW8Num3z0">
    <w:name w:val="WW8Num3z0"/>
    <w:rsid w:val="00203198"/>
    <w:rPr>
      <w:rFonts w:ascii="Wingdings" w:hAnsi="Wingdings" w:cs="Wingdings"/>
    </w:rPr>
  </w:style>
  <w:style w:type="character" w:customStyle="1" w:styleId="WW8Num3z1">
    <w:name w:val="WW8Num3z1"/>
    <w:rsid w:val="00203198"/>
    <w:rPr>
      <w:rFonts w:ascii="Courier New" w:hAnsi="Courier New" w:cs="Courier New"/>
    </w:rPr>
  </w:style>
  <w:style w:type="character" w:customStyle="1" w:styleId="WW8Num3z3">
    <w:name w:val="WW8Num3z3"/>
    <w:rsid w:val="00203198"/>
    <w:rPr>
      <w:rFonts w:ascii="Symbol" w:hAnsi="Symbol" w:cs="Symbol"/>
    </w:rPr>
  </w:style>
  <w:style w:type="character" w:customStyle="1" w:styleId="WW8Num6z0">
    <w:name w:val="WW8Num6z0"/>
    <w:rsid w:val="00203198"/>
    <w:rPr>
      <w:rFonts w:ascii="Wingdings" w:hAnsi="Wingdings" w:cs="Wingdings"/>
    </w:rPr>
  </w:style>
  <w:style w:type="character" w:customStyle="1" w:styleId="WW8Num9z0">
    <w:name w:val="WW8Num9z0"/>
    <w:rsid w:val="00203198"/>
    <w:rPr>
      <w:rFonts w:ascii="Wingdings" w:hAnsi="Wingdings" w:cs="Wingdings"/>
    </w:rPr>
  </w:style>
  <w:style w:type="character" w:customStyle="1" w:styleId="WW8Num10z0">
    <w:name w:val="WW8Num10z0"/>
    <w:rsid w:val="00203198"/>
    <w:rPr>
      <w:rFonts w:ascii="Wingdings" w:hAnsi="Wingdings" w:cs="Wingdings"/>
    </w:rPr>
  </w:style>
  <w:style w:type="character" w:customStyle="1" w:styleId="WW8Num12z0">
    <w:name w:val="WW8Num12z0"/>
    <w:rsid w:val="00203198"/>
    <w:rPr>
      <w:rFonts w:ascii="Wingdings" w:hAnsi="Wingdings" w:cs="Wingdings"/>
    </w:rPr>
  </w:style>
  <w:style w:type="character" w:customStyle="1" w:styleId="BlockTextChar">
    <w:name w:val="Block Text Char"/>
    <w:rsid w:val="00203198"/>
    <w:rPr>
      <w:b/>
      <w:bCs/>
      <w:sz w:val="28"/>
      <w:szCs w:val="28"/>
      <w:lang w:val="bg-BG" w:eastAsia="ar-SA" w:bidi="ar-SA"/>
    </w:rPr>
  </w:style>
  <w:style w:type="character" w:customStyle="1" w:styleId="orange10">
    <w:name w:val="orange_10"/>
    <w:basedOn w:val="a0"/>
    <w:rsid w:val="00203198"/>
  </w:style>
  <w:style w:type="character" w:customStyle="1" w:styleId="black11">
    <w:name w:val="black_11"/>
    <w:basedOn w:val="a0"/>
    <w:rsid w:val="00203198"/>
  </w:style>
  <w:style w:type="character" w:customStyle="1" w:styleId="Heading1Char">
    <w:name w:val="Heading 1 Char"/>
    <w:rsid w:val="00203198"/>
    <w:rPr>
      <w:b/>
      <w:bCs/>
      <w:sz w:val="22"/>
      <w:szCs w:val="22"/>
      <w:lang w:val="bg-BG" w:eastAsia="x-none"/>
    </w:rPr>
  </w:style>
  <w:style w:type="character" w:customStyle="1" w:styleId="Heading2Char">
    <w:name w:val="Heading 2 Char"/>
    <w:rsid w:val="00203198"/>
    <w:rPr>
      <w:sz w:val="24"/>
      <w:szCs w:val="24"/>
    </w:rPr>
  </w:style>
  <w:style w:type="character" w:customStyle="1" w:styleId="Heading3Char">
    <w:name w:val="Heading 3 Char"/>
    <w:rsid w:val="00203198"/>
    <w:rPr>
      <w:b/>
      <w:bCs/>
      <w:i/>
      <w:iCs/>
      <w:sz w:val="22"/>
      <w:szCs w:val="22"/>
      <w:lang w:val="bg-BG" w:eastAsia="x-none"/>
    </w:rPr>
  </w:style>
  <w:style w:type="character" w:customStyle="1" w:styleId="Heading4Char">
    <w:name w:val="Heading 4 Char"/>
    <w:rsid w:val="00203198"/>
    <w:rPr>
      <w:sz w:val="24"/>
      <w:szCs w:val="24"/>
      <w:lang w:val="bg-BG" w:eastAsia="x-none"/>
    </w:rPr>
  </w:style>
  <w:style w:type="character" w:customStyle="1" w:styleId="Heading5Char">
    <w:name w:val="Heading 5 Char"/>
    <w:rsid w:val="00203198"/>
    <w:rPr>
      <w:sz w:val="28"/>
      <w:szCs w:val="28"/>
    </w:rPr>
  </w:style>
  <w:style w:type="character" w:customStyle="1" w:styleId="Heading6Char">
    <w:name w:val="Heading 6 Char"/>
    <w:rsid w:val="00203198"/>
    <w:rPr>
      <w:rFonts w:ascii="Arial" w:hAnsi="Arial" w:cs="Arial"/>
      <w:sz w:val="24"/>
      <w:szCs w:val="24"/>
      <w:lang w:val="bg-BG" w:eastAsia="x-none"/>
    </w:rPr>
  </w:style>
  <w:style w:type="character" w:customStyle="1" w:styleId="Heading7Char">
    <w:name w:val="Heading 7 Char"/>
    <w:rsid w:val="00203198"/>
    <w:rPr>
      <w:sz w:val="36"/>
      <w:szCs w:val="36"/>
      <w:lang w:val="bg-BG" w:eastAsia="x-none"/>
    </w:rPr>
  </w:style>
  <w:style w:type="character" w:customStyle="1" w:styleId="Heading8Char">
    <w:name w:val="Heading 8 Char"/>
    <w:rsid w:val="00203198"/>
    <w:rPr>
      <w:rFonts w:ascii="Arial" w:hAnsi="Arial" w:cs="Arial"/>
      <w:b/>
      <w:bCs/>
      <w:sz w:val="28"/>
      <w:szCs w:val="28"/>
      <w:lang w:val="bg-BG" w:eastAsia="x-none"/>
    </w:rPr>
  </w:style>
  <w:style w:type="character" w:customStyle="1" w:styleId="Heading9Char">
    <w:name w:val="Heading 9 Char"/>
    <w:rsid w:val="00203198"/>
    <w:rPr>
      <w:rFonts w:ascii="Arial" w:hAnsi="Arial" w:cs="Arial"/>
      <w:sz w:val="24"/>
      <w:szCs w:val="24"/>
      <w:lang w:val="bg-BG" w:eastAsia="x-none"/>
    </w:rPr>
  </w:style>
  <w:style w:type="character" w:customStyle="1" w:styleId="TitleChar">
    <w:name w:val="Title Char"/>
    <w:rsid w:val="00203198"/>
    <w:rPr>
      <w:b/>
      <w:bCs/>
      <w:sz w:val="22"/>
      <w:szCs w:val="22"/>
      <w:u w:val="single"/>
      <w:lang w:val="bg-BG" w:eastAsia="x-none"/>
    </w:rPr>
  </w:style>
  <w:style w:type="character" w:customStyle="1" w:styleId="BodyTextChar">
    <w:name w:val="Body Text Char"/>
    <w:rsid w:val="00203198"/>
    <w:rPr>
      <w:rFonts w:ascii="Arial" w:hAnsi="Arial" w:cs="Arial"/>
      <w:b/>
      <w:bCs/>
      <w:i/>
      <w:iCs/>
      <w:color w:val="FFFFFF"/>
      <w:sz w:val="24"/>
      <w:szCs w:val="24"/>
    </w:rPr>
  </w:style>
  <w:style w:type="character" w:customStyle="1" w:styleId="BodyTextIndentChar">
    <w:name w:val="Body Text Indent Char"/>
    <w:rsid w:val="00203198"/>
    <w:rPr>
      <w:rFonts w:ascii="Arial" w:hAnsi="Arial" w:cs="Arial"/>
      <w:sz w:val="24"/>
      <w:szCs w:val="24"/>
    </w:rPr>
  </w:style>
  <w:style w:type="character" w:customStyle="1" w:styleId="BodyTextIndent2Char">
    <w:name w:val="Body Text Indent 2 Char"/>
    <w:rsid w:val="00203198"/>
    <w:rPr>
      <w:rFonts w:ascii="Arial" w:hAnsi="Arial" w:cs="Arial"/>
      <w:sz w:val="28"/>
      <w:szCs w:val="28"/>
      <w:lang w:val="bg-BG" w:eastAsia="x-none"/>
    </w:rPr>
  </w:style>
  <w:style w:type="character" w:customStyle="1" w:styleId="BodyText2Char">
    <w:name w:val="Body Text 2 Char"/>
    <w:rsid w:val="00203198"/>
    <w:rPr>
      <w:rFonts w:ascii="Arial" w:hAnsi="Arial" w:cs="Arial"/>
      <w:sz w:val="28"/>
      <w:szCs w:val="28"/>
      <w:lang w:val="bg-BG" w:eastAsia="x-none"/>
    </w:rPr>
  </w:style>
  <w:style w:type="character" w:customStyle="1" w:styleId="BodyTextIndent3Char">
    <w:name w:val="Body Text Indent 3 Char"/>
    <w:rsid w:val="00203198"/>
    <w:rPr>
      <w:rFonts w:ascii="Arial" w:hAnsi="Arial" w:cs="Arial"/>
      <w:sz w:val="28"/>
      <w:szCs w:val="28"/>
      <w:lang w:val="bg-BG" w:eastAsia="x-none"/>
    </w:rPr>
  </w:style>
  <w:style w:type="character" w:customStyle="1" w:styleId="BodyText3Char">
    <w:name w:val="Body Text 3 Char"/>
    <w:rsid w:val="00203198"/>
    <w:rPr>
      <w:rFonts w:ascii="Arial" w:hAnsi="Arial" w:cs="Arial"/>
      <w:sz w:val="28"/>
      <w:szCs w:val="28"/>
      <w:lang w:val="bg-BG" w:eastAsia="x-none"/>
    </w:rPr>
  </w:style>
  <w:style w:type="character" w:customStyle="1" w:styleId="FooterChar">
    <w:name w:val="Footer Char"/>
    <w:basedOn w:val="a0"/>
    <w:rsid w:val="00203198"/>
  </w:style>
  <w:style w:type="character" w:customStyle="1" w:styleId="DocumentMapChar">
    <w:name w:val="Document Map Char"/>
    <w:rsid w:val="00203198"/>
    <w:rPr>
      <w:rFonts w:ascii="Tahoma" w:hAnsi="Tahoma" w:cs="Tahoma"/>
      <w:shd w:val="clear" w:color="auto" w:fill="000080"/>
    </w:rPr>
  </w:style>
  <w:style w:type="character" w:customStyle="1" w:styleId="s">
    <w:name w:val="s"/>
    <w:basedOn w:val="a0"/>
    <w:rsid w:val="00203198"/>
  </w:style>
  <w:style w:type="paragraph" w:customStyle="1" w:styleId="Char">
    <w:name w:val="Указател Char"/>
    <w:basedOn w:val="a"/>
    <w:rsid w:val="00203198"/>
    <w:pPr>
      <w:suppressLineNumbers/>
      <w:suppressAutoHyphens/>
      <w:overflowPunct/>
      <w:autoSpaceDE/>
      <w:autoSpaceDN/>
      <w:adjustRightInd/>
      <w:ind w:firstLine="0"/>
      <w:jc w:val="left"/>
      <w:textAlignment w:val="auto"/>
    </w:pPr>
    <w:rPr>
      <w:rFonts w:cs="Hebar"/>
      <w:lang w:val="en-US" w:eastAsia="ar-SA"/>
    </w:rPr>
  </w:style>
  <w:style w:type="character" w:customStyle="1" w:styleId="StyleArialBlack">
    <w:name w:val="Style Arial Black"/>
    <w:rsid w:val="00203198"/>
    <w:rPr>
      <w:rFonts w:ascii="Arial" w:hAnsi="Arial"/>
      <w:dstrike w:val="0"/>
      <w:color w:val="auto"/>
      <w:spacing w:val="0"/>
      <w:w w:val="100"/>
      <w:position w:val="0"/>
      <w:sz w:val="20"/>
      <w:szCs w:val="20"/>
      <w:u w:val="none"/>
      <w:vertAlign w:val="baseline"/>
      <w:lang w:val="bg-BG"/>
    </w:rPr>
  </w:style>
  <w:style w:type="paragraph" w:customStyle="1" w:styleId="CharChar0">
    <w:name w:val="Указател Char Char"/>
    <w:basedOn w:val="a"/>
    <w:rsid w:val="00203198"/>
    <w:pPr>
      <w:suppressLineNumbers/>
      <w:suppressAutoHyphens/>
      <w:overflowPunct/>
      <w:autoSpaceDE/>
      <w:autoSpaceDN/>
      <w:adjustRightInd/>
      <w:ind w:firstLine="0"/>
      <w:jc w:val="left"/>
      <w:textAlignment w:val="auto"/>
    </w:pPr>
    <w:rPr>
      <w:rFonts w:cs="Hebar"/>
      <w:lang w:val="en-US" w:eastAsia="ar-SA"/>
    </w:rPr>
  </w:style>
  <w:style w:type="paragraph" w:customStyle="1" w:styleId="CharCharChar">
    <w:name w:val="Указател Char Char Char"/>
    <w:basedOn w:val="a"/>
    <w:rsid w:val="00203198"/>
    <w:pPr>
      <w:suppressLineNumbers/>
      <w:suppressAutoHyphens/>
      <w:overflowPunct/>
      <w:autoSpaceDE/>
      <w:autoSpaceDN/>
      <w:adjustRightInd/>
      <w:ind w:firstLine="0"/>
      <w:jc w:val="left"/>
      <w:textAlignment w:val="auto"/>
    </w:pPr>
    <w:rPr>
      <w:rFonts w:cs="Hebar"/>
      <w:lang w:val="en-US" w:eastAsia="ar-SA"/>
    </w:rPr>
  </w:style>
  <w:style w:type="paragraph" w:customStyle="1" w:styleId="CharCharCharChar">
    <w:name w:val="Указател Char Char Char Char"/>
    <w:basedOn w:val="a"/>
    <w:rsid w:val="00203198"/>
    <w:pPr>
      <w:suppressLineNumbers/>
      <w:suppressAutoHyphens/>
      <w:overflowPunct/>
      <w:autoSpaceDE/>
      <w:autoSpaceDN/>
      <w:adjustRightInd/>
      <w:ind w:firstLine="0"/>
      <w:jc w:val="left"/>
      <w:textAlignment w:val="auto"/>
    </w:pPr>
    <w:rPr>
      <w:rFonts w:cs="Hebar"/>
      <w:lang w:val="en-US" w:eastAsia="ar-SA"/>
    </w:rPr>
  </w:style>
  <w:style w:type="paragraph" w:styleId="23">
    <w:name w:val="Body Text 2"/>
    <w:basedOn w:val="a"/>
    <w:link w:val="24"/>
    <w:rsid w:val="00203198"/>
    <w:pPr>
      <w:overflowPunct/>
      <w:autoSpaceDE/>
      <w:autoSpaceDN/>
      <w:adjustRightInd/>
      <w:ind w:firstLine="0"/>
      <w:textAlignment w:val="auto"/>
    </w:pPr>
    <w:rPr>
      <w:rFonts w:ascii="HebarU" w:hAnsi="HebarU"/>
      <w:lang w:eastAsia="hr-HR"/>
    </w:rPr>
  </w:style>
  <w:style w:type="character" w:customStyle="1" w:styleId="CharCharCharChar0">
    <w:name w:val="Char Char Char Char"/>
    <w:rsid w:val="00203198"/>
    <w:rPr>
      <w:rFonts w:ascii="Courier New" w:hAnsi="Courier New" w:cs="Courier New"/>
      <w:lang w:val="it-IT" w:eastAsia="bg-BG"/>
    </w:rPr>
  </w:style>
  <w:style w:type="paragraph" w:customStyle="1" w:styleId="13">
    <w:name w:val="Долен колонтитул1"/>
    <w:basedOn w:val="a"/>
    <w:rsid w:val="00203198"/>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character" w:styleId="af3">
    <w:name w:val="Hyperlink"/>
    <w:rsid w:val="00203198"/>
    <w:rPr>
      <w:color w:val="0000FF"/>
      <w:u w:val="single"/>
    </w:rPr>
  </w:style>
  <w:style w:type="character" w:styleId="af4">
    <w:name w:val="FollowedHyperlink"/>
    <w:rsid w:val="008249AC"/>
    <w:rPr>
      <w:color w:val="800080"/>
      <w:u w:val="single"/>
    </w:rPr>
  </w:style>
  <w:style w:type="paragraph" w:customStyle="1" w:styleId="xl24">
    <w:name w:val="xl24"/>
    <w:basedOn w:val="a"/>
    <w:rsid w:val="008249A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ind w:firstLine="0"/>
      <w:jc w:val="center"/>
      <w:textAlignment w:val="top"/>
    </w:pPr>
    <w:rPr>
      <w:rFonts w:cs="Arial"/>
      <w:sz w:val="18"/>
      <w:szCs w:val="18"/>
    </w:rPr>
  </w:style>
  <w:style w:type="paragraph" w:customStyle="1" w:styleId="xl25">
    <w:name w:val="xl25"/>
    <w:basedOn w:val="a"/>
    <w:rsid w:val="008249A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ind w:firstLine="0"/>
      <w:jc w:val="right"/>
      <w:textAlignment w:val="top"/>
    </w:pPr>
    <w:rPr>
      <w:rFonts w:cs="Arial"/>
      <w:sz w:val="18"/>
      <w:szCs w:val="18"/>
    </w:rPr>
  </w:style>
  <w:style w:type="paragraph" w:customStyle="1" w:styleId="xl26">
    <w:name w:val="xl26"/>
    <w:basedOn w:val="a"/>
    <w:rsid w:val="008249AC"/>
    <w:pPr>
      <w:pBdr>
        <w:top w:val="single" w:sz="4" w:space="0" w:color="auto"/>
        <w:left w:val="single" w:sz="4" w:space="0" w:color="auto"/>
        <w:bottom w:val="single" w:sz="4" w:space="0" w:color="auto"/>
        <w:right w:val="single" w:sz="4" w:space="0" w:color="auto"/>
      </w:pBdr>
      <w:shd w:val="clear" w:color="auto" w:fill="C0C0C0"/>
      <w:overflowPunct/>
      <w:autoSpaceDE/>
      <w:autoSpaceDN/>
      <w:adjustRightInd/>
      <w:spacing w:before="100" w:beforeAutospacing="1" w:after="100" w:afterAutospacing="1"/>
      <w:ind w:firstLine="0"/>
      <w:jc w:val="center"/>
      <w:textAlignment w:val="top"/>
    </w:pPr>
    <w:rPr>
      <w:rFonts w:cs="Arial"/>
      <w:b/>
      <w:bCs/>
      <w:sz w:val="18"/>
      <w:szCs w:val="18"/>
    </w:rPr>
  </w:style>
  <w:style w:type="paragraph" w:customStyle="1" w:styleId="xl27">
    <w:name w:val="xl27"/>
    <w:basedOn w:val="a"/>
    <w:rsid w:val="008249AC"/>
    <w:pPr>
      <w:pBdr>
        <w:top w:val="single" w:sz="4" w:space="0" w:color="auto"/>
        <w:left w:val="single" w:sz="4" w:space="0" w:color="auto"/>
        <w:bottom w:val="single" w:sz="4" w:space="0" w:color="auto"/>
        <w:right w:val="single" w:sz="4" w:space="0" w:color="auto"/>
      </w:pBdr>
      <w:shd w:val="clear" w:color="auto" w:fill="C0C0C0"/>
      <w:overflowPunct/>
      <w:autoSpaceDE/>
      <w:autoSpaceDN/>
      <w:adjustRightInd/>
      <w:spacing w:before="100" w:beforeAutospacing="1" w:after="100" w:afterAutospacing="1"/>
      <w:ind w:firstLine="0"/>
      <w:jc w:val="right"/>
      <w:textAlignment w:val="top"/>
    </w:pPr>
    <w:rPr>
      <w:rFonts w:cs="Arial"/>
      <w:b/>
      <w:bCs/>
      <w:sz w:val="18"/>
      <w:szCs w:val="18"/>
    </w:rPr>
  </w:style>
  <w:style w:type="paragraph" w:customStyle="1" w:styleId="xl28">
    <w:name w:val="xl28"/>
    <w:basedOn w:val="a"/>
    <w:rsid w:val="008249A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ind w:firstLine="0"/>
      <w:jc w:val="right"/>
      <w:textAlignment w:val="top"/>
    </w:pPr>
    <w:rPr>
      <w:rFonts w:cs="Arial"/>
      <w:sz w:val="18"/>
      <w:szCs w:val="18"/>
    </w:rPr>
  </w:style>
  <w:style w:type="paragraph" w:styleId="af5">
    <w:name w:val="table of figures"/>
    <w:basedOn w:val="a"/>
    <w:next w:val="a"/>
    <w:semiHidden/>
    <w:rsid w:val="00056B03"/>
    <w:pPr>
      <w:ind w:left="400" w:hanging="400"/>
    </w:pPr>
  </w:style>
  <w:style w:type="character" w:customStyle="1" w:styleId="30">
    <w:name w:val="Заглавие 3 Знак"/>
    <w:link w:val="3"/>
    <w:uiPriority w:val="9"/>
    <w:rsid w:val="00EC0F4F"/>
    <w:rPr>
      <w:rFonts w:ascii="Arial" w:hAnsi="Arial"/>
      <w:sz w:val="24"/>
      <w:lang w:val="it-IT"/>
    </w:rPr>
  </w:style>
  <w:style w:type="paragraph" w:customStyle="1" w:styleId="errmsg">
    <w:name w:val="errmsg"/>
    <w:basedOn w:val="a"/>
    <w:rsid w:val="00EC0F4F"/>
    <w:pPr>
      <w:overflowPunct/>
      <w:autoSpaceDE/>
      <w:autoSpaceDN/>
      <w:adjustRightInd/>
      <w:spacing w:before="100" w:beforeAutospacing="1" w:after="100" w:afterAutospacing="1"/>
      <w:ind w:firstLine="0"/>
      <w:jc w:val="left"/>
      <w:textAlignment w:val="auto"/>
    </w:pPr>
    <w:rPr>
      <w:rFonts w:ascii="Times New Roman" w:hAnsi="Times New Roman"/>
      <w:color w:val="FF0000"/>
      <w:sz w:val="18"/>
      <w:szCs w:val="18"/>
    </w:rPr>
  </w:style>
  <w:style w:type="paragraph" w:styleId="af6">
    <w:name w:val="Normal (Web)"/>
    <w:basedOn w:val="a"/>
    <w:uiPriority w:val="99"/>
    <w:unhideWhenUsed/>
    <w:rsid w:val="00EC0F4F"/>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character" w:styleId="af7">
    <w:name w:val="Strong"/>
    <w:qFormat/>
    <w:rsid w:val="00C1777D"/>
    <w:rPr>
      <w:b/>
      <w:bCs/>
    </w:rPr>
  </w:style>
  <w:style w:type="paragraph" w:customStyle="1" w:styleId="CharCharCharCharCharCharChar">
    <w:name w:val="Char Char Char Char Char Char Char"/>
    <w:basedOn w:val="a"/>
    <w:rsid w:val="00712086"/>
    <w:pPr>
      <w:tabs>
        <w:tab w:val="left" w:pos="709"/>
      </w:tabs>
      <w:overflowPunct/>
      <w:autoSpaceDE/>
      <w:autoSpaceDN/>
      <w:adjustRightInd/>
      <w:ind w:firstLine="0"/>
      <w:jc w:val="left"/>
      <w:textAlignment w:val="auto"/>
    </w:pPr>
    <w:rPr>
      <w:rFonts w:ascii="Tahoma" w:eastAsia="Arial Unicode MS" w:hAnsi="Tahoma" w:cs="Tahoma"/>
      <w:sz w:val="24"/>
      <w:szCs w:val="24"/>
      <w:lang w:val="pl-PL" w:eastAsia="pl-PL"/>
    </w:rPr>
  </w:style>
  <w:style w:type="paragraph" w:customStyle="1" w:styleId="1CharCharChar1CharCharChar1CharCharCharChar">
    <w:name w:val="Знак1 Знак Знак Знак Char Char Char1 Char Char Char1 Char Char Char Char"/>
    <w:basedOn w:val="a"/>
    <w:rsid w:val="00A96964"/>
    <w:pPr>
      <w:tabs>
        <w:tab w:val="left" w:pos="709"/>
      </w:tabs>
      <w:overflowPunct/>
      <w:autoSpaceDE/>
      <w:autoSpaceDN/>
      <w:adjustRightInd/>
      <w:textAlignment w:val="auto"/>
    </w:pPr>
    <w:rPr>
      <w:rFonts w:ascii="Arial Black" w:hAnsi="Arial Black" w:cs="Tahoma"/>
      <w:caps/>
      <w:sz w:val="24"/>
      <w:szCs w:val="24"/>
      <w:lang w:val="pl-PL" w:eastAsia="pl-PL"/>
    </w:rPr>
  </w:style>
  <w:style w:type="paragraph" w:customStyle="1" w:styleId="1CharCharChar1CharCharChar1CharCharChar">
    <w:name w:val="Знак1 Знак Знак Знак Char Char Char1 Char Char Char1 Char Char Char"/>
    <w:basedOn w:val="a"/>
    <w:rsid w:val="00181CD3"/>
    <w:pPr>
      <w:tabs>
        <w:tab w:val="left" w:pos="709"/>
      </w:tabs>
      <w:overflowPunct/>
      <w:autoSpaceDE/>
      <w:autoSpaceDN/>
      <w:adjustRightInd/>
      <w:textAlignment w:val="auto"/>
    </w:pPr>
    <w:rPr>
      <w:rFonts w:ascii="Arial Black" w:hAnsi="Arial Black" w:cs="Tahoma"/>
      <w:caps/>
      <w:sz w:val="24"/>
      <w:szCs w:val="24"/>
      <w:lang w:val="pl-PL" w:eastAsia="pl-PL"/>
    </w:rPr>
  </w:style>
  <w:style w:type="paragraph" w:styleId="af8">
    <w:name w:val="Balloon Text"/>
    <w:aliases w:val=" Char1"/>
    <w:basedOn w:val="a"/>
    <w:link w:val="af9"/>
    <w:uiPriority w:val="99"/>
    <w:semiHidden/>
    <w:unhideWhenUsed/>
    <w:rsid w:val="00B9617D"/>
    <w:rPr>
      <w:rFonts w:ascii="Tahoma" w:hAnsi="Tahoma" w:cs="Tahoma"/>
      <w:sz w:val="16"/>
      <w:szCs w:val="16"/>
    </w:rPr>
  </w:style>
  <w:style w:type="character" w:customStyle="1" w:styleId="af9">
    <w:name w:val="Изнесен текст Знак"/>
    <w:aliases w:val=" Char1 Знак"/>
    <w:link w:val="af8"/>
    <w:uiPriority w:val="99"/>
    <w:semiHidden/>
    <w:rsid w:val="00B9617D"/>
    <w:rPr>
      <w:rFonts w:ascii="Tahoma" w:hAnsi="Tahoma" w:cs="Tahoma"/>
      <w:sz w:val="16"/>
      <w:szCs w:val="16"/>
    </w:rPr>
  </w:style>
  <w:style w:type="character" w:customStyle="1" w:styleId="90">
    <w:name w:val="Заглавие 9 Знак"/>
    <w:link w:val="9"/>
    <w:uiPriority w:val="99"/>
    <w:rsid w:val="000303F7"/>
    <w:rPr>
      <w:rFonts w:ascii="Arial" w:hAnsi="Arial" w:cs="Hebar"/>
      <w:b/>
      <w:bCs/>
      <w:sz w:val="36"/>
      <w:szCs w:val="36"/>
      <w:lang w:val="it-IT"/>
    </w:rPr>
  </w:style>
  <w:style w:type="paragraph" w:customStyle="1" w:styleId="CharCharChar0">
    <w:name w:val="Заглавие таблици Char Char Char"/>
    <w:basedOn w:val="a"/>
    <w:rsid w:val="009D2D9F"/>
    <w:pPr>
      <w:widowControl w:val="0"/>
      <w:tabs>
        <w:tab w:val="left" w:pos="709"/>
      </w:tabs>
      <w:overflowPunct/>
      <w:autoSpaceDE/>
      <w:autoSpaceDN/>
      <w:adjustRightInd/>
      <w:ind w:firstLine="0"/>
      <w:jc w:val="left"/>
      <w:textAlignment w:val="auto"/>
    </w:pPr>
    <w:rPr>
      <w:rFonts w:ascii="Arial Black" w:hAnsi="Arial Black" w:cs="Tahoma"/>
      <w:caps/>
      <w:sz w:val="24"/>
      <w:szCs w:val="24"/>
      <w:lang w:val="pl-PL" w:eastAsia="pl-PL"/>
    </w:rPr>
  </w:style>
  <w:style w:type="numbering" w:customStyle="1" w:styleId="25">
    <w:name w:val="Без списък2"/>
    <w:next w:val="a2"/>
    <w:uiPriority w:val="99"/>
    <w:semiHidden/>
    <w:unhideWhenUsed/>
    <w:rsid w:val="00DC7658"/>
  </w:style>
  <w:style w:type="character" w:customStyle="1" w:styleId="a4">
    <w:name w:val="Долен колонтитул Знак"/>
    <w:aliases w:val=" Char Знак,Char Знак1"/>
    <w:link w:val="a3"/>
    <w:uiPriority w:val="99"/>
    <w:rsid w:val="00342FF9"/>
    <w:rPr>
      <w:rFonts w:ascii="Arial" w:hAnsi="Arial"/>
      <w:lang w:val="it-IT"/>
    </w:rPr>
  </w:style>
  <w:style w:type="table" w:styleId="afa">
    <w:name w:val="Table Grid"/>
    <w:basedOn w:val="a1"/>
    <w:rsid w:val="001F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E0E81"/>
    <w:pPr>
      <w:autoSpaceDE w:val="0"/>
      <w:autoSpaceDN w:val="0"/>
      <w:adjustRightInd w:val="0"/>
    </w:pPr>
    <w:rPr>
      <w:color w:val="000000"/>
      <w:sz w:val="24"/>
      <w:szCs w:val="24"/>
    </w:rPr>
  </w:style>
  <w:style w:type="paragraph" w:customStyle="1" w:styleId="filter">
    <w:name w:val="filter"/>
    <w:basedOn w:val="a"/>
    <w:rsid w:val="006E0E81"/>
    <w:pPr>
      <w:overflowPunct/>
      <w:autoSpaceDE/>
      <w:autoSpaceDN/>
      <w:adjustRightInd/>
      <w:spacing w:before="100" w:beforeAutospacing="1" w:after="100" w:afterAutospacing="1"/>
      <w:ind w:firstLine="0"/>
      <w:jc w:val="left"/>
      <w:textAlignment w:val="auto"/>
    </w:pPr>
    <w:rPr>
      <w:rFonts w:ascii="Times New Roman" w:hAnsi="Times New Roman"/>
      <w:color w:val="248F24"/>
      <w:sz w:val="24"/>
      <w:szCs w:val="24"/>
    </w:rPr>
  </w:style>
  <w:style w:type="paragraph" w:customStyle="1" w:styleId="CharCharCharCharChar1CharCharCharCharCharCharCharCharCharCharCharCharChar">
    <w:name w:val="Заглавие таблици Char Char Char Char Char1 Char Char Char Char Char Char Char Char Char Char Char Char Char"/>
    <w:basedOn w:val="a"/>
    <w:rsid w:val="00AB3489"/>
    <w:pPr>
      <w:widowControl w:val="0"/>
      <w:tabs>
        <w:tab w:val="left" w:pos="709"/>
      </w:tabs>
      <w:overflowPunct/>
      <w:autoSpaceDE/>
      <w:autoSpaceDN/>
      <w:adjustRightInd/>
      <w:ind w:firstLine="0"/>
      <w:jc w:val="left"/>
      <w:textAlignment w:val="auto"/>
    </w:pPr>
    <w:rPr>
      <w:rFonts w:ascii="Arial Black" w:hAnsi="Arial Black" w:cs="Tahoma"/>
      <w:caps/>
      <w:sz w:val="24"/>
      <w:szCs w:val="24"/>
      <w:lang w:val="pl-PL" w:eastAsia="pl-PL"/>
    </w:rPr>
  </w:style>
  <w:style w:type="paragraph" w:customStyle="1" w:styleId="NormalArial">
    <w:name w:val="Normal + Arial"/>
    <w:basedOn w:val="a"/>
    <w:rsid w:val="007F7610"/>
    <w:pPr>
      <w:widowControl w:val="0"/>
      <w:overflowPunct/>
      <w:autoSpaceDE/>
      <w:autoSpaceDN/>
      <w:adjustRightInd/>
      <w:textAlignment w:val="auto"/>
    </w:pPr>
    <w:rPr>
      <w:rFonts w:cs="Arial"/>
      <w:lang w:eastAsia="ru-RU"/>
    </w:rPr>
  </w:style>
  <w:style w:type="character" w:customStyle="1" w:styleId="40">
    <w:name w:val="Заглавие 4 Знак"/>
    <w:link w:val="4"/>
    <w:rsid w:val="005F6165"/>
    <w:rPr>
      <w:rFonts w:ascii="Arial" w:hAnsi="Arial"/>
      <w:b/>
      <w:i/>
      <w:sz w:val="22"/>
      <w:lang w:eastAsia="hr-HR"/>
    </w:rPr>
  </w:style>
  <w:style w:type="character" w:customStyle="1" w:styleId="50">
    <w:name w:val="Заглавие 5 Знак"/>
    <w:link w:val="5"/>
    <w:rsid w:val="005F6165"/>
    <w:rPr>
      <w:rFonts w:ascii="UniCyrillic" w:hAnsi="UniCyrillic" w:cs="UniCyrillic"/>
      <w:b/>
      <w:bCs/>
      <w:caps/>
      <w:sz w:val="32"/>
      <w:szCs w:val="32"/>
      <w:lang w:val="it-IT"/>
    </w:rPr>
  </w:style>
  <w:style w:type="character" w:customStyle="1" w:styleId="60">
    <w:name w:val="Заглавие 6 Знак"/>
    <w:link w:val="6"/>
    <w:rsid w:val="005F6165"/>
    <w:rPr>
      <w:b/>
      <w:bCs/>
      <w:sz w:val="22"/>
      <w:szCs w:val="22"/>
      <w:lang w:val="it-IT" w:eastAsia="hr-HR"/>
    </w:rPr>
  </w:style>
  <w:style w:type="character" w:customStyle="1" w:styleId="70">
    <w:name w:val="Заглавие 7 Знак"/>
    <w:link w:val="7"/>
    <w:rsid w:val="005F6165"/>
    <w:rPr>
      <w:rFonts w:ascii="HebarB" w:hAnsi="HebarB" w:cs="HebarB"/>
      <w:b/>
      <w:bCs/>
      <w:caps/>
      <w:sz w:val="24"/>
      <w:szCs w:val="24"/>
      <w:lang w:val="it-IT"/>
    </w:rPr>
  </w:style>
  <w:style w:type="character" w:customStyle="1" w:styleId="80">
    <w:name w:val="Заглавие 8 Знак"/>
    <w:link w:val="8"/>
    <w:rsid w:val="005F6165"/>
    <w:rPr>
      <w:rFonts w:ascii="HebarU" w:hAnsi="HebarU" w:cs="HebarU"/>
      <w:b/>
      <w:bCs/>
      <w:sz w:val="24"/>
      <w:szCs w:val="24"/>
      <w:lang w:val="it-IT"/>
    </w:rPr>
  </w:style>
  <w:style w:type="character" w:customStyle="1" w:styleId="a6">
    <w:name w:val="Горен колонтитул Знак"/>
    <w:aliases w:val="Header Char Знак"/>
    <w:link w:val="a5"/>
    <w:uiPriority w:val="99"/>
    <w:rsid w:val="005F6165"/>
    <w:rPr>
      <w:rFonts w:ascii="Arial" w:hAnsi="Arial"/>
      <w:lang w:val="it-IT"/>
    </w:rPr>
  </w:style>
  <w:style w:type="character" w:customStyle="1" w:styleId="ab">
    <w:name w:val="Основен текст с отстъп Знак"/>
    <w:link w:val="aa"/>
    <w:rsid w:val="005F6165"/>
    <w:rPr>
      <w:rFonts w:ascii="Arial" w:hAnsi="Arial"/>
      <w:lang w:eastAsia="hr-HR"/>
    </w:rPr>
  </w:style>
  <w:style w:type="character" w:customStyle="1" w:styleId="22">
    <w:name w:val="Основен текст с отстъп 2 Знак"/>
    <w:link w:val="21"/>
    <w:rsid w:val="005F6165"/>
    <w:rPr>
      <w:rFonts w:ascii="Arial" w:hAnsi="Arial"/>
      <w:lang w:eastAsia="hr-HR"/>
    </w:rPr>
  </w:style>
  <w:style w:type="character" w:customStyle="1" w:styleId="32">
    <w:name w:val="Основен текст с отстъп 3 Знак"/>
    <w:link w:val="31"/>
    <w:uiPriority w:val="99"/>
    <w:rsid w:val="005F6165"/>
    <w:rPr>
      <w:rFonts w:ascii="Arial" w:hAnsi="Arial" w:cs="Hebar"/>
    </w:rPr>
  </w:style>
  <w:style w:type="character" w:customStyle="1" w:styleId="ad">
    <w:name w:val="Основен текст Знак"/>
    <w:link w:val="ac"/>
    <w:rsid w:val="005F6165"/>
    <w:rPr>
      <w:rFonts w:ascii="HebarU" w:hAnsi="HebarU" w:cs="HebarU"/>
    </w:rPr>
  </w:style>
  <w:style w:type="character" w:customStyle="1" w:styleId="af">
    <w:name w:val="Заглавие Знак"/>
    <w:link w:val="ae"/>
    <w:rsid w:val="005F6165"/>
    <w:rPr>
      <w:rFonts w:ascii="Arial" w:hAnsi="Arial" w:cs="Hebar"/>
      <w:b/>
      <w:bCs/>
      <w:sz w:val="24"/>
      <w:szCs w:val="24"/>
    </w:rPr>
  </w:style>
  <w:style w:type="character" w:customStyle="1" w:styleId="af1">
    <w:name w:val="Подзаглавие Знак"/>
    <w:link w:val="af0"/>
    <w:rsid w:val="005F6165"/>
    <w:rPr>
      <w:rFonts w:ascii="Arial" w:hAnsi="Arial" w:cs="Arial"/>
      <w:sz w:val="24"/>
      <w:szCs w:val="24"/>
      <w:lang w:val="en-US" w:eastAsia="ar-SA"/>
    </w:rPr>
  </w:style>
  <w:style w:type="character" w:customStyle="1" w:styleId="34">
    <w:name w:val="Основен текст 3 Знак"/>
    <w:link w:val="33"/>
    <w:rsid w:val="005F6165"/>
    <w:rPr>
      <w:rFonts w:ascii="Arial" w:hAnsi="Arial" w:cs="Hebar"/>
      <w:b/>
      <w:bCs/>
    </w:rPr>
  </w:style>
  <w:style w:type="character" w:customStyle="1" w:styleId="24">
    <w:name w:val="Основен текст 2 Знак"/>
    <w:link w:val="23"/>
    <w:rsid w:val="005F6165"/>
    <w:rPr>
      <w:rFonts w:ascii="HebarU" w:hAnsi="HebarU"/>
      <w:lang w:eastAsia="hr-HR"/>
    </w:rPr>
  </w:style>
  <w:style w:type="character" w:customStyle="1" w:styleId="CharChar2">
    <w:name w:val="Char Char2"/>
    <w:rsid w:val="005F6165"/>
    <w:rPr>
      <w:rFonts w:ascii="Courier New" w:hAnsi="Courier New" w:cs="Courier New"/>
      <w:lang w:val="bg-BG" w:eastAsia="bg-BG" w:bidi="ar-SA"/>
    </w:rPr>
  </w:style>
  <w:style w:type="paragraph" w:customStyle="1" w:styleId="110">
    <w:name w:val="Долен колонтитул11"/>
    <w:basedOn w:val="a"/>
    <w:rsid w:val="005F6165"/>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26">
    <w:name w:val="Долен колонтитул2"/>
    <w:basedOn w:val="a"/>
    <w:rsid w:val="00957963"/>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character" w:customStyle="1" w:styleId="CharChar1">
    <w:name w:val="Char Char1"/>
    <w:rsid w:val="009E3BC0"/>
    <w:rPr>
      <w:rFonts w:ascii="Courier New" w:hAnsi="Courier New" w:cs="Courier New"/>
      <w:lang w:val="bg-BG" w:eastAsia="bg-BG" w:bidi="ar-SA"/>
    </w:rPr>
  </w:style>
  <w:style w:type="paragraph" w:customStyle="1" w:styleId="35">
    <w:name w:val="Долен колонтитул3"/>
    <w:basedOn w:val="a"/>
    <w:rsid w:val="009E3BC0"/>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styleId="afb">
    <w:name w:val="List Paragraph"/>
    <w:basedOn w:val="a"/>
    <w:uiPriority w:val="34"/>
    <w:qFormat/>
    <w:rsid w:val="00672E5F"/>
    <w:pPr>
      <w:ind w:left="720"/>
      <w:contextualSpacing/>
    </w:pPr>
  </w:style>
  <w:style w:type="paragraph" w:customStyle="1" w:styleId="41">
    <w:name w:val="Долен колонтитул4"/>
    <w:basedOn w:val="a"/>
    <w:rsid w:val="001438B1"/>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51">
    <w:name w:val="Долен колонтитул5"/>
    <w:basedOn w:val="a"/>
    <w:rsid w:val="0051494B"/>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NormalArialChar">
    <w:name w:val="Normal + Arial Char"/>
    <w:basedOn w:val="a"/>
    <w:link w:val="NormalArialCharChar"/>
    <w:rsid w:val="0051494B"/>
    <w:pPr>
      <w:overflowPunct/>
      <w:adjustRightInd/>
      <w:textAlignment w:val="auto"/>
    </w:pPr>
    <w:rPr>
      <w:rFonts w:cs="Arial"/>
      <w:noProof/>
      <w:lang w:val="en-US"/>
    </w:rPr>
  </w:style>
  <w:style w:type="paragraph" w:customStyle="1" w:styleId="14">
    <w:name w:val="Знак1 Знак Знак Знак"/>
    <w:basedOn w:val="a"/>
    <w:rsid w:val="0051494B"/>
    <w:pPr>
      <w:tabs>
        <w:tab w:val="left" w:pos="709"/>
      </w:tabs>
      <w:overflowPunct/>
      <w:autoSpaceDE/>
      <w:autoSpaceDN/>
      <w:adjustRightInd/>
      <w:ind w:firstLine="0"/>
      <w:jc w:val="left"/>
      <w:textAlignment w:val="auto"/>
    </w:pPr>
    <w:rPr>
      <w:rFonts w:ascii="Tahoma" w:hAnsi="Tahoma" w:cs="Tahoma"/>
      <w:lang w:val="pl-PL" w:eastAsia="pl-PL"/>
    </w:rPr>
  </w:style>
  <w:style w:type="paragraph" w:customStyle="1" w:styleId="title17">
    <w:name w:val="title17"/>
    <w:basedOn w:val="a"/>
    <w:rsid w:val="0051494B"/>
    <w:pPr>
      <w:overflowPunct/>
      <w:autoSpaceDE/>
      <w:autoSpaceDN/>
      <w:adjustRightInd/>
      <w:spacing w:before="100" w:beforeAutospacing="1" w:after="100" w:afterAutospacing="1"/>
      <w:ind w:firstLine="0"/>
      <w:jc w:val="center"/>
      <w:textAlignment w:val="center"/>
    </w:pPr>
    <w:rPr>
      <w:rFonts w:ascii="Times New Roman" w:eastAsia="Calibri" w:hAnsi="Times New Roman"/>
      <w:b/>
      <w:bCs/>
      <w:sz w:val="30"/>
      <w:szCs w:val="30"/>
      <w:lang w:val="en-US" w:eastAsia="en-US"/>
    </w:rPr>
  </w:style>
  <w:style w:type="character" w:customStyle="1" w:styleId="ArialBlack">
    <w:name w:val="Arial Black"/>
    <w:rsid w:val="0051494B"/>
    <w:rPr>
      <w:rFonts w:ascii="Arial Black" w:hAnsi="Arial Black"/>
      <w:sz w:val="20"/>
    </w:rPr>
  </w:style>
  <w:style w:type="character" w:customStyle="1" w:styleId="historyitemselected1">
    <w:name w:val="historyitemselected1"/>
    <w:rsid w:val="0051494B"/>
    <w:rPr>
      <w:b/>
      <w:color w:val="0086C6"/>
    </w:rPr>
  </w:style>
  <w:style w:type="paragraph" w:customStyle="1" w:styleId="afc">
    <w:name w:val="нормално"/>
    <w:basedOn w:val="a"/>
    <w:autoRedefine/>
    <w:rsid w:val="0051494B"/>
    <w:pPr>
      <w:overflowPunct/>
      <w:adjustRightInd/>
      <w:spacing w:before="60" w:after="60"/>
      <w:ind w:firstLine="0"/>
      <w:textAlignment w:val="auto"/>
    </w:pPr>
    <w:rPr>
      <w:rFonts w:cs="Arial"/>
      <w:snapToGrid w:val="0"/>
    </w:rPr>
  </w:style>
  <w:style w:type="paragraph" w:customStyle="1" w:styleId="CharCharCharCharChar0">
    <w:name w:val="Заглавие таблици Char Char Char Char Char"/>
    <w:basedOn w:val="a"/>
    <w:rsid w:val="0051494B"/>
    <w:pPr>
      <w:widowControl w:val="0"/>
      <w:tabs>
        <w:tab w:val="left" w:pos="709"/>
      </w:tabs>
      <w:overflowPunct/>
      <w:autoSpaceDE/>
      <w:autoSpaceDN/>
      <w:adjustRightInd/>
      <w:ind w:firstLine="0"/>
      <w:jc w:val="left"/>
      <w:textAlignment w:val="auto"/>
    </w:pPr>
    <w:rPr>
      <w:rFonts w:ascii="Arial Black" w:hAnsi="Arial Black" w:cs="Tahoma"/>
      <w:caps/>
      <w:sz w:val="24"/>
      <w:szCs w:val="24"/>
      <w:lang w:val="pl-PL" w:eastAsia="pl-PL"/>
    </w:rPr>
  </w:style>
  <w:style w:type="character" w:customStyle="1" w:styleId="afd">
    <w:name w:val="Основен текст_"/>
    <w:link w:val="27"/>
    <w:rsid w:val="0051494B"/>
    <w:rPr>
      <w:sz w:val="21"/>
      <w:szCs w:val="21"/>
      <w:shd w:val="clear" w:color="auto" w:fill="FFFFFF"/>
    </w:rPr>
  </w:style>
  <w:style w:type="paragraph" w:customStyle="1" w:styleId="27">
    <w:name w:val="Основен текст2"/>
    <w:basedOn w:val="a"/>
    <w:link w:val="afd"/>
    <w:rsid w:val="0051494B"/>
    <w:pPr>
      <w:widowControl w:val="0"/>
      <w:shd w:val="clear" w:color="auto" w:fill="FFFFFF"/>
      <w:overflowPunct/>
      <w:autoSpaceDE/>
      <w:autoSpaceDN/>
      <w:adjustRightInd/>
      <w:spacing w:line="269" w:lineRule="exact"/>
      <w:ind w:hanging="400"/>
      <w:jc w:val="center"/>
      <w:textAlignment w:val="auto"/>
    </w:pPr>
    <w:rPr>
      <w:rFonts w:ascii="Times New Roman" w:hAnsi="Times New Roman"/>
      <w:sz w:val="21"/>
      <w:szCs w:val="21"/>
    </w:rPr>
  </w:style>
  <w:style w:type="character" w:customStyle="1" w:styleId="0pt">
    <w:name w:val="Основен текст + Курсив;Разредка 0 pt"/>
    <w:rsid w:val="0051494B"/>
    <w:rPr>
      <w:rFonts w:ascii="Times New Roman" w:eastAsia="Times New Roman" w:hAnsi="Times New Roman" w:cs="Times New Roman"/>
      <w:b w:val="0"/>
      <w:bCs w:val="0"/>
      <w:i/>
      <w:iCs/>
      <w:smallCaps w:val="0"/>
      <w:strike w:val="0"/>
      <w:color w:val="000000"/>
      <w:spacing w:val="-10"/>
      <w:w w:val="100"/>
      <w:position w:val="0"/>
      <w:sz w:val="21"/>
      <w:szCs w:val="21"/>
      <w:u w:val="none"/>
      <w:lang w:val="bg-BG"/>
    </w:rPr>
  </w:style>
  <w:style w:type="character" w:customStyle="1" w:styleId="85pt">
    <w:name w:val="Основен текст + 8;5 pt"/>
    <w:rsid w:val="0051494B"/>
    <w:rPr>
      <w:rFonts w:ascii="Times New Roman" w:eastAsia="Times New Roman" w:hAnsi="Times New Roman" w:cs="Times New Roman"/>
      <w:b w:val="0"/>
      <w:bCs w:val="0"/>
      <w:i w:val="0"/>
      <w:iCs w:val="0"/>
      <w:smallCaps w:val="0"/>
      <w:strike w:val="0"/>
      <w:color w:val="000000"/>
      <w:spacing w:val="0"/>
      <w:w w:val="100"/>
      <w:position w:val="0"/>
      <w:sz w:val="17"/>
      <w:szCs w:val="17"/>
      <w:u w:val="none"/>
      <w:lang w:val="bg-BG"/>
    </w:rPr>
  </w:style>
  <w:style w:type="character" w:customStyle="1" w:styleId="afe">
    <w:name w:val="Основен текст + Удебелен"/>
    <w:rsid w:val="0051494B"/>
    <w:rPr>
      <w:rFonts w:ascii="Times New Roman" w:eastAsia="Times New Roman" w:hAnsi="Times New Roman" w:cs="Times New Roman"/>
      <w:b/>
      <w:bCs/>
      <w:i w:val="0"/>
      <w:iCs w:val="0"/>
      <w:smallCaps w:val="0"/>
      <w:strike w:val="0"/>
      <w:color w:val="000000"/>
      <w:spacing w:val="0"/>
      <w:w w:val="100"/>
      <w:position w:val="0"/>
      <w:sz w:val="21"/>
      <w:szCs w:val="21"/>
      <w:u w:val="none"/>
      <w:lang w:val="bg-BG"/>
    </w:rPr>
  </w:style>
  <w:style w:type="paragraph" w:customStyle="1" w:styleId="CharChar3">
    <w:name w:val="Заглавие таблици Char Char"/>
    <w:basedOn w:val="a"/>
    <w:rsid w:val="0051494B"/>
    <w:pPr>
      <w:widowControl w:val="0"/>
      <w:tabs>
        <w:tab w:val="left" w:pos="709"/>
      </w:tabs>
      <w:overflowPunct/>
      <w:autoSpaceDE/>
      <w:autoSpaceDN/>
      <w:adjustRightInd/>
      <w:ind w:firstLine="0"/>
      <w:jc w:val="left"/>
      <w:textAlignment w:val="auto"/>
    </w:pPr>
    <w:rPr>
      <w:rFonts w:ascii="Arial Black" w:hAnsi="Arial Black" w:cs="Tahoma"/>
      <w:caps/>
      <w:sz w:val="24"/>
      <w:szCs w:val="24"/>
      <w:lang w:val="pl-PL" w:eastAsia="pl-PL"/>
    </w:rPr>
  </w:style>
  <w:style w:type="table" w:styleId="aff">
    <w:name w:val="Table Theme"/>
    <w:basedOn w:val="a1"/>
    <w:rsid w:val="0051494B"/>
    <w:pPr>
      <w:ind w:firstLine="284"/>
      <w:jc w:val="both"/>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semiHidden/>
    <w:unhideWhenUsed/>
    <w:rsid w:val="0051494B"/>
  </w:style>
  <w:style w:type="numbering" w:customStyle="1" w:styleId="NoList2">
    <w:name w:val="No List2"/>
    <w:next w:val="a2"/>
    <w:semiHidden/>
    <w:unhideWhenUsed/>
    <w:rsid w:val="0051494B"/>
  </w:style>
  <w:style w:type="numbering" w:customStyle="1" w:styleId="NoList3">
    <w:name w:val="No List3"/>
    <w:next w:val="a2"/>
    <w:semiHidden/>
    <w:unhideWhenUsed/>
    <w:rsid w:val="0051494B"/>
  </w:style>
  <w:style w:type="numbering" w:customStyle="1" w:styleId="NoList4">
    <w:name w:val="No List4"/>
    <w:next w:val="a2"/>
    <w:semiHidden/>
    <w:unhideWhenUsed/>
    <w:rsid w:val="0051494B"/>
  </w:style>
  <w:style w:type="numbering" w:customStyle="1" w:styleId="NoList5">
    <w:name w:val="No List5"/>
    <w:next w:val="a2"/>
    <w:semiHidden/>
    <w:unhideWhenUsed/>
    <w:rsid w:val="0051494B"/>
  </w:style>
  <w:style w:type="numbering" w:customStyle="1" w:styleId="NoList6">
    <w:name w:val="No List6"/>
    <w:next w:val="a2"/>
    <w:semiHidden/>
    <w:unhideWhenUsed/>
    <w:rsid w:val="0051494B"/>
  </w:style>
  <w:style w:type="character" w:customStyle="1" w:styleId="42">
    <w:name w:val="Основен текст (4)_"/>
    <w:link w:val="43"/>
    <w:locked/>
    <w:rsid w:val="0051494B"/>
    <w:rPr>
      <w:rFonts w:ascii="Lucida Sans Unicode" w:eastAsia="Calibri" w:hAnsi="Lucida Sans Unicode" w:cs="Lucida Sans Unicode"/>
      <w:b/>
      <w:bCs/>
      <w:spacing w:val="-6"/>
      <w:sz w:val="23"/>
      <w:szCs w:val="23"/>
      <w:shd w:val="clear" w:color="auto" w:fill="FFFFFF"/>
    </w:rPr>
  </w:style>
  <w:style w:type="paragraph" w:customStyle="1" w:styleId="43">
    <w:name w:val="Основен текст (4)"/>
    <w:basedOn w:val="a"/>
    <w:link w:val="42"/>
    <w:rsid w:val="0051494B"/>
    <w:pPr>
      <w:widowControl w:val="0"/>
      <w:shd w:val="clear" w:color="auto" w:fill="FFFFFF"/>
      <w:overflowPunct/>
      <w:autoSpaceDE/>
      <w:autoSpaceDN/>
      <w:adjustRightInd/>
      <w:spacing w:before="360" w:after="660" w:line="240" w:lineRule="atLeast"/>
      <w:ind w:firstLine="0"/>
      <w:jc w:val="center"/>
      <w:textAlignment w:val="auto"/>
    </w:pPr>
    <w:rPr>
      <w:rFonts w:ascii="Lucida Sans Unicode" w:eastAsia="Calibri" w:hAnsi="Lucida Sans Unicode" w:cs="Lucida Sans Unicode"/>
      <w:b/>
      <w:bCs/>
      <w:spacing w:val="-6"/>
      <w:sz w:val="23"/>
      <w:szCs w:val="23"/>
    </w:rPr>
  </w:style>
  <w:style w:type="numbering" w:customStyle="1" w:styleId="NoList7">
    <w:name w:val="No List7"/>
    <w:next w:val="a2"/>
    <w:semiHidden/>
    <w:unhideWhenUsed/>
    <w:rsid w:val="0051494B"/>
  </w:style>
  <w:style w:type="numbering" w:customStyle="1" w:styleId="NoList8">
    <w:name w:val="No List8"/>
    <w:next w:val="a2"/>
    <w:semiHidden/>
    <w:unhideWhenUsed/>
    <w:rsid w:val="0051494B"/>
  </w:style>
  <w:style w:type="numbering" w:customStyle="1" w:styleId="NoList9">
    <w:name w:val="No List9"/>
    <w:next w:val="a2"/>
    <w:semiHidden/>
    <w:unhideWhenUsed/>
    <w:rsid w:val="0051494B"/>
  </w:style>
  <w:style w:type="numbering" w:customStyle="1" w:styleId="NoList10">
    <w:name w:val="No List10"/>
    <w:next w:val="a2"/>
    <w:semiHidden/>
    <w:unhideWhenUsed/>
    <w:rsid w:val="0051494B"/>
  </w:style>
  <w:style w:type="numbering" w:customStyle="1" w:styleId="NoList11">
    <w:name w:val="No List11"/>
    <w:next w:val="a2"/>
    <w:semiHidden/>
    <w:unhideWhenUsed/>
    <w:rsid w:val="0051494B"/>
  </w:style>
  <w:style w:type="paragraph" w:customStyle="1" w:styleId="CharCharCharCharCharChar0">
    <w:name w:val="Заглавие таблици Char Char Char Char Char Char"/>
    <w:basedOn w:val="a"/>
    <w:rsid w:val="0051494B"/>
    <w:pPr>
      <w:widowControl w:val="0"/>
      <w:tabs>
        <w:tab w:val="left" w:pos="709"/>
      </w:tabs>
      <w:overflowPunct/>
      <w:autoSpaceDE/>
      <w:autoSpaceDN/>
      <w:adjustRightInd/>
      <w:ind w:firstLine="0"/>
      <w:jc w:val="left"/>
      <w:textAlignment w:val="auto"/>
    </w:pPr>
    <w:rPr>
      <w:rFonts w:ascii="Arial Black" w:hAnsi="Arial Black" w:cs="Tahoma"/>
      <w:caps/>
      <w:sz w:val="24"/>
      <w:szCs w:val="24"/>
      <w:lang w:val="pl-PL" w:eastAsia="pl-PL"/>
    </w:rPr>
  </w:style>
  <w:style w:type="character" w:customStyle="1" w:styleId="NormalArialCharChar">
    <w:name w:val="Normal + Arial Char Char"/>
    <w:link w:val="NormalArialChar"/>
    <w:rsid w:val="0051494B"/>
    <w:rPr>
      <w:rFonts w:ascii="Arial" w:hAnsi="Arial" w:cs="Arial"/>
      <w:noProof/>
      <w:lang w:val="en-US"/>
    </w:rPr>
  </w:style>
  <w:style w:type="paragraph" w:customStyle="1" w:styleId="61">
    <w:name w:val="Долен колонтитул6"/>
    <w:basedOn w:val="a"/>
    <w:rsid w:val="000B5823"/>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71">
    <w:name w:val="Долен колонтитул7"/>
    <w:basedOn w:val="a"/>
    <w:rsid w:val="00272DC5"/>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numbering" w:customStyle="1" w:styleId="36">
    <w:name w:val="Без списък3"/>
    <w:next w:val="a2"/>
    <w:uiPriority w:val="99"/>
    <w:semiHidden/>
    <w:unhideWhenUsed/>
    <w:rsid w:val="00857038"/>
  </w:style>
  <w:style w:type="numbering" w:customStyle="1" w:styleId="NoList12">
    <w:name w:val="No List12"/>
    <w:next w:val="a2"/>
    <w:semiHidden/>
    <w:unhideWhenUsed/>
    <w:rsid w:val="00857038"/>
  </w:style>
  <w:style w:type="numbering" w:customStyle="1" w:styleId="NoList21">
    <w:name w:val="No List21"/>
    <w:next w:val="a2"/>
    <w:semiHidden/>
    <w:unhideWhenUsed/>
    <w:rsid w:val="00857038"/>
  </w:style>
  <w:style w:type="numbering" w:customStyle="1" w:styleId="NoList31">
    <w:name w:val="No List31"/>
    <w:next w:val="a2"/>
    <w:semiHidden/>
    <w:unhideWhenUsed/>
    <w:rsid w:val="00857038"/>
  </w:style>
  <w:style w:type="numbering" w:customStyle="1" w:styleId="NoList41">
    <w:name w:val="No List41"/>
    <w:next w:val="a2"/>
    <w:semiHidden/>
    <w:unhideWhenUsed/>
    <w:rsid w:val="00857038"/>
  </w:style>
  <w:style w:type="numbering" w:customStyle="1" w:styleId="NoList51">
    <w:name w:val="No List51"/>
    <w:next w:val="a2"/>
    <w:semiHidden/>
    <w:unhideWhenUsed/>
    <w:rsid w:val="00857038"/>
  </w:style>
  <w:style w:type="numbering" w:customStyle="1" w:styleId="NoList61">
    <w:name w:val="No List61"/>
    <w:next w:val="a2"/>
    <w:semiHidden/>
    <w:unhideWhenUsed/>
    <w:rsid w:val="00857038"/>
  </w:style>
  <w:style w:type="numbering" w:customStyle="1" w:styleId="NoList71">
    <w:name w:val="No List71"/>
    <w:next w:val="a2"/>
    <w:semiHidden/>
    <w:unhideWhenUsed/>
    <w:rsid w:val="00857038"/>
  </w:style>
  <w:style w:type="numbering" w:customStyle="1" w:styleId="NoList81">
    <w:name w:val="No List81"/>
    <w:next w:val="a2"/>
    <w:semiHidden/>
    <w:unhideWhenUsed/>
    <w:rsid w:val="00857038"/>
  </w:style>
  <w:style w:type="numbering" w:customStyle="1" w:styleId="NoList91">
    <w:name w:val="No List91"/>
    <w:next w:val="a2"/>
    <w:semiHidden/>
    <w:unhideWhenUsed/>
    <w:rsid w:val="00857038"/>
  </w:style>
  <w:style w:type="numbering" w:customStyle="1" w:styleId="NoList101">
    <w:name w:val="No List101"/>
    <w:next w:val="a2"/>
    <w:semiHidden/>
    <w:unhideWhenUsed/>
    <w:rsid w:val="00857038"/>
  </w:style>
  <w:style w:type="numbering" w:customStyle="1" w:styleId="NoList111">
    <w:name w:val="No List111"/>
    <w:next w:val="a2"/>
    <w:semiHidden/>
    <w:unhideWhenUsed/>
    <w:rsid w:val="00857038"/>
  </w:style>
  <w:style w:type="character" w:customStyle="1" w:styleId="15">
    <w:name w:val="Долен колонтитул Знак1"/>
    <w:aliases w:val="Char Знак"/>
    <w:basedOn w:val="a0"/>
    <w:uiPriority w:val="99"/>
    <w:semiHidden/>
    <w:rsid w:val="00857038"/>
    <w:rPr>
      <w:rFonts w:ascii="Arial" w:hAnsi="Arial"/>
      <w:lang w:val="it-IT"/>
    </w:rPr>
  </w:style>
  <w:style w:type="character" w:customStyle="1" w:styleId="16">
    <w:name w:val="Изнесен текст Знак1"/>
    <w:basedOn w:val="a0"/>
    <w:uiPriority w:val="99"/>
    <w:semiHidden/>
    <w:locked/>
    <w:rsid w:val="00857038"/>
    <w:rPr>
      <w:rFonts w:ascii="Tahoma" w:hAnsi="Tahoma" w:cs="Tahoma"/>
      <w:sz w:val="16"/>
      <w:szCs w:val="16"/>
      <w:lang w:val="it-IT"/>
    </w:rPr>
  </w:style>
  <w:style w:type="character" w:customStyle="1" w:styleId="aff0">
    <w:name w:val="Основен текст + Курсив"/>
    <w:aliases w:val="Разредка 0 pt"/>
    <w:rsid w:val="00857038"/>
    <w:rPr>
      <w:rFonts w:ascii="Times New Roman" w:eastAsia="Times New Roman" w:hAnsi="Times New Roman" w:cs="Times New Roman" w:hint="default"/>
      <w:b w:val="0"/>
      <w:bCs w:val="0"/>
      <w:i/>
      <w:iCs/>
      <w:smallCaps w:val="0"/>
      <w:strike w:val="0"/>
      <w:dstrike w:val="0"/>
      <w:color w:val="000000"/>
      <w:spacing w:val="-10"/>
      <w:w w:val="100"/>
      <w:position w:val="0"/>
      <w:sz w:val="21"/>
      <w:szCs w:val="21"/>
      <w:u w:val="none"/>
      <w:effect w:val="none"/>
      <w:lang w:val="bg-BG"/>
    </w:rPr>
  </w:style>
  <w:style w:type="character" w:customStyle="1" w:styleId="81">
    <w:name w:val="Основен текст + 8"/>
    <w:aliases w:val="5 pt"/>
    <w:rsid w:val="00857038"/>
    <w:rPr>
      <w:rFonts w:ascii="Times New Roman" w:eastAsia="Times New Roman" w:hAnsi="Times New Roman" w:cs="Times New Roman" w:hint="default"/>
      <w:b w:val="0"/>
      <w:bCs w:val="0"/>
      <w:i w:val="0"/>
      <w:iCs w:val="0"/>
      <w:smallCaps w:val="0"/>
      <w:strike w:val="0"/>
      <w:dstrike w:val="0"/>
      <w:color w:val="000000"/>
      <w:spacing w:val="0"/>
      <w:w w:val="100"/>
      <w:position w:val="0"/>
      <w:sz w:val="17"/>
      <w:szCs w:val="17"/>
      <w:u w:val="none"/>
      <w:effect w:val="none"/>
      <w:lang w:val="bg-BG"/>
    </w:rPr>
  </w:style>
  <w:style w:type="numbering" w:customStyle="1" w:styleId="111">
    <w:name w:val="Без списък11"/>
    <w:next w:val="a2"/>
    <w:uiPriority w:val="99"/>
    <w:semiHidden/>
    <w:unhideWhenUsed/>
    <w:rsid w:val="00857038"/>
  </w:style>
  <w:style w:type="paragraph" w:customStyle="1" w:styleId="82">
    <w:name w:val="Долен колонтитул8"/>
    <w:basedOn w:val="a"/>
    <w:rsid w:val="002D5841"/>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91">
    <w:name w:val="Долен колонтитул9"/>
    <w:basedOn w:val="a"/>
    <w:rsid w:val="00E95644"/>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CharChar4">
    <w:name w:val="Char Char"/>
    <w:basedOn w:val="a"/>
    <w:rsid w:val="00E8515A"/>
    <w:pPr>
      <w:tabs>
        <w:tab w:val="left" w:pos="709"/>
      </w:tabs>
      <w:overflowPunct/>
      <w:autoSpaceDE/>
      <w:autoSpaceDN/>
      <w:adjustRightInd/>
      <w:ind w:firstLine="0"/>
      <w:jc w:val="left"/>
      <w:textAlignment w:val="auto"/>
    </w:pPr>
    <w:rPr>
      <w:rFonts w:ascii="Arial Black" w:hAnsi="Arial Black" w:cs="Tahoma"/>
      <w:caps/>
      <w:sz w:val="24"/>
      <w:szCs w:val="24"/>
      <w:lang w:val="pl-PL" w:eastAsia="pl-PL"/>
    </w:rPr>
  </w:style>
  <w:style w:type="paragraph" w:customStyle="1" w:styleId="CharChar5">
    <w:name w:val="Char Char"/>
    <w:basedOn w:val="a"/>
    <w:rsid w:val="006D4E47"/>
    <w:pPr>
      <w:tabs>
        <w:tab w:val="left" w:pos="709"/>
      </w:tabs>
      <w:overflowPunct/>
      <w:autoSpaceDE/>
      <w:autoSpaceDN/>
      <w:adjustRightInd/>
      <w:ind w:firstLine="0"/>
      <w:jc w:val="left"/>
      <w:textAlignment w:val="auto"/>
    </w:pPr>
    <w:rPr>
      <w:rFonts w:ascii="Arial Black" w:hAnsi="Arial Black" w:cs="Tahoma"/>
      <w:caps/>
      <w:sz w:val="24"/>
      <w:szCs w:val="24"/>
      <w:lang w:val="pl-PL" w:eastAsia="pl-PL"/>
    </w:rPr>
  </w:style>
  <w:style w:type="paragraph" w:customStyle="1" w:styleId="CharChar6">
    <w:name w:val="Char Char"/>
    <w:basedOn w:val="a"/>
    <w:rsid w:val="00C76E17"/>
    <w:pPr>
      <w:tabs>
        <w:tab w:val="left" w:pos="709"/>
      </w:tabs>
      <w:overflowPunct/>
      <w:autoSpaceDE/>
      <w:autoSpaceDN/>
      <w:adjustRightInd/>
      <w:ind w:firstLine="0"/>
      <w:jc w:val="left"/>
      <w:textAlignment w:val="auto"/>
    </w:pPr>
    <w:rPr>
      <w:rFonts w:ascii="Arial Black" w:hAnsi="Arial Black" w:cs="Tahoma"/>
      <w:caps/>
      <w:sz w:val="24"/>
      <w:szCs w:val="24"/>
      <w:lang w:val="pl-PL" w:eastAsia="pl-PL"/>
    </w:rPr>
  </w:style>
  <w:style w:type="paragraph" w:customStyle="1" w:styleId="100">
    <w:name w:val="Долен колонтитул10"/>
    <w:basedOn w:val="a"/>
    <w:rsid w:val="00037F74"/>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120">
    <w:name w:val="Долен колонтитул12"/>
    <w:basedOn w:val="a"/>
    <w:rsid w:val="00837863"/>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CharChar7">
    <w:name w:val="Char Char"/>
    <w:basedOn w:val="a"/>
    <w:rsid w:val="00FA3C80"/>
    <w:pPr>
      <w:tabs>
        <w:tab w:val="left" w:pos="709"/>
      </w:tabs>
      <w:overflowPunct/>
      <w:autoSpaceDE/>
      <w:autoSpaceDN/>
      <w:adjustRightInd/>
      <w:ind w:firstLine="0"/>
      <w:jc w:val="left"/>
      <w:textAlignment w:val="auto"/>
    </w:pPr>
    <w:rPr>
      <w:rFonts w:ascii="Arial Black" w:hAnsi="Arial Black" w:cs="Tahoma"/>
      <w:caps/>
      <w:sz w:val="24"/>
      <w:szCs w:val="24"/>
      <w:lang w:val="pl-PL" w:eastAsia="pl-PL"/>
    </w:rPr>
  </w:style>
  <w:style w:type="paragraph" w:customStyle="1" w:styleId="130">
    <w:name w:val="Долен колонтитул13"/>
    <w:basedOn w:val="a"/>
    <w:rsid w:val="004E4967"/>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numbering" w:customStyle="1" w:styleId="44">
    <w:name w:val="Без списък4"/>
    <w:next w:val="a2"/>
    <w:uiPriority w:val="99"/>
    <w:semiHidden/>
    <w:unhideWhenUsed/>
    <w:rsid w:val="00623157"/>
  </w:style>
  <w:style w:type="numbering" w:customStyle="1" w:styleId="NoList13">
    <w:name w:val="No List13"/>
    <w:next w:val="a2"/>
    <w:semiHidden/>
    <w:unhideWhenUsed/>
    <w:rsid w:val="00623157"/>
  </w:style>
  <w:style w:type="numbering" w:customStyle="1" w:styleId="NoList22">
    <w:name w:val="No List22"/>
    <w:next w:val="a2"/>
    <w:semiHidden/>
    <w:unhideWhenUsed/>
    <w:rsid w:val="00623157"/>
  </w:style>
  <w:style w:type="numbering" w:customStyle="1" w:styleId="NoList32">
    <w:name w:val="No List32"/>
    <w:next w:val="a2"/>
    <w:semiHidden/>
    <w:unhideWhenUsed/>
    <w:rsid w:val="00623157"/>
  </w:style>
  <w:style w:type="numbering" w:customStyle="1" w:styleId="NoList42">
    <w:name w:val="No List42"/>
    <w:next w:val="a2"/>
    <w:semiHidden/>
    <w:unhideWhenUsed/>
    <w:rsid w:val="00623157"/>
  </w:style>
  <w:style w:type="numbering" w:customStyle="1" w:styleId="NoList52">
    <w:name w:val="No List52"/>
    <w:next w:val="a2"/>
    <w:semiHidden/>
    <w:unhideWhenUsed/>
    <w:rsid w:val="00623157"/>
  </w:style>
  <w:style w:type="numbering" w:customStyle="1" w:styleId="NoList62">
    <w:name w:val="No List62"/>
    <w:next w:val="a2"/>
    <w:semiHidden/>
    <w:unhideWhenUsed/>
    <w:rsid w:val="00623157"/>
  </w:style>
  <w:style w:type="numbering" w:customStyle="1" w:styleId="NoList72">
    <w:name w:val="No List72"/>
    <w:next w:val="a2"/>
    <w:semiHidden/>
    <w:unhideWhenUsed/>
    <w:rsid w:val="00623157"/>
  </w:style>
  <w:style w:type="numbering" w:customStyle="1" w:styleId="NoList82">
    <w:name w:val="No List82"/>
    <w:next w:val="a2"/>
    <w:semiHidden/>
    <w:unhideWhenUsed/>
    <w:rsid w:val="00623157"/>
  </w:style>
  <w:style w:type="numbering" w:customStyle="1" w:styleId="NoList92">
    <w:name w:val="No List92"/>
    <w:next w:val="a2"/>
    <w:semiHidden/>
    <w:unhideWhenUsed/>
    <w:rsid w:val="00623157"/>
  </w:style>
  <w:style w:type="numbering" w:customStyle="1" w:styleId="NoList102">
    <w:name w:val="No List102"/>
    <w:next w:val="a2"/>
    <w:semiHidden/>
    <w:unhideWhenUsed/>
    <w:rsid w:val="00623157"/>
  </w:style>
  <w:style w:type="numbering" w:customStyle="1" w:styleId="NoList112">
    <w:name w:val="No List112"/>
    <w:next w:val="a2"/>
    <w:semiHidden/>
    <w:unhideWhenUsed/>
    <w:rsid w:val="00623157"/>
  </w:style>
  <w:style w:type="paragraph" w:customStyle="1" w:styleId="CharChar8">
    <w:name w:val="Char Char"/>
    <w:basedOn w:val="a"/>
    <w:rsid w:val="00A95A4D"/>
    <w:pPr>
      <w:tabs>
        <w:tab w:val="left" w:pos="709"/>
      </w:tabs>
      <w:overflowPunct/>
      <w:autoSpaceDE/>
      <w:autoSpaceDN/>
      <w:adjustRightInd/>
      <w:ind w:firstLine="0"/>
      <w:jc w:val="left"/>
      <w:textAlignment w:val="auto"/>
    </w:pPr>
    <w:rPr>
      <w:rFonts w:ascii="Arial Black" w:hAnsi="Arial Black" w:cs="Tahoma"/>
      <w:caps/>
      <w:sz w:val="24"/>
      <w:szCs w:val="24"/>
      <w:lang w:val="pl-PL" w:eastAsia="pl-PL"/>
    </w:rPr>
  </w:style>
  <w:style w:type="paragraph" w:customStyle="1" w:styleId="140">
    <w:name w:val="Долен колонтитул14"/>
    <w:basedOn w:val="a"/>
    <w:rsid w:val="00832221"/>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150">
    <w:name w:val="Долен колонтитул15"/>
    <w:basedOn w:val="a"/>
    <w:rsid w:val="00965CA7"/>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160">
    <w:name w:val="Долен колонтитул16"/>
    <w:basedOn w:val="a"/>
    <w:rsid w:val="00E647D7"/>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17">
    <w:name w:val="Долен колонтитул17"/>
    <w:basedOn w:val="a"/>
    <w:rsid w:val="006722AE"/>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18">
    <w:name w:val="Долен колонтитул18"/>
    <w:basedOn w:val="a"/>
    <w:rsid w:val="0007500C"/>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19">
    <w:name w:val="Долен колонтитул19"/>
    <w:basedOn w:val="a"/>
    <w:rsid w:val="005F4A3F"/>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200">
    <w:name w:val="Долен колонтитул20"/>
    <w:basedOn w:val="a"/>
    <w:rsid w:val="00295A1A"/>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able of figures"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5494"/>
    <w:pPr>
      <w:overflowPunct w:val="0"/>
      <w:autoSpaceDE w:val="0"/>
      <w:autoSpaceDN w:val="0"/>
      <w:adjustRightInd w:val="0"/>
      <w:ind w:firstLine="284"/>
      <w:jc w:val="both"/>
      <w:textAlignment w:val="baseline"/>
    </w:pPr>
    <w:rPr>
      <w:rFonts w:ascii="Arial" w:hAnsi="Arial"/>
    </w:rPr>
  </w:style>
  <w:style w:type="paragraph" w:styleId="1">
    <w:name w:val="heading 1"/>
    <w:basedOn w:val="a"/>
    <w:next w:val="a"/>
    <w:link w:val="10"/>
    <w:uiPriority w:val="9"/>
    <w:qFormat/>
    <w:pPr>
      <w:keepNext/>
      <w:spacing w:before="240" w:after="60"/>
      <w:outlineLvl w:val="0"/>
    </w:pPr>
    <w:rPr>
      <w:b/>
      <w:kern w:val="28"/>
      <w:sz w:val="28"/>
      <w:lang w:val="it-IT"/>
    </w:rPr>
  </w:style>
  <w:style w:type="paragraph" w:styleId="2">
    <w:name w:val="heading 2"/>
    <w:basedOn w:val="a"/>
    <w:next w:val="a"/>
    <w:link w:val="20"/>
    <w:uiPriority w:val="9"/>
    <w:qFormat/>
    <w:pPr>
      <w:keepNext/>
      <w:spacing w:before="240" w:after="60"/>
      <w:outlineLvl w:val="1"/>
    </w:pPr>
    <w:rPr>
      <w:b/>
      <w:i/>
      <w:sz w:val="24"/>
      <w:lang w:val="it-IT"/>
    </w:rPr>
  </w:style>
  <w:style w:type="paragraph" w:styleId="3">
    <w:name w:val="heading 3"/>
    <w:basedOn w:val="a"/>
    <w:next w:val="a"/>
    <w:link w:val="30"/>
    <w:uiPriority w:val="9"/>
    <w:qFormat/>
    <w:pPr>
      <w:keepNext/>
      <w:spacing w:before="240" w:after="60"/>
      <w:outlineLvl w:val="2"/>
    </w:pPr>
    <w:rPr>
      <w:sz w:val="24"/>
      <w:lang w:val="it-IT"/>
    </w:rPr>
  </w:style>
  <w:style w:type="paragraph" w:styleId="4">
    <w:name w:val="heading 4"/>
    <w:basedOn w:val="a"/>
    <w:next w:val="a"/>
    <w:link w:val="40"/>
    <w:qFormat/>
    <w:rsid w:val="00203198"/>
    <w:pPr>
      <w:keepNext/>
      <w:overflowPunct/>
      <w:autoSpaceDE/>
      <w:autoSpaceDN/>
      <w:adjustRightInd/>
      <w:textAlignment w:val="auto"/>
      <w:outlineLvl w:val="3"/>
    </w:pPr>
    <w:rPr>
      <w:b/>
      <w:i/>
      <w:sz w:val="22"/>
      <w:lang w:eastAsia="hr-HR"/>
    </w:rPr>
  </w:style>
  <w:style w:type="paragraph" w:styleId="5">
    <w:name w:val="heading 5"/>
    <w:basedOn w:val="a"/>
    <w:next w:val="a"/>
    <w:link w:val="50"/>
    <w:qFormat/>
    <w:rsid w:val="00203198"/>
    <w:pPr>
      <w:keepNext/>
      <w:overflowPunct/>
      <w:autoSpaceDE/>
      <w:autoSpaceDN/>
      <w:adjustRightInd/>
      <w:textAlignment w:val="auto"/>
      <w:outlineLvl w:val="4"/>
    </w:pPr>
    <w:rPr>
      <w:rFonts w:ascii="UniCyrillic" w:hAnsi="UniCyrillic" w:cs="UniCyrillic"/>
      <w:b/>
      <w:bCs/>
      <w:caps/>
      <w:sz w:val="32"/>
      <w:szCs w:val="32"/>
      <w:lang w:val="it-IT"/>
    </w:rPr>
  </w:style>
  <w:style w:type="paragraph" w:styleId="6">
    <w:name w:val="heading 6"/>
    <w:basedOn w:val="a"/>
    <w:next w:val="a"/>
    <w:link w:val="60"/>
    <w:qFormat/>
    <w:rsid w:val="00203198"/>
    <w:pPr>
      <w:spacing w:before="240" w:after="60"/>
      <w:outlineLvl w:val="5"/>
    </w:pPr>
    <w:rPr>
      <w:rFonts w:ascii="Times New Roman" w:hAnsi="Times New Roman"/>
      <w:b/>
      <w:bCs/>
      <w:sz w:val="22"/>
      <w:szCs w:val="22"/>
      <w:lang w:val="it-IT" w:eastAsia="hr-HR"/>
    </w:rPr>
  </w:style>
  <w:style w:type="paragraph" w:styleId="7">
    <w:name w:val="heading 7"/>
    <w:basedOn w:val="a"/>
    <w:next w:val="a"/>
    <w:link w:val="70"/>
    <w:qFormat/>
    <w:rsid w:val="00203198"/>
    <w:pPr>
      <w:keepNext/>
      <w:overflowPunct/>
      <w:autoSpaceDE/>
      <w:autoSpaceDN/>
      <w:adjustRightInd/>
      <w:textAlignment w:val="auto"/>
      <w:outlineLvl w:val="6"/>
    </w:pPr>
    <w:rPr>
      <w:rFonts w:ascii="HebarB" w:hAnsi="HebarB" w:cs="HebarB"/>
      <w:b/>
      <w:bCs/>
      <w:caps/>
      <w:sz w:val="24"/>
      <w:szCs w:val="24"/>
      <w:lang w:val="it-IT"/>
    </w:rPr>
  </w:style>
  <w:style w:type="paragraph" w:styleId="8">
    <w:name w:val="heading 8"/>
    <w:basedOn w:val="a"/>
    <w:next w:val="a"/>
    <w:link w:val="80"/>
    <w:qFormat/>
    <w:rsid w:val="00203198"/>
    <w:pPr>
      <w:keepNext/>
      <w:overflowPunct/>
      <w:autoSpaceDE/>
      <w:autoSpaceDN/>
      <w:adjustRightInd/>
      <w:ind w:right="152"/>
      <w:textAlignment w:val="auto"/>
      <w:outlineLvl w:val="7"/>
    </w:pPr>
    <w:rPr>
      <w:rFonts w:ascii="HebarU" w:hAnsi="HebarU" w:cs="HebarU"/>
      <w:b/>
      <w:bCs/>
      <w:sz w:val="24"/>
      <w:szCs w:val="24"/>
      <w:lang w:val="it-IT"/>
    </w:rPr>
  </w:style>
  <w:style w:type="paragraph" w:styleId="9">
    <w:name w:val="heading 9"/>
    <w:basedOn w:val="a"/>
    <w:next w:val="a"/>
    <w:link w:val="90"/>
    <w:uiPriority w:val="99"/>
    <w:qFormat/>
    <w:rsid w:val="00203198"/>
    <w:pPr>
      <w:keepNext/>
      <w:overflowPunct/>
      <w:autoSpaceDE/>
      <w:autoSpaceDN/>
      <w:adjustRightInd/>
      <w:jc w:val="center"/>
      <w:textAlignment w:val="auto"/>
      <w:outlineLvl w:val="8"/>
    </w:pPr>
    <w:rPr>
      <w:rFonts w:cs="Hebar"/>
      <w:b/>
      <w:bCs/>
      <w:sz w:val="36"/>
      <w:szCs w:val="36"/>
      <w:lang w:val="it-I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Без списък1"/>
    <w:next w:val="a2"/>
    <w:uiPriority w:val="99"/>
    <w:semiHidden/>
    <w:unhideWhenUsed/>
    <w:rsid w:val="00EC0F4F"/>
  </w:style>
  <w:style w:type="paragraph" w:customStyle="1" w:styleId="Author">
    <w:name w:val="Author"/>
    <w:basedOn w:val="a"/>
    <w:pPr>
      <w:suppressAutoHyphens/>
      <w:ind w:right="567"/>
      <w:jc w:val="right"/>
    </w:pPr>
    <w:rPr>
      <w:lang w:val="it-IT"/>
    </w:rPr>
  </w:style>
  <w:style w:type="paragraph" w:customStyle="1" w:styleId="Caption1">
    <w:name w:val="Caption 1"/>
    <w:basedOn w:val="a"/>
    <w:pPr>
      <w:keepLines/>
      <w:widowControl w:val="0"/>
      <w:suppressAutoHyphens/>
      <w:ind w:left="284"/>
    </w:pPr>
    <w:rPr>
      <w:b/>
      <w:i/>
      <w:spacing w:val="20"/>
      <w:sz w:val="22"/>
      <w:lang w:val="it-IT"/>
    </w:rPr>
  </w:style>
  <w:style w:type="paragraph" w:customStyle="1" w:styleId="Caption2">
    <w:name w:val="Caption 2"/>
    <w:basedOn w:val="Caption1"/>
    <w:rPr>
      <w:sz w:val="20"/>
    </w:rPr>
  </w:style>
  <w:style w:type="paragraph" w:customStyle="1" w:styleId="Chapter">
    <w:name w:val="Chapter"/>
    <w:basedOn w:val="a"/>
    <w:pPr>
      <w:suppressAutoHyphens/>
      <w:ind w:left="284"/>
    </w:pPr>
    <w:rPr>
      <w:b/>
      <w:caps/>
      <w:spacing w:val="20"/>
      <w:sz w:val="24"/>
      <w:u w:val="single"/>
      <w:lang w:val="it-IT"/>
    </w:rPr>
  </w:style>
  <w:style w:type="paragraph" w:customStyle="1" w:styleId="DateName">
    <w:name w:val="Date&amp;Name"/>
    <w:basedOn w:val="Caption1"/>
    <w:pPr>
      <w:jc w:val="center"/>
    </w:pPr>
    <w:rPr>
      <w:sz w:val="24"/>
    </w:rPr>
  </w:style>
  <w:style w:type="paragraph" w:styleId="a3">
    <w:name w:val="footer"/>
    <w:aliases w:val=" Char,Char"/>
    <w:basedOn w:val="a"/>
    <w:link w:val="a4"/>
    <w:uiPriority w:val="99"/>
    <w:pPr>
      <w:tabs>
        <w:tab w:val="center" w:pos="4320"/>
        <w:tab w:val="right" w:pos="8640"/>
      </w:tabs>
    </w:pPr>
    <w:rPr>
      <w:lang w:val="it-IT"/>
    </w:rPr>
  </w:style>
  <w:style w:type="paragraph" w:styleId="a5">
    <w:name w:val="header"/>
    <w:aliases w:val="Header Char"/>
    <w:basedOn w:val="a"/>
    <w:link w:val="a6"/>
    <w:pPr>
      <w:tabs>
        <w:tab w:val="center" w:pos="4320"/>
        <w:tab w:val="right" w:pos="8640"/>
      </w:tabs>
    </w:pPr>
    <w:rPr>
      <w:lang w:val="it-IT"/>
    </w:rPr>
  </w:style>
  <w:style w:type="paragraph" w:customStyle="1" w:styleId="Heading">
    <w:name w:val="Heading"/>
    <w:basedOn w:val="Chapter"/>
    <w:pPr>
      <w:ind w:left="0"/>
    </w:pPr>
    <w:rPr>
      <w:caps w:val="0"/>
      <w:u w:val="none"/>
    </w:rPr>
  </w:style>
  <w:style w:type="paragraph" w:customStyle="1" w:styleId="HeadingC">
    <w:name w:val="Heading C"/>
    <w:basedOn w:val="Heading"/>
    <w:pPr>
      <w:jc w:val="center"/>
    </w:pPr>
  </w:style>
  <w:style w:type="character" w:styleId="a7">
    <w:name w:val="page number"/>
    <w:basedOn w:val="a0"/>
  </w:style>
  <w:style w:type="paragraph" w:customStyle="1" w:styleId="Project">
    <w:name w:val="Project"/>
    <w:basedOn w:val="Heading"/>
    <w:pPr>
      <w:ind w:firstLine="0"/>
      <w:jc w:val="center"/>
    </w:pPr>
    <w:rPr>
      <w:caps/>
      <w:sz w:val="32"/>
    </w:rPr>
  </w:style>
  <w:style w:type="paragraph" w:customStyle="1" w:styleId="Style1">
    <w:name w:val="Style1"/>
    <w:basedOn w:val="a"/>
  </w:style>
  <w:style w:type="paragraph" w:customStyle="1" w:styleId="Tab10">
    <w:name w:val="Tab10"/>
    <w:pPr>
      <w:widowControl w:val="0"/>
      <w:overflowPunct w:val="0"/>
      <w:autoSpaceDE w:val="0"/>
      <w:autoSpaceDN w:val="0"/>
      <w:adjustRightInd w:val="0"/>
      <w:textAlignment w:val="baseline"/>
    </w:pPr>
    <w:rPr>
      <w:rFonts w:ascii="Timok Fixed Normal" w:hAnsi="Timok Fixed Normal"/>
      <w:noProof/>
    </w:rPr>
  </w:style>
  <w:style w:type="paragraph" w:customStyle="1" w:styleId="Tab7">
    <w:name w:val="Tab7"/>
    <w:basedOn w:val="Tab10"/>
    <w:rPr>
      <w:sz w:val="14"/>
    </w:rPr>
  </w:style>
  <w:style w:type="paragraph" w:customStyle="1" w:styleId="Tab8">
    <w:name w:val="Tab8"/>
    <w:basedOn w:val="Tab10"/>
    <w:rPr>
      <w:sz w:val="16"/>
    </w:rPr>
  </w:style>
  <w:style w:type="paragraph" w:customStyle="1" w:styleId="Tab9">
    <w:name w:val="Tab9"/>
    <w:basedOn w:val="a"/>
    <w:pPr>
      <w:widowControl w:val="0"/>
      <w:ind w:firstLine="0"/>
      <w:jc w:val="left"/>
    </w:pPr>
    <w:rPr>
      <w:rFonts w:ascii="Timok Fixed Normal" w:hAnsi="Timok Fixed Normal"/>
      <w:sz w:val="18"/>
    </w:rPr>
  </w:style>
  <w:style w:type="paragraph" w:customStyle="1" w:styleId="TableName">
    <w:name w:val="Table Name"/>
    <w:basedOn w:val="a"/>
    <w:pPr>
      <w:suppressAutoHyphens/>
      <w:ind w:firstLine="0"/>
      <w:jc w:val="center"/>
    </w:pPr>
    <w:rPr>
      <w:i/>
    </w:rPr>
  </w:style>
  <w:style w:type="paragraph" w:customStyle="1" w:styleId="Text">
    <w:name w:val="Text"/>
    <w:pPr>
      <w:overflowPunct w:val="0"/>
      <w:autoSpaceDE w:val="0"/>
      <w:autoSpaceDN w:val="0"/>
      <w:adjustRightInd w:val="0"/>
      <w:spacing w:after="120"/>
      <w:ind w:firstLine="284"/>
      <w:jc w:val="both"/>
      <w:textAlignment w:val="baseline"/>
    </w:pPr>
    <w:rPr>
      <w:rFonts w:ascii="Timok" w:hAnsi="Timok"/>
      <w:noProof/>
    </w:rPr>
  </w:style>
  <w:style w:type="paragraph" w:styleId="a8">
    <w:name w:val="Plain Text"/>
    <w:aliases w:val="Plain Text Char,Plain Text Char1 Char,Plain Text Char2 Char Char,Plain Text Char1 Char Char Char,Plain Text Char2 Char Char Char Char,Plain Text Char1 Char Char Char Char Char, Char Char1 Char Char Char Char Char"/>
    <w:basedOn w:val="a"/>
    <w:link w:val="a9"/>
    <w:rsid w:val="00DC0420"/>
    <w:pPr>
      <w:overflowPunct/>
      <w:autoSpaceDE/>
      <w:autoSpaceDN/>
      <w:adjustRightInd/>
      <w:ind w:firstLine="0"/>
      <w:jc w:val="left"/>
      <w:textAlignment w:val="auto"/>
    </w:pPr>
    <w:rPr>
      <w:rFonts w:ascii="Courier New" w:hAnsi="Courier New" w:cs="Courier New"/>
    </w:rPr>
  </w:style>
  <w:style w:type="character" w:customStyle="1" w:styleId="a9">
    <w:name w:val="Обикновен текст Знак"/>
    <w:aliases w:val="Plain Text Char Знак,Plain Text Char1 Char Знак,Plain Text Char2 Char Char Знак,Plain Text Char1 Char Char Char Знак,Plain Text Char2 Char Char Char Char Знак,Plain Text Char1 Char Char Char Char Char Знак"/>
    <w:link w:val="a8"/>
    <w:uiPriority w:val="99"/>
    <w:rsid w:val="008A2E8B"/>
    <w:rPr>
      <w:rFonts w:ascii="Courier New" w:hAnsi="Courier New" w:cs="Courier New"/>
      <w:lang w:val="bg-BG" w:eastAsia="bg-BG" w:bidi="ar-SA"/>
    </w:rPr>
  </w:style>
  <w:style w:type="paragraph" w:customStyle="1" w:styleId="SilvaTextChar">
    <w:name w:val="Silva Text Char"/>
    <w:basedOn w:val="a"/>
    <w:link w:val="SilvaTextCharChar"/>
    <w:rsid w:val="00805DB8"/>
    <w:pPr>
      <w:overflowPunct/>
      <w:autoSpaceDE/>
      <w:autoSpaceDN/>
      <w:adjustRightInd/>
      <w:ind w:firstLine="567"/>
      <w:textAlignment w:val="auto"/>
    </w:pPr>
    <w:rPr>
      <w:rFonts w:cs="Arial"/>
    </w:rPr>
  </w:style>
  <w:style w:type="character" w:customStyle="1" w:styleId="SilvaTextCharChar">
    <w:name w:val="Silva Text Char Char"/>
    <w:link w:val="SilvaTextChar"/>
    <w:rsid w:val="00805DB8"/>
    <w:rPr>
      <w:rFonts w:ascii="Arial" w:hAnsi="Arial" w:cs="Arial"/>
      <w:lang w:val="bg-BG" w:eastAsia="bg-BG" w:bidi="ar-SA"/>
    </w:rPr>
  </w:style>
  <w:style w:type="character" w:customStyle="1" w:styleId="10">
    <w:name w:val="Заглавие 1 Знак"/>
    <w:link w:val="1"/>
    <w:uiPriority w:val="9"/>
    <w:rsid w:val="00EC0F4F"/>
    <w:rPr>
      <w:rFonts w:ascii="Arial" w:hAnsi="Arial"/>
      <w:b/>
      <w:kern w:val="28"/>
      <w:sz w:val="28"/>
      <w:lang w:val="it-IT"/>
    </w:rPr>
  </w:style>
  <w:style w:type="character" w:customStyle="1" w:styleId="CharChar">
    <w:name w:val="Char Char"/>
    <w:rsid w:val="00203198"/>
    <w:rPr>
      <w:rFonts w:ascii="Courier New" w:hAnsi="Courier New" w:cs="Courier New"/>
      <w:lang w:val="bg-BG" w:eastAsia="bg-BG" w:bidi="ar-SA"/>
    </w:rPr>
  </w:style>
  <w:style w:type="paragraph" w:styleId="aa">
    <w:name w:val="Body Text Indent"/>
    <w:basedOn w:val="a"/>
    <w:link w:val="ab"/>
    <w:rsid w:val="00203198"/>
    <w:pPr>
      <w:ind w:firstLine="720"/>
    </w:pPr>
    <w:rPr>
      <w:lang w:eastAsia="hr-HR"/>
    </w:rPr>
  </w:style>
  <w:style w:type="paragraph" w:styleId="21">
    <w:name w:val="Body Text Indent 2"/>
    <w:basedOn w:val="a"/>
    <w:link w:val="22"/>
    <w:rsid w:val="00203198"/>
    <w:rPr>
      <w:lang w:eastAsia="hr-HR"/>
    </w:rPr>
  </w:style>
  <w:style w:type="paragraph" w:styleId="31">
    <w:name w:val="Body Text Indent 3"/>
    <w:basedOn w:val="a"/>
    <w:link w:val="32"/>
    <w:rsid w:val="00203198"/>
    <w:pPr>
      <w:overflowPunct/>
      <w:autoSpaceDE/>
      <w:autoSpaceDN/>
      <w:adjustRightInd/>
      <w:jc w:val="left"/>
      <w:textAlignment w:val="auto"/>
    </w:pPr>
    <w:rPr>
      <w:rFonts w:cs="Hebar"/>
    </w:rPr>
  </w:style>
  <w:style w:type="paragraph" w:customStyle="1" w:styleId="BodyText21">
    <w:name w:val="Body Text 21"/>
    <w:basedOn w:val="a"/>
    <w:rsid w:val="00203198"/>
    <w:pPr>
      <w:overflowPunct/>
      <w:autoSpaceDE/>
      <w:autoSpaceDN/>
      <w:adjustRightInd/>
      <w:ind w:firstLine="0"/>
      <w:textAlignment w:val="auto"/>
    </w:pPr>
    <w:rPr>
      <w:rFonts w:cs="Hebar"/>
    </w:rPr>
  </w:style>
  <w:style w:type="paragraph" w:styleId="ac">
    <w:name w:val="Body Text"/>
    <w:basedOn w:val="a"/>
    <w:link w:val="ad"/>
    <w:rsid w:val="00203198"/>
    <w:rPr>
      <w:rFonts w:ascii="HebarU" w:hAnsi="HebarU" w:cs="HebarU"/>
    </w:rPr>
  </w:style>
  <w:style w:type="paragraph" w:styleId="ae">
    <w:name w:val="Title"/>
    <w:basedOn w:val="a"/>
    <w:link w:val="af"/>
    <w:qFormat/>
    <w:rsid w:val="00203198"/>
    <w:pPr>
      <w:overflowPunct/>
      <w:autoSpaceDE/>
      <w:autoSpaceDN/>
      <w:adjustRightInd/>
      <w:ind w:firstLine="0"/>
      <w:jc w:val="center"/>
      <w:textAlignment w:val="auto"/>
    </w:pPr>
    <w:rPr>
      <w:rFonts w:cs="Hebar"/>
      <w:b/>
      <w:bCs/>
      <w:sz w:val="24"/>
      <w:szCs w:val="24"/>
    </w:rPr>
  </w:style>
  <w:style w:type="paragraph" w:styleId="af0">
    <w:name w:val="Subtitle"/>
    <w:basedOn w:val="a"/>
    <w:link w:val="af1"/>
    <w:qFormat/>
    <w:rsid w:val="00203198"/>
    <w:pPr>
      <w:suppressAutoHyphens/>
      <w:overflowPunct/>
      <w:autoSpaceDE/>
      <w:autoSpaceDN/>
      <w:adjustRightInd/>
      <w:spacing w:after="60"/>
      <w:ind w:firstLine="0"/>
      <w:jc w:val="center"/>
      <w:textAlignment w:val="auto"/>
      <w:outlineLvl w:val="1"/>
    </w:pPr>
    <w:rPr>
      <w:rFonts w:cs="Arial"/>
      <w:sz w:val="24"/>
      <w:szCs w:val="24"/>
      <w:lang w:val="en-US" w:eastAsia="ar-SA"/>
    </w:rPr>
  </w:style>
  <w:style w:type="paragraph" w:styleId="33">
    <w:name w:val="Body Text 3"/>
    <w:basedOn w:val="a"/>
    <w:link w:val="34"/>
    <w:rsid w:val="00203198"/>
    <w:pPr>
      <w:overflowPunct/>
      <w:autoSpaceDE/>
      <w:autoSpaceDN/>
      <w:adjustRightInd/>
      <w:ind w:firstLine="0"/>
      <w:jc w:val="left"/>
      <w:textAlignment w:val="auto"/>
    </w:pPr>
    <w:rPr>
      <w:rFonts w:cs="Hebar"/>
      <w:b/>
      <w:bCs/>
    </w:rPr>
  </w:style>
  <w:style w:type="paragraph" w:styleId="af2">
    <w:name w:val="Block Text"/>
    <w:basedOn w:val="a"/>
    <w:rsid w:val="00203198"/>
    <w:pPr>
      <w:suppressAutoHyphens/>
      <w:overflowPunct/>
      <w:autoSpaceDE/>
      <w:autoSpaceDN/>
      <w:adjustRightInd/>
      <w:spacing w:line="360" w:lineRule="auto"/>
      <w:ind w:left="851" w:right="424" w:firstLine="0"/>
      <w:textAlignment w:val="auto"/>
    </w:pPr>
    <w:rPr>
      <w:rFonts w:cs="Hebar"/>
      <w:b/>
      <w:bCs/>
      <w:sz w:val="28"/>
      <w:szCs w:val="28"/>
      <w:lang w:eastAsia="ar-SA"/>
    </w:rPr>
  </w:style>
  <w:style w:type="paragraph" w:customStyle="1" w:styleId="xl67">
    <w:name w:val="xl67"/>
    <w:basedOn w:val="a"/>
    <w:rsid w:val="00203198"/>
    <w:pPr>
      <w:pBdr>
        <w:top w:val="single" w:sz="8" w:space="0" w:color="auto"/>
        <w:left w:val="single" w:sz="8" w:space="0" w:color="auto"/>
        <w:right w:val="single" w:sz="8" w:space="0" w:color="auto"/>
      </w:pBdr>
      <w:shd w:val="clear" w:color="auto" w:fill="FFFFFF"/>
      <w:overflowPunct/>
      <w:autoSpaceDE/>
      <w:autoSpaceDN/>
      <w:adjustRightInd/>
      <w:spacing w:before="100" w:beforeAutospacing="1" w:after="100" w:afterAutospacing="1"/>
      <w:ind w:firstLine="0"/>
      <w:jc w:val="center"/>
      <w:textAlignment w:val="auto"/>
    </w:pPr>
    <w:rPr>
      <w:rFonts w:cs="Arial"/>
      <w:sz w:val="16"/>
      <w:szCs w:val="16"/>
    </w:rPr>
  </w:style>
  <w:style w:type="paragraph" w:customStyle="1" w:styleId="Style">
    <w:name w:val="Style"/>
    <w:rsid w:val="00203198"/>
    <w:pPr>
      <w:widowControl w:val="0"/>
    </w:pPr>
    <w:rPr>
      <w:rFonts w:ascii="Hebar" w:hAnsi="Hebar" w:cs="Hebar"/>
    </w:rPr>
  </w:style>
  <w:style w:type="character" w:customStyle="1" w:styleId="20">
    <w:name w:val="Заглавие 2 Знак"/>
    <w:link w:val="2"/>
    <w:uiPriority w:val="9"/>
    <w:rsid w:val="00EC0F4F"/>
    <w:rPr>
      <w:rFonts w:ascii="Arial" w:hAnsi="Arial"/>
      <w:b/>
      <w:i/>
      <w:sz w:val="24"/>
      <w:lang w:val="it-IT"/>
    </w:rPr>
  </w:style>
  <w:style w:type="paragraph" w:customStyle="1" w:styleId="12">
    <w:name w:val="Надпис1"/>
    <w:basedOn w:val="a"/>
    <w:rsid w:val="00203198"/>
    <w:pPr>
      <w:suppressLineNumbers/>
      <w:suppressAutoHyphens/>
      <w:overflowPunct/>
      <w:autoSpaceDE/>
      <w:autoSpaceDN/>
      <w:adjustRightInd/>
      <w:spacing w:before="120" w:after="120"/>
      <w:ind w:firstLine="0"/>
      <w:jc w:val="left"/>
      <w:textAlignment w:val="auto"/>
    </w:pPr>
    <w:rPr>
      <w:rFonts w:cs="Hebar"/>
      <w:i/>
      <w:iCs/>
      <w:sz w:val="24"/>
      <w:szCs w:val="24"/>
      <w:lang w:val="en-US" w:eastAsia="ar-SA"/>
    </w:rPr>
  </w:style>
  <w:style w:type="character" w:customStyle="1" w:styleId="CharCharCharCharCharChar">
    <w:name w:val="Указател Char Char Char Char Char Char"/>
    <w:link w:val="CharCharCharCharChar"/>
    <w:rsid w:val="00203198"/>
    <w:rPr>
      <w:rFonts w:ascii="Hebar" w:hAnsi="Hebar" w:cs="Hebar"/>
      <w:lang w:val="en-US" w:eastAsia="ar-SA" w:bidi="ar-SA"/>
    </w:rPr>
  </w:style>
  <w:style w:type="paragraph" w:customStyle="1" w:styleId="CharCharCharCharChar">
    <w:name w:val="Указател Char Char Char Char Char"/>
    <w:basedOn w:val="a"/>
    <w:link w:val="CharCharCharCharCharChar"/>
    <w:rsid w:val="00203198"/>
    <w:pPr>
      <w:suppressLineNumbers/>
      <w:suppressAutoHyphens/>
      <w:overflowPunct/>
      <w:autoSpaceDE/>
      <w:autoSpaceDN/>
      <w:adjustRightInd/>
      <w:ind w:firstLine="0"/>
      <w:jc w:val="left"/>
      <w:textAlignment w:val="auto"/>
    </w:pPr>
    <w:rPr>
      <w:rFonts w:cs="Hebar"/>
      <w:lang w:val="en-US" w:eastAsia="ar-SA"/>
    </w:rPr>
  </w:style>
  <w:style w:type="paragraph" w:customStyle="1" w:styleId="metod">
    <w:name w:val="metod"/>
    <w:basedOn w:val="3"/>
    <w:rsid w:val="00203198"/>
    <w:pPr>
      <w:widowControl w:val="0"/>
      <w:suppressAutoHyphens/>
      <w:overflowPunct/>
      <w:autoSpaceDE/>
      <w:autoSpaceDN/>
      <w:adjustRightInd/>
      <w:ind w:left="284" w:firstLine="0"/>
      <w:jc w:val="left"/>
      <w:textAlignment w:val="auto"/>
      <w:outlineLvl w:val="9"/>
    </w:pPr>
    <w:rPr>
      <w:rFonts w:cs="Arial"/>
      <w:b/>
      <w:bCs/>
      <w:kern w:val="2"/>
      <w:sz w:val="22"/>
      <w:szCs w:val="22"/>
      <w:lang w:val="bg-BG" w:eastAsia="ar-SA"/>
    </w:rPr>
  </w:style>
  <w:style w:type="paragraph" w:customStyle="1" w:styleId="litera">
    <w:name w:val="litera"/>
    <w:basedOn w:val="a"/>
    <w:rsid w:val="00203198"/>
    <w:pPr>
      <w:tabs>
        <w:tab w:val="left" w:pos="720"/>
      </w:tabs>
      <w:suppressAutoHyphens/>
      <w:overflowPunct/>
      <w:autoSpaceDE/>
      <w:autoSpaceDN/>
      <w:adjustRightInd/>
      <w:ind w:left="360" w:hanging="360"/>
      <w:textAlignment w:val="auto"/>
    </w:pPr>
    <w:rPr>
      <w:rFonts w:cs="Arial"/>
      <w:sz w:val="18"/>
      <w:szCs w:val="18"/>
      <w:lang w:val="en-US" w:eastAsia="ar-SA"/>
    </w:rPr>
  </w:style>
  <w:style w:type="paragraph" w:customStyle="1" w:styleId="rab">
    <w:name w:val="rab"/>
    <w:basedOn w:val="a"/>
    <w:rsid w:val="00203198"/>
    <w:pPr>
      <w:suppressAutoHyphens/>
      <w:overflowPunct/>
      <w:autoSpaceDE/>
      <w:autoSpaceDN/>
      <w:adjustRightInd/>
      <w:textAlignment w:val="auto"/>
    </w:pPr>
    <w:rPr>
      <w:rFonts w:cs="Arial"/>
      <w:lang w:val="en-US" w:eastAsia="ar-SA"/>
    </w:rPr>
  </w:style>
  <w:style w:type="paragraph" w:customStyle="1" w:styleId="-">
    <w:name w:val="Таблица - съдържание"/>
    <w:basedOn w:val="a"/>
    <w:rsid w:val="00203198"/>
    <w:pPr>
      <w:suppressLineNumbers/>
      <w:suppressAutoHyphens/>
      <w:overflowPunct/>
      <w:autoSpaceDE/>
      <w:autoSpaceDN/>
      <w:adjustRightInd/>
      <w:ind w:firstLine="0"/>
      <w:jc w:val="left"/>
      <w:textAlignment w:val="auto"/>
    </w:pPr>
    <w:rPr>
      <w:rFonts w:cs="Hebar"/>
      <w:lang w:val="en-US" w:eastAsia="ar-SA"/>
    </w:rPr>
  </w:style>
  <w:style w:type="paragraph" w:customStyle="1" w:styleId="-0">
    <w:name w:val="Таблица - заглавие"/>
    <w:basedOn w:val="-"/>
    <w:rsid w:val="00203198"/>
    <w:pPr>
      <w:jc w:val="center"/>
    </w:pPr>
    <w:rPr>
      <w:b/>
      <w:bCs/>
    </w:rPr>
  </w:style>
  <w:style w:type="character" w:customStyle="1" w:styleId="WW8Num2z0">
    <w:name w:val="WW8Num2z0"/>
    <w:rsid w:val="00203198"/>
    <w:rPr>
      <w:rFonts w:ascii="Wingdings" w:hAnsi="Wingdings" w:cs="Wingdings"/>
    </w:rPr>
  </w:style>
  <w:style w:type="character" w:customStyle="1" w:styleId="WW8Num2z1">
    <w:name w:val="WW8Num2z1"/>
    <w:rsid w:val="00203198"/>
    <w:rPr>
      <w:rFonts w:ascii="Courier New" w:hAnsi="Courier New" w:cs="Courier New"/>
    </w:rPr>
  </w:style>
  <w:style w:type="character" w:customStyle="1" w:styleId="WW8Num2z3">
    <w:name w:val="WW8Num2z3"/>
    <w:rsid w:val="00203198"/>
    <w:rPr>
      <w:rFonts w:ascii="Symbol" w:hAnsi="Symbol" w:cs="Symbol"/>
    </w:rPr>
  </w:style>
  <w:style w:type="character" w:customStyle="1" w:styleId="WW8Num3z0">
    <w:name w:val="WW8Num3z0"/>
    <w:rsid w:val="00203198"/>
    <w:rPr>
      <w:rFonts w:ascii="Wingdings" w:hAnsi="Wingdings" w:cs="Wingdings"/>
    </w:rPr>
  </w:style>
  <w:style w:type="character" w:customStyle="1" w:styleId="WW8Num3z1">
    <w:name w:val="WW8Num3z1"/>
    <w:rsid w:val="00203198"/>
    <w:rPr>
      <w:rFonts w:ascii="Courier New" w:hAnsi="Courier New" w:cs="Courier New"/>
    </w:rPr>
  </w:style>
  <w:style w:type="character" w:customStyle="1" w:styleId="WW8Num3z3">
    <w:name w:val="WW8Num3z3"/>
    <w:rsid w:val="00203198"/>
    <w:rPr>
      <w:rFonts w:ascii="Symbol" w:hAnsi="Symbol" w:cs="Symbol"/>
    </w:rPr>
  </w:style>
  <w:style w:type="character" w:customStyle="1" w:styleId="WW8Num6z0">
    <w:name w:val="WW8Num6z0"/>
    <w:rsid w:val="00203198"/>
    <w:rPr>
      <w:rFonts w:ascii="Wingdings" w:hAnsi="Wingdings" w:cs="Wingdings"/>
    </w:rPr>
  </w:style>
  <w:style w:type="character" w:customStyle="1" w:styleId="WW8Num9z0">
    <w:name w:val="WW8Num9z0"/>
    <w:rsid w:val="00203198"/>
    <w:rPr>
      <w:rFonts w:ascii="Wingdings" w:hAnsi="Wingdings" w:cs="Wingdings"/>
    </w:rPr>
  </w:style>
  <w:style w:type="character" w:customStyle="1" w:styleId="WW8Num10z0">
    <w:name w:val="WW8Num10z0"/>
    <w:rsid w:val="00203198"/>
    <w:rPr>
      <w:rFonts w:ascii="Wingdings" w:hAnsi="Wingdings" w:cs="Wingdings"/>
    </w:rPr>
  </w:style>
  <w:style w:type="character" w:customStyle="1" w:styleId="WW8Num12z0">
    <w:name w:val="WW8Num12z0"/>
    <w:rsid w:val="00203198"/>
    <w:rPr>
      <w:rFonts w:ascii="Wingdings" w:hAnsi="Wingdings" w:cs="Wingdings"/>
    </w:rPr>
  </w:style>
  <w:style w:type="character" w:customStyle="1" w:styleId="BlockTextChar">
    <w:name w:val="Block Text Char"/>
    <w:rsid w:val="00203198"/>
    <w:rPr>
      <w:b/>
      <w:bCs/>
      <w:sz w:val="28"/>
      <w:szCs w:val="28"/>
      <w:lang w:val="bg-BG" w:eastAsia="ar-SA" w:bidi="ar-SA"/>
    </w:rPr>
  </w:style>
  <w:style w:type="character" w:customStyle="1" w:styleId="orange10">
    <w:name w:val="orange_10"/>
    <w:basedOn w:val="a0"/>
    <w:rsid w:val="00203198"/>
  </w:style>
  <w:style w:type="character" w:customStyle="1" w:styleId="black11">
    <w:name w:val="black_11"/>
    <w:basedOn w:val="a0"/>
    <w:rsid w:val="00203198"/>
  </w:style>
  <w:style w:type="character" w:customStyle="1" w:styleId="Heading1Char">
    <w:name w:val="Heading 1 Char"/>
    <w:rsid w:val="00203198"/>
    <w:rPr>
      <w:b/>
      <w:bCs/>
      <w:sz w:val="22"/>
      <w:szCs w:val="22"/>
      <w:lang w:val="bg-BG" w:eastAsia="x-none"/>
    </w:rPr>
  </w:style>
  <w:style w:type="character" w:customStyle="1" w:styleId="Heading2Char">
    <w:name w:val="Heading 2 Char"/>
    <w:rsid w:val="00203198"/>
    <w:rPr>
      <w:sz w:val="24"/>
      <w:szCs w:val="24"/>
    </w:rPr>
  </w:style>
  <w:style w:type="character" w:customStyle="1" w:styleId="Heading3Char">
    <w:name w:val="Heading 3 Char"/>
    <w:rsid w:val="00203198"/>
    <w:rPr>
      <w:b/>
      <w:bCs/>
      <w:i/>
      <w:iCs/>
      <w:sz w:val="22"/>
      <w:szCs w:val="22"/>
      <w:lang w:val="bg-BG" w:eastAsia="x-none"/>
    </w:rPr>
  </w:style>
  <w:style w:type="character" w:customStyle="1" w:styleId="Heading4Char">
    <w:name w:val="Heading 4 Char"/>
    <w:rsid w:val="00203198"/>
    <w:rPr>
      <w:sz w:val="24"/>
      <w:szCs w:val="24"/>
      <w:lang w:val="bg-BG" w:eastAsia="x-none"/>
    </w:rPr>
  </w:style>
  <w:style w:type="character" w:customStyle="1" w:styleId="Heading5Char">
    <w:name w:val="Heading 5 Char"/>
    <w:rsid w:val="00203198"/>
    <w:rPr>
      <w:sz w:val="28"/>
      <w:szCs w:val="28"/>
    </w:rPr>
  </w:style>
  <w:style w:type="character" w:customStyle="1" w:styleId="Heading6Char">
    <w:name w:val="Heading 6 Char"/>
    <w:rsid w:val="00203198"/>
    <w:rPr>
      <w:rFonts w:ascii="Arial" w:hAnsi="Arial" w:cs="Arial"/>
      <w:sz w:val="24"/>
      <w:szCs w:val="24"/>
      <w:lang w:val="bg-BG" w:eastAsia="x-none"/>
    </w:rPr>
  </w:style>
  <w:style w:type="character" w:customStyle="1" w:styleId="Heading7Char">
    <w:name w:val="Heading 7 Char"/>
    <w:rsid w:val="00203198"/>
    <w:rPr>
      <w:sz w:val="36"/>
      <w:szCs w:val="36"/>
      <w:lang w:val="bg-BG" w:eastAsia="x-none"/>
    </w:rPr>
  </w:style>
  <w:style w:type="character" w:customStyle="1" w:styleId="Heading8Char">
    <w:name w:val="Heading 8 Char"/>
    <w:rsid w:val="00203198"/>
    <w:rPr>
      <w:rFonts w:ascii="Arial" w:hAnsi="Arial" w:cs="Arial"/>
      <w:b/>
      <w:bCs/>
      <w:sz w:val="28"/>
      <w:szCs w:val="28"/>
      <w:lang w:val="bg-BG" w:eastAsia="x-none"/>
    </w:rPr>
  </w:style>
  <w:style w:type="character" w:customStyle="1" w:styleId="Heading9Char">
    <w:name w:val="Heading 9 Char"/>
    <w:rsid w:val="00203198"/>
    <w:rPr>
      <w:rFonts w:ascii="Arial" w:hAnsi="Arial" w:cs="Arial"/>
      <w:sz w:val="24"/>
      <w:szCs w:val="24"/>
      <w:lang w:val="bg-BG" w:eastAsia="x-none"/>
    </w:rPr>
  </w:style>
  <w:style w:type="character" w:customStyle="1" w:styleId="TitleChar">
    <w:name w:val="Title Char"/>
    <w:rsid w:val="00203198"/>
    <w:rPr>
      <w:b/>
      <w:bCs/>
      <w:sz w:val="22"/>
      <w:szCs w:val="22"/>
      <w:u w:val="single"/>
      <w:lang w:val="bg-BG" w:eastAsia="x-none"/>
    </w:rPr>
  </w:style>
  <w:style w:type="character" w:customStyle="1" w:styleId="BodyTextChar">
    <w:name w:val="Body Text Char"/>
    <w:rsid w:val="00203198"/>
    <w:rPr>
      <w:rFonts w:ascii="Arial" w:hAnsi="Arial" w:cs="Arial"/>
      <w:b/>
      <w:bCs/>
      <w:i/>
      <w:iCs/>
      <w:color w:val="FFFFFF"/>
      <w:sz w:val="24"/>
      <w:szCs w:val="24"/>
    </w:rPr>
  </w:style>
  <w:style w:type="character" w:customStyle="1" w:styleId="BodyTextIndentChar">
    <w:name w:val="Body Text Indent Char"/>
    <w:rsid w:val="00203198"/>
    <w:rPr>
      <w:rFonts w:ascii="Arial" w:hAnsi="Arial" w:cs="Arial"/>
      <w:sz w:val="24"/>
      <w:szCs w:val="24"/>
    </w:rPr>
  </w:style>
  <w:style w:type="character" w:customStyle="1" w:styleId="BodyTextIndent2Char">
    <w:name w:val="Body Text Indent 2 Char"/>
    <w:rsid w:val="00203198"/>
    <w:rPr>
      <w:rFonts w:ascii="Arial" w:hAnsi="Arial" w:cs="Arial"/>
      <w:sz w:val="28"/>
      <w:szCs w:val="28"/>
      <w:lang w:val="bg-BG" w:eastAsia="x-none"/>
    </w:rPr>
  </w:style>
  <w:style w:type="character" w:customStyle="1" w:styleId="BodyText2Char">
    <w:name w:val="Body Text 2 Char"/>
    <w:rsid w:val="00203198"/>
    <w:rPr>
      <w:rFonts w:ascii="Arial" w:hAnsi="Arial" w:cs="Arial"/>
      <w:sz w:val="28"/>
      <w:szCs w:val="28"/>
      <w:lang w:val="bg-BG" w:eastAsia="x-none"/>
    </w:rPr>
  </w:style>
  <w:style w:type="character" w:customStyle="1" w:styleId="BodyTextIndent3Char">
    <w:name w:val="Body Text Indent 3 Char"/>
    <w:rsid w:val="00203198"/>
    <w:rPr>
      <w:rFonts w:ascii="Arial" w:hAnsi="Arial" w:cs="Arial"/>
      <w:sz w:val="28"/>
      <w:szCs w:val="28"/>
      <w:lang w:val="bg-BG" w:eastAsia="x-none"/>
    </w:rPr>
  </w:style>
  <w:style w:type="character" w:customStyle="1" w:styleId="BodyText3Char">
    <w:name w:val="Body Text 3 Char"/>
    <w:rsid w:val="00203198"/>
    <w:rPr>
      <w:rFonts w:ascii="Arial" w:hAnsi="Arial" w:cs="Arial"/>
      <w:sz w:val="28"/>
      <w:szCs w:val="28"/>
      <w:lang w:val="bg-BG" w:eastAsia="x-none"/>
    </w:rPr>
  </w:style>
  <w:style w:type="character" w:customStyle="1" w:styleId="FooterChar">
    <w:name w:val="Footer Char"/>
    <w:basedOn w:val="a0"/>
    <w:rsid w:val="00203198"/>
  </w:style>
  <w:style w:type="character" w:customStyle="1" w:styleId="DocumentMapChar">
    <w:name w:val="Document Map Char"/>
    <w:rsid w:val="00203198"/>
    <w:rPr>
      <w:rFonts w:ascii="Tahoma" w:hAnsi="Tahoma" w:cs="Tahoma"/>
      <w:shd w:val="clear" w:color="auto" w:fill="000080"/>
    </w:rPr>
  </w:style>
  <w:style w:type="character" w:customStyle="1" w:styleId="s">
    <w:name w:val="s"/>
    <w:basedOn w:val="a0"/>
    <w:rsid w:val="00203198"/>
  </w:style>
  <w:style w:type="paragraph" w:customStyle="1" w:styleId="Char">
    <w:name w:val="Указател Char"/>
    <w:basedOn w:val="a"/>
    <w:rsid w:val="00203198"/>
    <w:pPr>
      <w:suppressLineNumbers/>
      <w:suppressAutoHyphens/>
      <w:overflowPunct/>
      <w:autoSpaceDE/>
      <w:autoSpaceDN/>
      <w:adjustRightInd/>
      <w:ind w:firstLine="0"/>
      <w:jc w:val="left"/>
      <w:textAlignment w:val="auto"/>
    </w:pPr>
    <w:rPr>
      <w:rFonts w:cs="Hebar"/>
      <w:lang w:val="en-US" w:eastAsia="ar-SA"/>
    </w:rPr>
  </w:style>
  <w:style w:type="character" w:customStyle="1" w:styleId="StyleArialBlack">
    <w:name w:val="Style Arial Black"/>
    <w:rsid w:val="00203198"/>
    <w:rPr>
      <w:rFonts w:ascii="Arial" w:hAnsi="Arial"/>
      <w:dstrike w:val="0"/>
      <w:color w:val="auto"/>
      <w:spacing w:val="0"/>
      <w:w w:val="100"/>
      <w:position w:val="0"/>
      <w:sz w:val="20"/>
      <w:szCs w:val="20"/>
      <w:u w:val="none"/>
      <w:vertAlign w:val="baseline"/>
      <w:lang w:val="bg-BG"/>
    </w:rPr>
  </w:style>
  <w:style w:type="paragraph" w:customStyle="1" w:styleId="CharChar0">
    <w:name w:val="Указател Char Char"/>
    <w:basedOn w:val="a"/>
    <w:rsid w:val="00203198"/>
    <w:pPr>
      <w:suppressLineNumbers/>
      <w:suppressAutoHyphens/>
      <w:overflowPunct/>
      <w:autoSpaceDE/>
      <w:autoSpaceDN/>
      <w:adjustRightInd/>
      <w:ind w:firstLine="0"/>
      <w:jc w:val="left"/>
      <w:textAlignment w:val="auto"/>
    </w:pPr>
    <w:rPr>
      <w:rFonts w:cs="Hebar"/>
      <w:lang w:val="en-US" w:eastAsia="ar-SA"/>
    </w:rPr>
  </w:style>
  <w:style w:type="paragraph" w:customStyle="1" w:styleId="CharCharChar">
    <w:name w:val="Указател Char Char Char"/>
    <w:basedOn w:val="a"/>
    <w:rsid w:val="00203198"/>
    <w:pPr>
      <w:suppressLineNumbers/>
      <w:suppressAutoHyphens/>
      <w:overflowPunct/>
      <w:autoSpaceDE/>
      <w:autoSpaceDN/>
      <w:adjustRightInd/>
      <w:ind w:firstLine="0"/>
      <w:jc w:val="left"/>
      <w:textAlignment w:val="auto"/>
    </w:pPr>
    <w:rPr>
      <w:rFonts w:cs="Hebar"/>
      <w:lang w:val="en-US" w:eastAsia="ar-SA"/>
    </w:rPr>
  </w:style>
  <w:style w:type="paragraph" w:customStyle="1" w:styleId="CharCharCharChar">
    <w:name w:val="Указател Char Char Char Char"/>
    <w:basedOn w:val="a"/>
    <w:rsid w:val="00203198"/>
    <w:pPr>
      <w:suppressLineNumbers/>
      <w:suppressAutoHyphens/>
      <w:overflowPunct/>
      <w:autoSpaceDE/>
      <w:autoSpaceDN/>
      <w:adjustRightInd/>
      <w:ind w:firstLine="0"/>
      <w:jc w:val="left"/>
      <w:textAlignment w:val="auto"/>
    </w:pPr>
    <w:rPr>
      <w:rFonts w:cs="Hebar"/>
      <w:lang w:val="en-US" w:eastAsia="ar-SA"/>
    </w:rPr>
  </w:style>
  <w:style w:type="paragraph" w:styleId="23">
    <w:name w:val="Body Text 2"/>
    <w:basedOn w:val="a"/>
    <w:link w:val="24"/>
    <w:rsid w:val="00203198"/>
    <w:pPr>
      <w:overflowPunct/>
      <w:autoSpaceDE/>
      <w:autoSpaceDN/>
      <w:adjustRightInd/>
      <w:ind w:firstLine="0"/>
      <w:textAlignment w:val="auto"/>
    </w:pPr>
    <w:rPr>
      <w:rFonts w:ascii="HebarU" w:hAnsi="HebarU"/>
      <w:lang w:eastAsia="hr-HR"/>
    </w:rPr>
  </w:style>
  <w:style w:type="character" w:customStyle="1" w:styleId="CharCharCharChar0">
    <w:name w:val="Char Char Char Char"/>
    <w:rsid w:val="00203198"/>
    <w:rPr>
      <w:rFonts w:ascii="Courier New" w:hAnsi="Courier New" w:cs="Courier New"/>
      <w:lang w:val="it-IT" w:eastAsia="bg-BG"/>
    </w:rPr>
  </w:style>
  <w:style w:type="paragraph" w:customStyle="1" w:styleId="13">
    <w:name w:val="Долен колонтитул1"/>
    <w:basedOn w:val="a"/>
    <w:rsid w:val="00203198"/>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character" w:styleId="af3">
    <w:name w:val="Hyperlink"/>
    <w:rsid w:val="00203198"/>
    <w:rPr>
      <w:color w:val="0000FF"/>
      <w:u w:val="single"/>
    </w:rPr>
  </w:style>
  <w:style w:type="character" w:styleId="af4">
    <w:name w:val="FollowedHyperlink"/>
    <w:rsid w:val="008249AC"/>
    <w:rPr>
      <w:color w:val="800080"/>
      <w:u w:val="single"/>
    </w:rPr>
  </w:style>
  <w:style w:type="paragraph" w:customStyle="1" w:styleId="xl24">
    <w:name w:val="xl24"/>
    <w:basedOn w:val="a"/>
    <w:rsid w:val="008249A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ind w:firstLine="0"/>
      <w:jc w:val="center"/>
      <w:textAlignment w:val="top"/>
    </w:pPr>
    <w:rPr>
      <w:rFonts w:cs="Arial"/>
      <w:sz w:val="18"/>
      <w:szCs w:val="18"/>
    </w:rPr>
  </w:style>
  <w:style w:type="paragraph" w:customStyle="1" w:styleId="xl25">
    <w:name w:val="xl25"/>
    <w:basedOn w:val="a"/>
    <w:rsid w:val="008249A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ind w:firstLine="0"/>
      <w:jc w:val="right"/>
      <w:textAlignment w:val="top"/>
    </w:pPr>
    <w:rPr>
      <w:rFonts w:cs="Arial"/>
      <w:sz w:val="18"/>
      <w:szCs w:val="18"/>
    </w:rPr>
  </w:style>
  <w:style w:type="paragraph" w:customStyle="1" w:styleId="xl26">
    <w:name w:val="xl26"/>
    <w:basedOn w:val="a"/>
    <w:rsid w:val="008249AC"/>
    <w:pPr>
      <w:pBdr>
        <w:top w:val="single" w:sz="4" w:space="0" w:color="auto"/>
        <w:left w:val="single" w:sz="4" w:space="0" w:color="auto"/>
        <w:bottom w:val="single" w:sz="4" w:space="0" w:color="auto"/>
        <w:right w:val="single" w:sz="4" w:space="0" w:color="auto"/>
      </w:pBdr>
      <w:shd w:val="clear" w:color="auto" w:fill="C0C0C0"/>
      <w:overflowPunct/>
      <w:autoSpaceDE/>
      <w:autoSpaceDN/>
      <w:adjustRightInd/>
      <w:spacing w:before="100" w:beforeAutospacing="1" w:after="100" w:afterAutospacing="1"/>
      <w:ind w:firstLine="0"/>
      <w:jc w:val="center"/>
      <w:textAlignment w:val="top"/>
    </w:pPr>
    <w:rPr>
      <w:rFonts w:cs="Arial"/>
      <w:b/>
      <w:bCs/>
      <w:sz w:val="18"/>
      <w:szCs w:val="18"/>
    </w:rPr>
  </w:style>
  <w:style w:type="paragraph" w:customStyle="1" w:styleId="xl27">
    <w:name w:val="xl27"/>
    <w:basedOn w:val="a"/>
    <w:rsid w:val="008249AC"/>
    <w:pPr>
      <w:pBdr>
        <w:top w:val="single" w:sz="4" w:space="0" w:color="auto"/>
        <w:left w:val="single" w:sz="4" w:space="0" w:color="auto"/>
        <w:bottom w:val="single" w:sz="4" w:space="0" w:color="auto"/>
        <w:right w:val="single" w:sz="4" w:space="0" w:color="auto"/>
      </w:pBdr>
      <w:shd w:val="clear" w:color="auto" w:fill="C0C0C0"/>
      <w:overflowPunct/>
      <w:autoSpaceDE/>
      <w:autoSpaceDN/>
      <w:adjustRightInd/>
      <w:spacing w:before="100" w:beforeAutospacing="1" w:after="100" w:afterAutospacing="1"/>
      <w:ind w:firstLine="0"/>
      <w:jc w:val="right"/>
      <w:textAlignment w:val="top"/>
    </w:pPr>
    <w:rPr>
      <w:rFonts w:cs="Arial"/>
      <w:b/>
      <w:bCs/>
      <w:sz w:val="18"/>
      <w:szCs w:val="18"/>
    </w:rPr>
  </w:style>
  <w:style w:type="paragraph" w:customStyle="1" w:styleId="xl28">
    <w:name w:val="xl28"/>
    <w:basedOn w:val="a"/>
    <w:rsid w:val="008249A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ind w:firstLine="0"/>
      <w:jc w:val="right"/>
      <w:textAlignment w:val="top"/>
    </w:pPr>
    <w:rPr>
      <w:rFonts w:cs="Arial"/>
      <w:sz w:val="18"/>
      <w:szCs w:val="18"/>
    </w:rPr>
  </w:style>
  <w:style w:type="paragraph" w:styleId="af5">
    <w:name w:val="table of figures"/>
    <w:basedOn w:val="a"/>
    <w:next w:val="a"/>
    <w:semiHidden/>
    <w:rsid w:val="00056B03"/>
    <w:pPr>
      <w:ind w:left="400" w:hanging="400"/>
    </w:pPr>
  </w:style>
  <w:style w:type="character" w:customStyle="1" w:styleId="30">
    <w:name w:val="Заглавие 3 Знак"/>
    <w:link w:val="3"/>
    <w:uiPriority w:val="9"/>
    <w:rsid w:val="00EC0F4F"/>
    <w:rPr>
      <w:rFonts w:ascii="Arial" w:hAnsi="Arial"/>
      <w:sz w:val="24"/>
      <w:lang w:val="it-IT"/>
    </w:rPr>
  </w:style>
  <w:style w:type="paragraph" w:customStyle="1" w:styleId="errmsg">
    <w:name w:val="errmsg"/>
    <w:basedOn w:val="a"/>
    <w:rsid w:val="00EC0F4F"/>
    <w:pPr>
      <w:overflowPunct/>
      <w:autoSpaceDE/>
      <w:autoSpaceDN/>
      <w:adjustRightInd/>
      <w:spacing w:before="100" w:beforeAutospacing="1" w:after="100" w:afterAutospacing="1"/>
      <w:ind w:firstLine="0"/>
      <w:jc w:val="left"/>
      <w:textAlignment w:val="auto"/>
    </w:pPr>
    <w:rPr>
      <w:rFonts w:ascii="Times New Roman" w:hAnsi="Times New Roman"/>
      <w:color w:val="FF0000"/>
      <w:sz w:val="18"/>
      <w:szCs w:val="18"/>
    </w:rPr>
  </w:style>
  <w:style w:type="paragraph" w:styleId="af6">
    <w:name w:val="Normal (Web)"/>
    <w:basedOn w:val="a"/>
    <w:uiPriority w:val="99"/>
    <w:unhideWhenUsed/>
    <w:rsid w:val="00EC0F4F"/>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character" w:styleId="af7">
    <w:name w:val="Strong"/>
    <w:qFormat/>
    <w:rsid w:val="00C1777D"/>
    <w:rPr>
      <w:b/>
      <w:bCs/>
    </w:rPr>
  </w:style>
  <w:style w:type="paragraph" w:customStyle="1" w:styleId="CharCharCharCharCharCharChar">
    <w:name w:val="Char Char Char Char Char Char Char"/>
    <w:basedOn w:val="a"/>
    <w:rsid w:val="00712086"/>
    <w:pPr>
      <w:tabs>
        <w:tab w:val="left" w:pos="709"/>
      </w:tabs>
      <w:overflowPunct/>
      <w:autoSpaceDE/>
      <w:autoSpaceDN/>
      <w:adjustRightInd/>
      <w:ind w:firstLine="0"/>
      <w:jc w:val="left"/>
      <w:textAlignment w:val="auto"/>
    </w:pPr>
    <w:rPr>
      <w:rFonts w:ascii="Tahoma" w:eastAsia="Arial Unicode MS" w:hAnsi="Tahoma" w:cs="Tahoma"/>
      <w:sz w:val="24"/>
      <w:szCs w:val="24"/>
      <w:lang w:val="pl-PL" w:eastAsia="pl-PL"/>
    </w:rPr>
  </w:style>
  <w:style w:type="paragraph" w:customStyle="1" w:styleId="1CharCharChar1CharCharChar1CharCharCharChar">
    <w:name w:val="Знак1 Знак Знак Знак Char Char Char1 Char Char Char1 Char Char Char Char"/>
    <w:basedOn w:val="a"/>
    <w:rsid w:val="00A96964"/>
    <w:pPr>
      <w:tabs>
        <w:tab w:val="left" w:pos="709"/>
      </w:tabs>
      <w:overflowPunct/>
      <w:autoSpaceDE/>
      <w:autoSpaceDN/>
      <w:adjustRightInd/>
      <w:textAlignment w:val="auto"/>
    </w:pPr>
    <w:rPr>
      <w:rFonts w:ascii="Arial Black" w:hAnsi="Arial Black" w:cs="Tahoma"/>
      <w:caps/>
      <w:sz w:val="24"/>
      <w:szCs w:val="24"/>
      <w:lang w:val="pl-PL" w:eastAsia="pl-PL"/>
    </w:rPr>
  </w:style>
  <w:style w:type="paragraph" w:customStyle="1" w:styleId="1CharCharChar1CharCharChar1CharCharChar">
    <w:name w:val="Знак1 Знак Знак Знак Char Char Char1 Char Char Char1 Char Char Char"/>
    <w:basedOn w:val="a"/>
    <w:rsid w:val="00181CD3"/>
    <w:pPr>
      <w:tabs>
        <w:tab w:val="left" w:pos="709"/>
      </w:tabs>
      <w:overflowPunct/>
      <w:autoSpaceDE/>
      <w:autoSpaceDN/>
      <w:adjustRightInd/>
      <w:textAlignment w:val="auto"/>
    </w:pPr>
    <w:rPr>
      <w:rFonts w:ascii="Arial Black" w:hAnsi="Arial Black" w:cs="Tahoma"/>
      <w:caps/>
      <w:sz w:val="24"/>
      <w:szCs w:val="24"/>
      <w:lang w:val="pl-PL" w:eastAsia="pl-PL"/>
    </w:rPr>
  </w:style>
  <w:style w:type="paragraph" w:styleId="af8">
    <w:name w:val="Balloon Text"/>
    <w:aliases w:val=" Char1"/>
    <w:basedOn w:val="a"/>
    <w:link w:val="af9"/>
    <w:uiPriority w:val="99"/>
    <w:semiHidden/>
    <w:unhideWhenUsed/>
    <w:rsid w:val="00B9617D"/>
    <w:rPr>
      <w:rFonts w:ascii="Tahoma" w:hAnsi="Tahoma" w:cs="Tahoma"/>
      <w:sz w:val="16"/>
      <w:szCs w:val="16"/>
    </w:rPr>
  </w:style>
  <w:style w:type="character" w:customStyle="1" w:styleId="af9">
    <w:name w:val="Изнесен текст Знак"/>
    <w:aliases w:val=" Char1 Знак"/>
    <w:link w:val="af8"/>
    <w:uiPriority w:val="99"/>
    <w:semiHidden/>
    <w:rsid w:val="00B9617D"/>
    <w:rPr>
      <w:rFonts w:ascii="Tahoma" w:hAnsi="Tahoma" w:cs="Tahoma"/>
      <w:sz w:val="16"/>
      <w:szCs w:val="16"/>
    </w:rPr>
  </w:style>
  <w:style w:type="character" w:customStyle="1" w:styleId="90">
    <w:name w:val="Заглавие 9 Знак"/>
    <w:link w:val="9"/>
    <w:uiPriority w:val="99"/>
    <w:rsid w:val="000303F7"/>
    <w:rPr>
      <w:rFonts w:ascii="Arial" w:hAnsi="Arial" w:cs="Hebar"/>
      <w:b/>
      <w:bCs/>
      <w:sz w:val="36"/>
      <w:szCs w:val="36"/>
      <w:lang w:val="it-IT"/>
    </w:rPr>
  </w:style>
  <w:style w:type="paragraph" w:customStyle="1" w:styleId="CharCharChar0">
    <w:name w:val="Заглавие таблици Char Char Char"/>
    <w:basedOn w:val="a"/>
    <w:rsid w:val="009D2D9F"/>
    <w:pPr>
      <w:widowControl w:val="0"/>
      <w:tabs>
        <w:tab w:val="left" w:pos="709"/>
      </w:tabs>
      <w:overflowPunct/>
      <w:autoSpaceDE/>
      <w:autoSpaceDN/>
      <w:adjustRightInd/>
      <w:ind w:firstLine="0"/>
      <w:jc w:val="left"/>
      <w:textAlignment w:val="auto"/>
    </w:pPr>
    <w:rPr>
      <w:rFonts w:ascii="Arial Black" w:hAnsi="Arial Black" w:cs="Tahoma"/>
      <w:caps/>
      <w:sz w:val="24"/>
      <w:szCs w:val="24"/>
      <w:lang w:val="pl-PL" w:eastAsia="pl-PL"/>
    </w:rPr>
  </w:style>
  <w:style w:type="numbering" w:customStyle="1" w:styleId="25">
    <w:name w:val="Без списък2"/>
    <w:next w:val="a2"/>
    <w:uiPriority w:val="99"/>
    <w:semiHidden/>
    <w:unhideWhenUsed/>
    <w:rsid w:val="00DC7658"/>
  </w:style>
  <w:style w:type="character" w:customStyle="1" w:styleId="a4">
    <w:name w:val="Долен колонтитул Знак"/>
    <w:aliases w:val=" Char Знак,Char Знак1"/>
    <w:link w:val="a3"/>
    <w:uiPriority w:val="99"/>
    <w:rsid w:val="00342FF9"/>
    <w:rPr>
      <w:rFonts w:ascii="Arial" w:hAnsi="Arial"/>
      <w:lang w:val="it-IT"/>
    </w:rPr>
  </w:style>
  <w:style w:type="table" w:styleId="afa">
    <w:name w:val="Table Grid"/>
    <w:basedOn w:val="a1"/>
    <w:rsid w:val="001F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E0E81"/>
    <w:pPr>
      <w:autoSpaceDE w:val="0"/>
      <w:autoSpaceDN w:val="0"/>
      <w:adjustRightInd w:val="0"/>
    </w:pPr>
    <w:rPr>
      <w:color w:val="000000"/>
      <w:sz w:val="24"/>
      <w:szCs w:val="24"/>
    </w:rPr>
  </w:style>
  <w:style w:type="paragraph" w:customStyle="1" w:styleId="filter">
    <w:name w:val="filter"/>
    <w:basedOn w:val="a"/>
    <w:rsid w:val="006E0E81"/>
    <w:pPr>
      <w:overflowPunct/>
      <w:autoSpaceDE/>
      <w:autoSpaceDN/>
      <w:adjustRightInd/>
      <w:spacing w:before="100" w:beforeAutospacing="1" w:after="100" w:afterAutospacing="1"/>
      <w:ind w:firstLine="0"/>
      <w:jc w:val="left"/>
      <w:textAlignment w:val="auto"/>
    </w:pPr>
    <w:rPr>
      <w:rFonts w:ascii="Times New Roman" w:hAnsi="Times New Roman"/>
      <w:color w:val="248F24"/>
      <w:sz w:val="24"/>
      <w:szCs w:val="24"/>
    </w:rPr>
  </w:style>
  <w:style w:type="paragraph" w:customStyle="1" w:styleId="CharCharCharCharChar1CharCharCharCharCharCharCharCharCharCharCharCharChar">
    <w:name w:val="Заглавие таблици Char Char Char Char Char1 Char Char Char Char Char Char Char Char Char Char Char Char Char"/>
    <w:basedOn w:val="a"/>
    <w:rsid w:val="00AB3489"/>
    <w:pPr>
      <w:widowControl w:val="0"/>
      <w:tabs>
        <w:tab w:val="left" w:pos="709"/>
      </w:tabs>
      <w:overflowPunct/>
      <w:autoSpaceDE/>
      <w:autoSpaceDN/>
      <w:adjustRightInd/>
      <w:ind w:firstLine="0"/>
      <w:jc w:val="left"/>
      <w:textAlignment w:val="auto"/>
    </w:pPr>
    <w:rPr>
      <w:rFonts w:ascii="Arial Black" w:hAnsi="Arial Black" w:cs="Tahoma"/>
      <w:caps/>
      <w:sz w:val="24"/>
      <w:szCs w:val="24"/>
      <w:lang w:val="pl-PL" w:eastAsia="pl-PL"/>
    </w:rPr>
  </w:style>
  <w:style w:type="paragraph" w:customStyle="1" w:styleId="NormalArial">
    <w:name w:val="Normal + Arial"/>
    <w:basedOn w:val="a"/>
    <w:rsid w:val="007F7610"/>
    <w:pPr>
      <w:widowControl w:val="0"/>
      <w:overflowPunct/>
      <w:autoSpaceDE/>
      <w:autoSpaceDN/>
      <w:adjustRightInd/>
      <w:textAlignment w:val="auto"/>
    </w:pPr>
    <w:rPr>
      <w:rFonts w:cs="Arial"/>
      <w:lang w:eastAsia="ru-RU"/>
    </w:rPr>
  </w:style>
  <w:style w:type="character" w:customStyle="1" w:styleId="40">
    <w:name w:val="Заглавие 4 Знак"/>
    <w:link w:val="4"/>
    <w:rsid w:val="005F6165"/>
    <w:rPr>
      <w:rFonts w:ascii="Arial" w:hAnsi="Arial"/>
      <w:b/>
      <w:i/>
      <w:sz w:val="22"/>
      <w:lang w:eastAsia="hr-HR"/>
    </w:rPr>
  </w:style>
  <w:style w:type="character" w:customStyle="1" w:styleId="50">
    <w:name w:val="Заглавие 5 Знак"/>
    <w:link w:val="5"/>
    <w:rsid w:val="005F6165"/>
    <w:rPr>
      <w:rFonts w:ascii="UniCyrillic" w:hAnsi="UniCyrillic" w:cs="UniCyrillic"/>
      <w:b/>
      <w:bCs/>
      <w:caps/>
      <w:sz w:val="32"/>
      <w:szCs w:val="32"/>
      <w:lang w:val="it-IT"/>
    </w:rPr>
  </w:style>
  <w:style w:type="character" w:customStyle="1" w:styleId="60">
    <w:name w:val="Заглавие 6 Знак"/>
    <w:link w:val="6"/>
    <w:rsid w:val="005F6165"/>
    <w:rPr>
      <w:b/>
      <w:bCs/>
      <w:sz w:val="22"/>
      <w:szCs w:val="22"/>
      <w:lang w:val="it-IT" w:eastAsia="hr-HR"/>
    </w:rPr>
  </w:style>
  <w:style w:type="character" w:customStyle="1" w:styleId="70">
    <w:name w:val="Заглавие 7 Знак"/>
    <w:link w:val="7"/>
    <w:rsid w:val="005F6165"/>
    <w:rPr>
      <w:rFonts w:ascii="HebarB" w:hAnsi="HebarB" w:cs="HebarB"/>
      <w:b/>
      <w:bCs/>
      <w:caps/>
      <w:sz w:val="24"/>
      <w:szCs w:val="24"/>
      <w:lang w:val="it-IT"/>
    </w:rPr>
  </w:style>
  <w:style w:type="character" w:customStyle="1" w:styleId="80">
    <w:name w:val="Заглавие 8 Знак"/>
    <w:link w:val="8"/>
    <w:rsid w:val="005F6165"/>
    <w:rPr>
      <w:rFonts w:ascii="HebarU" w:hAnsi="HebarU" w:cs="HebarU"/>
      <w:b/>
      <w:bCs/>
      <w:sz w:val="24"/>
      <w:szCs w:val="24"/>
      <w:lang w:val="it-IT"/>
    </w:rPr>
  </w:style>
  <w:style w:type="character" w:customStyle="1" w:styleId="a6">
    <w:name w:val="Горен колонтитул Знак"/>
    <w:aliases w:val="Header Char Знак"/>
    <w:link w:val="a5"/>
    <w:uiPriority w:val="99"/>
    <w:rsid w:val="005F6165"/>
    <w:rPr>
      <w:rFonts w:ascii="Arial" w:hAnsi="Arial"/>
      <w:lang w:val="it-IT"/>
    </w:rPr>
  </w:style>
  <w:style w:type="character" w:customStyle="1" w:styleId="ab">
    <w:name w:val="Основен текст с отстъп Знак"/>
    <w:link w:val="aa"/>
    <w:rsid w:val="005F6165"/>
    <w:rPr>
      <w:rFonts w:ascii="Arial" w:hAnsi="Arial"/>
      <w:lang w:eastAsia="hr-HR"/>
    </w:rPr>
  </w:style>
  <w:style w:type="character" w:customStyle="1" w:styleId="22">
    <w:name w:val="Основен текст с отстъп 2 Знак"/>
    <w:link w:val="21"/>
    <w:rsid w:val="005F6165"/>
    <w:rPr>
      <w:rFonts w:ascii="Arial" w:hAnsi="Arial"/>
      <w:lang w:eastAsia="hr-HR"/>
    </w:rPr>
  </w:style>
  <w:style w:type="character" w:customStyle="1" w:styleId="32">
    <w:name w:val="Основен текст с отстъп 3 Знак"/>
    <w:link w:val="31"/>
    <w:uiPriority w:val="99"/>
    <w:rsid w:val="005F6165"/>
    <w:rPr>
      <w:rFonts w:ascii="Arial" w:hAnsi="Arial" w:cs="Hebar"/>
    </w:rPr>
  </w:style>
  <w:style w:type="character" w:customStyle="1" w:styleId="ad">
    <w:name w:val="Основен текст Знак"/>
    <w:link w:val="ac"/>
    <w:rsid w:val="005F6165"/>
    <w:rPr>
      <w:rFonts w:ascii="HebarU" w:hAnsi="HebarU" w:cs="HebarU"/>
    </w:rPr>
  </w:style>
  <w:style w:type="character" w:customStyle="1" w:styleId="af">
    <w:name w:val="Заглавие Знак"/>
    <w:link w:val="ae"/>
    <w:rsid w:val="005F6165"/>
    <w:rPr>
      <w:rFonts w:ascii="Arial" w:hAnsi="Arial" w:cs="Hebar"/>
      <w:b/>
      <w:bCs/>
      <w:sz w:val="24"/>
      <w:szCs w:val="24"/>
    </w:rPr>
  </w:style>
  <w:style w:type="character" w:customStyle="1" w:styleId="af1">
    <w:name w:val="Подзаглавие Знак"/>
    <w:link w:val="af0"/>
    <w:rsid w:val="005F6165"/>
    <w:rPr>
      <w:rFonts w:ascii="Arial" w:hAnsi="Arial" w:cs="Arial"/>
      <w:sz w:val="24"/>
      <w:szCs w:val="24"/>
      <w:lang w:val="en-US" w:eastAsia="ar-SA"/>
    </w:rPr>
  </w:style>
  <w:style w:type="character" w:customStyle="1" w:styleId="34">
    <w:name w:val="Основен текст 3 Знак"/>
    <w:link w:val="33"/>
    <w:rsid w:val="005F6165"/>
    <w:rPr>
      <w:rFonts w:ascii="Arial" w:hAnsi="Arial" w:cs="Hebar"/>
      <w:b/>
      <w:bCs/>
    </w:rPr>
  </w:style>
  <w:style w:type="character" w:customStyle="1" w:styleId="24">
    <w:name w:val="Основен текст 2 Знак"/>
    <w:link w:val="23"/>
    <w:rsid w:val="005F6165"/>
    <w:rPr>
      <w:rFonts w:ascii="HebarU" w:hAnsi="HebarU"/>
      <w:lang w:eastAsia="hr-HR"/>
    </w:rPr>
  </w:style>
  <w:style w:type="character" w:customStyle="1" w:styleId="CharChar2">
    <w:name w:val="Char Char2"/>
    <w:rsid w:val="005F6165"/>
    <w:rPr>
      <w:rFonts w:ascii="Courier New" w:hAnsi="Courier New" w:cs="Courier New"/>
      <w:lang w:val="bg-BG" w:eastAsia="bg-BG" w:bidi="ar-SA"/>
    </w:rPr>
  </w:style>
  <w:style w:type="paragraph" w:customStyle="1" w:styleId="110">
    <w:name w:val="Долен колонтитул11"/>
    <w:basedOn w:val="a"/>
    <w:rsid w:val="005F6165"/>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26">
    <w:name w:val="Долен колонтитул2"/>
    <w:basedOn w:val="a"/>
    <w:rsid w:val="00957963"/>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character" w:customStyle="1" w:styleId="CharChar1">
    <w:name w:val="Char Char1"/>
    <w:rsid w:val="009E3BC0"/>
    <w:rPr>
      <w:rFonts w:ascii="Courier New" w:hAnsi="Courier New" w:cs="Courier New"/>
      <w:lang w:val="bg-BG" w:eastAsia="bg-BG" w:bidi="ar-SA"/>
    </w:rPr>
  </w:style>
  <w:style w:type="paragraph" w:customStyle="1" w:styleId="35">
    <w:name w:val="Долен колонтитул3"/>
    <w:basedOn w:val="a"/>
    <w:rsid w:val="009E3BC0"/>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styleId="afb">
    <w:name w:val="List Paragraph"/>
    <w:basedOn w:val="a"/>
    <w:uiPriority w:val="34"/>
    <w:qFormat/>
    <w:rsid w:val="00672E5F"/>
    <w:pPr>
      <w:ind w:left="720"/>
      <w:contextualSpacing/>
    </w:pPr>
  </w:style>
  <w:style w:type="paragraph" w:customStyle="1" w:styleId="41">
    <w:name w:val="Долен колонтитул4"/>
    <w:basedOn w:val="a"/>
    <w:rsid w:val="001438B1"/>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51">
    <w:name w:val="Долен колонтитул5"/>
    <w:basedOn w:val="a"/>
    <w:rsid w:val="0051494B"/>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NormalArialChar">
    <w:name w:val="Normal + Arial Char"/>
    <w:basedOn w:val="a"/>
    <w:link w:val="NormalArialCharChar"/>
    <w:rsid w:val="0051494B"/>
    <w:pPr>
      <w:overflowPunct/>
      <w:adjustRightInd/>
      <w:textAlignment w:val="auto"/>
    </w:pPr>
    <w:rPr>
      <w:rFonts w:cs="Arial"/>
      <w:noProof/>
      <w:lang w:val="en-US"/>
    </w:rPr>
  </w:style>
  <w:style w:type="paragraph" w:customStyle="1" w:styleId="14">
    <w:name w:val="Знак1 Знак Знак Знак"/>
    <w:basedOn w:val="a"/>
    <w:rsid w:val="0051494B"/>
    <w:pPr>
      <w:tabs>
        <w:tab w:val="left" w:pos="709"/>
      </w:tabs>
      <w:overflowPunct/>
      <w:autoSpaceDE/>
      <w:autoSpaceDN/>
      <w:adjustRightInd/>
      <w:ind w:firstLine="0"/>
      <w:jc w:val="left"/>
      <w:textAlignment w:val="auto"/>
    </w:pPr>
    <w:rPr>
      <w:rFonts w:ascii="Tahoma" w:hAnsi="Tahoma" w:cs="Tahoma"/>
      <w:lang w:val="pl-PL" w:eastAsia="pl-PL"/>
    </w:rPr>
  </w:style>
  <w:style w:type="paragraph" w:customStyle="1" w:styleId="title17">
    <w:name w:val="title17"/>
    <w:basedOn w:val="a"/>
    <w:rsid w:val="0051494B"/>
    <w:pPr>
      <w:overflowPunct/>
      <w:autoSpaceDE/>
      <w:autoSpaceDN/>
      <w:adjustRightInd/>
      <w:spacing w:before="100" w:beforeAutospacing="1" w:after="100" w:afterAutospacing="1"/>
      <w:ind w:firstLine="0"/>
      <w:jc w:val="center"/>
      <w:textAlignment w:val="center"/>
    </w:pPr>
    <w:rPr>
      <w:rFonts w:ascii="Times New Roman" w:eastAsia="Calibri" w:hAnsi="Times New Roman"/>
      <w:b/>
      <w:bCs/>
      <w:sz w:val="30"/>
      <w:szCs w:val="30"/>
      <w:lang w:val="en-US" w:eastAsia="en-US"/>
    </w:rPr>
  </w:style>
  <w:style w:type="character" w:customStyle="1" w:styleId="ArialBlack">
    <w:name w:val="Arial Black"/>
    <w:rsid w:val="0051494B"/>
    <w:rPr>
      <w:rFonts w:ascii="Arial Black" w:hAnsi="Arial Black"/>
      <w:sz w:val="20"/>
    </w:rPr>
  </w:style>
  <w:style w:type="character" w:customStyle="1" w:styleId="historyitemselected1">
    <w:name w:val="historyitemselected1"/>
    <w:rsid w:val="0051494B"/>
    <w:rPr>
      <w:b/>
      <w:color w:val="0086C6"/>
    </w:rPr>
  </w:style>
  <w:style w:type="paragraph" w:customStyle="1" w:styleId="afc">
    <w:name w:val="нормално"/>
    <w:basedOn w:val="a"/>
    <w:autoRedefine/>
    <w:rsid w:val="0051494B"/>
    <w:pPr>
      <w:overflowPunct/>
      <w:adjustRightInd/>
      <w:spacing w:before="60" w:after="60"/>
      <w:ind w:firstLine="0"/>
      <w:textAlignment w:val="auto"/>
    </w:pPr>
    <w:rPr>
      <w:rFonts w:cs="Arial"/>
      <w:snapToGrid w:val="0"/>
    </w:rPr>
  </w:style>
  <w:style w:type="paragraph" w:customStyle="1" w:styleId="CharCharCharCharChar0">
    <w:name w:val="Заглавие таблици Char Char Char Char Char"/>
    <w:basedOn w:val="a"/>
    <w:rsid w:val="0051494B"/>
    <w:pPr>
      <w:widowControl w:val="0"/>
      <w:tabs>
        <w:tab w:val="left" w:pos="709"/>
      </w:tabs>
      <w:overflowPunct/>
      <w:autoSpaceDE/>
      <w:autoSpaceDN/>
      <w:adjustRightInd/>
      <w:ind w:firstLine="0"/>
      <w:jc w:val="left"/>
      <w:textAlignment w:val="auto"/>
    </w:pPr>
    <w:rPr>
      <w:rFonts w:ascii="Arial Black" w:hAnsi="Arial Black" w:cs="Tahoma"/>
      <w:caps/>
      <w:sz w:val="24"/>
      <w:szCs w:val="24"/>
      <w:lang w:val="pl-PL" w:eastAsia="pl-PL"/>
    </w:rPr>
  </w:style>
  <w:style w:type="character" w:customStyle="1" w:styleId="afd">
    <w:name w:val="Основен текст_"/>
    <w:link w:val="27"/>
    <w:rsid w:val="0051494B"/>
    <w:rPr>
      <w:sz w:val="21"/>
      <w:szCs w:val="21"/>
      <w:shd w:val="clear" w:color="auto" w:fill="FFFFFF"/>
    </w:rPr>
  </w:style>
  <w:style w:type="paragraph" w:customStyle="1" w:styleId="27">
    <w:name w:val="Основен текст2"/>
    <w:basedOn w:val="a"/>
    <w:link w:val="afd"/>
    <w:rsid w:val="0051494B"/>
    <w:pPr>
      <w:widowControl w:val="0"/>
      <w:shd w:val="clear" w:color="auto" w:fill="FFFFFF"/>
      <w:overflowPunct/>
      <w:autoSpaceDE/>
      <w:autoSpaceDN/>
      <w:adjustRightInd/>
      <w:spacing w:line="269" w:lineRule="exact"/>
      <w:ind w:hanging="400"/>
      <w:jc w:val="center"/>
      <w:textAlignment w:val="auto"/>
    </w:pPr>
    <w:rPr>
      <w:rFonts w:ascii="Times New Roman" w:hAnsi="Times New Roman"/>
      <w:sz w:val="21"/>
      <w:szCs w:val="21"/>
    </w:rPr>
  </w:style>
  <w:style w:type="character" w:customStyle="1" w:styleId="0pt">
    <w:name w:val="Основен текст + Курсив;Разредка 0 pt"/>
    <w:rsid w:val="0051494B"/>
    <w:rPr>
      <w:rFonts w:ascii="Times New Roman" w:eastAsia="Times New Roman" w:hAnsi="Times New Roman" w:cs="Times New Roman"/>
      <w:b w:val="0"/>
      <w:bCs w:val="0"/>
      <w:i/>
      <w:iCs/>
      <w:smallCaps w:val="0"/>
      <w:strike w:val="0"/>
      <w:color w:val="000000"/>
      <w:spacing w:val="-10"/>
      <w:w w:val="100"/>
      <w:position w:val="0"/>
      <w:sz w:val="21"/>
      <w:szCs w:val="21"/>
      <w:u w:val="none"/>
      <w:lang w:val="bg-BG"/>
    </w:rPr>
  </w:style>
  <w:style w:type="character" w:customStyle="1" w:styleId="85pt">
    <w:name w:val="Основен текст + 8;5 pt"/>
    <w:rsid w:val="0051494B"/>
    <w:rPr>
      <w:rFonts w:ascii="Times New Roman" w:eastAsia="Times New Roman" w:hAnsi="Times New Roman" w:cs="Times New Roman"/>
      <w:b w:val="0"/>
      <w:bCs w:val="0"/>
      <w:i w:val="0"/>
      <w:iCs w:val="0"/>
      <w:smallCaps w:val="0"/>
      <w:strike w:val="0"/>
      <w:color w:val="000000"/>
      <w:spacing w:val="0"/>
      <w:w w:val="100"/>
      <w:position w:val="0"/>
      <w:sz w:val="17"/>
      <w:szCs w:val="17"/>
      <w:u w:val="none"/>
      <w:lang w:val="bg-BG"/>
    </w:rPr>
  </w:style>
  <w:style w:type="character" w:customStyle="1" w:styleId="afe">
    <w:name w:val="Основен текст + Удебелен"/>
    <w:rsid w:val="0051494B"/>
    <w:rPr>
      <w:rFonts w:ascii="Times New Roman" w:eastAsia="Times New Roman" w:hAnsi="Times New Roman" w:cs="Times New Roman"/>
      <w:b/>
      <w:bCs/>
      <w:i w:val="0"/>
      <w:iCs w:val="0"/>
      <w:smallCaps w:val="0"/>
      <w:strike w:val="0"/>
      <w:color w:val="000000"/>
      <w:spacing w:val="0"/>
      <w:w w:val="100"/>
      <w:position w:val="0"/>
      <w:sz w:val="21"/>
      <w:szCs w:val="21"/>
      <w:u w:val="none"/>
      <w:lang w:val="bg-BG"/>
    </w:rPr>
  </w:style>
  <w:style w:type="paragraph" w:customStyle="1" w:styleId="CharChar3">
    <w:name w:val="Заглавие таблици Char Char"/>
    <w:basedOn w:val="a"/>
    <w:rsid w:val="0051494B"/>
    <w:pPr>
      <w:widowControl w:val="0"/>
      <w:tabs>
        <w:tab w:val="left" w:pos="709"/>
      </w:tabs>
      <w:overflowPunct/>
      <w:autoSpaceDE/>
      <w:autoSpaceDN/>
      <w:adjustRightInd/>
      <w:ind w:firstLine="0"/>
      <w:jc w:val="left"/>
      <w:textAlignment w:val="auto"/>
    </w:pPr>
    <w:rPr>
      <w:rFonts w:ascii="Arial Black" w:hAnsi="Arial Black" w:cs="Tahoma"/>
      <w:caps/>
      <w:sz w:val="24"/>
      <w:szCs w:val="24"/>
      <w:lang w:val="pl-PL" w:eastAsia="pl-PL"/>
    </w:rPr>
  </w:style>
  <w:style w:type="table" w:styleId="aff">
    <w:name w:val="Table Theme"/>
    <w:basedOn w:val="a1"/>
    <w:rsid w:val="0051494B"/>
    <w:pPr>
      <w:ind w:firstLine="284"/>
      <w:jc w:val="both"/>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semiHidden/>
    <w:unhideWhenUsed/>
    <w:rsid w:val="0051494B"/>
  </w:style>
  <w:style w:type="numbering" w:customStyle="1" w:styleId="NoList2">
    <w:name w:val="No List2"/>
    <w:next w:val="a2"/>
    <w:semiHidden/>
    <w:unhideWhenUsed/>
    <w:rsid w:val="0051494B"/>
  </w:style>
  <w:style w:type="numbering" w:customStyle="1" w:styleId="NoList3">
    <w:name w:val="No List3"/>
    <w:next w:val="a2"/>
    <w:semiHidden/>
    <w:unhideWhenUsed/>
    <w:rsid w:val="0051494B"/>
  </w:style>
  <w:style w:type="numbering" w:customStyle="1" w:styleId="NoList4">
    <w:name w:val="No List4"/>
    <w:next w:val="a2"/>
    <w:semiHidden/>
    <w:unhideWhenUsed/>
    <w:rsid w:val="0051494B"/>
  </w:style>
  <w:style w:type="numbering" w:customStyle="1" w:styleId="NoList5">
    <w:name w:val="No List5"/>
    <w:next w:val="a2"/>
    <w:semiHidden/>
    <w:unhideWhenUsed/>
    <w:rsid w:val="0051494B"/>
  </w:style>
  <w:style w:type="numbering" w:customStyle="1" w:styleId="NoList6">
    <w:name w:val="No List6"/>
    <w:next w:val="a2"/>
    <w:semiHidden/>
    <w:unhideWhenUsed/>
    <w:rsid w:val="0051494B"/>
  </w:style>
  <w:style w:type="character" w:customStyle="1" w:styleId="42">
    <w:name w:val="Основен текст (4)_"/>
    <w:link w:val="43"/>
    <w:locked/>
    <w:rsid w:val="0051494B"/>
    <w:rPr>
      <w:rFonts w:ascii="Lucida Sans Unicode" w:eastAsia="Calibri" w:hAnsi="Lucida Sans Unicode" w:cs="Lucida Sans Unicode"/>
      <w:b/>
      <w:bCs/>
      <w:spacing w:val="-6"/>
      <w:sz w:val="23"/>
      <w:szCs w:val="23"/>
      <w:shd w:val="clear" w:color="auto" w:fill="FFFFFF"/>
    </w:rPr>
  </w:style>
  <w:style w:type="paragraph" w:customStyle="1" w:styleId="43">
    <w:name w:val="Основен текст (4)"/>
    <w:basedOn w:val="a"/>
    <w:link w:val="42"/>
    <w:rsid w:val="0051494B"/>
    <w:pPr>
      <w:widowControl w:val="0"/>
      <w:shd w:val="clear" w:color="auto" w:fill="FFFFFF"/>
      <w:overflowPunct/>
      <w:autoSpaceDE/>
      <w:autoSpaceDN/>
      <w:adjustRightInd/>
      <w:spacing w:before="360" w:after="660" w:line="240" w:lineRule="atLeast"/>
      <w:ind w:firstLine="0"/>
      <w:jc w:val="center"/>
      <w:textAlignment w:val="auto"/>
    </w:pPr>
    <w:rPr>
      <w:rFonts w:ascii="Lucida Sans Unicode" w:eastAsia="Calibri" w:hAnsi="Lucida Sans Unicode" w:cs="Lucida Sans Unicode"/>
      <w:b/>
      <w:bCs/>
      <w:spacing w:val="-6"/>
      <w:sz w:val="23"/>
      <w:szCs w:val="23"/>
    </w:rPr>
  </w:style>
  <w:style w:type="numbering" w:customStyle="1" w:styleId="NoList7">
    <w:name w:val="No List7"/>
    <w:next w:val="a2"/>
    <w:semiHidden/>
    <w:unhideWhenUsed/>
    <w:rsid w:val="0051494B"/>
  </w:style>
  <w:style w:type="numbering" w:customStyle="1" w:styleId="NoList8">
    <w:name w:val="No List8"/>
    <w:next w:val="a2"/>
    <w:semiHidden/>
    <w:unhideWhenUsed/>
    <w:rsid w:val="0051494B"/>
  </w:style>
  <w:style w:type="numbering" w:customStyle="1" w:styleId="NoList9">
    <w:name w:val="No List9"/>
    <w:next w:val="a2"/>
    <w:semiHidden/>
    <w:unhideWhenUsed/>
    <w:rsid w:val="0051494B"/>
  </w:style>
  <w:style w:type="numbering" w:customStyle="1" w:styleId="NoList10">
    <w:name w:val="No List10"/>
    <w:next w:val="a2"/>
    <w:semiHidden/>
    <w:unhideWhenUsed/>
    <w:rsid w:val="0051494B"/>
  </w:style>
  <w:style w:type="numbering" w:customStyle="1" w:styleId="NoList11">
    <w:name w:val="No List11"/>
    <w:next w:val="a2"/>
    <w:semiHidden/>
    <w:unhideWhenUsed/>
    <w:rsid w:val="0051494B"/>
  </w:style>
  <w:style w:type="paragraph" w:customStyle="1" w:styleId="CharCharCharCharCharChar0">
    <w:name w:val="Заглавие таблици Char Char Char Char Char Char"/>
    <w:basedOn w:val="a"/>
    <w:rsid w:val="0051494B"/>
    <w:pPr>
      <w:widowControl w:val="0"/>
      <w:tabs>
        <w:tab w:val="left" w:pos="709"/>
      </w:tabs>
      <w:overflowPunct/>
      <w:autoSpaceDE/>
      <w:autoSpaceDN/>
      <w:adjustRightInd/>
      <w:ind w:firstLine="0"/>
      <w:jc w:val="left"/>
      <w:textAlignment w:val="auto"/>
    </w:pPr>
    <w:rPr>
      <w:rFonts w:ascii="Arial Black" w:hAnsi="Arial Black" w:cs="Tahoma"/>
      <w:caps/>
      <w:sz w:val="24"/>
      <w:szCs w:val="24"/>
      <w:lang w:val="pl-PL" w:eastAsia="pl-PL"/>
    </w:rPr>
  </w:style>
  <w:style w:type="character" w:customStyle="1" w:styleId="NormalArialCharChar">
    <w:name w:val="Normal + Arial Char Char"/>
    <w:link w:val="NormalArialChar"/>
    <w:rsid w:val="0051494B"/>
    <w:rPr>
      <w:rFonts w:ascii="Arial" w:hAnsi="Arial" w:cs="Arial"/>
      <w:noProof/>
      <w:lang w:val="en-US"/>
    </w:rPr>
  </w:style>
  <w:style w:type="paragraph" w:customStyle="1" w:styleId="61">
    <w:name w:val="Долен колонтитул6"/>
    <w:basedOn w:val="a"/>
    <w:rsid w:val="000B5823"/>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71">
    <w:name w:val="Долен колонтитул7"/>
    <w:basedOn w:val="a"/>
    <w:rsid w:val="00272DC5"/>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numbering" w:customStyle="1" w:styleId="36">
    <w:name w:val="Без списък3"/>
    <w:next w:val="a2"/>
    <w:uiPriority w:val="99"/>
    <w:semiHidden/>
    <w:unhideWhenUsed/>
    <w:rsid w:val="00857038"/>
  </w:style>
  <w:style w:type="numbering" w:customStyle="1" w:styleId="NoList12">
    <w:name w:val="No List12"/>
    <w:next w:val="a2"/>
    <w:semiHidden/>
    <w:unhideWhenUsed/>
    <w:rsid w:val="00857038"/>
  </w:style>
  <w:style w:type="numbering" w:customStyle="1" w:styleId="NoList21">
    <w:name w:val="No List21"/>
    <w:next w:val="a2"/>
    <w:semiHidden/>
    <w:unhideWhenUsed/>
    <w:rsid w:val="00857038"/>
  </w:style>
  <w:style w:type="numbering" w:customStyle="1" w:styleId="NoList31">
    <w:name w:val="No List31"/>
    <w:next w:val="a2"/>
    <w:semiHidden/>
    <w:unhideWhenUsed/>
    <w:rsid w:val="00857038"/>
  </w:style>
  <w:style w:type="numbering" w:customStyle="1" w:styleId="NoList41">
    <w:name w:val="No List41"/>
    <w:next w:val="a2"/>
    <w:semiHidden/>
    <w:unhideWhenUsed/>
    <w:rsid w:val="00857038"/>
  </w:style>
  <w:style w:type="numbering" w:customStyle="1" w:styleId="NoList51">
    <w:name w:val="No List51"/>
    <w:next w:val="a2"/>
    <w:semiHidden/>
    <w:unhideWhenUsed/>
    <w:rsid w:val="00857038"/>
  </w:style>
  <w:style w:type="numbering" w:customStyle="1" w:styleId="NoList61">
    <w:name w:val="No List61"/>
    <w:next w:val="a2"/>
    <w:semiHidden/>
    <w:unhideWhenUsed/>
    <w:rsid w:val="00857038"/>
  </w:style>
  <w:style w:type="numbering" w:customStyle="1" w:styleId="NoList71">
    <w:name w:val="No List71"/>
    <w:next w:val="a2"/>
    <w:semiHidden/>
    <w:unhideWhenUsed/>
    <w:rsid w:val="00857038"/>
  </w:style>
  <w:style w:type="numbering" w:customStyle="1" w:styleId="NoList81">
    <w:name w:val="No List81"/>
    <w:next w:val="a2"/>
    <w:semiHidden/>
    <w:unhideWhenUsed/>
    <w:rsid w:val="00857038"/>
  </w:style>
  <w:style w:type="numbering" w:customStyle="1" w:styleId="NoList91">
    <w:name w:val="No List91"/>
    <w:next w:val="a2"/>
    <w:semiHidden/>
    <w:unhideWhenUsed/>
    <w:rsid w:val="00857038"/>
  </w:style>
  <w:style w:type="numbering" w:customStyle="1" w:styleId="NoList101">
    <w:name w:val="No List101"/>
    <w:next w:val="a2"/>
    <w:semiHidden/>
    <w:unhideWhenUsed/>
    <w:rsid w:val="00857038"/>
  </w:style>
  <w:style w:type="numbering" w:customStyle="1" w:styleId="NoList111">
    <w:name w:val="No List111"/>
    <w:next w:val="a2"/>
    <w:semiHidden/>
    <w:unhideWhenUsed/>
    <w:rsid w:val="00857038"/>
  </w:style>
  <w:style w:type="character" w:customStyle="1" w:styleId="15">
    <w:name w:val="Долен колонтитул Знак1"/>
    <w:aliases w:val="Char Знак"/>
    <w:basedOn w:val="a0"/>
    <w:uiPriority w:val="99"/>
    <w:semiHidden/>
    <w:rsid w:val="00857038"/>
    <w:rPr>
      <w:rFonts w:ascii="Arial" w:hAnsi="Arial"/>
      <w:lang w:val="it-IT"/>
    </w:rPr>
  </w:style>
  <w:style w:type="character" w:customStyle="1" w:styleId="16">
    <w:name w:val="Изнесен текст Знак1"/>
    <w:basedOn w:val="a0"/>
    <w:uiPriority w:val="99"/>
    <w:semiHidden/>
    <w:locked/>
    <w:rsid w:val="00857038"/>
    <w:rPr>
      <w:rFonts w:ascii="Tahoma" w:hAnsi="Tahoma" w:cs="Tahoma"/>
      <w:sz w:val="16"/>
      <w:szCs w:val="16"/>
      <w:lang w:val="it-IT"/>
    </w:rPr>
  </w:style>
  <w:style w:type="character" w:customStyle="1" w:styleId="aff0">
    <w:name w:val="Основен текст + Курсив"/>
    <w:aliases w:val="Разредка 0 pt"/>
    <w:rsid w:val="00857038"/>
    <w:rPr>
      <w:rFonts w:ascii="Times New Roman" w:eastAsia="Times New Roman" w:hAnsi="Times New Roman" w:cs="Times New Roman" w:hint="default"/>
      <w:b w:val="0"/>
      <w:bCs w:val="0"/>
      <w:i/>
      <w:iCs/>
      <w:smallCaps w:val="0"/>
      <w:strike w:val="0"/>
      <w:dstrike w:val="0"/>
      <w:color w:val="000000"/>
      <w:spacing w:val="-10"/>
      <w:w w:val="100"/>
      <w:position w:val="0"/>
      <w:sz w:val="21"/>
      <w:szCs w:val="21"/>
      <w:u w:val="none"/>
      <w:effect w:val="none"/>
      <w:lang w:val="bg-BG"/>
    </w:rPr>
  </w:style>
  <w:style w:type="character" w:customStyle="1" w:styleId="81">
    <w:name w:val="Основен текст + 8"/>
    <w:aliases w:val="5 pt"/>
    <w:rsid w:val="00857038"/>
    <w:rPr>
      <w:rFonts w:ascii="Times New Roman" w:eastAsia="Times New Roman" w:hAnsi="Times New Roman" w:cs="Times New Roman" w:hint="default"/>
      <w:b w:val="0"/>
      <w:bCs w:val="0"/>
      <w:i w:val="0"/>
      <w:iCs w:val="0"/>
      <w:smallCaps w:val="0"/>
      <w:strike w:val="0"/>
      <w:dstrike w:val="0"/>
      <w:color w:val="000000"/>
      <w:spacing w:val="0"/>
      <w:w w:val="100"/>
      <w:position w:val="0"/>
      <w:sz w:val="17"/>
      <w:szCs w:val="17"/>
      <w:u w:val="none"/>
      <w:effect w:val="none"/>
      <w:lang w:val="bg-BG"/>
    </w:rPr>
  </w:style>
  <w:style w:type="numbering" w:customStyle="1" w:styleId="111">
    <w:name w:val="Без списък11"/>
    <w:next w:val="a2"/>
    <w:uiPriority w:val="99"/>
    <w:semiHidden/>
    <w:unhideWhenUsed/>
    <w:rsid w:val="00857038"/>
  </w:style>
  <w:style w:type="paragraph" w:customStyle="1" w:styleId="82">
    <w:name w:val="Долен колонтитул8"/>
    <w:basedOn w:val="a"/>
    <w:rsid w:val="002D5841"/>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91">
    <w:name w:val="Долен колонтитул9"/>
    <w:basedOn w:val="a"/>
    <w:rsid w:val="00E95644"/>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CharChar4">
    <w:name w:val="Char Char"/>
    <w:basedOn w:val="a"/>
    <w:rsid w:val="00E8515A"/>
    <w:pPr>
      <w:tabs>
        <w:tab w:val="left" w:pos="709"/>
      </w:tabs>
      <w:overflowPunct/>
      <w:autoSpaceDE/>
      <w:autoSpaceDN/>
      <w:adjustRightInd/>
      <w:ind w:firstLine="0"/>
      <w:jc w:val="left"/>
      <w:textAlignment w:val="auto"/>
    </w:pPr>
    <w:rPr>
      <w:rFonts w:ascii="Arial Black" w:hAnsi="Arial Black" w:cs="Tahoma"/>
      <w:caps/>
      <w:sz w:val="24"/>
      <w:szCs w:val="24"/>
      <w:lang w:val="pl-PL" w:eastAsia="pl-PL"/>
    </w:rPr>
  </w:style>
  <w:style w:type="paragraph" w:customStyle="1" w:styleId="CharChar5">
    <w:name w:val="Char Char"/>
    <w:basedOn w:val="a"/>
    <w:rsid w:val="006D4E47"/>
    <w:pPr>
      <w:tabs>
        <w:tab w:val="left" w:pos="709"/>
      </w:tabs>
      <w:overflowPunct/>
      <w:autoSpaceDE/>
      <w:autoSpaceDN/>
      <w:adjustRightInd/>
      <w:ind w:firstLine="0"/>
      <w:jc w:val="left"/>
      <w:textAlignment w:val="auto"/>
    </w:pPr>
    <w:rPr>
      <w:rFonts w:ascii="Arial Black" w:hAnsi="Arial Black" w:cs="Tahoma"/>
      <w:caps/>
      <w:sz w:val="24"/>
      <w:szCs w:val="24"/>
      <w:lang w:val="pl-PL" w:eastAsia="pl-PL"/>
    </w:rPr>
  </w:style>
  <w:style w:type="paragraph" w:customStyle="1" w:styleId="CharChar6">
    <w:name w:val="Char Char"/>
    <w:basedOn w:val="a"/>
    <w:rsid w:val="00C76E17"/>
    <w:pPr>
      <w:tabs>
        <w:tab w:val="left" w:pos="709"/>
      </w:tabs>
      <w:overflowPunct/>
      <w:autoSpaceDE/>
      <w:autoSpaceDN/>
      <w:adjustRightInd/>
      <w:ind w:firstLine="0"/>
      <w:jc w:val="left"/>
      <w:textAlignment w:val="auto"/>
    </w:pPr>
    <w:rPr>
      <w:rFonts w:ascii="Arial Black" w:hAnsi="Arial Black" w:cs="Tahoma"/>
      <w:caps/>
      <w:sz w:val="24"/>
      <w:szCs w:val="24"/>
      <w:lang w:val="pl-PL" w:eastAsia="pl-PL"/>
    </w:rPr>
  </w:style>
  <w:style w:type="paragraph" w:customStyle="1" w:styleId="100">
    <w:name w:val="Долен колонтитул10"/>
    <w:basedOn w:val="a"/>
    <w:rsid w:val="00037F74"/>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120">
    <w:name w:val="Долен колонтитул12"/>
    <w:basedOn w:val="a"/>
    <w:rsid w:val="00837863"/>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CharChar7">
    <w:name w:val="Char Char"/>
    <w:basedOn w:val="a"/>
    <w:rsid w:val="00FA3C80"/>
    <w:pPr>
      <w:tabs>
        <w:tab w:val="left" w:pos="709"/>
      </w:tabs>
      <w:overflowPunct/>
      <w:autoSpaceDE/>
      <w:autoSpaceDN/>
      <w:adjustRightInd/>
      <w:ind w:firstLine="0"/>
      <w:jc w:val="left"/>
      <w:textAlignment w:val="auto"/>
    </w:pPr>
    <w:rPr>
      <w:rFonts w:ascii="Arial Black" w:hAnsi="Arial Black" w:cs="Tahoma"/>
      <w:caps/>
      <w:sz w:val="24"/>
      <w:szCs w:val="24"/>
      <w:lang w:val="pl-PL" w:eastAsia="pl-PL"/>
    </w:rPr>
  </w:style>
  <w:style w:type="paragraph" w:customStyle="1" w:styleId="130">
    <w:name w:val="Долен колонтитул13"/>
    <w:basedOn w:val="a"/>
    <w:rsid w:val="004E4967"/>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numbering" w:customStyle="1" w:styleId="44">
    <w:name w:val="Без списък4"/>
    <w:next w:val="a2"/>
    <w:uiPriority w:val="99"/>
    <w:semiHidden/>
    <w:unhideWhenUsed/>
    <w:rsid w:val="00623157"/>
  </w:style>
  <w:style w:type="numbering" w:customStyle="1" w:styleId="NoList13">
    <w:name w:val="No List13"/>
    <w:next w:val="a2"/>
    <w:semiHidden/>
    <w:unhideWhenUsed/>
    <w:rsid w:val="00623157"/>
  </w:style>
  <w:style w:type="numbering" w:customStyle="1" w:styleId="NoList22">
    <w:name w:val="No List22"/>
    <w:next w:val="a2"/>
    <w:semiHidden/>
    <w:unhideWhenUsed/>
    <w:rsid w:val="00623157"/>
  </w:style>
  <w:style w:type="numbering" w:customStyle="1" w:styleId="NoList32">
    <w:name w:val="No List32"/>
    <w:next w:val="a2"/>
    <w:semiHidden/>
    <w:unhideWhenUsed/>
    <w:rsid w:val="00623157"/>
  </w:style>
  <w:style w:type="numbering" w:customStyle="1" w:styleId="NoList42">
    <w:name w:val="No List42"/>
    <w:next w:val="a2"/>
    <w:semiHidden/>
    <w:unhideWhenUsed/>
    <w:rsid w:val="00623157"/>
  </w:style>
  <w:style w:type="numbering" w:customStyle="1" w:styleId="NoList52">
    <w:name w:val="No List52"/>
    <w:next w:val="a2"/>
    <w:semiHidden/>
    <w:unhideWhenUsed/>
    <w:rsid w:val="00623157"/>
  </w:style>
  <w:style w:type="numbering" w:customStyle="1" w:styleId="NoList62">
    <w:name w:val="No List62"/>
    <w:next w:val="a2"/>
    <w:semiHidden/>
    <w:unhideWhenUsed/>
    <w:rsid w:val="00623157"/>
  </w:style>
  <w:style w:type="numbering" w:customStyle="1" w:styleId="NoList72">
    <w:name w:val="No List72"/>
    <w:next w:val="a2"/>
    <w:semiHidden/>
    <w:unhideWhenUsed/>
    <w:rsid w:val="00623157"/>
  </w:style>
  <w:style w:type="numbering" w:customStyle="1" w:styleId="NoList82">
    <w:name w:val="No List82"/>
    <w:next w:val="a2"/>
    <w:semiHidden/>
    <w:unhideWhenUsed/>
    <w:rsid w:val="00623157"/>
  </w:style>
  <w:style w:type="numbering" w:customStyle="1" w:styleId="NoList92">
    <w:name w:val="No List92"/>
    <w:next w:val="a2"/>
    <w:semiHidden/>
    <w:unhideWhenUsed/>
    <w:rsid w:val="00623157"/>
  </w:style>
  <w:style w:type="numbering" w:customStyle="1" w:styleId="NoList102">
    <w:name w:val="No List102"/>
    <w:next w:val="a2"/>
    <w:semiHidden/>
    <w:unhideWhenUsed/>
    <w:rsid w:val="00623157"/>
  </w:style>
  <w:style w:type="numbering" w:customStyle="1" w:styleId="NoList112">
    <w:name w:val="No List112"/>
    <w:next w:val="a2"/>
    <w:semiHidden/>
    <w:unhideWhenUsed/>
    <w:rsid w:val="00623157"/>
  </w:style>
  <w:style w:type="paragraph" w:customStyle="1" w:styleId="CharChar8">
    <w:name w:val="Char Char"/>
    <w:basedOn w:val="a"/>
    <w:rsid w:val="00A95A4D"/>
    <w:pPr>
      <w:tabs>
        <w:tab w:val="left" w:pos="709"/>
      </w:tabs>
      <w:overflowPunct/>
      <w:autoSpaceDE/>
      <w:autoSpaceDN/>
      <w:adjustRightInd/>
      <w:ind w:firstLine="0"/>
      <w:jc w:val="left"/>
      <w:textAlignment w:val="auto"/>
    </w:pPr>
    <w:rPr>
      <w:rFonts w:ascii="Arial Black" w:hAnsi="Arial Black" w:cs="Tahoma"/>
      <w:caps/>
      <w:sz w:val="24"/>
      <w:szCs w:val="24"/>
      <w:lang w:val="pl-PL" w:eastAsia="pl-PL"/>
    </w:rPr>
  </w:style>
  <w:style w:type="paragraph" w:customStyle="1" w:styleId="140">
    <w:name w:val="Долен колонтитул14"/>
    <w:basedOn w:val="a"/>
    <w:rsid w:val="00832221"/>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150">
    <w:name w:val="Долен колонтитул15"/>
    <w:basedOn w:val="a"/>
    <w:rsid w:val="00965CA7"/>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160">
    <w:name w:val="Долен колонтитул16"/>
    <w:basedOn w:val="a"/>
    <w:rsid w:val="00E647D7"/>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17">
    <w:name w:val="Долен колонтитул17"/>
    <w:basedOn w:val="a"/>
    <w:rsid w:val="006722AE"/>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18">
    <w:name w:val="Долен колонтитул18"/>
    <w:basedOn w:val="a"/>
    <w:rsid w:val="0007500C"/>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19">
    <w:name w:val="Долен колонтитул19"/>
    <w:basedOn w:val="a"/>
    <w:rsid w:val="005F4A3F"/>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200">
    <w:name w:val="Долен колонтитул20"/>
    <w:basedOn w:val="a"/>
    <w:rsid w:val="00295A1A"/>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9838">
      <w:bodyDiv w:val="1"/>
      <w:marLeft w:val="0"/>
      <w:marRight w:val="0"/>
      <w:marTop w:val="0"/>
      <w:marBottom w:val="0"/>
      <w:divBdr>
        <w:top w:val="none" w:sz="0" w:space="0" w:color="auto"/>
        <w:left w:val="none" w:sz="0" w:space="0" w:color="auto"/>
        <w:bottom w:val="none" w:sz="0" w:space="0" w:color="auto"/>
        <w:right w:val="none" w:sz="0" w:space="0" w:color="auto"/>
      </w:divBdr>
    </w:div>
    <w:div w:id="36011200">
      <w:bodyDiv w:val="1"/>
      <w:marLeft w:val="0"/>
      <w:marRight w:val="0"/>
      <w:marTop w:val="0"/>
      <w:marBottom w:val="0"/>
      <w:divBdr>
        <w:top w:val="none" w:sz="0" w:space="0" w:color="auto"/>
        <w:left w:val="none" w:sz="0" w:space="0" w:color="auto"/>
        <w:bottom w:val="none" w:sz="0" w:space="0" w:color="auto"/>
        <w:right w:val="none" w:sz="0" w:space="0" w:color="auto"/>
      </w:divBdr>
    </w:div>
    <w:div w:id="95836369">
      <w:bodyDiv w:val="1"/>
      <w:marLeft w:val="0"/>
      <w:marRight w:val="0"/>
      <w:marTop w:val="0"/>
      <w:marBottom w:val="0"/>
      <w:divBdr>
        <w:top w:val="none" w:sz="0" w:space="0" w:color="auto"/>
        <w:left w:val="none" w:sz="0" w:space="0" w:color="auto"/>
        <w:bottom w:val="none" w:sz="0" w:space="0" w:color="auto"/>
        <w:right w:val="none" w:sz="0" w:space="0" w:color="auto"/>
      </w:divBdr>
    </w:div>
    <w:div w:id="113014918">
      <w:bodyDiv w:val="1"/>
      <w:marLeft w:val="0"/>
      <w:marRight w:val="0"/>
      <w:marTop w:val="0"/>
      <w:marBottom w:val="0"/>
      <w:divBdr>
        <w:top w:val="none" w:sz="0" w:space="0" w:color="auto"/>
        <w:left w:val="none" w:sz="0" w:space="0" w:color="auto"/>
        <w:bottom w:val="none" w:sz="0" w:space="0" w:color="auto"/>
        <w:right w:val="none" w:sz="0" w:space="0" w:color="auto"/>
      </w:divBdr>
    </w:div>
    <w:div w:id="134958393">
      <w:bodyDiv w:val="1"/>
      <w:marLeft w:val="0"/>
      <w:marRight w:val="0"/>
      <w:marTop w:val="0"/>
      <w:marBottom w:val="0"/>
      <w:divBdr>
        <w:top w:val="none" w:sz="0" w:space="0" w:color="auto"/>
        <w:left w:val="none" w:sz="0" w:space="0" w:color="auto"/>
        <w:bottom w:val="none" w:sz="0" w:space="0" w:color="auto"/>
        <w:right w:val="none" w:sz="0" w:space="0" w:color="auto"/>
      </w:divBdr>
    </w:div>
    <w:div w:id="188690742">
      <w:bodyDiv w:val="1"/>
      <w:marLeft w:val="0"/>
      <w:marRight w:val="0"/>
      <w:marTop w:val="0"/>
      <w:marBottom w:val="0"/>
      <w:divBdr>
        <w:top w:val="none" w:sz="0" w:space="0" w:color="auto"/>
        <w:left w:val="none" w:sz="0" w:space="0" w:color="auto"/>
        <w:bottom w:val="none" w:sz="0" w:space="0" w:color="auto"/>
        <w:right w:val="none" w:sz="0" w:space="0" w:color="auto"/>
      </w:divBdr>
    </w:div>
    <w:div w:id="195239802">
      <w:bodyDiv w:val="1"/>
      <w:marLeft w:val="0"/>
      <w:marRight w:val="0"/>
      <w:marTop w:val="0"/>
      <w:marBottom w:val="0"/>
      <w:divBdr>
        <w:top w:val="none" w:sz="0" w:space="0" w:color="auto"/>
        <w:left w:val="none" w:sz="0" w:space="0" w:color="auto"/>
        <w:bottom w:val="none" w:sz="0" w:space="0" w:color="auto"/>
        <w:right w:val="none" w:sz="0" w:space="0" w:color="auto"/>
      </w:divBdr>
    </w:div>
    <w:div w:id="215164653">
      <w:bodyDiv w:val="1"/>
      <w:marLeft w:val="0"/>
      <w:marRight w:val="0"/>
      <w:marTop w:val="0"/>
      <w:marBottom w:val="0"/>
      <w:divBdr>
        <w:top w:val="none" w:sz="0" w:space="0" w:color="auto"/>
        <w:left w:val="none" w:sz="0" w:space="0" w:color="auto"/>
        <w:bottom w:val="none" w:sz="0" w:space="0" w:color="auto"/>
        <w:right w:val="none" w:sz="0" w:space="0" w:color="auto"/>
      </w:divBdr>
    </w:div>
    <w:div w:id="221604681">
      <w:bodyDiv w:val="1"/>
      <w:marLeft w:val="0"/>
      <w:marRight w:val="0"/>
      <w:marTop w:val="0"/>
      <w:marBottom w:val="0"/>
      <w:divBdr>
        <w:top w:val="none" w:sz="0" w:space="0" w:color="auto"/>
        <w:left w:val="none" w:sz="0" w:space="0" w:color="auto"/>
        <w:bottom w:val="none" w:sz="0" w:space="0" w:color="auto"/>
        <w:right w:val="none" w:sz="0" w:space="0" w:color="auto"/>
      </w:divBdr>
    </w:div>
    <w:div w:id="229079940">
      <w:bodyDiv w:val="1"/>
      <w:marLeft w:val="0"/>
      <w:marRight w:val="0"/>
      <w:marTop w:val="0"/>
      <w:marBottom w:val="0"/>
      <w:divBdr>
        <w:top w:val="none" w:sz="0" w:space="0" w:color="auto"/>
        <w:left w:val="none" w:sz="0" w:space="0" w:color="auto"/>
        <w:bottom w:val="none" w:sz="0" w:space="0" w:color="auto"/>
        <w:right w:val="none" w:sz="0" w:space="0" w:color="auto"/>
      </w:divBdr>
    </w:div>
    <w:div w:id="229461784">
      <w:bodyDiv w:val="1"/>
      <w:marLeft w:val="0"/>
      <w:marRight w:val="0"/>
      <w:marTop w:val="0"/>
      <w:marBottom w:val="0"/>
      <w:divBdr>
        <w:top w:val="none" w:sz="0" w:space="0" w:color="auto"/>
        <w:left w:val="none" w:sz="0" w:space="0" w:color="auto"/>
        <w:bottom w:val="none" w:sz="0" w:space="0" w:color="auto"/>
        <w:right w:val="none" w:sz="0" w:space="0" w:color="auto"/>
      </w:divBdr>
    </w:div>
    <w:div w:id="264776256">
      <w:bodyDiv w:val="1"/>
      <w:marLeft w:val="0"/>
      <w:marRight w:val="0"/>
      <w:marTop w:val="0"/>
      <w:marBottom w:val="0"/>
      <w:divBdr>
        <w:top w:val="none" w:sz="0" w:space="0" w:color="auto"/>
        <w:left w:val="none" w:sz="0" w:space="0" w:color="auto"/>
        <w:bottom w:val="none" w:sz="0" w:space="0" w:color="auto"/>
        <w:right w:val="none" w:sz="0" w:space="0" w:color="auto"/>
      </w:divBdr>
    </w:div>
    <w:div w:id="272638941">
      <w:bodyDiv w:val="1"/>
      <w:marLeft w:val="0"/>
      <w:marRight w:val="0"/>
      <w:marTop w:val="0"/>
      <w:marBottom w:val="0"/>
      <w:divBdr>
        <w:top w:val="none" w:sz="0" w:space="0" w:color="auto"/>
        <w:left w:val="none" w:sz="0" w:space="0" w:color="auto"/>
        <w:bottom w:val="none" w:sz="0" w:space="0" w:color="auto"/>
        <w:right w:val="none" w:sz="0" w:space="0" w:color="auto"/>
      </w:divBdr>
    </w:div>
    <w:div w:id="285548040">
      <w:bodyDiv w:val="1"/>
      <w:marLeft w:val="0"/>
      <w:marRight w:val="0"/>
      <w:marTop w:val="0"/>
      <w:marBottom w:val="0"/>
      <w:divBdr>
        <w:top w:val="none" w:sz="0" w:space="0" w:color="auto"/>
        <w:left w:val="none" w:sz="0" w:space="0" w:color="auto"/>
        <w:bottom w:val="none" w:sz="0" w:space="0" w:color="auto"/>
        <w:right w:val="none" w:sz="0" w:space="0" w:color="auto"/>
      </w:divBdr>
    </w:div>
    <w:div w:id="291711245">
      <w:bodyDiv w:val="1"/>
      <w:marLeft w:val="0"/>
      <w:marRight w:val="0"/>
      <w:marTop w:val="0"/>
      <w:marBottom w:val="0"/>
      <w:divBdr>
        <w:top w:val="none" w:sz="0" w:space="0" w:color="auto"/>
        <w:left w:val="none" w:sz="0" w:space="0" w:color="auto"/>
        <w:bottom w:val="none" w:sz="0" w:space="0" w:color="auto"/>
        <w:right w:val="none" w:sz="0" w:space="0" w:color="auto"/>
      </w:divBdr>
    </w:div>
    <w:div w:id="341661143">
      <w:bodyDiv w:val="1"/>
      <w:marLeft w:val="0"/>
      <w:marRight w:val="0"/>
      <w:marTop w:val="0"/>
      <w:marBottom w:val="0"/>
      <w:divBdr>
        <w:top w:val="none" w:sz="0" w:space="0" w:color="auto"/>
        <w:left w:val="none" w:sz="0" w:space="0" w:color="auto"/>
        <w:bottom w:val="none" w:sz="0" w:space="0" w:color="auto"/>
        <w:right w:val="none" w:sz="0" w:space="0" w:color="auto"/>
      </w:divBdr>
    </w:div>
    <w:div w:id="342171028">
      <w:bodyDiv w:val="1"/>
      <w:marLeft w:val="0"/>
      <w:marRight w:val="0"/>
      <w:marTop w:val="0"/>
      <w:marBottom w:val="0"/>
      <w:divBdr>
        <w:top w:val="none" w:sz="0" w:space="0" w:color="auto"/>
        <w:left w:val="none" w:sz="0" w:space="0" w:color="auto"/>
        <w:bottom w:val="none" w:sz="0" w:space="0" w:color="auto"/>
        <w:right w:val="none" w:sz="0" w:space="0" w:color="auto"/>
      </w:divBdr>
    </w:div>
    <w:div w:id="369501354">
      <w:bodyDiv w:val="1"/>
      <w:marLeft w:val="0"/>
      <w:marRight w:val="0"/>
      <w:marTop w:val="0"/>
      <w:marBottom w:val="0"/>
      <w:divBdr>
        <w:top w:val="none" w:sz="0" w:space="0" w:color="auto"/>
        <w:left w:val="none" w:sz="0" w:space="0" w:color="auto"/>
        <w:bottom w:val="none" w:sz="0" w:space="0" w:color="auto"/>
        <w:right w:val="none" w:sz="0" w:space="0" w:color="auto"/>
      </w:divBdr>
    </w:div>
    <w:div w:id="408886194">
      <w:bodyDiv w:val="1"/>
      <w:marLeft w:val="0"/>
      <w:marRight w:val="0"/>
      <w:marTop w:val="0"/>
      <w:marBottom w:val="0"/>
      <w:divBdr>
        <w:top w:val="none" w:sz="0" w:space="0" w:color="auto"/>
        <w:left w:val="none" w:sz="0" w:space="0" w:color="auto"/>
        <w:bottom w:val="none" w:sz="0" w:space="0" w:color="auto"/>
        <w:right w:val="none" w:sz="0" w:space="0" w:color="auto"/>
      </w:divBdr>
    </w:div>
    <w:div w:id="418405808">
      <w:bodyDiv w:val="1"/>
      <w:marLeft w:val="0"/>
      <w:marRight w:val="0"/>
      <w:marTop w:val="0"/>
      <w:marBottom w:val="0"/>
      <w:divBdr>
        <w:top w:val="none" w:sz="0" w:space="0" w:color="auto"/>
        <w:left w:val="none" w:sz="0" w:space="0" w:color="auto"/>
        <w:bottom w:val="none" w:sz="0" w:space="0" w:color="auto"/>
        <w:right w:val="none" w:sz="0" w:space="0" w:color="auto"/>
      </w:divBdr>
    </w:div>
    <w:div w:id="437264237">
      <w:bodyDiv w:val="1"/>
      <w:marLeft w:val="0"/>
      <w:marRight w:val="0"/>
      <w:marTop w:val="0"/>
      <w:marBottom w:val="0"/>
      <w:divBdr>
        <w:top w:val="none" w:sz="0" w:space="0" w:color="auto"/>
        <w:left w:val="none" w:sz="0" w:space="0" w:color="auto"/>
        <w:bottom w:val="none" w:sz="0" w:space="0" w:color="auto"/>
        <w:right w:val="none" w:sz="0" w:space="0" w:color="auto"/>
      </w:divBdr>
    </w:div>
    <w:div w:id="471557598">
      <w:bodyDiv w:val="1"/>
      <w:marLeft w:val="0"/>
      <w:marRight w:val="0"/>
      <w:marTop w:val="0"/>
      <w:marBottom w:val="0"/>
      <w:divBdr>
        <w:top w:val="none" w:sz="0" w:space="0" w:color="auto"/>
        <w:left w:val="none" w:sz="0" w:space="0" w:color="auto"/>
        <w:bottom w:val="none" w:sz="0" w:space="0" w:color="auto"/>
        <w:right w:val="none" w:sz="0" w:space="0" w:color="auto"/>
      </w:divBdr>
    </w:div>
    <w:div w:id="474493894">
      <w:bodyDiv w:val="1"/>
      <w:marLeft w:val="0"/>
      <w:marRight w:val="0"/>
      <w:marTop w:val="0"/>
      <w:marBottom w:val="0"/>
      <w:divBdr>
        <w:top w:val="none" w:sz="0" w:space="0" w:color="auto"/>
        <w:left w:val="none" w:sz="0" w:space="0" w:color="auto"/>
        <w:bottom w:val="none" w:sz="0" w:space="0" w:color="auto"/>
        <w:right w:val="none" w:sz="0" w:space="0" w:color="auto"/>
      </w:divBdr>
    </w:div>
    <w:div w:id="503396737">
      <w:bodyDiv w:val="1"/>
      <w:marLeft w:val="0"/>
      <w:marRight w:val="0"/>
      <w:marTop w:val="0"/>
      <w:marBottom w:val="0"/>
      <w:divBdr>
        <w:top w:val="none" w:sz="0" w:space="0" w:color="auto"/>
        <w:left w:val="none" w:sz="0" w:space="0" w:color="auto"/>
        <w:bottom w:val="none" w:sz="0" w:space="0" w:color="auto"/>
        <w:right w:val="none" w:sz="0" w:space="0" w:color="auto"/>
      </w:divBdr>
    </w:div>
    <w:div w:id="521550843">
      <w:bodyDiv w:val="1"/>
      <w:marLeft w:val="0"/>
      <w:marRight w:val="0"/>
      <w:marTop w:val="0"/>
      <w:marBottom w:val="0"/>
      <w:divBdr>
        <w:top w:val="none" w:sz="0" w:space="0" w:color="auto"/>
        <w:left w:val="none" w:sz="0" w:space="0" w:color="auto"/>
        <w:bottom w:val="none" w:sz="0" w:space="0" w:color="auto"/>
        <w:right w:val="none" w:sz="0" w:space="0" w:color="auto"/>
      </w:divBdr>
    </w:div>
    <w:div w:id="529339621">
      <w:bodyDiv w:val="1"/>
      <w:marLeft w:val="0"/>
      <w:marRight w:val="0"/>
      <w:marTop w:val="0"/>
      <w:marBottom w:val="0"/>
      <w:divBdr>
        <w:top w:val="none" w:sz="0" w:space="0" w:color="auto"/>
        <w:left w:val="none" w:sz="0" w:space="0" w:color="auto"/>
        <w:bottom w:val="none" w:sz="0" w:space="0" w:color="auto"/>
        <w:right w:val="none" w:sz="0" w:space="0" w:color="auto"/>
      </w:divBdr>
    </w:div>
    <w:div w:id="559709325">
      <w:bodyDiv w:val="1"/>
      <w:marLeft w:val="0"/>
      <w:marRight w:val="0"/>
      <w:marTop w:val="0"/>
      <w:marBottom w:val="0"/>
      <w:divBdr>
        <w:top w:val="none" w:sz="0" w:space="0" w:color="auto"/>
        <w:left w:val="none" w:sz="0" w:space="0" w:color="auto"/>
        <w:bottom w:val="none" w:sz="0" w:space="0" w:color="auto"/>
        <w:right w:val="none" w:sz="0" w:space="0" w:color="auto"/>
      </w:divBdr>
    </w:div>
    <w:div w:id="571350557">
      <w:bodyDiv w:val="1"/>
      <w:marLeft w:val="0"/>
      <w:marRight w:val="0"/>
      <w:marTop w:val="0"/>
      <w:marBottom w:val="0"/>
      <w:divBdr>
        <w:top w:val="none" w:sz="0" w:space="0" w:color="auto"/>
        <w:left w:val="none" w:sz="0" w:space="0" w:color="auto"/>
        <w:bottom w:val="none" w:sz="0" w:space="0" w:color="auto"/>
        <w:right w:val="none" w:sz="0" w:space="0" w:color="auto"/>
      </w:divBdr>
    </w:div>
    <w:div w:id="581179221">
      <w:bodyDiv w:val="1"/>
      <w:marLeft w:val="0"/>
      <w:marRight w:val="0"/>
      <w:marTop w:val="0"/>
      <w:marBottom w:val="0"/>
      <w:divBdr>
        <w:top w:val="none" w:sz="0" w:space="0" w:color="auto"/>
        <w:left w:val="none" w:sz="0" w:space="0" w:color="auto"/>
        <w:bottom w:val="none" w:sz="0" w:space="0" w:color="auto"/>
        <w:right w:val="none" w:sz="0" w:space="0" w:color="auto"/>
      </w:divBdr>
    </w:div>
    <w:div w:id="597327547">
      <w:bodyDiv w:val="1"/>
      <w:marLeft w:val="0"/>
      <w:marRight w:val="0"/>
      <w:marTop w:val="0"/>
      <w:marBottom w:val="0"/>
      <w:divBdr>
        <w:top w:val="none" w:sz="0" w:space="0" w:color="auto"/>
        <w:left w:val="none" w:sz="0" w:space="0" w:color="auto"/>
        <w:bottom w:val="none" w:sz="0" w:space="0" w:color="auto"/>
        <w:right w:val="none" w:sz="0" w:space="0" w:color="auto"/>
      </w:divBdr>
    </w:div>
    <w:div w:id="625743749">
      <w:bodyDiv w:val="1"/>
      <w:marLeft w:val="0"/>
      <w:marRight w:val="0"/>
      <w:marTop w:val="0"/>
      <w:marBottom w:val="0"/>
      <w:divBdr>
        <w:top w:val="none" w:sz="0" w:space="0" w:color="auto"/>
        <w:left w:val="none" w:sz="0" w:space="0" w:color="auto"/>
        <w:bottom w:val="none" w:sz="0" w:space="0" w:color="auto"/>
        <w:right w:val="none" w:sz="0" w:space="0" w:color="auto"/>
      </w:divBdr>
    </w:div>
    <w:div w:id="636423369">
      <w:bodyDiv w:val="1"/>
      <w:marLeft w:val="0"/>
      <w:marRight w:val="0"/>
      <w:marTop w:val="0"/>
      <w:marBottom w:val="0"/>
      <w:divBdr>
        <w:top w:val="none" w:sz="0" w:space="0" w:color="auto"/>
        <w:left w:val="none" w:sz="0" w:space="0" w:color="auto"/>
        <w:bottom w:val="none" w:sz="0" w:space="0" w:color="auto"/>
        <w:right w:val="none" w:sz="0" w:space="0" w:color="auto"/>
      </w:divBdr>
    </w:div>
    <w:div w:id="648049937">
      <w:bodyDiv w:val="1"/>
      <w:marLeft w:val="0"/>
      <w:marRight w:val="0"/>
      <w:marTop w:val="0"/>
      <w:marBottom w:val="0"/>
      <w:divBdr>
        <w:top w:val="none" w:sz="0" w:space="0" w:color="auto"/>
        <w:left w:val="none" w:sz="0" w:space="0" w:color="auto"/>
        <w:bottom w:val="none" w:sz="0" w:space="0" w:color="auto"/>
        <w:right w:val="none" w:sz="0" w:space="0" w:color="auto"/>
      </w:divBdr>
    </w:div>
    <w:div w:id="665282728">
      <w:bodyDiv w:val="1"/>
      <w:marLeft w:val="0"/>
      <w:marRight w:val="0"/>
      <w:marTop w:val="0"/>
      <w:marBottom w:val="0"/>
      <w:divBdr>
        <w:top w:val="none" w:sz="0" w:space="0" w:color="auto"/>
        <w:left w:val="none" w:sz="0" w:space="0" w:color="auto"/>
        <w:bottom w:val="none" w:sz="0" w:space="0" w:color="auto"/>
        <w:right w:val="none" w:sz="0" w:space="0" w:color="auto"/>
      </w:divBdr>
    </w:div>
    <w:div w:id="666711947">
      <w:bodyDiv w:val="1"/>
      <w:marLeft w:val="0"/>
      <w:marRight w:val="0"/>
      <w:marTop w:val="0"/>
      <w:marBottom w:val="0"/>
      <w:divBdr>
        <w:top w:val="none" w:sz="0" w:space="0" w:color="auto"/>
        <w:left w:val="none" w:sz="0" w:space="0" w:color="auto"/>
        <w:bottom w:val="none" w:sz="0" w:space="0" w:color="auto"/>
        <w:right w:val="none" w:sz="0" w:space="0" w:color="auto"/>
      </w:divBdr>
    </w:div>
    <w:div w:id="667514534">
      <w:bodyDiv w:val="1"/>
      <w:marLeft w:val="0"/>
      <w:marRight w:val="0"/>
      <w:marTop w:val="0"/>
      <w:marBottom w:val="0"/>
      <w:divBdr>
        <w:top w:val="none" w:sz="0" w:space="0" w:color="auto"/>
        <w:left w:val="none" w:sz="0" w:space="0" w:color="auto"/>
        <w:bottom w:val="none" w:sz="0" w:space="0" w:color="auto"/>
        <w:right w:val="none" w:sz="0" w:space="0" w:color="auto"/>
      </w:divBdr>
    </w:div>
    <w:div w:id="674111813">
      <w:bodyDiv w:val="1"/>
      <w:marLeft w:val="0"/>
      <w:marRight w:val="0"/>
      <w:marTop w:val="0"/>
      <w:marBottom w:val="0"/>
      <w:divBdr>
        <w:top w:val="none" w:sz="0" w:space="0" w:color="auto"/>
        <w:left w:val="none" w:sz="0" w:space="0" w:color="auto"/>
        <w:bottom w:val="none" w:sz="0" w:space="0" w:color="auto"/>
        <w:right w:val="none" w:sz="0" w:space="0" w:color="auto"/>
      </w:divBdr>
    </w:div>
    <w:div w:id="677779220">
      <w:bodyDiv w:val="1"/>
      <w:marLeft w:val="0"/>
      <w:marRight w:val="0"/>
      <w:marTop w:val="0"/>
      <w:marBottom w:val="0"/>
      <w:divBdr>
        <w:top w:val="none" w:sz="0" w:space="0" w:color="auto"/>
        <w:left w:val="none" w:sz="0" w:space="0" w:color="auto"/>
        <w:bottom w:val="none" w:sz="0" w:space="0" w:color="auto"/>
        <w:right w:val="none" w:sz="0" w:space="0" w:color="auto"/>
      </w:divBdr>
    </w:div>
    <w:div w:id="682780955">
      <w:bodyDiv w:val="1"/>
      <w:marLeft w:val="0"/>
      <w:marRight w:val="0"/>
      <w:marTop w:val="0"/>
      <w:marBottom w:val="0"/>
      <w:divBdr>
        <w:top w:val="none" w:sz="0" w:space="0" w:color="auto"/>
        <w:left w:val="none" w:sz="0" w:space="0" w:color="auto"/>
        <w:bottom w:val="none" w:sz="0" w:space="0" w:color="auto"/>
        <w:right w:val="none" w:sz="0" w:space="0" w:color="auto"/>
      </w:divBdr>
    </w:div>
    <w:div w:id="689988631">
      <w:bodyDiv w:val="1"/>
      <w:marLeft w:val="0"/>
      <w:marRight w:val="0"/>
      <w:marTop w:val="0"/>
      <w:marBottom w:val="0"/>
      <w:divBdr>
        <w:top w:val="none" w:sz="0" w:space="0" w:color="auto"/>
        <w:left w:val="none" w:sz="0" w:space="0" w:color="auto"/>
        <w:bottom w:val="none" w:sz="0" w:space="0" w:color="auto"/>
        <w:right w:val="none" w:sz="0" w:space="0" w:color="auto"/>
      </w:divBdr>
    </w:div>
    <w:div w:id="692463532">
      <w:bodyDiv w:val="1"/>
      <w:marLeft w:val="0"/>
      <w:marRight w:val="0"/>
      <w:marTop w:val="0"/>
      <w:marBottom w:val="0"/>
      <w:divBdr>
        <w:top w:val="none" w:sz="0" w:space="0" w:color="auto"/>
        <w:left w:val="none" w:sz="0" w:space="0" w:color="auto"/>
        <w:bottom w:val="none" w:sz="0" w:space="0" w:color="auto"/>
        <w:right w:val="none" w:sz="0" w:space="0" w:color="auto"/>
      </w:divBdr>
    </w:div>
    <w:div w:id="693655888">
      <w:bodyDiv w:val="1"/>
      <w:marLeft w:val="0"/>
      <w:marRight w:val="0"/>
      <w:marTop w:val="0"/>
      <w:marBottom w:val="0"/>
      <w:divBdr>
        <w:top w:val="none" w:sz="0" w:space="0" w:color="auto"/>
        <w:left w:val="none" w:sz="0" w:space="0" w:color="auto"/>
        <w:bottom w:val="none" w:sz="0" w:space="0" w:color="auto"/>
        <w:right w:val="none" w:sz="0" w:space="0" w:color="auto"/>
      </w:divBdr>
    </w:div>
    <w:div w:id="711344554">
      <w:bodyDiv w:val="1"/>
      <w:marLeft w:val="0"/>
      <w:marRight w:val="0"/>
      <w:marTop w:val="0"/>
      <w:marBottom w:val="0"/>
      <w:divBdr>
        <w:top w:val="none" w:sz="0" w:space="0" w:color="auto"/>
        <w:left w:val="none" w:sz="0" w:space="0" w:color="auto"/>
        <w:bottom w:val="none" w:sz="0" w:space="0" w:color="auto"/>
        <w:right w:val="none" w:sz="0" w:space="0" w:color="auto"/>
      </w:divBdr>
    </w:div>
    <w:div w:id="742409269">
      <w:bodyDiv w:val="1"/>
      <w:marLeft w:val="0"/>
      <w:marRight w:val="0"/>
      <w:marTop w:val="0"/>
      <w:marBottom w:val="0"/>
      <w:divBdr>
        <w:top w:val="none" w:sz="0" w:space="0" w:color="auto"/>
        <w:left w:val="none" w:sz="0" w:space="0" w:color="auto"/>
        <w:bottom w:val="none" w:sz="0" w:space="0" w:color="auto"/>
        <w:right w:val="none" w:sz="0" w:space="0" w:color="auto"/>
      </w:divBdr>
    </w:div>
    <w:div w:id="742681875">
      <w:bodyDiv w:val="1"/>
      <w:marLeft w:val="0"/>
      <w:marRight w:val="0"/>
      <w:marTop w:val="0"/>
      <w:marBottom w:val="0"/>
      <w:divBdr>
        <w:top w:val="none" w:sz="0" w:space="0" w:color="auto"/>
        <w:left w:val="none" w:sz="0" w:space="0" w:color="auto"/>
        <w:bottom w:val="none" w:sz="0" w:space="0" w:color="auto"/>
        <w:right w:val="none" w:sz="0" w:space="0" w:color="auto"/>
      </w:divBdr>
    </w:div>
    <w:div w:id="744033781">
      <w:bodyDiv w:val="1"/>
      <w:marLeft w:val="0"/>
      <w:marRight w:val="0"/>
      <w:marTop w:val="0"/>
      <w:marBottom w:val="0"/>
      <w:divBdr>
        <w:top w:val="none" w:sz="0" w:space="0" w:color="auto"/>
        <w:left w:val="none" w:sz="0" w:space="0" w:color="auto"/>
        <w:bottom w:val="none" w:sz="0" w:space="0" w:color="auto"/>
        <w:right w:val="none" w:sz="0" w:space="0" w:color="auto"/>
      </w:divBdr>
    </w:div>
    <w:div w:id="768820309">
      <w:bodyDiv w:val="1"/>
      <w:marLeft w:val="0"/>
      <w:marRight w:val="0"/>
      <w:marTop w:val="0"/>
      <w:marBottom w:val="0"/>
      <w:divBdr>
        <w:top w:val="none" w:sz="0" w:space="0" w:color="auto"/>
        <w:left w:val="none" w:sz="0" w:space="0" w:color="auto"/>
        <w:bottom w:val="none" w:sz="0" w:space="0" w:color="auto"/>
        <w:right w:val="none" w:sz="0" w:space="0" w:color="auto"/>
      </w:divBdr>
    </w:div>
    <w:div w:id="770322152">
      <w:bodyDiv w:val="1"/>
      <w:marLeft w:val="0"/>
      <w:marRight w:val="0"/>
      <w:marTop w:val="0"/>
      <w:marBottom w:val="0"/>
      <w:divBdr>
        <w:top w:val="none" w:sz="0" w:space="0" w:color="auto"/>
        <w:left w:val="none" w:sz="0" w:space="0" w:color="auto"/>
        <w:bottom w:val="none" w:sz="0" w:space="0" w:color="auto"/>
        <w:right w:val="none" w:sz="0" w:space="0" w:color="auto"/>
      </w:divBdr>
    </w:div>
    <w:div w:id="774135947">
      <w:bodyDiv w:val="1"/>
      <w:marLeft w:val="0"/>
      <w:marRight w:val="0"/>
      <w:marTop w:val="0"/>
      <w:marBottom w:val="0"/>
      <w:divBdr>
        <w:top w:val="none" w:sz="0" w:space="0" w:color="auto"/>
        <w:left w:val="none" w:sz="0" w:space="0" w:color="auto"/>
        <w:bottom w:val="none" w:sz="0" w:space="0" w:color="auto"/>
        <w:right w:val="none" w:sz="0" w:space="0" w:color="auto"/>
      </w:divBdr>
    </w:div>
    <w:div w:id="774400469">
      <w:bodyDiv w:val="1"/>
      <w:marLeft w:val="0"/>
      <w:marRight w:val="0"/>
      <w:marTop w:val="0"/>
      <w:marBottom w:val="0"/>
      <w:divBdr>
        <w:top w:val="none" w:sz="0" w:space="0" w:color="auto"/>
        <w:left w:val="none" w:sz="0" w:space="0" w:color="auto"/>
        <w:bottom w:val="none" w:sz="0" w:space="0" w:color="auto"/>
        <w:right w:val="none" w:sz="0" w:space="0" w:color="auto"/>
      </w:divBdr>
    </w:div>
    <w:div w:id="781919469">
      <w:bodyDiv w:val="1"/>
      <w:marLeft w:val="0"/>
      <w:marRight w:val="0"/>
      <w:marTop w:val="0"/>
      <w:marBottom w:val="0"/>
      <w:divBdr>
        <w:top w:val="none" w:sz="0" w:space="0" w:color="auto"/>
        <w:left w:val="none" w:sz="0" w:space="0" w:color="auto"/>
        <w:bottom w:val="none" w:sz="0" w:space="0" w:color="auto"/>
        <w:right w:val="none" w:sz="0" w:space="0" w:color="auto"/>
      </w:divBdr>
    </w:div>
    <w:div w:id="789710674">
      <w:bodyDiv w:val="1"/>
      <w:marLeft w:val="0"/>
      <w:marRight w:val="0"/>
      <w:marTop w:val="0"/>
      <w:marBottom w:val="0"/>
      <w:divBdr>
        <w:top w:val="none" w:sz="0" w:space="0" w:color="auto"/>
        <w:left w:val="none" w:sz="0" w:space="0" w:color="auto"/>
        <w:bottom w:val="none" w:sz="0" w:space="0" w:color="auto"/>
        <w:right w:val="none" w:sz="0" w:space="0" w:color="auto"/>
      </w:divBdr>
    </w:div>
    <w:div w:id="794520088">
      <w:bodyDiv w:val="1"/>
      <w:marLeft w:val="0"/>
      <w:marRight w:val="0"/>
      <w:marTop w:val="0"/>
      <w:marBottom w:val="0"/>
      <w:divBdr>
        <w:top w:val="none" w:sz="0" w:space="0" w:color="auto"/>
        <w:left w:val="none" w:sz="0" w:space="0" w:color="auto"/>
        <w:bottom w:val="none" w:sz="0" w:space="0" w:color="auto"/>
        <w:right w:val="none" w:sz="0" w:space="0" w:color="auto"/>
      </w:divBdr>
    </w:div>
    <w:div w:id="819075167">
      <w:bodyDiv w:val="1"/>
      <w:marLeft w:val="0"/>
      <w:marRight w:val="0"/>
      <w:marTop w:val="0"/>
      <w:marBottom w:val="0"/>
      <w:divBdr>
        <w:top w:val="none" w:sz="0" w:space="0" w:color="auto"/>
        <w:left w:val="none" w:sz="0" w:space="0" w:color="auto"/>
        <w:bottom w:val="none" w:sz="0" w:space="0" w:color="auto"/>
        <w:right w:val="none" w:sz="0" w:space="0" w:color="auto"/>
      </w:divBdr>
    </w:div>
    <w:div w:id="827403627">
      <w:bodyDiv w:val="1"/>
      <w:marLeft w:val="0"/>
      <w:marRight w:val="0"/>
      <w:marTop w:val="0"/>
      <w:marBottom w:val="0"/>
      <w:divBdr>
        <w:top w:val="none" w:sz="0" w:space="0" w:color="auto"/>
        <w:left w:val="none" w:sz="0" w:space="0" w:color="auto"/>
        <w:bottom w:val="none" w:sz="0" w:space="0" w:color="auto"/>
        <w:right w:val="none" w:sz="0" w:space="0" w:color="auto"/>
      </w:divBdr>
    </w:div>
    <w:div w:id="839152750">
      <w:bodyDiv w:val="1"/>
      <w:marLeft w:val="0"/>
      <w:marRight w:val="0"/>
      <w:marTop w:val="0"/>
      <w:marBottom w:val="0"/>
      <w:divBdr>
        <w:top w:val="none" w:sz="0" w:space="0" w:color="auto"/>
        <w:left w:val="none" w:sz="0" w:space="0" w:color="auto"/>
        <w:bottom w:val="none" w:sz="0" w:space="0" w:color="auto"/>
        <w:right w:val="none" w:sz="0" w:space="0" w:color="auto"/>
      </w:divBdr>
    </w:div>
    <w:div w:id="840243875">
      <w:bodyDiv w:val="1"/>
      <w:marLeft w:val="0"/>
      <w:marRight w:val="0"/>
      <w:marTop w:val="0"/>
      <w:marBottom w:val="0"/>
      <w:divBdr>
        <w:top w:val="none" w:sz="0" w:space="0" w:color="auto"/>
        <w:left w:val="none" w:sz="0" w:space="0" w:color="auto"/>
        <w:bottom w:val="none" w:sz="0" w:space="0" w:color="auto"/>
        <w:right w:val="none" w:sz="0" w:space="0" w:color="auto"/>
      </w:divBdr>
    </w:div>
    <w:div w:id="848838366">
      <w:bodyDiv w:val="1"/>
      <w:marLeft w:val="0"/>
      <w:marRight w:val="0"/>
      <w:marTop w:val="0"/>
      <w:marBottom w:val="0"/>
      <w:divBdr>
        <w:top w:val="none" w:sz="0" w:space="0" w:color="auto"/>
        <w:left w:val="none" w:sz="0" w:space="0" w:color="auto"/>
        <w:bottom w:val="none" w:sz="0" w:space="0" w:color="auto"/>
        <w:right w:val="none" w:sz="0" w:space="0" w:color="auto"/>
      </w:divBdr>
    </w:div>
    <w:div w:id="905989136">
      <w:bodyDiv w:val="1"/>
      <w:marLeft w:val="0"/>
      <w:marRight w:val="0"/>
      <w:marTop w:val="0"/>
      <w:marBottom w:val="0"/>
      <w:divBdr>
        <w:top w:val="none" w:sz="0" w:space="0" w:color="auto"/>
        <w:left w:val="none" w:sz="0" w:space="0" w:color="auto"/>
        <w:bottom w:val="none" w:sz="0" w:space="0" w:color="auto"/>
        <w:right w:val="none" w:sz="0" w:space="0" w:color="auto"/>
      </w:divBdr>
    </w:div>
    <w:div w:id="918247006">
      <w:bodyDiv w:val="1"/>
      <w:marLeft w:val="0"/>
      <w:marRight w:val="0"/>
      <w:marTop w:val="0"/>
      <w:marBottom w:val="0"/>
      <w:divBdr>
        <w:top w:val="none" w:sz="0" w:space="0" w:color="auto"/>
        <w:left w:val="none" w:sz="0" w:space="0" w:color="auto"/>
        <w:bottom w:val="none" w:sz="0" w:space="0" w:color="auto"/>
        <w:right w:val="none" w:sz="0" w:space="0" w:color="auto"/>
      </w:divBdr>
    </w:div>
    <w:div w:id="926302023">
      <w:bodyDiv w:val="1"/>
      <w:marLeft w:val="0"/>
      <w:marRight w:val="0"/>
      <w:marTop w:val="0"/>
      <w:marBottom w:val="0"/>
      <w:divBdr>
        <w:top w:val="none" w:sz="0" w:space="0" w:color="auto"/>
        <w:left w:val="none" w:sz="0" w:space="0" w:color="auto"/>
        <w:bottom w:val="none" w:sz="0" w:space="0" w:color="auto"/>
        <w:right w:val="none" w:sz="0" w:space="0" w:color="auto"/>
      </w:divBdr>
    </w:div>
    <w:div w:id="935789919">
      <w:bodyDiv w:val="1"/>
      <w:marLeft w:val="0"/>
      <w:marRight w:val="0"/>
      <w:marTop w:val="0"/>
      <w:marBottom w:val="0"/>
      <w:divBdr>
        <w:top w:val="none" w:sz="0" w:space="0" w:color="auto"/>
        <w:left w:val="none" w:sz="0" w:space="0" w:color="auto"/>
        <w:bottom w:val="none" w:sz="0" w:space="0" w:color="auto"/>
        <w:right w:val="none" w:sz="0" w:space="0" w:color="auto"/>
      </w:divBdr>
    </w:div>
    <w:div w:id="935988884">
      <w:bodyDiv w:val="1"/>
      <w:marLeft w:val="0"/>
      <w:marRight w:val="0"/>
      <w:marTop w:val="0"/>
      <w:marBottom w:val="0"/>
      <w:divBdr>
        <w:top w:val="none" w:sz="0" w:space="0" w:color="auto"/>
        <w:left w:val="none" w:sz="0" w:space="0" w:color="auto"/>
        <w:bottom w:val="none" w:sz="0" w:space="0" w:color="auto"/>
        <w:right w:val="none" w:sz="0" w:space="0" w:color="auto"/>
      </w:divBdr>
    </w:div>
    <w:div w:id="944658958">
      <w:bodyDiv w:val="1"/>
      <w:marLeft w:val="0"/>
      <w:marRight w:val="0"/>
      <w:marTop w:val="0"/>
      <w:marBottom w:val="0"/>
      <w:divBdr>
        <w:top w:val="none" w:sz="0" w:space="0" w:color="auto"/>
        <w:left w:val="none" w:sz="0" w:space="0" w:color="auto"/>
        <w:bottom w:val="none" w:sz="0" w:space="0" w:color="auto"/>
        <w:right w:val="none" w:sz="0" w:space="0" w:color="auto"/>
      </w:divBdr>
    </w:div>
    <w:div w:id="952784638">
      <w:bodyDiv w:val="1"/>
      <w:marLeft w:val="0"/>
      <w:marRight w:val="0"/>
      <w:marTop w:val="0"/>
      <w:marBottom w:val="0"/>
      <w:divBdr>
        <w:top w:val="none" w:sz="0" w:space="0" w:color="auto"/>
        <w:left w:val="none" w:sz="0" w:space="0" w:color="auto"/>
        <w:bottom w:val="none" w:sz="0" w:space="0" w:color="auto"/>
        <w:right w:val="none" w:sz="0" w:space="0" w:color="auto"/>
      </w:divBdr>
    </w:div>
    <w:div w:id="981427523">
      <w:bodyDiv w:val="1"/>
      <w:marLeft w:val="0"/>
      <w:marRight w:val="0"/>
      <w:marTop w:val="0"/>
      <w:marBottom w:val="0"/>
      <w:divBdr>
        <w:top w:val="none" w:sz="0" w:space="0" w:color="auto"/>
        <w:left w:val="none" w:sz="0" w:space="0" w:color="auto"/>
        <w:bottom w:val="none" w:sz="0" w:space="0" w:color="auto"/>
        <w:right w:val="none" w:sz="0" w:space="0" w:color="auto"/>
      </w:divBdr>
    </w:div>
    <w:div w:id="993607771">
      <w:bodyDiv w:val="1"/>
      <w:marLeft w:val="0"/>
      <w:marRight w:val="0"/>
      <w:marTop w:val="0"/>
      <w:marBottom w:val="0"/>
      <w:divBdr>
        <w:top w:val="none" w:sz="0" w:space="0" w:color="auto"/>
        <w:left w:val="none" w:sz="0" w:space="0" w:color="auto"/>
        <w:bottom w:val="none" w:sz="0" w:space="0" w:color="auto"/>
        <w:right w:val="none" w:sz="0" w:space="0" w:color="auto"/>
      </w:divBdr>
    </w:div>
    <w:div w:id="1002047445">
      <w:bodyDiv w:val="1"/>
      <w:marLeft w:val="0"/>
      <w:marRight w:val="0"/>
      <w:marTop w:val="0"/>
      <w:marBottom w:val="0"/>
      <w:divBdr>
        <w:top w:val="none" w:sz="0" w:space="0" w:color="auto"/>
        <w:left w:val="none" w:sz="0" w:space="0" w:color="auto"/>
        <w:bottom w:val="none" w:sz="0" w:space="0" w:color="auto"/>
        <w:right w:val="none" w:sz="0" w:space="0" w:color="auto"/>
      </w:divBdr>
    </w:div>
    <w:div w:id="1009913033">
      <w:bodyDiv w:val="1"/>
      <w:marLeft w:val="0"/>
      <w:marRight w:val="0"/>
      <w:marTop w:val="0"/>
      <w:marBottom w:val="0"/>
      <w:divBdr>
        <w:top w:val="none" w:sz="0" w:space="0" w:color="auto"/>
        <w:left w:val="none" w:sz="0" w:space="0" w:color="auto"/>
        <w:bottom w:val="none" w:sz="0" w:space="0" w:color="auto"/>
        <w:right w:val="none" w:sz="0" w:space="0" w:color="auto"/>
      </w:divBdr>
    </w:div>
    <w:div w:id="1019163756">
      <w:bodyDiv w:val="1"/>
      <w:marLeft w:val="0"/>
      <w:marRight w:val="0"/>
      <w:marTop w:val="0"/>
      <w:marBottom w:val="0"/>
      <w:divBdr>
        <w:top w:val="none" w:sz="0" w:space="0" w:color="auto"/>
        <w:left w:val="none" w:sz="0" w:space="0" w:color="auto"/>
        <w:bottom w:val="none" w:sz="0" w:space="0" w:color="auto"/>
        <w:right w:val="none" w:sz="0" w:space="0" w:color="auto"/>
      </w:divBdr>
    </w:div>
    <w:div w:id="1026830434">
      <w:bodyDiv w:val="1"/>
      <w:marLeft w:val="0"/>
      <w:marRight w:val="0"/>
      <w:marTop w:val="0"/>
      <w:marBottom w:val="0"/>
      <w:divBdr>
        <w:top w:val="none" w:sz="0" w:space="0" w:color="auto"/>
        <w:left w:val="none" w:sz="0" w:space="0" w:color="auto"/>
        <w:bottom w:val="none" w:sz="0" w:space="0" w:color="auto"/>
        <w:right w:val="none" w:sz="0" w:space="0" w:color="auto"/>
      </w:divBdr>
    </w:div>
    <w:div w:id="1044328971">
      <w:bodyDiv w:val="1"/>
      <w:marLeft w:val="0"/>
      <w:marRight w:val="0"/>
      <w:marTop w:val="0"/>
      <w:marBottom w:val="0"/>
      <w:divBdr>
        <w:top w:val="none" w:sz="0" w:space="0" w:color="auto"/>
        <w:left w:val="none" w:sz="0" w:space="0" w:color="auto"/>
        <w:bottom w:val="none" w:sz="0" w:space="0" w:color="auto"/>
        <w:right w:val="none" w:sz="0" w:space="0" w:color="auto"/>
      </w:divBdr>
    </w:div>
    <w:div w:id="1055660121">
      <w:bodyDiv w:val="1"/>
      <w:marLeft w:val="0"/>
      <w:marRight w:val="0"/>
      <w:marTop w:val="0"/>
      <w:marBottom w:val="0"/>
      <w:divBdr>
        <w:top w:val="none" w:sz="0" w:space="0" w:color="auto"/>
        <w:left w:val="none" w:sz="0" w:space="0" w:color="auto"/>
        <w:bottom w:val="none" w:sz="0" w:space="0" w:color="auto"/>
        <w:right w:val="none" w:sz="0" w:space="0" w:color="auto"/>
      </w:divBdr>
    </w:div>
    <w:div w:id="1059789008">
      <w:bodyDiv w:val="1"/>
      <w:marLeft w:val="0"/>
      <w:marRight w:val="0"/>
      <w:marTop w:val="0"/>
      <w:marBottom w:val="0"/>
      <w:divBdr>
        <w:top w:val="none" w:sz="0" w:space="0" w:color="auto"/>
        <w:left w:val="none" w:sz="0" w:space="0" w:color="auto"/>
        <w:bottom w:val="none" w:sz="0" w:space="0" w:color="auto"/>
        <w:right w:val="none" w:sz="0" w:space="0" w:color="auto"/>
      </w:divBdr>
    </w:div>
    <w:div w:id="1062364276">
      <w:bodyDiv w:val="1"/>
      <w:marLeft w:val="0"/>
      <w:marRight w:val="0"/>
      <w:marTop w:val="0"/>
      <w:marBottom w:val="0"/>
      <w:divBdr>
        <w:top w:val="none" w:sz="0" w:space="0" w:color="auto"/>
        <w:left w:val="none" w:sz="0" w:space="0" w:color="auto"/>
        <w:bottom w:val="none" w:sz="0" w:space="0" w:color="auto"/>
        <w:right w:val="none" w:sz="0" w:space="0" w:color="auto"/>
      </w:divBdr>
    </w:div>
    <w:div w:id="1103653257">
      <w:bodyDiv w:val="1"/>
      <w:marLeft w:val="0"/>
      <w:marRight w:val="0"/>
      <w:marTop w:val="0"/>
      <w:marBottom w:val="0"/>
      <w:divBdr>
        <w:top w:val="none" w:sz="0" w:space="0" w:color="auto"/>
        <w:left w:val="none" w:sz="0" w:space="0" w:color="auto"/>
        <w:bottom w:val="none" w:sz="0" w:space="0" w:color="auto"/>
        <w:right w:val="none" w:sz="0" w:space="0" w:color="auto"/>
      </w:divBdr>
    </w:div>
    <w:div w:id="1119110497">
      <w:bodyDiv w:val="1"/>
      <w:marLeft w:val="0"/>
      <w:marRight w:val="0"/>
      <w:marTop w:val="0"/>
      <w:marBottom w:val="0"/>
      <w:divBdr>
        <w:top w:val="none" w:sz="0" w:space="0" w:color="auto"/>
        <w:left w:val="none" w:sz="0" w:space="0" w:color="auto"/>
        <w:bottom w:val="none" w:sz="0" w:space="0" w:color="auto"/>
        <w:right w:val="none" w:sz="0" w:space="0" w:color="auto"/>
      </w:divBdr>
    </w:div>
    <w:div w:id="1121800337">
      <w:bodyDiv w:val="1"/>
      <w:marLeft w:val="0"/>
      <w:marRight w:val="0"/>
      <w:marTop w:val="0"/>
      <w:marBottom w:val="0"/>
      <w:divBdr>
        <w:top w:val="none" w:sz="0" w:space="0" w:color="auto"/>
        <w:left w:val="none" w:sz="0" w:space="0" w:color="auto"/>
        <w:bottom w:val="none" w:sz="0" w:space="0" w:color="auto"/>
        <w:right w:val="none" w:sz="0" w:space="0" w:color="auto"/>
      </w:divBdr>
    </w:div>
    <w:div w:id="1125731171">
      <w:bodyDiv w:val="1"/>
      <w:marLeft w:val="0"/>
      <w:marRight w:val="0"/>
      <w:marTop w:val="0"/>
      <w:marBottom w:val="0"/>
      <w:divBdr>
        <w:top w:val="none" w:sz="0" w:space="0" w:color="auto"/>
        <w:left w:val="none" w:sz="0" w:space="0" w:color="auto"/>
        <w:bottom w:val="none" w:sz="0" w:space="0" w:color="auto"/>
        <w:right w:val="none" w:sz="0" w:space="0" w:color="auto"/>
      </w:divBdr>
    </w:div>
    <w:div w:id="1133253941">
      <w:bodyDiv w:val="1"/>
      <w:marLeft w:val="0"/>
      <w:marRight w:val="0"/>
      <w:marTop w:val="0"/>
      <w:marBottom w:val="0"/>
      <w:divBdr>
        <w:top w:val="none" w:sz="0" w:space="0" w:color="auto"/>
        <w:left w:val="none" w:sz="0" w:space="0" w:color="auto"/>
        <w:bottom w:val="none" w:sz="0" w:space="0" w:color="auto"/>
        <w:right w:val="none" w:sz="0" w:space="0" w:color="auto"/>
      </w:divBdr>
    </w:div>
    <w:div w:id="1144390462">
      <w:bodyDiv w:val="1"/>
      <w:marLeft w:val="0"/>
      <w:marRight w:val="0"/>
      <w:marTop w:val="0"/>
      <w:marBottom w:val="0"/>
      <w:divBdr>
        <w:top w:val="none" w:sz="0" w:space="0" w:color="auto"/>
        <w:left w:val="none" w:sz="0" w:space="0" w:color="auto"/>
        <w:bottom w:val="none" w:sz="0" w:space="0" w:color="auto"/>
        <w:right w:val="none" w:sz="0" w:space="0" w:color="auto"/>
      </w:divBdr>
    </w:div>
    <w:div w:id="1147749301">
      <w:bodyDiv w:val="1"/>
      <w:marLeft w:val="0"/>
      <w:marRight w:val="0"/>
      <w:marTop w:val="0"/>
      <w:marBottom w:val="0"/>
      <w:divBdr>
        <w:top w:val="none" w:sz="0" w:space="0" w:color="auto"/>
        <w:left w:val="none" w:sz="0" w:space="0" w:color="auto"/>
        <w:bottom w:val="none" w:sz="0" w:space="0" w:color="auto"/>
        <w:right w:val="none" w:sz="0" w:space="0" w:color="auto"/>
      </w:divBdr>
    </w:div>
    <w:div w:id="1147935999">
      <w:bodyDiv w:val="1"/>
      <w:marLeft w:val="0"/>
      <w:marRight w:val="0"/>
      <w:marTop w:val="0"/>
      <w:marBottom w:val="0"/>
      <w:divBdr>
        <w:top w:val="none" w:sz="0" w:space="0" w:color="auto"/>
        <w:left w:val="none" w:sz="0" w:space="0" w:color="auto"/>
        <w:bottom w:val="none" w:sz="0" w:space="0" w:color="auto"/>
        <w:right w:val="none" w:sz="0" w:space="0" w:color="auto"/>
      </w:divBdr>
    </w:div>
    <w:div w:id="1153256595">
      <w:bodyDiv w:val="1"/>
      <w:marLeft w:val="0"/>
      <w:marRight w:val="0"/>
      <w:marTop w:val="0"/>
      <w:marBottom w:val="0"/>
      <w:divBdr>
        <w:top w:val="none" w:sz="0" w:space="0" w:color="auto"/>
        <w:left w:val="none" w:sz="0" w:space="0" w:color="auto"/>
        <w:bottom w:val="none" w:sz="0" w:space="0" w:color="auto"/>
        <w:right w:val="none" w:sz="0" w:space="0" w:color="auto"/>
      </w:divBdr>
    </w:div>
    <w:div w:id="1155488931">
      <w:bodyDiv w:val="1"/>
      <w:marLeft w:val="0"/>
      <w:marRight w:val="0"/>
      <w:marTop w:val="0"/>
      <w:marBottom w:val="0"/>
      <w:divBdr>
        <w:top w:val="none" w:sz="0" w:space="0" w:color="auto"/>
        <w:left w:val="none" w:sz="0" w:space="0" w:color="auto"/>
        <w:bottom w:val="none" w:sz="0" w:space="0" w:color="auto"/>
        <w:right w:val="none" w:sz="0" w:space="0" w:color="auto"/>
      </w:divBdr>
      <w:divsChild>
        <w:div w:id="491063078">
          <w:marLeft w:val="0"/>
          <w:marRight w:val="0"/>
          <w:marTop w:val="0"/>
          <w:marBottom w:val="0"/>
          <w:divBdr>
            <w:top w:val="none" w:sz="0" w:space="0" w:color="auto"/>
            <w:left w:val="none" w:sz="0" w:space="0" w:color="auto"/>
            <w:bottom w:val="none" w:sz="0" w:space="0" w:color="auto"/>
            <w:right w:val="none" w:sz="0" w:space="0" w:color="auto"/>
          </w:divBdr>
          <w:divsChild>
            <w:div w:id="1180973237">
              <w:marLeft w:val="0"/>
              <w:marRight w:val="0"/>
              <w:marTop w:val="0"/>
              <w:marBottom w:val="0"/>
              <w:divBdr>
                <w:top w:val="none" w:sz="0" w:space="0" w:color="auto"/>
                <w:left w:val="none" w:sz="0" w:space="0" w:color="auto"/>
                <w:bottom w:val="none" w:sz="0" w:space="0" w:color="auto"/>
                <w:right w:val="none" w:sz="0" w:space="0" w:color="auto"/>
              </w:divBdr>
            </w:div>
          </w:divsChild>
        </w:div>
        <w:div w:id="2101440346">
          <w:marLeft w:val="0"/>
          <w:marRight w:val="0"/>
          <w:marTop w:val="0"/>
          <w:marBottom w:val="0"/>
          <w:divBdr>
            <w:top w:val="none" w:sz="0" w:space="0" w:color="auto"/>
            <w:left w:val="none" w:sz="0" w:space="0" w:color="auto"/>
            <w:bottom w:val="none" w:sz="0" w:space="0" w:color="auto"/>
            <w:right w:val="none" w:sz="0" w:space="0" w:color="auto"/>
          </w:divBdr>
          <w:divsChild>
            <w:div w:id="45745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661636">
      <w:bodyDiv w:val="1"/>
      <w:marLeft w:val="0"/>
      <w:marRight w:val="0"/>
      <w:marTop w:val="0"/>
      <w:marBottom w:val="0"/>
      <w:divBdr>
        <w:top w:val="none" w:sz="0" w:space="0" w:color="auto"/>
        <w:left w:val="none" w:sz="0" w:space="0" w:color="auto"/>
        <w:bottom w:val="none" w:sz="0" w:space="0" w:color="auto"/>
        <w:right w:val="none" w:sz="0" w:space="0" w:color="auto"/>
      </w:divBdr>
    </w:div>
    <w:div w:id="1176383648">
      <w:bodyDiv w:val="1"/>
      <w:marLeft w:val="0"/>
      <w:marRight w:val="0"/>
      <w:marTop w:val="0"/>
      <w:marBottom w:val="0"/>
      <w:divBdr>
        <w:top w:val="none" w:sz="0" w:space="0" w:color="auto"/>
        <w:left w:val="none" w:sz="0" w:space="0" w:color="auto"/>
        <w:bottom w:val="none" w:sz="0" w:space="0" w:color="auto"/>
        <w:right w:val="none" w:sz="0" w:space="0" w:color="auto"/>
      </w:divBdr>
    </w:div>
    <w:div w:id="1180239598">
      <w:bodyDiv w:val="1"/>
      <w:marLeft w:val="0"/>
      <w:marRight w:val="0"/>
      <w:marTop w:val="0"/>
      <w:marBottom w:val="0"/>
      <w:divBdr>
        <w:top w:val="none" w:sz="0" w:space="0" w:color="auto"/>
        <w:left w:val="none" w:sz="0" w:space="0" w:color="auto"/>
        <w:bottom w:val="none" w:sz="0" w:space="0" w:color="auto"/>
        <w:right w:val="none" w:sz="0" w:space="0" w:color="auto"/>
      </w:divBdr>
    </w:div>
    <w:div w:id="1181891119">
      <w:bodyDiv w:val="1"/>
      <w:marLeft w:val="0"/>
      <w:marRight w:val="0"/>
      <w:marTop w:val="0"/>
      <w:marBottom w:val="0"/>
      <w:divBdr>
        <w:top w:val="none" w:sz="0" w:space="0" w:color="auto"/>
        <w:left w:val="none" w:sz="0" w:space="0" w:color="auto"/>
        <w:bottom w:val="none" w:sz="0" w:space="0" w:color="auto"/>
        <w:right w:val="none" w:sz="0" w:space="0" w:color="auto"/>
      </w:divBdr>
    </w:div>
    <w:div w:id="1198352856">
      <w:bodyDiv w:val="1"/>
      <w:marLeft w:val="0"/>
      <w:marRight w:val="0"/>
      <w:marTop w:val="0"/>
      <w:marBottom w:val="0"/>
      <w:divBdr>
        <w:top w:val="none" w:sz="0" w:space="0" w:color="auto"/>
        <w:left w:val="none" w:sz="0" w:space="0" w:color="auto"/>
        <w:bottom w:val="none" w:sz="0" w:space="0" w:color="auto"/>
        <w:right w:val="none" w:sz="0" w:space="0" w:color="auto"/>
      </w:divBdr>
    </w:div>
    <w:div w:id="1203129900">
      <w:bodyDiv w:val="1"/>
      <w:marLeft w:val="0"/>
      <w:marRight w:val="0"/>
      <w:marTop w:val="0"/>
      <w:marBottom w:val="0"/>
      <w:divBdr>
        <w:top w:val="none" w:sz="0" w:space="0" w:color="auto"/>
        <w:left w:val="none" w:sz="0" w:space="0" w:color="auto"/>
        <w:bottom w:val="none" w:sz="0" w:space="0" w:color="auto"/>
        <w:right w:val="none" w:sz="0" w:space="0" w:color="auto"/>
      </w:divBdr>
    </w:div>
    <w:div w:id="1203440180">
      <w:bodyDiv w:val="1"/>
      <w:marLeft w:val="0"/>
      <w:marRight w:val="0"/>
      <w:marTop w:val="0"/>
      <w:marBottom w:val="0"/>
      <w:divBdr>
        <w:top w:val="none" w:sz="0" w:space="0" w:color="auto"/>
        <w:left w:val="none" w:sz="0" w:space="0" w:color="auto"/>
        <w:bottom w:val="none" w:sz="0" w:space="0" w:color="auto"/>
        <w:right w:val="none" w:sz="0" w:space="0" w:color="auto"/>
      </w:divBdr>
    </w:div>
    <w:div w:id="1205948802">
      <w:bodyDiv w:val="1"/>
      <w:marLeft w:val="0"/>
      <w:marRight w:val="0"/>
      <w:marTop w:val="0"/>
      <w:marBottom w:val="0"/>
      <w:divBdr>
        <w:top w:val="none" w:sz="0" w:space="0" w:color="auto"/>
        <w:left w:val="none" w:sz="0" w:space="0" w:color="auto"/>
        <w:bottom w:val="none" w:sz="0" w:space="0" w:color="auto"/>
        <w:right w:val="none" w:sz="0" w:space="0" w:color="auto"/>
      </w:divBdr>
    </w:div>
    <w:div w:id="1221676498">
      <w:bodyDiv w:val="1"/>
      <w:marLeft w:val="0"/>
      <w:marRight w:val="0"/>
      <w:marTop w:val="0"/>
      <w:marBottom w:val="0"/>
      <w:divBdr>
        <w:top w:val="none" w:sz="0" w:space="0" w:color="auto"/>
        <w:left w:val="none" w:sz="0" w:space="0" w:color="auto"/>
        <w:bottom w:val="none" w:sz="0" w:space="0" w:color="auto"/>
        <w:right w:val="none" w:sz="0" w:space="0" w:color="auto"/>
      </w:divBdr>
    </w:div>
    <w:div w:id="1228030265">
      <w:bodyDiv w:val="1"/>
      <w:marLeft w:val="0"/>
      <w:marRight w:val="0"/>
      <w:marTop w:val="0"/>
      <w:marBottom w:val="0"/>
      <w:divBdr>
        <w:top w:val="none" w:sz="0" w:space="0" w:color="auto"/>
        <w:left w:val="none" w:sz="0" w:space="0" w:color="auto"/>
        <w:bottom w:val="none" w:sz="0" w:space="0" w:color="auto"/>
        <w:right w:val="none" w:sz="0" w:space="0" w:color="auto"/>
      </w:divBdr>
    </w:div>
    <w:div w:id="1234319534">
      <w:bodyDiv w:val="1"/>
      <w:marLeft w:val="0"/>
      <w:marRight w:val="0"/>
      <w:marTop w:val="0"/>
      <w:marBottom w:val="0"/>
      <w:divBdr>
        <w:top w:val="none" w:sz="0" w:space="0" w:color="auto"/>
        <w:left w:val="none" w:sz="0" w:space="0" w:color="auto"/>
        <w:bottom w:val="none" w:sz="0" w:space="0" w:color="auto"/>
        <w:right w:val="none" w:sz="0" w:space="0" w:color="auto"/>
      </w:divBdr>
    </w:div>
    <w:div w:id="1240214243">
      <w:bodyDiv w:val="1"/>
      <w:marLeft w:val="0"/>
      <w:marRight w:val="0"/>
      <w:marTop w:val="0"/>
      <w:marBottom w:val="0"/>
      <w:divBdr>
        <w:top w:val="none" w:sz="0" w:space="0" w:color="auto"/>
        <w:left w:val="none" w:sz="0" w:space="0" w:color="auto"/>
        <w:bottom w:val="none" w:sz="0" w:space="0" w:color="auto"/>
        <w:right w:val="none" w:sz="0" w:space="0" w:color="auto"/>
      </w:divBdr>
    </w:div>
    <w:div w:id="1244686392">
      <w:bodyDiv w:val="1"/>
      <w:marLeft w:val="0"/>
      <w:marRight w:val="0"/>
      <w:marTop w:val="0"/>
      <w:marBottom w:val="0"/>
      <w:divBdr>
        <w:top w:val="none" w:sz="0" w:space="0" w:color="auto"/>
        <w:left w:val="none" w:sz="0" w:space="0" w:color="auto"/>
        <w:bottom w:val="none" w:sz="0" w:space="0" w:color="auto"/>
        <w:right w:val="none" w:sz="0" w:space="0" w:color="auto"/>
      </w:divBdr>
    </w:div>
    <w:div w:id="1246381595">
      <w:bodyDiv w:val="1"/>
      <w:marLeft w:val="0"/>
      <w:marRight w:val="0"/>
      <w:marTop w:val="0"/>
      <w:marBottom w:val="0"/>
      <w:divBdr>
        <w:top w:val="none" w:sz="0" w:space="0" w:color="auto"/>
        <w:left w:val="none" w:sz="0" w:space="0" w:color="auto"/>
        <w:bottom w:val="none" w:sz="0" w:space="0" w:color="auto"/>
        <w:right w:val="none" w:sz="0" w:space="0" w:color="auto"/>
      </w:divBdr>
    </w:div>
    <w:div w:id="1265764226">
      <w:bodyDiv w:val="1"/>
      <w:marLeft w:val="0"/>
      <w:marRight w:val="0"/>
      <w:marTop w:val="0"/>
      <w:marBottom w:val="0"/>
      <w:divBdr>
        <w:top w:val="none" w:sz="0" w:space="0" w:color="auto"/>
        <w:left w:val="none" w:sz="0" w:space="0" w:color="auto"/>
        <w:bottom w:val="none" w:sz="0" w:space="0" w:color="auto"/>
        <w:right w:val="none" w:sz="0" w:space="0" w:color="auto"/>
      </w:divBdr>
    </w:div>
    <w:div w:id="1269972544">
      <w:bodyDiv w:val="1"/>
      <w:marLeft w:val="0"/>
      <w:marRight w:val="0"/>
      <w:marTop w:val="0"/>
      <w:marBottom w:val="0"/>
      <w:divBdr>
        <w:top w:val="none" w:sz="0" w:space="0" w:color="auto"/>
        <w:left w:val="none" w:sz="0" w:space="0" w:color="auto"/>
        <w:bottom w:val="none" w:sz="0" w:space="0" w:color="auto"/>
        <w:right w:val="none" w:sz="0" w:space="0" w:color="auto"/>
      </w:divBdr>
    </w:div>
    <w:div w:id="1275748753">
      <w:bodyDiv w:val="1"/>
      <w:marLeft w:val="0"/>
      <w:marRight w:val="0"/>
      <w:marTop w:val="0"/>
      <w:marBottom w:val="0"/>
      <w:divBdr>
        <w:top w:val="none" w:sz="0" w:space="0" w:color="auto"/>
        <w:left w:val="none" w:sz="0" w:space="0" w:color="auto"/>
        <w:bottom w:val="none" w:sz="0" w:space="0" w:color="auto"/>
        <w:right w:val="none" w:sz="0" w:space="0" w:color="auto"/>
      </w:divBdr>
    </w:div>
    <w:div w:id="1287082738">
      <w:bodyDiv w:val="1"/>
      <w:marLeft w:val="0"/>
      <w:marRight w:val="0"/>
      <w:marTop w:val="0"/>
      <w:marBottom w:val="0"/>
      <w:divBdr>
        <w:top w:val="none" w:sz="0" w:space="0" w:color="auto"/>
        <w:left w:val="none" w:sz="0" w:space="0" w:color="auto"/>
        <w:bottom w:val="none" w:sz="0" w:space="0" w:color="auto"/>
        <w:right w:val="none" w:sz="0" w:space="0" w:color="auto"/>
      </w:divBdr>
    </w:div>
    <w:div w:id="1289971768">
      <w:bodyDiv w:val="1"/>
      <w:marLeft w:val="0"/>
      <w:marRight w:val="0"/>
      <w:marTop w:val="0"/>
      <w:marBottom w:val="0"/>
      <w:divBdr>
        <w:top w:val="none" w:sz="0" w:space="0" w:color="auto"/>
        <w:left w:val="none" w:sz="0" w:space="0" w:color="auto"/>
        <w:bottom w:val="none" w:sz="0" w:space="0" w:color="auto"/>
        <w:right w:val="none" w:sz="0" w:space="0" w:color="auto"/>
      </w:divBdr>
    </w:div>
    <w:div w:id="1292204320">
      <w:bodyDiv w:val="1"/>
      <w:marLeft w:val="0"/>
      <w:marRight w:val="0"/>
      <w:marTop w:val="0"/>
      <w:marBottom w:val="0"/>
      <w:divBdr>
        <w:top w:val="none" w:sz="0" w:space="0" w:color="auto"/>
        <w:left w:val="none" w:sz="0" w:space="0" w:color="auto"/>
        <w:bottom w:val="none" w:sz="0" w:space="0" w:color="auto"/>
        <w:right w:val="none" w:sz="0" w:space="0" w:color="auto"/>
      </w:divBdr>
    </w:div>
    <w:div w:id="1298032082">
      <w:bodyDiv w:val="1"/>
      <w:marLeft w:val="0"/>
      <w:marRight w:val="0"/>
      <w:marTop w:val="0"/>
      <w:marBottom w:val="0"/>
      <w:divBdr>
        <w:top w:val="none" w:sz="0" w:space="0" w:color="auto"/>
        <w:left w:val="none" w:sz="0" w:space="0" w:color="auto"/>
        <w:bottom w:val="none" w:sz="0" w:space="0" w:color="auto"/>
        <w:right w:val="none" w:sz="0" w:space="0" w:color="auto"/>
      </w:divBdr>
    </w:div>
    <w:div w:id="1305618382">
      <w:bodyDiv w:val="1"/>
      <w:marLeft w:val="0"/>
      <w:marRight w:val="0"/>
      <w:marTop w:val="0"/>
      <w:marBottom w:val="0"/>
      <w:divBdr>
        <w:top w:val="none" w:sz="0" w:space="0" w:color="auto"/>
        <w:left w:val="none" w:sz="0" w:space="0" w:color="auto"/>
        <w:bottom w:val="none" w:sz="0" w:space="0" w:color="auto"/>
        <w:right w:val="none" w:sz="0" w:space="0" w:color="auto"/>
      </w:divBdr>
    </w:div>
    <w:div w:id="1318263481">
      <w:bodyDiv w:val="1"/>
      <w:marLeft w:val="0"/>
      <w:marRight w:val="0"/>
      <w:marTop w:val="0"/>
      <w:marBottom w:val="0"/>
      <w:divBdr>
        <w:top w:val="none" w:sz="0" w:space="0" w:color="auto"/>
        <w:left w:val="none" w:sz="0" w:space="0" w:color="auto"/>
        <w:bottom w:val="none" w:sz="0" w:space="0" w:color="auto"/>
        <w:right w:val="none" w:sz="0" w:space="0" w:color="auto"/>
      </w:divBdr>
    </w:div>
    <w:div w:id="1340497900">
      <w:bodyDiv w:val="1"/>
      <w:marLeft w:val="0"/>
      <w:marRight w:val="0"/>
      <w:marTop w:val="0"/>
      <w:marBottom w:val="0"/>
      <w:divBdr>
        <w:top w:val="none" w:sz="0" w:space="0" w:color="auto"/>
        <w:left w:val="none" w:sz="0" w:space="0" w:color="auto"/>
        <w:bottom w:val="none" w:sz="0" w:space="0" w:color="auto"/>
        <w:right w:val="none" w:sz="0" w:space="0" w:color="auto"/>
      </w:divBdr>
    </w:div>
    <w:div w:id="1363359202">
      <w:bodyDiv w:val="1"/>
      <w:marLeft w:val="0"/>
      <w:marRight w:val="0"/>
      <w:marTop w:val="0"/>
      <w:marBottom w:val="0"/>
      <w:divBdr>
        <w:top w:val="none" w:sz="0" w:space="0" w:color="auto"/>
        <w:left w:val="none" w:sz="0" w:space="0" w:color="auto"/>
        <w:bottom w:val="none" w:sz="0" w:space="0" w:color="auto"/>
        <w:right w:val="none" w:sz="0" w:space="0" w:color="auto"/>
      </w:divBdr>
    </w:div>
    <w:div w:id="1440296563">
      <w:bodyDiv w:val="1"/>
      <w:marLeft w:val="0"/>
      <w:marRight w:val="0"/>
      <w:marTop w:val="0"/>
      <w:marBottom w:val="0"/>
      <w:divBdr>
        <w:top w:val="none" w:sz="0" w:space="0" w:color="auto"/>
        <w:left w:val="none" w:sz="0" w:space="0" w:color="auto"/>
        <w:bottom w:val="none" w:sz="0" w:space="0" w:color="auto"/>
        <w:right w:val="none" w:sz="0" w:space="0" w:color="auto"/>
      </w:divBdr>
    </w:div>
    <w:div w:id="1440376513">
      <w:bodyDiv w:val="1"/>
      <w:marLeft w:val="0"/>
      <w:marRight w:val="0"/>
      <w:marTop w:val="0"/>
      <w:marBottom w:val="0"/>
      <w:divBdr>
        <w:top w:val="none" w:sz="0" w:space="0" w:color="auto"/>
        <w:left w:val="none" w:sz="0" w:space="0" w:color="auto"/>
        <w:bottom w:val="none" w:sz="0" w:space="0" w:color="auto"/>
        <w:right w:val="none" w:sz="0" w:space="0" w:color="auto"/>
      </w:divBdr>
    </w:div>
    <w:div w:id="1443525295">
      <w:bodyDiv w:val="1"/>
      <w:marLeft w:val="0"/>
      <w:marRight w:val="0"/>
      <w:marTop w:val="0"/>
      <w:marBottom w:val="0"/>
      <w:divBdr>
        <w:top w:val="none" w:sz="0" w:space="0" w:color="auto"/>
        <w:left w:val="none" w:sz="0" w:space="0" w:color="auto"/>
        <w:bottom w:val="none" w:sz="0" w:space="0" w:color="auto"/>
        <w:right w:val="none" w:sz="0" w:space="0" w:color="auto"/>
      </w:divBdr>
    </w:div>
    <w:div w:id="1450390397">
      <w:bodyDiv w:val="1"/>
      <w:marLeft w:val="0"/>
      <w:marRight w:val="0"/>
      <w:marTop w:val="0"/>
      <w:marBottom w:val="0"/>
      <w:divBdr>
        <w:top w:val="none" w:sz="0" w:space="0" w:color="auto"/>
        <w:left w:val="none" w:sz="0" w:space="0" w:color="auto"/>
        <w:bottom w:val="none" w:sz="0" w:space="0" w:color="auto"/>
        <w:right w:val="none" w:sz="0" w:space="0" w:color="auto"/>
      </w:divBdr>
    </w:div>
    <w:div w:id="1523324079">
      <w:bodyDiv w:val="1"/>
      <w:marLeft w:val="0"/>
      <w:marRight w:val="0"/>
      <w:marTop w:val="0"/>
      <w:marBottom w:val="0"/>
      <w:divBdr>
        <w:top w:val="none" w:sz="0" w:space="0" w:color="auto"/>
        <w:left w:val="none" w:sz="0" w:space="0" w:color="auto"/>
        <w:bottom w:val="none" w:sz="0" w:space="0" w:color="auto"/>
        <w:right w:val="none" w:sz="0" w:space="0" w:color="auto"/>
      </w:divBdr>
    </w:div>
    <w:div w:id="1526139996">
      <w:bodyDiv w:val="1"/>
      <w:marLeft w:val="0"/>
      <w:marRight w:val="0"/>
      <w:marTop w:val="0"/>
      <w:marBottom w:val="0"/>
      <w:divBdr>
        <w:top w:val="none" w:sz="0" w:space="0" w:color="auto"/>
        <w:left w:val="none" w:sz="0" w:space="0" w:color="auto"/>
        <w:bottom w:val="none" w:sz="0" w:space="0" w:color="auto"/>
        <w:right w:val="none" w:sz="0" w:space="0" w:color="auto"/>
      </w:divBdr>
    </w:div>
    <w:div w:id="1531261882">
      <w:bodyDiv w:val="1"/>
      <w:marLeft w:val="0"/>
      <w:marRight w:val="0"/>
      <w:marTop w:val="0"/>
      <w:marBottom w:val="0"/>
      <w:divBdr>
        <w:top w:val="none" w:sz="0" w:space="0" w:color="auto"/>
        <w:left w:val="none" w:sz="0" w:space="0" w:color="auto"/>
        <w:bottom w:val="none" w:sz="0" w:space="0" w:color="auto"/>
        <w:right w:val="none" w:sz="0" w:space="0" w:color="auto"/>
      </w:divBdr>
    </w:div>
    <w:div w:id="1537084662">
      <w:bodyDiv w:val="1"/>
      <w:marLeft w:val="0"/>
      <w:marRight w:val="0"/>
      <w:marTop w:val="0"/>
      <w:marBottom w:val="0"/>
      <w:divBdr>
        <w:top w:val="none" w:sz="0" w:space="0" w:color="auto"/>
        <w:left w:val="none" w:sz="0" w:space="0" w:color="auto"/>
        <w:bottom w:val="none" w:sz="0" w:space="0" w:color="auto"/>
        <w:right w:val="none" w:sz="0" w:space="0" w:color="auto"/>
      </w:divBdr>
    </w:div>
    <w:div w:id="1540703711">
      <w:bodyDiv w:val="1"/>
      <w:marLeft w:val="0"/>
      <w:marRight w:val="0"/>
      <w:marTop w:val="0"/>
      <w:marBottom w:val="0"/>
      <w:divBdr>
        <w:top w:val="none" w:sz="0" w:space="0" w:color="auto"/>
        <w:left w:val="none" w:sz="0" w:space="0" w:color="auto"/>
        <w:bottom w:val="none" w:sz="0" w:space="0" w:color="auto"/>
        <w:right w:val="none" w:sz="0" w:space="0" w:color="auto"/>
      </w:divBdr>
    </w:div>
    <w:div w:id="1545750120">
      <w:bodyDiv w:val="1"/>
      <w:marLeft w:val="0"/>
      <w:marRight w:val="0"/>
      <w:marTop w:val="0"/>
      <w:marBottom w:val="0"/>
      <w:divBdr>
        <w:top w:val="none" w:sz="0" w:space="0" w:color="auto"/>
        <w:left w:val="none" w:sz="0" w:space="0" w:color="auto"/>
        <w:bottom w:val="none" w:sz="0" w:space="0" w:color="auto"/>
        <w:right w:val="none" w:sz="0" w:space="0" w:color="auto"/>
      </w:divBdr>
    </w:div>
    <w:div w:id="1550260454">
      <w:bodyDiv w:val="1"/>
      <w:marLeft w:val="0"/>
      <w:marRight w:val="0"/>
      <w:marTop w:val="0"/>
      <w:marBottom w:val="0"/>
      <w:divBdr>
        <w:top w:val="none" w:sz="0" w:space="0" w:color="auto"/>
        <w:left w:val="none" w:sz="0" w:space="0" w:color="auto"/>
        <w:bottom w:val="none" w:sz="0" w:space="0" w:color="auto"/>
        <w:right w:val="none" w:sz="0" w:space="0" w:color="auto"/>
      </w:divBdr>
    </w:div>
    <w:div w:id="1568538919">
      <w:bodyDiv w:val="1"/>
      <w:marLeft w:val="0"/>
      <w:marRight w:val="0"/>
      <w:marTop w:val="0"/>
      <w:marBottom w:val="0"/>
      <w:divBdr>
        <w:top w:val="none" w:sz="0" w:space="0" w:color="auto"/>
        <w:left w:val="none" w:sz="0" w:space="0" w:color="auto"/>
        <w:bottom w:val="none" w:sz="0" w:space="0" w:color="auto"/>
        <w:right w:val="none" w:sz="0" w:space="0" w:color="auto"/>
      </w:divBdr>
    </w:div>
    <w:div w:id="1573466958">
      <w:bodyDiv w:val="1"/>
      <w:marLeft w:val="0"/>
      <w:marRight w:val="0"/>
      <w:marTop w:val="0"/>
      <w:marBottom w:val="0"/>
      <w:divBdr>
        <w:top w:val="none" w:sz="0" w:space="0" w:color="auto"/>
        <w:left w:val="none" w:sz="0" w:space="0" w:color="auto"/>
        <w:bottom w:val="none" w:sz="0" w:space="0" w:color="auto"/>
        <w:right w:val="none" w:sz="0" w:space="0" w:color="auto"/>
      </w:divBdr>
    </w:div>
    <w:div w:id="1581938061">
      <w:bodyDiv w:val="1"/>
      <w:marLeft w:val="0"/>
      <w:marRight w:val="0"/>
      <w:marTop w:val="0"/>
      <w:marBottom w:val="0"/>
      <w:divBdr>
        <w:top w:val="none" w:sz="0" w:space="0" w:color="auto"/>
        <w:left w:val="none" w:sz="0" w:space="0" w:color="auto"/>
        <w:bottom w:val="none" w:sz="0" w:space="0" w:color="auto"/>
        <w:right w:val="none" w:sz="0" w:space="0" w:color="auto"/>
      </w:divBdr>
    </w:div>
    <w:div w:id="1585843179">
      <w:bodyDiv w:val="1"/>
      <w:marLeft w:val="0"/>
      <w:marRight w:val="0"/>
      <w:marTop w:val="0"/>
      <w:marBottom w:val="0"/>
      <w:divBdr>
        <w:top w:val="none" w:sz="0" w:space="0" w:color="auto"/>
        <w:left w:val="none" w:sz="0" w:space="0" w:color="auto"/>
        <w:bottom w:val="none" w:sz="0" w:space="0" w:color="auto"/>
        <w:right w:val="none" w:sz="0" w:space="0" w:color="auto"/>
      </w:divBdr>
    </w:div>
    <w:div w:id="1588612299">
      <w:bodyDiv w:val="1"/>
      <w:marLeft w:val="0"/>
      <w:marRight w:val="0"/>
      <w:marTop w:val="0"/>
      <w:marBottom w:val="0"/>
      <w:divBdr>
        <w:top w:val="none" w:sz="0" w:space="0" w:color="auto"/>
        <w:left w:val="none" w:sz="0" w:space="0" w:color="auto"/>
        <w:bottom w:val="none" w:sz="0" w:space="0" w:color="auto"/>
        <w:right w:val="none" w:sz="0" w:space="0" w:color="auto"/>
      </w:divBdr>
    </w:div>
    <w:div w:id="1589656659">
      <w:bodyDiv w:val="1"/>
      <w:marLeft w:val="0"/>
      <w:marRight w:val="0"/>
      <w:marTop w:val="0"/>
      <w:marBottom w:val="0"/>
      <w:divBdr>
        <w:top w:val="none" w:sz="0" w:space="0" w:color="auto"/>
        <w:left w:val="none" w:sz="0" w:space="0" w:color="auto"/>
        <w:bottom w:val="none" w:sz="0" w:space="0" w:color="auto"/>
        <w:right w:val="none" w:sz="0" w:space="0" w:color="auto"/>
      </w:divBdr>
    </w:div>
    <w:div w:id="1593976978">
      <w:bodyDiv w:val="1"/>
      <w:marLeft w:val="0"/>
      <w:marRight w:val="0"/>
      <w:marTop w:val="0"/>
      <w:marBottom w:val="0"/>
      <w:divBdr>
        <w:top w:val="none" w:sz="0" w:space="0" w:color="auto"/>
        <w:left w:val="none" w:sz="0" w:space="0" w:color="auto"/>
        <w:bottom w:val="none" w:sz="0" w:space="0" w:color="auto"/>
        <w:right w:val="none" w:sz="0" w:space="0" w:color="auto"/>
      </w:divBdr>
    </w:div>
    <w:div w:id="1615557534">
      <w:bodyDiv w:val="1"/>
      <w:marLeft w:val="0"/>
      <w:marRight w:val="0"/>
      <w:marTop w:val="0"/>
      <w:marBottom w:val="0"/>
      <w:divBdr>
        <w:top w:val="none" w:sz="0" w:space="0" w:color="auto"/>
        <w:left w:val="none" w:sz="0" w:space="0" w:color="auto"/>
        <w:bottom w:val="none" w:sz="0" w:space="0" w:color="auto"/>
        <w:right w:val="none" w:sz="0" w:space="0" w:color="auto"/>
      </w:divBdr>
    </w:div>
    <w:div w:id="1624844036">
      <w:bodyDiv w:val="1"/>
      <w:marLeft w:val="0"/>
      <w:marRight w:val="0"/>
      <w:marTop w:val="0"/>
      <w:marBottom w:val="0"/>
      <w:divBdr>
        <w:top w:val="none" w:sz="0" w:space="0" w:color="auto"/>
        <w:left w:val="none" w:sz="0" w:space="0" w:color="auto"/>
        <w:bottom w:val="none" w:sz="0" w:space="0" w:color="auto"/>
        <w:right w:val="none" w:sz="0" w:space="0" w:color="auto"/>
      </w:divBdr>
    </w:div>
    <w:div w:id="1629630939">
      <w:bodyDiv w:val="1"/>
      <w:marLeft w:val="0"/>
      <w:marRight w:val="0"/>
      <w:marTop w:val="0"/>
      <w:marBottom w:val="0"/>
      <w:divBdr>
        <w:top w:val="none" w:sz="0" w:space="0" w:color="auto"/>
        <w:left w:val="none" w:sz="0" w:space="0" w:color="auto"/>
        <w:bottom w:val="none" w:sz="0" w:space="0" w:color="auto"/>
        <w:right w:val="none" w:sz="0" w:space="0" w:color="auto"/>
      </w:divBdr>
    </w:div>
    <w:div w:id="1637371134">
      <w:bodyDiv w:val="1"/>
      <w:marLeft w:val="0"/>
      <w:marRight w:val="0"/>
      <w:marTop w:val="0"/>
      <w:marBottom w:val="0"/>
      <w:divBdr>
        <w:top w:val="none" w:sz="0" w:space="0" w:color="auto"/>
        <w:left w:val="none" w:sz="0" w:space="0" w:color="auto"/>
        <w:bottom w:val="none" w:sz="0" w:space="0" w:color="auto"/>
        <w:right w:val="none" w:sz="0" w:space="0" w:color="auto"/>
      </w:divBdr>
    </w:div>
    <w:div w:id="1686323843">
      <w:bodyDiv w:val="1"/>
      <w:marLeft w:val="0"/>
      <w:marRight w:val="0"/>
      <w:marTop w:val="0"/>
      <w:marBottom w:val="0"/>
      <w:divBdr>
        <w:top w:val="none" w:sz="0" w:space="0" w:color="auto"/>
        <w:left w:val="none" w:sz="0" w:space="0" w:color="auto"/>
        <w:bottom w:val="none" w:sz="0" w:space="0" w:color="auto"/>
        <w:right w:val="none" w:sz="0" w:space="0" w:color="auto"/>
      </w:divBdr>
    </w:div>
    <w:div w:id="1688944570">
      <w:bodyDiv w:val="1"/>
      <w:marLeft w:val="0"/>
      <w:marRight w:val="0"/>
      <w:marTop w:val="0"/>
      <w:marBottom w:val="0"/>
      <w:divBdr>
        <w:top w:val="none" w:sz="0" w:space="0" w:color="auto"/>
        <w:left w:val="none" w:sz="0" w:space="0" w:color="auto"/>
        <w:bottom w:val="none" w:sz="0" w:space="0" w:color="auto"/>
        <w:right w:val="none" w:sz="0" w:space="0" w:color="auto"/>
      </w:divBdr>
    </w:div>
    <w:div w:id="1698382817">
      <w:bodyDiv w:val="1"/>
      <w:marLeft w:val="0"/>
      <w:marRight w:val="0"/>
      <w:marTop w:val="0"/>
      <w:marBottom w:val="0"/>
      <w:divBdr>
        <w:top w:val="none" w:sz="0" w:space="0" w:color="auto"/>
        <w:left w:val="none" w:sz="0" w:space="0" w:color="auto"/>
        <w:bottom w:val="none" w:sz="0" w:space="0" w:color="auto"/>
        <w:right w:val="none" w:sz="0" w:space="0" w:color="auto"/>
      </w:divBdr>
    </w:div>
    <w:div w:id="1704864960">
      <w:bodyDiv w:val="1"/>
      <w:marLeft w:val="0"/>
      <w:marRight w:val="0"/>
      <w:marTop w:val="0"/>
      <w:marBottom w:val="0"/>
      <w:divBdr>
        <w:top w:val="none" w:sz="0" w:space="0" w:color="auto"/>
        <w:left w:val="none" w:sz="0" w:space="0" w:color="auto"/>
        <w:bottom w:val="none" w:sz="0" w:space="0" w:color="auto"/>
        <w:right w:val="none" w:sz="0" w:space="0" w:color="auto"/>
      </w:divBdr>
    </w:div>
    <w:div w:id="1751613333">
      <w:bodyDiv w:val="1"/>
      <w:marLeft w:val="0"/>
      <w:marRight w:val="0"/>
      <w:marTop w:val="0"/>
      <w:marBottom w:val="0"/>
      <w:divBdr>
        <w:top w:val="none" w:sz="0" w:space="0" w:color="auto"/>
        <w:left w:val="none" w:sz="0" w:space="0" w:color="auto"/>
        <w:bottom w:val="none" w:sz="0" w:space="0" w:color="auto"/>
        <w:right w:val="none" w:sz="0" w:space="0" w:color="auto"/>
      </w:divBdr>
    </w:div>
    <w:div w:id="1764690233">
      <w:bodyDiv w:val="1"/>
      <w:marLeft w:val="0"/>
      <w:marRight w:val="0"/>
      <w:marTop w:val="0"/>
      <w:marBottom w:val="0"/>
      <w:divBdr>
        <w:top w:val="none" w:sz="0" w:space="0" w:color="auto"/>
        <w:left w:val="none" w:sz="0" w:space="0" w:color="auto"/>
        <w:bottom w:val="none" w:sz="0" w:space="0" w:color="auto"/>
        <w:right w:val="none" w:sz="0" w:space="0" w:color="auto"/>
      </w:divBdr>
    </w:div>
    <w:div w:id="1768771078">
      <w:bodyDiv w:val="1"/>
      <w:marLeft w:val="0"/>
      <w:marRight w:val="0"/>
      <w:marTop w:val="0"/>
      <w:marBottom w:val="0"/>
      <w:divBdr>
        <w:top w:val="none" w:sz="0" w:space="0" w:color="auto"/>
        <w:left w:val="none" w:sz="0" w:space="0" w:color="auto"/>
        <w:bottom w:val="none" w:sz="0" w:space="0" w:color="auto"/>
        <w:right w:val="none" w:sz="0" w:space="0" w:color="auto"/>
      </w:divBdr>
    </w:div>
    <w:div w:id="1822117241">
      <w:bodyDiv w:val="1"/>
      <w:marLeft w:val="0"/>
      <w:marRight w:val="0"/>
      <w:marTop w:val="0"/>
      <w:marBottom w:val="0"/>
      <w:divBdr>
        <w:top w:val="none" w:sz="0" w:space="0" w:color="auto"/>
        <w:left w:val="none" w:sz="0" w:space="0" w:color="auto"/>
        <w:bottom w:val="none" w:sz="0" w:space="0" w:color="auto"/>
        <w:right w:val="none" w:sz="0" w:space="0" w:color="auto"/>
      </w:divBdr>
    </w:div>
    <w:div w:id="1841459923">
      <w:bodyDiv w:val="1"/>
      <w:marLeft w:val="0"/>
      <w:marRight w:val="0"/>
      <w:marTop w:val="0"/>
      <w:marBottom w:val="0"/>
      <w:divBdr>
        <w:top w:val="none" w:sz="0" w:space="0" w:color="auto"/>
        <w:left w:val="none" w:sz="0" w:space="0" w:color="auto"/>
        <w:bottom w:val="none" w:sz="0" w:space="0" w:color="auto"/>
        <w:right w:val="none" w:sz="0" w:space="0" w:color="auto"/>
      </w:divBdr>
    </w:div>
    <w:div w:id="1870606614">
      <w:bodyDiv w:val="1"/>
      <w:marLeft w:val="0"/>
      <w:marRight w:val="0"/>
      <w:marTop w:val="0"/>
      <w:marBottom w:val="0"/>
      <w:divBdr>
        <w:top w:val="none" w:sz="0" w:space="0" w:color="auto"/>
        <w:left w:val="none" w:sz="0" w:space="0" w:color="auto"/>
        <w:bottom w:val="none" w:sz="0" w:space="0" w:color="auto"/>
        <w:right w:val="none" w:sz="0" w:space="0" w:color="auto"/>
      </w:divBdr>
    </w:div>
    <w:div w:id="1878926256">
      <w:bodyDiv w:val="1"/>
      <w:marLeft w:val="0"/>
      <w:marRight w:val="0"/>
      <w:marTop w:val="0"/>
      <w:marBottom w:val="0"/>
      <w:divBdr>
        <w:top w:val="none" w:sz="0" w:space="0" w:color="auto"/>
        <w:left w:val="none" w:sz="0" w:space="0" w:color="auto"/>
        <w:bottom w:val="none" w:sz="0" w:space="0" w:color="auto"/>
        <w:right w:val="none" w:sz="0" w:space="0" w:color="auto"/>
      </w:divBdr>
    </w:div>
    <w:div w:id="1880506435">
      <w:bodyDiv w:val="1"/>
      <w:marLeft w:val="0"/>
      <w:marRight w:val="0"/>
      <w:marTop w:val="0"/>
      <w:marBottom w:val="0"/>
      <w:divBdr>
        <w:top w:val="none" w:sz="0" w:space="0" w:color="auto"/>
        <w:left w:val="none" w:sz="0" w:space="0" w:color="auto"/>
        <w:bottom w:val="none" w:sz="0" w:space="0" w:color="auto"/>
        <w:right w:val="none" w:sz="0" w:space="0" w:color="auto"/>
      </w:divBdr>
    </w:div>
    <w:div w:id="1887373815">
      <w:bodyDiv w:val="1"/>
      <w:marLeft w:val="0"/>
      <w:marRight w:val="0"/>
      <w:marTop w:val="0"/>
      <w:marBottom w:val="0"/>
      <w:divBdr>
        <w:top w:val="none" w:sz="0" w:space="0" w:color="auto"/>
        <w:left w:val="none" w:sz="0" w:space="0" w:color="auto"/>
        <w:bottom w:val="none" w:sz="0" w:space="0" w:color="auto"/>
        <w:right w:val="none" w:sz="0" w:space="0" w:color="auto"/>
      </w:divBdr>
    </w:div>
    <w:div w:id="1887835896">
      <w:bodyDiv w:val="1"/>
      <w:marLeft w:val="0"/>
      <w:marRight w:val="0"/>
      <w:marTop w:val="0"/>
      <w:marBottom w:val="0"/>
      <w:divBdr>
        <w:top w:val="none" w:sz="0" w:space="0" w:color="auto"/>
        <w:left w:val="none" w:sz="0" w:space="0" w:color="auto"/>
        <w:bottom w:val="none" w:sz="0" w:space="0" w:color="auto"/>
        <w:right w:val="none" w:sz="0" w:space="0" w:color="auto"/>
      </w:divBdr>
    </w:div>
    <w:div w:id="1919291229">
      <w:bodyDiv w:val="1"/>
      <w:marLeft w:val="0"/>
      <w:marRight w:val="0"/>
      <w:marTop w:val="0"/>
      <w:marBottom w:val="0"/>
      <w:divBdr>
        <w:top w:val="none" w:sz="0" w:space="0" w:color="auto"/>
        <w:left w:val="none" w:sz="0" w:space="0" w:color="auto"/>
        <w:bottom w:val="none" w:sz="0" w:space="0" w:color="auto"/>
        <w:right w:val="none" w:sz="0" w:space="0" w:color="auto"/>
      </w:divBdr>
    </w:div>
    <w:div w:id="1923103871">
      <w:bodyDiv w:val="1"/>
      <w:marLeft w:val="0"/>
      <w:marRight w:val="0"/>
      <w:marTop w:val="0"/>
      <w:marBottom w:val="0"/>
      <w:divBdr>
        <w:top w:val="none" w:sz="0" w:space="0" w:color="auto"/>
        <w:left w:val="none" w:sz="0" w:space="0" w:color="auto"/>
        <w:bottom w:val="none" w:sz="0" w:space="0" w:color="auto"/>
        <w:right w:val="none" w:sz="0" w:space="0" w:color="auto"/>
      </w:divBdr>
    </w:div>
    <w:div w:id="1931429947">
      <w:bodyDiv w:val="1"/>
      <w:marLeft w:val="0"/>
      <w:marRight w:val="0"/>
      <w:marTop w:val="0"/>
      <w:marBottom w:val="0"/>
      <w:divBdr>
        <w:top w:val="none" w:sz="0" w:space="0" w:color="auto"/>
        <w:left w:val="none" w:sz="0" w:space="0" w:color="auto"/>
        <w:bottom w:val="none" w:sz="0" w:space="0" w:color="auto"/>
        <w:right w:val="none" w:sz="0" w:space="0" w:color="auto"/>
      </w:divBdr>
    </w:div>
    <w:div w:id="1947226826">
      <w:bodyDiv w:val="1"/>
      <w:marLeft w:val="0"/>
      <w:marRight w:val="0"/>
      <w:marTop w:val="0"/>
      <w:marBottom w:val="0"/>
      <w:divBdr>
        <w:top w:val="none" w:sz="0" w:space="0" w:color="auto"/>
        <w:left w:val="none" w:sz="0" w:space="0" w:color="auto"/>
        <w:bottom w:val="none" w:sz="0" w:space="0" w:color="auto"/>
        <w:right w:val="none" w:sz="0" w:space="0" w:color="auto"/>
      </w:divBdr>
    </w:div>
    <w:div w:id="1959986820">
      <w:bodyDiv w:val="1"/>
      <w:marLeft w:val="0"/>
      <w:marRight w:val="0"/>
      <w:marTop w:val="0"/>
      <w:marBottom w:val="0"/>
      <w:divBdr>
        <w:top w:val="none" w:sz="0" w:space="0" w:color="auto"/>
        <w:left w:val="none" w:sz="0" w:space="0" w:color="auto"/>
        <w:bottom w:val="none" w:sz="0" w:space="0" w:color="auto"/>
        <w:right w:val="none" w:sz="0" w:space="0" w:color="auto"/>
      </w:divBdr>
    </w:div>
    <w:div w:id="1983658587">
      <w:bodyDiv w:val="1"/>
      <w:marLeft w:val="0"/>
      <w:marRight w:val="0"/>
      <w:marTop w:val="0"/>
      <w:marBottom w:val="0"/>
      <w:divBdr>
        <w:top w:val="none" w:sz="0" w:space="0" w:color="auto"/>
        <w:left w:val="none" w:sz="0" w:space="0" w:color="auto"/>
        <w:bottom w:val="none" w:sz="0" w:space="0" w:color="auto"/>
        <w:right w:val="none" w:sz="0" w:space="0" w:color="auto"/>
      </w:divBdr>
    </w:div>
    <w:div w:id="1991211848">
      <w:bodyDiv w:val="1"/>
      <w:marLeft w:val="0"/>
      <w:marRight w:val="0"/>
      <w:marTop w:val="0"/>
      <w:marBottom w:val="0"/>
      <w:divBdr>
        <w:top w:val="none" w:sz="0" w:space="0" w:color="auto"/>
        <w:left w:val="none" w:sz="0" w:space="0" w:color="auto"/>
        <w:bottom w:val="none" w:sz="0" w:space="0" w:color="auto"/>
        <w:right w:val="none" w:sz="0" w:space="0" w:color="auto"/>
      </w:divBdr>
    </w:div>
    <w:div w:id="1994867618">
      <w:bodyDiv w:val="1"/>
      <w:marLeft w:val="0"/>
      <w:marRight w:val="0"/>
      <w:marTop w:val="0"/>
      <w:marBottom w:val="0"/>
      <w:divBdr>
        <w:top w:val="none" w:sz="0" w:space="0" w:color="auto"/>
        <w:left w:val="none" w:sz="0" w:space="0" w:color="auto"/>
        <w:bottom w:val="none" w:sz="0" w:space="0" w:color="auto"/>
        <w:right w:val="none" w:sz="0" w:space="0" w:color="auto"/>
      </w:divBdr>
    </w:div>
    <w:div w:id="1996302097">
      <w:bodyDiv w:val="1"/>
      <w:marLeft w:val="0"/>
      <w:marRight w:val="0"/>
      <w:marTop w:val="0"/>
      <w:marBottom w:val="0"/>
      <w:divBdr>
        <w:top w:val="none" w:sz="0" w:space="0" w:color="auto"/>
        <w:left w:val="none" w:sz="0" w:space="0" w:color="auto"/>
        <w:bottom w:val="none" w:sz="0" w:space="0" w:color="auto"/>
        <w:right w:val="none" w:sz="0" w:space="0" w:color="auto"/>
      </w:divBdr>
    </w:div>
    <w:div w:id="1996639927">
      <w:bodyDiv w:val="1"/>
      <w:marLeft w:val="0"/>
      <w:marRight w:val="0"/>
      <w:marTop w:val="0"/>
      <w:marBottom w:val="0"/>
      <w:divBdr>
        <w:top w:val="none" w:sz="0" w:space="0" w:color="auto"/>
        <w:left w:val="none" w:sz="0" w:space="0" w:color="auto"/>
        <w:bottom w:val="none" w:sz="0" w:space="0" w:color="auto"/>
        <w:right w:val="none" w:sz="0" w:space="0" w:color="auto"/>
      </w:divBdr>
    </w:div>
    <w:div w:id="1998024869">
      <w:bodyDiv w:val="1"/>
      <w:marLeft w:val="0"/>
      <w:marRight w:val="0"/>
      <w:marTop w:val="0"/>
      <w:marBottom w:val="0"/>
      <w:divBdr>
        <w:top w:val="none" w:sz="0" w:space="0" w:color="auto"/>
        <w:left w:val="none" w:sz="0" w:space="0" w:color="auto"/>
        <w:bottom w:val="none" w:sz="0" w:space="0" w:color="auto"/>
        <w:right w:val="none" w:sz="0" w:space="0" w:color="auto"/>
      </w:divBdr>
    </w:div>
    <w:div w:id="2012098227">
      <w:bodyDiv w:val="1"/>
      <w:marLeft w:val="0"/>
      <w:marRight w:val="0"/>
      <w:marTop w:val="0"/>
      <w:marBottom w:val="0"/>
      <w:divBdr>
        <w:top w:val="none" w:sz="0" w:space="0" w:color="auto"/>
        <w:left w:val="none" w:sz="0" w:space="0" w:color="auto"/>
        <w:bottom w:val="none" w:sz="0" w:space="0" w:color="auto"/>
        <w:right w:val="none" w:sz="0" w:space="0" w:color="auto"/>
      </w:divBdr>
    </w:div>
    <w:div w:id="2013487103">
      <w:bodyDiv w:val="1"/>
      <w:marLeft w:val="0"/>
      <w:marRight w:val="0"/>
      <w:marTop w:val="0"/>
      <w:marBottom w:val="0"/>
      <w:divBdr>
        <w:top w:val="none" w:sz="0" w:space="0" w:color="auto"/>
        <w:left w:val="none" w:sz="0" w:space="0" w:color="auto"/>
        <w:bottom w:val="none" w:sz="0" w:space="0" w:color="auto"/>
        <w:right w:val="none" w:sz="0" w:space="0" w:color="auto"/>
      </w:divBdr>
    </w:div>
    <w:div w:id="2021662977">
      <w:bodyDiv w:val="1"/>
      <w:marLeft w:val="0"/>
      <w:marRight w:val="0"/>
      <w:marTop w:val="0"/>
      <w:marBottom w:val="0"/>
      <w:divBdr>
        <w:top w:val="none" w:sz="0" w:space="0" w:color="auto"/>
        <w:left w:val="none" w:sz="0" w:space="0" w:color="auto"/>
        <w:bottom w:val="none" w:sz="0" w:space="0" w:color="auto"/>
        <w:right w:val="none" w:sz="0" w:space="0" w:color="auto"/>
      </w:divBdr>
    </w:div>
    <w:div w:id="2022930345">
      <w:bodyDiv w:val="1"/>
      <w:marLeft w:val="0"/>
      <w:marRight w:val="0"/>
      <w:marTop w:val="0"/>
      <w:marBottom w:val="0"/>
      <w:divBdr>
        <w:top w:val="none" w:sz="0" w:space="0" w:color="auto"/>
        <w:left w:val="none" w:sz="0" w:space="0" w:color="auto"/>
        <w:bottom w:val="none" w:sz="0" w:space="0" w:color="auto"/>
        <w:right w:val="none" w:sz="0" w:space="0" w:color="auto"/>
      </w:divBdr>
    </w:div>
    <w:div w:id="2028486753">
      <w:bodyDiv w:val="1"/>
      <w:marLeft w:val="0"/>
      <w:marRight w:val="0"/>
      <w:marTop w:val="0"/>
      <w:marBottom w:val="0"/>
      <w:divBdr>
        <w:top w:val="none" w:sz="0" w:space="0" w:color="auto"/>
        <w:left w:val="none" w:sz="0" w:space="0" w:color="auto"/>
        <w:bottom w:val="none" w:sz="0" w:space="0" w:color="auto"/>
        <w:right w:val="none" w:sz="0" w:space="0" w:color="auto"/>
      </w:divBdr>
    </w:div>
    <w:div w:id="2036104994">
      <w:bodyDiv w:val="1"/>
      <w:marLeft w:val="0"/>
      <w:marRight w:val="0"/>
      <w:marTop w:val="0"/>
      <w:marBottom w:val="0"/>
      <w:divBdr>
        <w:top w:val="none" w:sz="0" w:space="0" w:color="auto"/>
        <w:left w:val="none" w:sz="0" w:space="0" w:color="auto"/>
        <w:bottom w:val="none" w:sz="0" w:space="0" w:color="auto"/>
        <w:right w:val="none" w:sz="0" w:space="0" w:color="auto"/>
      </w:divBdr>
    </w:div>
    <w:div w:id="2051226164">
      <w:bodyDiv w:val="1"/>
      <w:marLeft w:val="0"/>
      <w:marRight w:val="0"/>
      <w:marTop w:val="0"/>
      <w:marBottom w:val="0"/>
      <w:divBdr>
        <w:top w:val="none" w:sz="0" w:space="0" w:color="auto"/>
        <w:left w:val="none" w:sz="0" w:space="0" w:color="auto"/>
        <w:bottom w:val="none" w:sz="0" w:space="0" w:color="auto"/>
        <w:right w:val="none" w:sz="0" w:space="0" w:color="auto"/>
      </w:divBdr>
    </w:div>
    <w:div w:id="2053773793">
      <w:bodyDiv w:val="1"/>
      <w:marLeft w:val="0"/>
      <w:marRight w:val="0"/>
      <w:marTop w:val="0"/>
      <w:marBottom w:val="0"/>
      <w:divBdr>
        <w:top w:val="none" w:sz="0" w:space="0" w:color="auto"/>
        <w:left w:val="none" w:sz="0" w:space="0" w:color="auto"/>
        <w:bottom w:val="none" w:sz="0" w:space="0" w:color="auto"/>
        <w:right w:val="none" w:sz="0" w:space="0" w:color="auto"/>
      </w:divBdr>
    </w:div>
    <w:div w:id="2056352138">
      <w:bodyDiv w:val="1"/>
      <w:marLeft w:val="0"/>
      <w:marRight w:val="0"/>
      <w:marTop w:val="0"/>
      <w:marBottom w:val="0"/>
      <w:divBdr>
        <w:top w:val="none" w:sz="0" w:space="0" w:color="auto"/>
        <w:left w:val="none" w:sz="0" w:space="0" w:color="auto"/>
        <w:bottom w:val="none" w:sz="0" w:space="0" w:color="auto"/>
        <w:right w:val="none" w:sz="0" w:space="0" w:color="auto"/>
      </w:divBdr>
    </w:div>
    <w:div w:id="2070183895">
      <w:bodyDiv w:val="1"/>
      <w:marLeft w:val="0"/>
      <w:marRight w:val="0"/>
      <w:marTop w:val="0"/>
      <w:marBottom w:val="0"/>
      <w:divBdr>
        <w:top w:val="none" w:sz="0" w:space="0" w:color="auto"/>
        <w:left w:val="none" w:sz="0" w:space="0" w:color="auto"/>
        <w:bottom w:val="none" w:sz="0" w:space="0" w:color="auto"/>
        <w:right w:val="none" w:sz="0" w:space="0" w:color="auto"/>
      </w:divBdr>
    </w:div>
    <w:div w:id="2074114793">
      <w:bodyDiv w:val="1"/>
      <w:marLeft w:val="0"/>
      <w:marRight w:val="0"/>
      <w:marTop w:val="0"/>
      <w:marBottom w:val="0"/>
      <w:divBdr>
        <w:top w:val="none" w:sz="0" w:space="0" w:color="auto"/>
        <w:left w:val="none" w:sz="0" w:space="0" w:color="auto"/>
        <w:bottom w:val="none" w:sz="0" w:space="0" w:color="auto"/>
        <w:right w:val="none" w:sz="0" w:space="0" w:color="auto"/>
      </w:divBdr>
    </w:div>
    <w:div w:id="2093428015">
      <w:bodyDiv w:val="1"/>
      <w:marLeft w:val="0"/>
      <w:marRight w:val="0"/>
      <w:marTop w:val="0"/>
      <w:marBottom w:val="0"/>
      <w:divBdr>
        <w:top w:val="none" w:sz="0" w:space="0" w:color="auto"/>
        <w:left w:val="none" w:sz="0" w:space="0" w:color="auto"/>
        <w:bottom w:val="none" w:sz="0" w:space="0" w:color="auto"/>
        <w:right w:val="none" w:sz="0" w:space="0" w:color="auto"/>
      </w:divBdr>
    </w:div>
    <w:div w:id="2095736915">
      <w:bodyDiv w:val="1"/>
      <w:marLeft w:val="0"/>
      <w:marRight w:val="0"/>
      <w:marTop w:val="0"/>
      <w:marBottom w:val="0"/>
      <w:divBdr>
        <w:top w:val="none" w:sz="0" w:space="0" w:color="auto"/>
        <w:left w:val="none" w:sz="0" w:space="0" w:color="auto"/>
        <w:bottom w:val="none" w:sz="0" w:space="0" w:color="auto"/>
        <w:right w:val="none" w:sz="0" w:space="0" w:color="auto"/>
      </w:divBdr>
    </w:div>
    <w:div w:id="2116779280">
      <w:bodyDiv w:val="1"/>
      <w:marLeft w:val="0"/>
      <w:marRight w:val="0"/>
      <w:marTop w:val="0"/>
      <w:marBottom w:val="0"/>
      <w:divBdr>
        <w:top w:val="none" w:sz="0" w:space="0" w:color="auto"/>
        <w:left w:val="none" w:sz="0" w:space="0" w:color="auto"/>
        <w:bottom w:val="none" w:sz="0" w:space="0" w:color="auto"/>
        <w:right w:val="none" w:sz="0" w:space="0" w:color="auto"/>
      </w:divBdr>
    </w:div>
    <w:div w:id="2126536390">
      <w:bodyDiv w:val="1"/>
      <w:marLeft w:val="0"/>
      <w:marRight w:val="0"/>
      <w:marTop w:val="0"/>
      <w:marBottom w:val="0"/>
      <w:divBdr>
        <w:top w:val="none" w:sz="0" w:space="0" w:color="auto"/>
        <w:left w:val="none" w:sz="0" w:space="0" w:color="auto"/>
        <w:bottom w:val="none" w:sz="0" w:space="0" w:color="auto"/>
        <w:right w:val="none" w:sz="0" w:space="0" w:color="auto"/>
      </w:divBdr>
    </w:div>
    <w:div w:id="214534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g.wikipedia.org/wiki/%D0%A1%D1%8A%D1%80%D0%B1%D0%B8%D1%8F" TargetMode="External"/><Relationship Id="rId21" Type="http://schemas.openxmlformats.org/officeDocument/2006/relationships/hyperlink" Target="https://bg.wikipedia.org/wiki/%D0%9E%D0%B1%D0%BB%D0%B0%D1%81%D1%82_%D0%9F%D0%B5%D1%80%D0%BD%D0%B8%D0%BA" TargetMode="External"/><Relationship Id="rId42" Type="http://schemas.openxmlformats.org/officeDocument/2006/relationships/hyperlink" Target="https://bg.wikipedia.org/wiki/%D0%93%D0%BB%D0%B8%D0%BD%D0%B8" TargetMode="External"/><Relationship Id="rId47" Type="http://schemas.openxmlformats.org/officeDocument/2006/relationships/hyperlink" Target="https://bg.wikipedia.org/wiki/%D0%A2%D0%BE%D1%80%D1%84%D0%B5%D0%BD%D0%BE_%D0%B1%D0%BB%D0%B0%D1%82%D0%BE" TargetMode="External"/><Relationship Id="rId63" Type="http://schemas.openxmlformats.org/officeDocument/2006/relationships/hyperlink" Target="https://bg.wikipedia.org/wiki/%D0%A1%D0%B5%D0%B4%D0%B8%D0%BC%D0%B5%D0%BD%D1%82%D0%BD%D0%B0_%D1%81%D0%BA%D0%B0%D0%BB%D0%B0" TargetMode="External"/><Relationship Id="rId68"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bg.wikipedia.org/wiki/%D0%A7%D0%B5%D0%BF%D1%8A%D0%BD" TargetMode="External"/><Relationship Id="rId29" Type="http://schemas.openxmlformats.org/officeDocument/2006/relationships/hyperlink" Target="https://bg.wikipedia.org/wiki/%D0%9A%D0%B0%D0%BB%D0%BE%D1%82%D0%B8%D0%BD%D0%B0" TargetMode="External"/><Relationship Id="rId11" Type="http://schemas.openxmlformats.org/officeDocument/2006/relationships/hyperlink" Target="https://bg.wikipedia.org/wiki/%D0%A1%D1%82%D0%B0%D1%80%D0%B0_%D0%BF%D0%BB%D0%B0%D0%BD%D0%B8%D0%BD%D0%B0" TargetMode="External"/><Relationship Id="rId24" Type="http://schemas.openxmlformats.org/officeDocument/2006/relationships/hyperlink" Target="https://bg.wikipedia.org/wiki/%D0%9E%D0%B1%D1%89%D0%B8%D0%BD%D0%B0_%D0%91%D1%80%D0%B5%D0%B7%D0%BD%D0%B8%D0%BA" TargetMode="External"/><Relationship Id="rId32" Type="http://schemas.openxmlformats.org/officeDocument/2006/relationships/hyperlink" Target="https://bg.wikipedia.org/wiki/%D0%9D%D0%B5%D0%B4%D0%B5%D0%BB%D0%B8%D1%89%D0%B5" TargetMode="External"/><Relationship Id="rId37" Type="http://schemas.openxmlformats.org/officeDocument/2006/relationships/hyperlink" Target="https://bg.wikipedia.org/wiki/%D0%9D%D0%B8%D1%88%D0%B0%D0%B2%D0%B0" TargetMode="External"/><Relationship Id="rId40" Type="http://schemas.openxmlformats.org/officeDocument/2006/relationships/hyperlink" Target="https://bg.wikipedia.org/wiki/%D0%94%D1%80%D0%B0%D0%B3%D0%BE%D0%BC%D0%B0%D0%BD" TargetMode="External"/><Relationship Id="rId45" Type="http://schemas.openxmlformats.org/officeDocument/2006/relationships/hyperlink" Target="https://bg.wikipedia.org/wiki/%D0%A1%D0%B5%D0%B4%D0%B8%D0%BC%D0%B5%D0%BD%D1%82" TargetMode="External"/><Relationship Id="rId53" Type="http://schemas.openxmlformats.org/officeDocument/2006/relationships/hyperlink" Target="https://bg.wikipedia.org/wiki/%D0%9A%D0%B0%D1%80%D0%B1%D0%BE%D0%BD%D0%B0%D1%82" TargetMode="External"/><Relationship Id="rId58" Type="http://schemas.openxmlformats.org/officeDocument/2006/relationships/hyperlink" Target="https://bg.wikipedia.org/wiki/%D0%97%D0%BB%D0%B0%D1%82%D0%BE" TargetMode="External"/><Relationship Id="rId66" Type="http://schemas.openxmlformats.org/officeDocument/2006/relationships/hyperlink" Target="https://bg.wikipedia.org/wiki/%D0%93%D0%BB%D0%B8%D0%BD%D0%B0" TargetMode="External"/><Relationship Id="rId74" Type="http://schemas.openxmlformats.org/officeDocument/2006/relationships/footer" Target="footer2.xml"/><Relationship Id="rId5" Type="http://schemas.openxmlformats.org/officeDocument/2006/relationships/settings" Target="settings.xml"/><Relationship Id="rId61" Type="http://schemas.openxmlformats.org/officeDocument/2006/relationships/hyperlink" Target="https://bg.wikipedia.org/wiki/%D0%90%D0%BB%D1%83%D0%B2%D0%B8%D0%B9" TargetMode="External"/><Relationship Id="rId19" Type="http://schemas.openxmlformats.org/officeDocument/2006/relationships/hyperlink" Target="https://bg.wikipedia.org/wiki/%D0%A1%D0%BE%D1%84%D0%B8%D0%B9%D1%81%D0%BA%D0%B0_%D0%BA%D0%BE%D1%82%D0%BB%D0%BE%D0%B2%D0%B8%D0%BD%D0%B0" TargetMode="External"/><Relationship Id="rId14" Type="http://schemas.openxmlformats.org/officeDocument/2006/relationships/hyperlink" Target="https://bg.wikipedia.org/wiki/%D0%97%D0%B0%D0%B4%D0%B1%D0%B0%D0%BB%D0%BA%D0%B0%D0%BD%D1%81%D0%BA%D0%B8_%D0%BA%D0%BE%D1%82%D0%BB%D0%BE%D0%B2%D0%B8%D0%BD%D0%B8" TargetMode="External"/><Relationship Id="rId22" Type="http://schemas.openxmlformats.org/officeDocument/2006/relationships/hyperlink" Target="https://bg.wikipedia.org/wiki/%D0%92%D0%B8%D1%81%D0%BA%D1%8F%D1%80" TargetMode="External"/><Relationship Id="rId27" Type="http://schemas.openxmlformats.org/officeDocument/2006/relationships/hyperlink" Target="https://bg.wikipedia.org/wiki/%D0%9D%D0%B8%D1%88%D0%B0%D0%B2%D0%B0" TargetMode="External"/><Relationship Id="rId30" Type="http://schemas.openxmlformats.org/officeDocument/2006/relationships/hyperlink" Target="https://bg.wikipedia.org/wiki/%D0%A6%D0%B0%D1%86%D0%B0%D1%80%D0%BE%D0%B2%D1%86%D0%B8_(%D0%A1%D0%BE%D1%84%D0%B8%D0%B9%D1%81%D0%BA%D0%B0_%D0%BE%D0%B1%D0%BB%D0%B0%D1%81%D1%82)" TargetMode="External"/><Relationship Id="rId35" Type="http://schemas.openxmlformats.org/officeDocument/2006/relationships/hyperlink" Target="https://bg.wikipedia.org/wiki/%D0%A1%D1%8A%D1%80%D0%B1%D0%B8%D1%8F" TargetMode="External"/><Relationship Id="rId43" Type="http://schemas.openxmlformats.org/officeDocument/2006/relationships/hyperlink" Target="https://bg.wikipedia.org/wiki/%D0%94%D0%BE%D0%BB%D0%BE%D0%BC%D0%B8%D1%82" TargetMode="External"/><Relationship Id="rId48" Type="http://schemas.openxmlformats.org/officeDocument/2006/relationships/hyperlink" Target="https://bg.wikipedia.org/wiki/%D0%93%D0%B5%D0%BE%D0%BB%D0%BE%D0%B3%D0%B8%D1%8F" TargetMode="External"/><Relationship Id="rId56" Type="http://schemas.openxmlformats.org/officeDocument/2006/relationships/hyperlink" Target="https://bg.wikipedia.org/wiki/%D0%95%D1%80%D0%BE%D0%B7%D0%B8%D1%8F" TargetMode="External"/><Relationship Id="rId64" Type="http://schemas.openxmlformats.org/officeDocument/2006/relationships/hyperlink" Target="https://bg.wikipedia.org/wiki/%D0%A1%D0%BA%D0%B0%D0%BB%D0%B8" TargetMode="External"/><Relationship Id="rId69" Type="http://schemas.openxmlformats.org/officeDocument/2006/relationships/image" Target="media/image2.png"/><Relationship Id="rId8" Type="http://schemas.openxmlformats.org/officeDocument/2006/relationships/endnotes" Target="endnotes.xml"/><Relationship Id="rId51" Type="http://schemas.openxmlformats.org/officeDocument/2006/relationships/hyperlink" Target="https://bg.wikipedia.org/wiki/%D0%9F%D1%8F%D1%81%D1%8A%D0%BA" TargetMode="External"/><Relationship Id="rId72"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bg.wikipedia.org/wiki/%D0%93%D0%A0%D0%90%D0%9E" TargetMode="External"/><Relationship Id="rId17" Type="http://schemas.openxmlformats.org/officeDocument/2006/relationships/hyperlink" Target="https://bg.wikipedia.org/wiki/%D0%A1%D1%82%D0%B0%D1%80%D0%B0_%D0%BF%D0%BB%D0%B0%D0%BD%D0%B8%D0%BD%D0%B0" TargetMode="External"/><Relationship Id="rId25" Type="http://schemas.openxmlformats.org/officeDocument/2006/relationships/hyperlink" Target="https://bg.wikipedia.org/wiki/%D0%9D%D0%B8%D1%88%D0%B0%D0%B2%D0%B0" TargetMode="External"/><Relationship Id="rId33" Type="http://schemas.openxmlformats.org/officeDocument/2006/relationships/hyperlink" Target="https://bg.wikipedia.org/wiki/%D0%9D%D0%B5%D1%81%D0%BB%D0%B0" TargetMode="External"/><Relationship Id="rId38" Type="http://schemas.openxmlformats.org/officeDocument/2006/relationships/hyperlink" Target="https://bg.wikipedia.org/wiki/%D0%A6%D0%B0%D1%80%D0%B8%D0%B1%D1%80%D0%BE%D0%B4" TargetMode="External"/><Relationship Id="rId46" Type="http://schemas.openxmlformats.org/officeDocument/2006/relationships/hyperlink" Target="https://bg.wikipedia.org/wiki/%D0%9B%D0%B5%D0%B4%D0%BD%D0%B8%D0%BA%D0%BE%D0%B2%D0%BE_%D0%B5%D0%B7%D0%B5%D1%80%D0%BE" TargetMode="External"/><Relationship Id="rId59" Type="http://schemas.openxmlformats.org/officeDocument/2006/relationships/hyperlink" Target="https://bg.wikipedia.org/wiki/%D0%9F%D0%BB%D0%B0%D1%82%D0%B8%D0%BD%D0%B0" TargetMode="External"/><Relationship Id="rId67" Type="http://schemas.openxmlformats.org/officeDocument/2006/relationships/hyperlink" Target="https://bg.wikipedia.org/wiki/%D0%9A%D0%B0%D0%BB%D1%86%D0%B8%D0%B5%D0%B2_%D0%BA%D0%B0%D1%80%D0%B1%D0%BE%D0%BD%D0%B0%D1%82" TargetMode="External"/><Relationship Id="rId20" Type="http://schemas.openxmlformats.org/officeDocument/2006/relationships/hyperlink" Target="https://bg.wikipedia.org/wiki/%D0%97%D0%B0%D0%B4%D0%B1%D0%B0%D0%BB%D0%BA%D0%B0%D0%BD%D1%81%D0%BA%D0%B8_%D0%BA%D0%BE%D1%82%D0%BB%D0%BE%D0%B2%D0%B8%D0%BD%D0%B8" TargetMode="External"/><Relationship Id="rId41" Type="http://schemas.openxmlformats.org/officeDocument/2006/relationships/hyperlink" Target="https://bg.wikipedia.org/wiki/%D0%9A%D0%B0%D0%BB%D1%86%D0%B8%D0%B5%D0%B2_%D0%BA%D0%B0%D1%80%D0%B1%D0%BE%D0%BD%D0%B0%D1%82" TargetMode="External"/><Relationship Id="rId54" Type="http://schemas.openxmlformats.org/officeDocument/2006/relationships/hyperlink" Target="https://bg.wikipedia.org/wiki/%D0%93%D0%BB%D0%B8%D0%BD%D0%B0" TargetMode="External"/><Relationship Id="rId62" Type="http://schemas.openxmlformats.org/officeDocument/2006/relationships/hyperlink" Target="https://bg.wikipedia.org/wiki/%D0%9F%D1%80%D0%BE%D0%BB%D1%83%D0%B2%D0%B8%D0%B9" TargetMode="External"/><Relationship Id="rId70" Type="http://schemas.openxmlformats.org/officeDocument/2006/relationships/image" Target="media/image3.png"/><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bg.wikipedia.org/wiki/%D0%92%D0%B8%D1%81%D0%BA%D1%8F%D1%80" TargetMode="External"/><Relationship Id="rId23" Type="http://schemas.openxmlformats.org/officeDocument/2006/relationships/hyperlink" Target="https://bg.wikipedia.org/wiki/%D0%A7%D0%B5%D0%BA%D0%B0%D0%BD%D0%B5%D1%86_(%D0%A1%D0%BE%D1%84%D0%B8%D0%B9%D1%81%D0%BA%D0%B0_%D0%BE%D0%B1%D0%BB%D0%B0%D1%81%D1%82)" TargetMode="External"/><Relationship Id="rId28" Type="http://schemas.openxmlformats.org/officeDocument/2006/relationships/hyperlink" Target="https://bg.wikipedia.org/wiki/%D0%9E%D0%B1%D1%89%D0%B8%D0%BD%D0%B0_%D0%93%D0%BE%D0%B4%D0%B5%D1%87" TargetMode="External"/><Relationship Id="rId36" Type="http://schemas.openxmlformats.org/officeDocument/2006/relationships/hyperlink" Target="https://bg.wikipedia.org/wiki/%D0%91%D1%8A%D0%BB%D0%B3%D0%B0%D1%80%D0%B8%D1%8F" TargetMode="External"/><Relationship Id="rId49" Type="http://schemas.openxmlformats.org/officeDocument/2006/relationships/hyperlink" Target="https://bg.wikipedia.org/wiki/%D0%A1%D0%B5%D0%B4%D0%B8%D0%BC%D0%B5%D0%BD%D1%82%D0%BD%D0%B8_%D1%81%D0%BA%D0%B0%D0%BB%D0%B8" TargetMode="External"/><Relationship Id="rId57" Type="http://schemas.openxmlformats.org/officeDocument/2006/relationships/hyperlink" Target="https://bg.wikipedia.org/wiki/%D0%97%D0%B5%D0%BC%D0%BD%D0%B0%D1%82%D0%B0_%D0%BA%D0%BE%D1%80%D0%B0" TargetMode="External"/><Relationship Id="rId10" Type="http://schemas.openxmlformats.org/officeDocument/2006/relationships/hyperlink" Target="https://bg.wikipedia.org/wiki/%D0%A7%D0%B5%D0%BF%D1%8A%D0%BD" TargetMode="External"/><Relationship Id="rId31" Type="http://schemas.openxmlformats.org/officeDocument/2006/relationships/hyperlink" Target="https://bg.wikipedia.org/wiki/%D0%93%D0%B0%D0%B1%D0%B5%D1%80_(%D0%A1%D0%BE%D1%84%D0%B8%D0%B9%D1%81%D0%BA%D0%B0_%D0%BE%D0%B1%D0%BB%D0%B0%D1%81%D1%82)" TargetMode="External"/><Relationship Id="rId44" Type="http://schemas.openxmlformats.org/officeDocument/2006/relationships/hyperlink" Target="https://bg.wikipedia.org/wiki/%D0%9C%D0%B5%D1%80%D0%B3%D0%B5%D0%BB" TargetMode="External"/><Relationship Id="rId52" Type="http://schemas.openxmlformats.org/officeDocument/2006/relationships/hyperlink" Target="https://bg.wikipedia.org/w/index.php?title=%D0%96%D0%B5%D0%BB%D0%B5%D0%B7%D0%BD%D0%B8_%D0%BE%D0%BA%D1%81%D0%B8%D0%B4%D0%B8&amp;action=edit&amp;redlink=1" TargetMode="External"/><Relationship Id="rId60" Type="http://schemas.openxmlformats.org/officeDocument/2006/relationships/hyperlink" Target="https://bg.wikipedia.org/wiki/%D0%9F%D0%BE%D0%BB%D0%B5%D0%B7%D0%BD%D0%B8_%D0%B8%D0%B7%D0%BA%D0%BE%D0%BF%D0%B0%D0%B5%D0%BC%D0%B8" TargetMode="External"/><Relationship Id="rId65" Type="http://schemas.openxmlformats.org/officeDocument/2006/relationships/hyperlink" Target="https://bg.wikipedia.org/wiki/%D0%9C%D0%B8%D0%BB%D0%B8%D0%BC%D0%B5%D1%82%D1%8A%D1%80" TargetMode="External"/><Relationship Id="rId73"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bg.wikipedia.org/wiki/%D0%A0%D0%B5%D0%BF%D1%83%D0%B1%D0%BB%D0%B8%D0%BA%D0%B0_%D0%A1%D1%8A%D1%80%D0%B1%D0%B8%D1%8F" TargetMode="External"/><Relationship Id="rId13" Type="http://schemas.openxmlformats.org/officeDocument/2006/relationships/hyperlink" Target="https://bg.wikipedia.org/wiki/%D0%A1%D1%82%D0%B0%D1%80%D0%B0_%D0%BF%D0%BB%D0%B0%D0%BD%D0%B8%D0%BD%D0%B0" TargetMode="External"/><Relationship Id="rId18" Type="http://schemas.openxmlformats.org/officeDocument/2006/relationships/hyperlink" Target="https://bg.wikipedia.org/wiki/%D0%94%D1%80%D0%B0%D0%B3%D0%BE%D0%BC%D0%B0%D0%BD" TargetMode="External"/><Relationship Id="rId39" Type="http://schemas.openxmlformats.org/officeDocument/2006/relationships/hyperlink" Target="https://bg.wikipedia.org/wiki/%D0%A7%D0%B5%D0%BF%D1%8A%D0%BD" TargetMode="External"/><Relationship Id="rId34" Type="http://schemas.openxmlformats.org/officeDocument/2006/relationships/hyperlink" Target="https://bg.wikipedia.org/wiki/%D0%94%D0%BE%D0%BB%D0%BD%D0%B0_%D0%9D%D0%B5%D0%B2%D0%BB%D1%8F" TargetMode="External"/><Relationship Id="rId50" Type="http://schemas.openxmlformats.org/officeDocument/2006/relationships/hyperlink" Target="https://bg.wikipedia.org/wiki/%D0%A7%D0%B0%D0%BA%D1%8A%D0%BB" TargetMode="External"/><Relationship Id="rId55" Type="http://schemas.openxmlformats.org/officeDocument/2006/relationships/hyperlink" Target="https://bg.wikipedia.org/w/index.php?title=%D0%A1%D0%B8%D0%BB%D0%B8%D1%86%D0%B8%D0%B5%D0%B2%D0%B0_%D0%BA%D0%B8%D1%81%D0%B5%D0%BB%D0%B8%D0%BD%D0%B0&amp;action=edit&amp;redlink=1" TargetMode="External"/><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4.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AA1B6-C11F-4103-B6D2-98B6383F3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2735</TotalTime>
  <Pages>69</Pages>
  <Words>29355</Words>
  <Characters>167330</Characters>
  <Application>Microsoft Office Word</Application>
  <DocSecurity>0</DocSecurity>
  <Lines>1394</Lines>
  <Paragraphs>392</Paragraphs>
  <ScaleCrop>false</ScaleCrop>
  <HeadingPairs>
    <vt:vector size="2" baseType="variant">
      <vt:variant>
        <vt:lpstr>Заглавие</vt:lpstr>
      </vt:variant>
      <vt:variant>
        <vt:i4>1</vt:i4>
      </vt:variant>
    </vt:vector>
  </HeadingPairs>
  <TitlesOfParts>
    <vt:vector size="1" baseType="lpstr">
      <vt:lpstr>uujfjvc</vt:lpstr>
    </vt:vector>
  </TitlesOfParts>
  <Company/>
  <LinksUpToDate>false</LinksUpToDate>
  <CharactersWithSpaces>196293</CharactersWithSpaces>
  <SharedDoc>false</SharedDoc>
  <HLinks>
    <vt:vector size="882" baseType="variant">
      <vt:variant>
        <vt:i4>1048628</vt:i4>
      </vt:variant>
      <vt:variant>
        <vt:i4>603</vt:i4>
      </vt:variant>
      <vt:variant>
        <vt:i4>0</vt:i4>
      </vt:variant>
      <vt:variant>
        <vt:i4>5</vt:i4>
      </vt:variant>
      <vt:variant>
        <vt:lpwstr/>
      </vt:variant>
      <vt:variant>
        <vt:lpwstr>_Toc358271812</vt:lpwstr>
      </vt:variant>
      <vt:variant>
        <vt:i4>1048628</vt:i4>
      </vt:variant>
      <vt:variant>
        <vt:i4>596</vt:i4>
      </vt:variant>
      <vt:variant>
        <vt:i4>0</vt:i4>
      </vt:variant>
      <vt:variant>
        <vt:i4>5</vt:i4>
      </vt:variant>
      <vt:variant>
        <vt:lpwstr/>
      </vt:variant>
      <vt:variant>
        <vt:lpwstr>_Toc358271812</vt:lpwstr>
      </vt:variant>
      <vt:variant>
        <vt:i4>1048628</vt:i4>
      </vt:variant>
      <vt:variant>
        <vt:i4>590</vt:i4>
      </vt:variant>
      <vt:variant>
        <vt:i4>0</vt:i4>
      </vt:variant>
      <vt:variant>
        <vt:i4>5</vt:i4>
      </vt:variant>
      <vt:variant>
        <vt:lpwstr/>
      </vt:variant>
      <vt:variant>
        <vt:lpwstr>_Toc358271810</vt:lpwstr>
      </vt:variant>
      <vt:variant>
        <vt:i4>1114164</vt:i4>
      </vt:variant>
      <vt:variant>
        <vt:i4>584</vt:i4>
      </vt:variant>
      <vt:variant>
        <vt:i4>0</vt:i4>
      </vt:variant>
      <vt:variant>
        <vt:i4>5</vt:i4>
      </vt:variant>
      <vt:variant>
        <vt:lpwstr/>
      </vt:variant>
      <vt:variant>
        <vt:lpwstr>_Toc358271808</vt:lpwstr>
      </vt:variant>
      <vt:variant>
        <vt:i4>1114164</vt:i4>
      </vt:variant>
      <vt:variant>
        <vt:i4>578</vt:i4>
      </vt:variant>
      <vt:variant>
        <vt:i4>0</vt:i4>
      </vt:variant>
      <vt:variant>
        <vt:i4>5</vt:i4>
      </vt:variant>
      <vt:variant>
        <vt:lpwstr/>
      </vt:variant>
      <vt:variant>
        <vt:lpwstr>_Toc358271804</vt:lpwstr>
      </vt:variant>
      <vt:variant>
        <vt:i4>1114164</vt:i4>
      </vt:variant>
      <vt:variant>
        <vt:i4>575</vt:i4>
      </vt:variant>
      <vt:variant>
        <vt:i4>0</vt:i4>
      </vt:variant>
      <vt:variant>
        <vt:i4>5</vt:i4>
      </vt:variant>
      <vt:variant>
        <vt:lpwstr/>
      </vt:variant>
      <vt:variant>
        <vt:lpwstr>_Toc358271803</vt:lpwstr>
      </vt:variant>
      <vt:variant>
        <vt:i4>1114164</vt:i4>
      </vt:variant>
      <vt:variant>
        <vt:i4>569</vt:i4>
      </vt:variant>
      <vt:variant>
        <vt:i4>0</vt:i4>
      </vt:variant>
      <vt:variant>
        <vt:i4>5</vt:i4>
      </vt:variant>
      <vt:variant>
        <vt:lpwstr/>
      </vt:variant>
      <vt:variant>
        <vt:lpwstr>_Toc358271801</vt:lpwstr>
      </vt:variant>
      <vt:variant>
        <vt:i4>1114164</vt:i4>
      </vt:variant>
      <vt:variant>
        <vt:i4>566</vt:i4>
      </vt:variant>
      <vt:variant>
        <vt:i4>0</vt:i4>
      </vt:variant>
      <vt:variant>
        <vt:i4>5</vt:i4>
      </vt:variant>
      <vt:variant>
        <vt:lpwstr/>
      </vt:variant>
      <vt:variant>
        <vt:lpwstr>_Toc358271800</vt:lpwstr>
      </vt:variant>
      <vt:variant>
        <vt:i4>1572923</vt:i4>
      </vt:variant>
      <vt:variant>
        <vt:i4>560</vt:i4>
      </vt:variant>
      <vt:variant>
        <vt:i4>0</vt:i4>
      </vt:variant>
      <vt:variant>
        <vt:i4>5</vt:i4>
      </vt:variant>
      <vt:variant>
        <vt:lpwstr/>
      </vt:variant>
      <vt:variant>
        <vt:lpwstr>_Toc358271798</vt:lpwstr>
      </vt:variant>
      <vt:variant>
        <vt:i4>1572923</vt:i4>
      </vt:variant>
      <vt:variant>
        <vt:i4>557</vt:i4>
      </vt:variant>
      <vt:variant>
        <vt:i4>0</vt:i4>
      </vt:variant>
      <vt:variant>
        <vt:i4>5</vt:i4>
      </vt:variant>
      <vt:variant>
        <vt:lpwstr/>
      </vt:variant>
      <vt:variant>
        <vt:lpwstr>_Toc358271797</vt:lpwstr>
      </vt:variant>
      <vt:variant>
        <vt:i4>1572923</vt:i4>
      </vt:variant>
      <vt:variant>
        <vt:i4>551</vt:i4>
      </vt:variant>
      <vt:variant>
        <vt:i4>0</vt:i4>
      </vt:variant>
      <vt:variant>
        <vt:i4>5</vt:i4>
      </vt:variant>
      <vt:variant>
        <vt:lpwstr/>
      </vt:variant>
      <vt:variant>
        <vt:lpwstr>_Toc358271795</vt:lpwstr>
      </vt:variant>
      <vt:variant>
        <vt:i4>1572923</vt:i4>
      </vt:variant>
      <vt:variant>
        <vt:i4>545</vt:i4>
      </vt:variant>
      <vt:variant>
        <vt:i4>0</vt:i4>
      </vt:variant>
      <vt:variant>
        <vt:i4>5</vt:i4>
      </vt:variant>
      <vt:variant>
        <vt:lpwstr/>
      </vt:variant>
      <vt:variant>
        <vt:lpwstr>_Toc358271793</vt:lpwstr>
      </vt:variant>
      <vt:variant>
        <vt:i4>1572923</vt:i4>
      </vt:variant>
      <vt:variant>
        <vt:i4>539</vt:i4>
      </vt:variant>
      <vt:variant>
        <vt:i4>0</vt:i4>
      </vt:variant>
      <vt:variant>
        <vt:i4>5</vt:i4>
      </vt:variant>
      <vt:variant>
        <vt:lpwstr/>
      </vt:variant>
      <vt:variant>
        <vt:lpwstr>_Toc358271792</vt:lpwstr>
      </vt:variant>
      <vt:variant>
        <vt:i4>1572923</vt:i4>
      </vt:variant>
      <vt:variant>
        <vt:i4>533</vt:i4>
      </vt:variant>
      <vt:variant>
        <vt:i4>0</vt:i4>
      </vt:variant>
      <vt:variant>
        <vt:i4>5</vt:i4>
      </vt:variant>
      <vt:variant>
        <vt:lpwstr/>
      </vt:variant>
      <vt:variant>
        <vt:lpwstr>_Toc358271790</vt:lpwstr>
      </vt:variant>
      <vt:variant>
        <vt:i4>1638459</vt:i4>
      </vt:variant>
      <vt:variant>
        <vt:i4>530</vt:i4>
      </vt:variant>
      <vt:variant>
        <vt:i4>0</vt:i4>
      </vt:variant>
      <vt:variant>
        <vt:i4>5</vt:i4>
      </vt:variant>
      <vt:variant>
        <vt:lpwstr/>
      </vt:variant>
      <vt:variant>
        <vt:lpwstr>_Toc358271789</vt:lpwstr>
      </vt:variant>
      <vt:variant>
        <vt:i4>1638459</vt:i4>
      </vt:variant>
      <vt:variant>
        <vt:i4>524</vt:i4>
      </vt:variant>
      <vt:variant>
        <vt:i4>0</vt:i4>
      </vt:variant>
      <vt:variant>
        <vt:i4>5</vt:i4>
      </vt:variant>
      <vt:variant>
        <vt:lpwstr/>
      </vt:variant>
      <vt:variant>
        <vt:lpwstr>_Toc358271788</vt:lpwstr>
      </vt:variant>
      <vt:variant>
        <vt:i4>1638459</vt:i4>
      </vt:variant>
      <vt:variant>
        <vt:i4>518</vt:i4>
      </vt:variant>
      <vt:variant>
        <vt:i4>0</vt:i4>
      </vt:variant>
      <vt:variant>
        <vt:i4>5</vt:i4>
      </vt:variant>
      <vt:variant>
        <vt:lpwstr/>
      </vt:variant>
      <vt:variant>
        <vt:lpwstr>_Toc358271787</vt:lpwstr>
      </vt:variant>
      <vt:variant>
        <vt:i4>1638459</vt:i4>
      </vt:variant>
      <vt:variant>
        <vt:i4>512</vt:i4>
      </vt:variant>
      <vt:variant>
        <vt:i4>0</vt:i4>
      </vt:variant>
      <vt:variant>
        <vt:i4>5</vt:i4>
      </vt:variant>
      <vt:variant>
        <vt:lpwstr/>
      </vt:variant>
      <vt:variant>
        <vt:lpwstr>_Toc358271786</vt:lpwstr>
      </vt:variant>
      <vt:variant>
        <vt:i4>1638459</vt:i4>
      </vt:variant>
      <vt:variant>
        <vt:i4>506</vt:i4>
      </vt:variant>
      <vt:variant>
        <vt:i4>0</vt:i4>
      </vt:variant>
      <vt:variant>
        <vt:i4>5</vt:i4>
      </vt:variant>
      <vt:variant>
        <vt:lpwstr/>
      </vt:variant>
      <vt:variant>
        <vt:lpwstr>_Toc358271785</vt:lpwstr>
      </vt:variant>
      <vt:variant>
        <vt:i4>1638459</vt:i4>
      </vt:variant>
      <vt:variant>
        <vt:i4>500</vt:i4>
      </vt:variant>
      <vt:variant>
        <vt:i4>0</vt:i4>
      </vt:variant>
      <vt:variant>
        <vt:i4>5</vt:i4>
      </vt:variant>
      <vt:variant>
        <vt:lpwstr/>
      </vt:variant>
      <vt:variant>
        <vt:lpwstr>_Toc358271784</vt:lpwstr>
      </vt:variant>
      <vt:variant>
        <vt:i4>1638459</vt:i4>
      </vt:variant>
      <vt:variant>
        <vt:i4>494</vt:i4>
      </vt:variant>
      <vt:variant>
        <vt:i4>0</vt:i4>
      </vt:variant>
      <vt:variant>
        <vt:i4>5</vt:i4>
      </vt:variant>
      <vt:variant>
        <vt:lpwstr/>
      </vt:variant>
      <vt:variant>
        <vt:lpwstr>_Toc358271783</vt:lpwstr>
      </vt:variant>
      <vt:variant>
        <vt:i4>1638459</vt:i4>
      </vt:variant>
      <vt:variant>
        <vt:i4>488</vt:i4>
      </vt:variant>
      <vt:variant>
        <vt:i4>0</vt:i4>
      </vt:variant>
      <vt:variant>
        <vt:i4>5</vt:i4>
      </vt:variant>
      <vt:variant>
        <vt:lpwstr/>
      </vt:variant>
      <vt:variant>
        <vt:lpwstr>_Toc358271782</vt:lpwstr>
      </vt:variant>
      <vt:variant>
        <vt:i4>1638459</vt:i4>
      </vt:variant>
      <vt:variant>
        <vt:i4>482</vt:i4>
      </vt:variant>
      <vt:variant>
        <vt:i4>0</vt:i4>
      </vt:variant>
      <vt:variant>
        <vt:i4>5</vt:i4>
      </vt:variant>
      <vt:variant>
        <vt:lpwstr/>
      </vt:variant>
      <vt:variant>
        <vt:lpwstr>_Toc358271781</vt:lpwstr>
      </vt:variant>
      <vt:variant>
        <vt:i4>1638459</vt:i4>
      </vt:variant>
      <vt:variant>
        <vt:i4>476</vt:i4>
      </vt:variant>
      <vt:variant>
        <vt:i4>0</vt:i4>
      </vt:variant>
      <vt:variant>
        <vt:i4>5</vt:i4>
      </vt:variant>
      <vt:variant>
        <vt:lpwstr/>
      </vt:variant>
      <vt:variant>
        <vt:lpwstr>_Toc358271780</vt:lpwstr>
      </vt:variant>
      <vt:variant>
        <vt:i4>1441851</vt:i4>
      </vt:variant>
      <vt:variant>
        <vt:i4>470</vt:i4>
      </vt:variant>
      <vt:variant>
        <vt:i4>0</vt:i4>
      </vt:variant>
      <vt:variant>
        <vt:i4>5</vt:i4>
      </vt:variant>
      <vt:variant>
        <vt:lpwstr/>
      </vt:variant>
      <vt:variant>
        <vt:lpwstr>_Toc358271778</vt:lpwstr>
      </vt:variant>
      <vt:variant>
        <vt:i4>1441851</vt:i4>
      </vt:variant>
      <vt:variant>
        <vt:i4>467</vt:i4>
      </vt:variant>
      <vt:variant>
        <vt:i4>0</vt:i4>
      </vt:variant>
      <vt:variant>
        <vt:i4>5</vt:i4>
      </vt:variant>
      <vt:variant>
        <vt:lpwstr/>
      </vt:variant>
      <vt:variant>
        <vt:lpwstr>_Toc358271777</vt:lpwstr>
      </vt:variant>
      <vt:variant>
        <vt:i4>1441851</vt:i4>
      </vt:variant>
      <vt:variant>
        <vt:i4>461</vt:i4>
      </vt:variant>
      <vt:variant>
        <vt:i4>0</vt:i4>
      </vt:variant>
      <vt:variant>
        <vt:i4>5</vt:i4>
      </vt:variant>
      <vt:variant>
        <vt:lpwstr/>
      </vt:variant>
      <vt:variant>
        <vt:lpwstr>_Toc358271776</vt:lpwstr>
      </vt:variant>
      <vt:variant>
        <vt:i4>1441851</vt:i4>
      </vt:variant>
      <vt:variant>
        <vt:i4>455</vt:i4>
      </vt:variant>
      <vt:variant>
        <vt:i4>0</vt:i4>
      </vt:variant>
      <vt:variant>
        <vt:i4>5</vt:i4>
      </vt:variant>
      <vt:variant>
        <vt:lpwstr/>
      </vt:variant>
      <vt:variant>
        <vt:lpwstr>_Toc358271774</vt:lpwstr>
      </vt:variant>
      <vt:variant>
        <vt:i4>1441851</vt:i4>
      </vt:variant>
      <vt:variant>
        <vt:i4>452</vt:i4>
      </vt:variant>
      <vt:variant>
        <vt:i4>0</vt:i4>
      </vt:variant>
      <vt:variant>
        <vt:i4>5</vt:i4>
      </vt:variant>
      <vt:variant>
        <vt:lpwstr/>
      </vt:variant>
      <vt:variant>
        <vt:lpwstr>_Toc358271773</vt:lpwstr>
      </vt:variant>
      <vt:variant>
        <vt:i4>1441851</vt:i4>
      </vt:variant>
      <vt:variant>
        <vt:i4>446</vt:i4>
      </vt:variant>
      <vt:variant>
        <vt:i4>0</vt:i4>
      </vt:variant>
      <vt:variant>
        <vt:i4>5</vt:i4>
      </vt:variant>
      <vt:variant>
        <vt:lpwstr/>
      </vt:variant>
      <vt:variant>
        <vt:lpwstr>_Toc358271771</vt:lpwstr>
      </vt:variant>
      <vt:variant>
        <vt:i4>1441851</vt:i4>
      </vt:variant>
      <vt:variant>
        <vt:i4>440</vt:i4>
      </vt:variant>
      <vt:variant>
        <vt:i4>0</vt:i4>
      </vt:variant>
      <vt:variant>
        <vt:i4>5</vt:i4>
      </vt:variant>
      <vt:variant>
        <vt:lpwstr/>
      </vt:variant>
      <vt:variant>
        <vt:lpwstr>_Toc358271771</vt:lpwstr>
      </vt:variant>
      <vt:variant>
        <vt:i4>1441851</vt:i4>
      </vt:variant>
      <vt:variant>
        <vt:i4>434</vt:i4>
      </vt:variant>
      <vt:variant>
        <vt:i4>0</vt:i4>
      </vt:variant>
      <vt:variant>
        <vt:i4>5</vt:i4>
      </vt:variant>
      <vt:variant>
        <vt:lpwstr/>
      </vt:variant>
      <vt:variant>
        <vt:lpwstr>_Toc358271770</vt:lpwstr>
      </vt:variant>
      <vt:variant>
        <vt:i4>1507387</vt:i4>
      </vt:variant>
      <vt:variant>
        <vt:i4>428</vt:i4>
      </vt:variant>
      <vt:variant>
        <vt:i4>0</vt:i4>
      </vt:variant>
      <vt:variant>
        <vt:i4>5</vt:i4>
      </vt:variant>
      <vt:variant>
        <vt:lpwstr/>
      </vt:variant>
      <vt:variant>
        <vt:lpwstr>_Toc358271769</vt:lpwstr>
      </vt:variant>
      <vt:variant>
        <vt:i4>1507387</vt:i4>
      </vt:variant>
      <vt:variant>
        <vt:i4>422</vt:i4>
      </vt:variant>
      <vt:variant>
        <vt:i4>0</vt:i4>
      </vt:variant>
      <vt:variant>
        <vt:i4>5</vt:i4>
      </vt:variant>
      <vt:variant>
        <vt:lpwstr/>
      </vt:variant>
      <vt:variant>
        <vt:lpwstr>_Toc358271768</vt:lpwstr>
      </vt:variant>
      <vt:variant>
        <vt:i4>1507387</vt:i4>
      </vt:variant>
      <vt:variant>
        <vt:i4>416</vt:i4>
      </vt:variant>
      <vt:variant>
        <vt:i4>0</vt:i4>
      </vt:variant>
      <vt:variant>
        <vt:i4>5</vt:i4>
      </vt:variant>
      <vt:variant>
        <vt:lpwstr/>
      </vt:variant>
      <vt:variant>
        <vt:lpwstr>_Toc358271767</vt:lpwstr>
      </vt:variant>
      <vt:variant>
        <vt:i4>1507387</vt:i4>
      </vt:variant>
      <vt:variant>
        <vt:i4>413</vt:i4>
      </vt:variant>
      <vt:variant>
        <vt:i4>0</vt:i4>
      </vt:variant>
      <vt:variant>
        <vt:i4>5</vt:i4>
      </vt:variant>
      <vt:variant>
        <vt:lpwstr/>
      </vt:variant>
      <vt:variant>
        <vt:lpwstr>_Toc358271766</vt:lpwstr>
      </vt:variant>
      <vt:variant>
        <vt:i4>1507387</vt:i4>
      </vt:variant>
      <vt:variant>
        <vt:i4>407</vt:i4>
      </vt:variant>
      <vt:variant>
        <vt:i4>0</vt:i4>
      </vt:variant>
      <vt:variant>
        <vt:i4>5</vt:i4>
      </vt:variant>
      <vt:variant>
        <vt:lpwstr/>
      </vt:variant>
      <vt:variant>
        <vt:lpwstr>_Toc358271765</vt:lpwstr>
      </vt:variant>
      <vt:variant>
        <vt:i4>1507387</vt:i4>
      </vt:variant>
      <vt:variant>
        <vt:i4>401</vt:i4>
      </vt:variant>
      <vt:variant>
        <vt:i4>0</vt:i4>
      </vt:variant>
      <vt:variant>
        <vt:i4>5</vt:i4>
      </vt:variant>
      <vt:variant>
        <vt:lpwstr/>
      </vt:variant>
      <vt:variant>
        <vt:lpwstr>_Toc358271763</vt:lpwstr>
      </vt:variant>
      <vt:variant>
        <vt:i4>1507387</vt:i4>
      </vt:variant>
      <vt:variant>
        <vt:i4>395</vt:i4>
      </vt:variant>
      <vt:variant>
        <vt:i4>0</vt:i4>
      </vt:variant>
      <vt:variant>
        <vt:i4>5</vt:i4>
      </vt:variant>
      <vt:variant>
        <vt:lpwstr/>
      </vt:variant>
      <vt:variant>
        <vt:lpwstr>_Toc358271762</vt:lpwstr>
      </vt:variant>
      <vt:variant>
        <vt:i4>1507387</vt:i4>
      </vt:variant>
      <vt:variant>
        <vt:i4>389</vt:i4>
      </vt:variant>
      <vt:variant>
        <vt:i4>0</vt:i4>
      </vt:variant>
      <vt:variant>
        <vt:i4>5</vt:i4>
      </vt:variant>
      <vt:variant>
        <vt:lpwstr/>
      </vt:variant>
      <vt:variant>
        <vt:lpwstr>_Toc358271761</vt:lpwstr>
      </vt:variant>
      <vt:variant>
        <vt:i4>1507387</vt:i4>
      </vt:variant>
      <vt:variant>
        <vt:i4>386</vt:i4>
      </vt:variant>
      <vt:variant>
        <vt:i4>0</vt:i4>
      </vt:variant>
      <vt:variant>
        <vt:i4>5</vt:i4>
      </vt:variant>
      <vt:variant>
        <vt:lpwstr/>
      </vt:variant>
      <vt:variant>
        <vt:lpwstr>_Toc358271760</vt:lpwstr>
      </vt:variant>
      <vt:variant>
        <vt:i4>1310779</vt:i4>
      </vt:variant>
      <vt:variant>
        <vt:i4>380</vt:i4>
      </vt:variant>
      <vt:variant>
        <vt:i4>0</vt:i4>
      </vt:variant>
      <vt:variant>
        <vt:i4>5</vt:i4>
      </vt:variant>
      <vt:variant>
        <vt:lpwstr/>
      </vt:variant>
      <vt:variant>
        <vt:lpwstr>_Toc358271758</vt:lpwstr>
      </vt:variant>
      <vt:variant>
        <vt:i4>1310779</vt:i4>
      </vt:variant>
      <vt:variant>
        <vt:i4>374</vt:i4>
      </vt:variant>
      <vt:variant>
        <vt:i4>0</vt:i4>
      </vt:variant>
      <vt:variant>
        <vt:i4>5</vt:i4>
      </vt:variant>
      <vt:variant>
        <vt:lpwstr/>
      </vt:variant>
      <vt:variant>
        <vt:lpwstr>_Toc358271757</vt:lpwstr>
      </vt:variant>
      <vt:variant>
        <vt:i4>1310779</vt:i4>
      </vt:variant>
      <vt:variant>
        <vt:i4>368</vt:i4>
      </vt:variant>
      <vt:variant>
        <vt:i4>0</vt:i4>
      </vt:variant>
      <vt:variant>
        <vt:i4>5</vt:i4>
      </vt:variant>
      <vt:variant>
        <vt:lpwstr/>
      </vt:variant>
      <vt:variant>
        <vt:lpwstr>_Toc358271756</vt:lpwstr>
      </vt:variant>
      <vt:variant>
        <vt:i4>1310779</vt:i4>
      </vt:variant>
      <vt:variant>
        <vt:i4>362</vt:i4>
      </vt:variant>
      <vt:variant>
        <vt:i4>0</vt:i4>
      </vt:variant>
      <vt:variant>
        <vt:i4>5</vt:i4>
      </vt:variant>
      <vt:variant>
        <vt:lpwstr/>
      </vt:variant>
      <vt:variant>
        <vt:lpwstr>_Toc358271755</vt:lpwstr>
      </vt:variant>
      <vt:variant>
        <vt:i4>1310779</vt:i4>
      </vt:variant>
      <vt:variant>
        <vt:i4>359</vt:i4>
      </vt:variant>
      <vt:variant>
        <vt:i4>0</vt:i4>
      </vt:variant>
      <vt:variant>
        <vt:i4>5</vt:i4>
      </vt:variant>
      <vt:variant>
        <vt:lpwstr/>
      </vt:variant>
      <vt:variant>
        <vt:lpwstr>_Toc358271754</vt:lpwstr>
      </vt:variant>
      <vt:variant>
        <vt:i4>1310779</vt:i4>
      </vt:variant>
      <vt:variant>
        <vt:i4>353</vt:i4>
      </vt:variant>
      <vt:variant>
        <vt:i4>0</vt:i4>
      </vt:variant>
      <vt:variant>
        <vt:i4>5</vt:i4>
      </vt:variant>
      <vt:variant>
        <vt:lpwstr/>
      </vt:variant>
      <vt:variant>
        <vt:lpwstr>_Toc358271753</vt:lpwstr>
      </vt:variant>
      <vt:variant>
        <vt:i4>1310779</vt:i4>
      </vt:variant>
      <vt:variant>
        <vt:i4>350</vt:i4>
      </vt:variant>
      <vt:variant>
        <vt:i4>0</vt:i4>
      </vt:variant>
      <vt:variant>
        <vt:i4>5</vt:i4>
      </vt:variant>
      <vt:variant>
        <vt:lpwstr/>
      </vt:variant>
      <vt:variant>
        <vt:lpwstr>_Toc358271752</vt:lpwstr>
      </vt:variant>
      <vt:variant>
        <vt:i4>1310779</vt:i4>
      </vt:variant>
      <vt:variant>
        <vt:i4>344</vt:i4>
      </vt:variant>
      <vt:variant>
        <vt:i4>0</vt:i4>
      </vt:variant>
      <vt:variant>
        <vt:i4>5</vt:i4>
      </vt:variant>
      <vt:variant>
        <vt:lpwstr/>
      </vt:variant>
      <vt:variant>
        <vt:lpwstr>_Toc358271750</vt:lpwstr>
      </vt:variant>
      <vt:variant>
        <vt:i4>1376315</vt:i4>
      </vt:variant>
      <vt:variant>
        <vt:i4>338</vt:i4>
      </vt:variant>
      <vt:variant>
        <vt:i4>0</vt:i4>
      </vt:variant>
      <vt:variant>
        <vt:i4>5</vt:i4>
      </vt:variant>
      <vt:variant>
        <vt:lpwstr/>
      </vt:variant>
      <vt:variant>
        <vt:lpwstr>_Toc358271749</vt:lpwstr>
      </vt:variant>
      <vt:variant>
        <vt:i4>1376315</vt:i4>
      </vt:variant>
      <vt:variant>
        <vt:i4>332</vt:i4>
      </vt:variant>
      <vt:variant>
        <vt:i4>0</vt:i4>
      </vt:variant>
      <vt:variant>
        <vt:i4>5</vt:i4>
      </vt:variant>
      <vt:variant>
        <vt:lpwstr/>
      </vt:variant>
      <vt:variant>
        <vt:lpwstr>_Toc358271747</vt:lpwstr>
      </vt:variant>
      <vt:variant>
        <vt:i4>1376315</vt:i4>
      </vt:variant>
      <vt:variant>
        <vt:i4>326</vt:i4>
      </vt:variant>
      <vt:variant>
        <vt:i4>0</vt:i4>
      </vt:variant>
      <vt:variant>
        <vt:i4>5</vt:i4>
      </vt:variant>
      <vt:variant>
        <vt:lpwstr/>
      </vt:variant>
      <vt:variant>
        <vt:lpwstr>_Toc358271746</vt:lpwstr>
      </vt:variant>
      <vt:variant>
        <vt:i4>1376315</vt:i4>
      </vt:variant>
      <vt:variant>
        <vt:i4>323</vt:i4>
      </vt:variant>
      <vt:variant>
        <vt:i4>0</vt:i4>
      </vt:variant>
      <vt:variant>
        <vt:i4>5</vt:i4>
      </vt:variant>
      <vt:variant>
        <vt:lpwstr/>
      </vt:variant>
      <vt:variant>
        <vt:lpwstr>_Toc358271745</vt:lpwstr>
      </vt:variant>
      <vt:variant>
        <vt:i4>1376315</vt:i4>
      </vt:variant>
      <vt:variant>
        <vt:i4>317</vt:i4>
      </vt:variant>
      <vt:variant>
        <vt:i4>0</vt:i4>
      </vt:variant>
      <vt:variant>
        <vt:i4>5</vt:i4>
      </vt:variant>
      <vt:variant>
        <vt:lpwstr/>
      </vt:variant>
      <vt:variant>
        <vt:lpwstr>_Toc358271743</vt:lpwstr>
      </vt:variant>
      <vt:variant>
        <vt:i4>1376315</vt:i4>
      </vt:variant>
      <vt:variant>
        <vt:i4>311</vt:i4>
      </vt:variant>
      <vt:variant>
        <vt:i4>0</vt:i4>
      </vt:variant>
      <vt:variant>
        <vt:i4>5</vt:i4>
      </vt:variant>
      <vt:variant>
        <vt:lpwstr/>
      </vt:variant>
      <vt:variant>
        <vt:lpwstr>_Toc358271742</vt:lpwstr>
      </vt:variant>
      <vt:variant>
        <vt:i4>1376315</vt:i4>
      </vt:variant>
      <vt:variant>
        <vt:i4>305</vt:i4>
      </vt:variant>
      <vt:variant>
        <vt:i4>0</vt:i4>
      </vt:variant>
      <vt:variant>
        <vt:i4>5</vt:i4>
      </vt:variant>
      <vt:variant>
        <vt:lpwstr/>
      </vt:variant>
      <vt:variant>
        <vt:lpwstr>_Toc358271741</vt:lpwstr>
      </vt:variant>
      <vt:variant>
        <vt:i4>1376315</vt:i4>
      </vt:variant>
      <vt:variant>
        <vt:i4>302</vt:i4>
      </vt:variant>
      <vt:variant>
        <vt:i4>0</vt:i4>
      </vt:variant>
      <vt:variant>
        <vt:i4>5</vt:i4>
      </vt:variant>
      <vt:variant>
        <vt:lpwstr/>
      </vt:variant>
      <vt:variant>
        <vt:lpwstr>_Toc358271740</vt:lpwstr>
      </vt:variant>
      <vt:variant>
        <vt:i4>1179707</vt:i4>
      </vt:variant>
      <vt:variant>
        <vt:i4>296</vt:i4>
      </vt:variant>
      <vt:variant>
        <vt:i4>0</vt:i4>
      </vt:variant>
      <vt:variant>
        <vt:i4>5</vt:i4>
      </vt:variant>
      <vt:variant>
        <vt:lpwstr/>
      </vt:variant>
      <vt:variant>
        <vt:lpwstr>_Toc358271739</vt:lpwstr>
      </vt:variant>
      <vt:variant>
        <vt:i4>1179707</vt:i4>
      </vt:variant>
      <vt:variant>
        <vt:i4>290</vt:i4>
      </vt:variant>
      <vt:variant>
        <vt:i4>0</vt:i4>
      </vt:variant>
      <vt:variant>
        <vt:i4>5</vt:i4>
      </vt:variant>
      <vt:variant>
        <vt:lpwstr/>
      </vt:variant>
      <vt:variant>
        <vt:lpwstr>_Toc358271738</vt:lpwstr>
      </vt:variant>
      <vt:variant>
        <vt:i4>1179707</vt:i4>
      </vt:variant>
      <vt:variant>
        <vt:i4>284</vt:i4>
      </vt:variant>
      <vt:variant>
        <vt:i4>0</vt:i4>
      </vt:variant>
      <vt:variant>
        <vt:i4>5</vt:i4>
      </vt:variant>
      <vt:variant>
        <vt:lpwstr/>
      </vt:variant>
      <vt:variant>
        <vt:lpwstr>_Toc358271737</vt:lpwstr>
      </vt:variant>
      <vt:variant>
        <vt:i4>1179707</vt:i4>
      </vt:variant>
      <vt:variant>
        <vt:i4>278</vt:i4>
      </vt:variant>
      <vt:variant>
        <vt:i4>0</vt:i4>
      </vt:variant>
      <vt:variant>
        <vt:i4>5</vt:i4>
      </vt:variant>
      <vt:variant>
        <vt:lpwstr/>
      </vt:variant>
      <vt:variant>
        <vt:lpwstr>_Toc358271736</vt:lpwstr>
      </vt:variant>
      <vt:variant>
        <vt:i4>1179707</vt:i4>
      </vt:variant>
      <vt:variant>
        <vt:i4>272</vt:i4>
      </vt:variant>
      <vt:variant>
        <vt:i4>0</vt:i4>
      </vt:variant>
      <vt:variant>
        <vt:i4>5</vt:i4>
      </vt:variant>
      <vt:variant>
        <vt:lpwstr/>
      </vt:variant>
      <vt:variant>
        <vt:lpwstr>_Toc358271735</vt:lpwstr>
      </vt:variant>
      <vt:variant>
        <vt:i4>1179707</vt:i4>
      </vt:variant>
      <vt:variant>
        <vt:i4>266</vt:i4>
      </vt:variant>
      <vt:variant>
        <vt:i4>0</vt:i4>
      </vt:variant>
      <vt:variant>
        <vt:i4>5</vt:i4>
      </vt:variant>
      <vt:variant>
        <vt:lpwstr/>
      </vt:variant>
      <vt:variant>
        <vt:lpwstr>_Toc358271734</vt:lpwstr>
      </vt:variant>
      <vt:variant>
        <vt:i4>1179707</vt:i4>
      </vt:variant>
      <vt:variant>
        <vt:i4>260</vt:i4>
      </vt:variant>
      <vt:variant>
        <vt:i4>0</vt:i4>
      </vt:variant>
      <vt:variant>
        <vt:i4>5</vt:i4>
      </vt:variant>
      <vt:variant>
        <vt:lpwstr/>
      </vt:variant>
      <vt:variant>
        <vt:lpwstr>_Toc358271733</vt:lpwstr>
      </vt:variant>
      <vt:variant>
        <vt:i4>1179707</vt:i4>
      </vt:variant>
      <vt:variant>
        <vt:i4>254</vt:i4>
      </vt:variant>
      <vt:variant>
        <vt:i4>0</vt:i4>
      </vt:variant>
      <vt:variant>
        <vt:i4>5</vt:i4>
      </vt:variant>
      <vt:variant>
        <vt:lpwstr/>
      </vt:variant>
      <vt:variant>
        <vt:lpwstr>_Toc358271732</vt:lpwstr>
      </vt:variant>
      <vt:variant>
        <vt:i4>1179707</vt:i4>
      </vt:variant>
      <vt:variant>
        <vt:i4>248</vt:i4>
      </vt:variant>
      <vt:variant>
        <vt:i4>0</vt:i4>
      </vt:variant>
      <vt:variant>
        <vt:i4>5</vt:i4>
      </vt:variant>
      <vt:variant>
        <vt:lpwstr/>
      </vt:variant>
      <vt:variant>
        <vt:lpwstr>_Toc358271730</vt:lpwstr>
      </vt:variant>
      <vt:variant>
        <vt:i4>1245243</vt:i4>
      </vt:variant>
      <vt:variant>
        <vt:i4>242</vt:i4>
      </vt:variant>
      <vt:variant>
        <vt:i4>0</vt:i4>
      </vt:variant>
      <vt:variant>
        <vt:i4>5</vt:i4>
      </vt:variant>
      <vt:variant>
        <vt:lpwstr/>
      </vt:variant>
      <vt:variant>
        <vt:lpwstr>_Toc358271728</vt:lpwstr>
      </vt:variant>
      <vt:variant>
        <vt:i4>1376315</vt:i4>
      </vt:variant>
      <vt:variant>
        <vt:i4>237</vt:i4>
      </vt:variant>
      <vt:variant>
        <vt:i4>0</vt:i4>
      </vt:variant>
      <vt:variant>
        <vt:i4>5</vt:i4>
      </vt:variant>
      <vt:variant>
        <vt:lpwstr/>
      </vt:variant>
      <vt:variant>
        <vt:lpwstr>_Toc358271740</vt:lpwstr>
      </vt:variant>
      <vt:variant>
        <vt:i4>5767184</vt:i4>
      </vt:variant>
      <vt:variant>
        <vt:i4>234</vt:i4>
      </vt:variant>
      <vt:variant>
        <vt:i4>0</vt:i4>
      </vt:variant>
      <vt:variant>
        <vt:i4>5</vt:i4>
      </vt:variant>
      <vt:variant>
        <vt:lpwstr>http://www.evropea.com/cough.html</vt:lpwstr>
      </vt:variant>
      <vt:variant>
        <vt:lpwstr/>
      </vt:variant>
      <vt:variant>
        <vt:i4>5701708</vt:i4>
      </vt:variant>
      <vt:variant>
        <vt:i4>231</vt:i4>
      </vt:variant>
      <vt:variant>
        <vt:i4>0</vt:i4>
      </vt:variant>
      <vt:variant>
        <vt:i4>5</vt:i4>
      </vt:variant>
      <vt:variant>
        <vt:lpwstr>http://www.4d-comfort.com/opencms/opencms/bg/sublinks/slapen/vr/</vt:lpwstr>
      </vt:variant>
      <vt:variant>
        <vt:lpwstr/>
      </vt:variant>
      <vt:variant>
        <vt:i4>8323103</vt:i4>
      </vt:variant>
      <vt:variant>
        <vt:i4>228</vt:i4>
      </vt:variant>
      <vt:variant>
        <vt:i4>0</vt:i4>
      </vt:variant>
      <vt:variant>
        <vt:i4>5</vt:i4>
      </vt:variant>
      <vt:variant>
        <vt:lpwstr>http://www.puls.bg/illnes/issue_389/</vt:lpwstr>
      </vt:variant>
      <vt:variant>
        <vt:lpwstr/>
      </vt:variant>
      <vt:variant>
        <vt:i4>8257559</vt:i4>
      </vt:variant>
      <vt:variant>
        <vt:i4>225</vt:i4>
      </vt:variant>
      <vt:variant>
        <vt:i4>0</vt:i4>
      </vt:variant>
      <vt:variant>
        <vt:i4>5</vt:i4>
      </vt:variant>
      <vt:variant>
        <vt:lpwstr>http://www.pramed.com/visoko_kryvno.htm</vt:lpwstr>
      </vt:variant>
      <vt:variant>
        <vt:lpwstr/>
      </vt:variant>
      <vt:variant>
        <vt:i4>3801156</vt:i4>
      </vt:variant>
      <vt:variant>
        <vt:i4>222</vt:i4>
      </vt:variant>
      <vt:variant>
        <vt:i4>0</vt:i4>
      </vt:variant>
      <vt:variant>
        <vt:i4>5</vt:i4>
      </vt:variant>
      <vt:variant>
        <vt:lpwstr>http://bg.wikipedia.org/wiki/%D0%94%D1%8A%D0%B1%D0%B8%D0%BB%D0%BD%D0%B8_%D0%B2%D0%B5%D1%89%D0%B5%D1%81%D1%82%D0%B2%D0%B0</vt:lpwstr>
      </vt:variant>
      <vt:variant>
        <vt:lpwstr/>
      </vt:variant>
      <vt:variant>
        <vt:i4>4259921</vt:i4>
      </vt:variant>
      <vt:variant>
        <vt:i4>219</vt:i4>
      </vt:variant>
      <vt:variant>
        <vt:i4>0</vt:i4>
      </vt:variant>
      <vt:variant>
        <vt:i4>5</vt:i4>
      </vt:variant>
      <vt:variant>
        <vt:lpwstr>http://www.bb-team.org/articles/869/</vt:lpwstr>
      </vt:variant>
      <vt:variant>
        <vt:lpwstr/>
      </vt:variant>
      <vt:variant>
        <vt:i4>6619153</vt:i4>
      </vt:variant>
      <vt:variant>
        <vt:i4>216</vt:i4>
      </vt:variant>
      <vt:variant>
        <vt:i4>0</vt:i4>
      </vt:variant>
      <vt:variant>
        <vt:i4>5</vt:i4>
      </vt:variant>
      <vt:variant>
        <vt:lpwstr>http://www.toshev-ltd.com/display.php?show_category=wine&amp;show_subcategory=wine_3</vt:lpwstr>
      </vt:variant>
      <vt:variant>
        <vt:lpwstr/>
      </vt:variant>
      <vt:variant>
        <vt:i4>589933</vt:i4>
      </vt:variant>
      <vt:variant>
        <vt:i4>213</vt:i4>
      </vt:variant>
      <vt:variant>
        <vt:i4>0</vt:i4>
      </vt:variant>
      <vt:variant>
        <vt:i4>5</vt:i4>
      </vt:variant>
      <vt:variant>
        <vt:lpwstr>http://medpedia.framar.bg/any_popups.php?action=adsprev&amp;adsintextid=14</vt:lpwstr>
      </vt:variant>
      <vt:variant>
        <vt:lpwstr/>
      </vt:variant>
      <vt:variant>
        <vt:i4>5046391</vt:i4>
      </vt:variant>
      <vt:variant>
        <vt:i4>210</vt:i4>
      </vt:variant>
      <vt:variant>
        <vt:i4>0</vt:i4>
      </vt:variant>
      <vt:variant>
        <vt:i4>5</vt:i4>
      </vt:variant>
      <vt:variant>
        <vt:lpwstr>http://www.bgflora.net/families/violaceae/viola/viola_tricolor/viola_tricolor_2.html</vt:lpwstr>
      </vt:variant>
      <vt:variant>
        <vt:lpwstr/>
      </vt:variant>
      <vt:variant>
        <vt:i4>4456469</vt:i4>
      </vt:variant>
      <vt:variant>
        <vt:i4>207</vt:i4>
      </vt:variant>
      <vt:variant>
        <vt:i4>0</vt:i4>
      </vt:variant>
      <vt:variant>
        <vt:i4>5</vt:i4>
      </vt:variant>
      <vt:variant>
        <vt:lpwstr>http://www.bilkitebg.eu/%d0%b3%d0%be%d1%80%d1%87%d0%b8%d0%b2-%d0%bf%d0%b5%d0%bb%d0%b8%d0%bd-artemisia-absinthium/</vt:lpwstr>
      </vt:variant>
      <vt:variant>
        <vt:lpwstr/>
      </vt:variant>
      <vt:variant>
        <vt:i4>3932267</vt:i4>
      </vt:variant>
      <vt:variant>
        <vt:i4>204</vt:i4>
      </vt:variant>
      <vt:variant>
        <vt:i4>0</vt:i4>
      </vt:variant>
      <vt:variant>
        <vt:i4>5</vt:i4>
      </vt:variant>
      <vt:variant>
        <vt:lpwstr>http://lubopitko-bg.com/razshireniveni.html</vt:lpwstr>
      </vt:variant>
      <vt:variant>
        <vt:lpwstr/>
      </vt:variant>
      <vt:variant>
        <vt:i4>3342451</vt:i4>
      </vt:variant>
      <vt:variant>
        <vt:i4>201</vt:i4>
      </vt:variant>
      <vt:variant>
        <vt:i4>0</vt:i4>
      </vt:variant>
      <vt:variant>
        <vt:i4>5</vt:i4>
      </vt:variant>
      <vt:variant>
        <vt:lpwstr>http://lubopitko-bg.com/artrit.html</vt:lpwstr>
      </vt:variant>
      <vt:variant>
        <vt:lpwstr/>
      </vt:variant>
      <vt:variant>
        <vt:i4>7733303</vt:i4>
      </vt:variant>
      <vt:variant>
        <vt:i4>198</vt:i4>
      </vt:variant>
      <vt:variant>
        <vt:i4>0</vt:i4>
      </vt:variant>
      <vt:variant>
        <vt:i4>5</vt:i4>
      </vt:variant>
      <vt:variant>
        <vt:lpwstr>http://lubopitko-bg.com/bilki.html</vt:lpwstr>
      </vt:variant>
      <vt:variant>
        <vt:lpwstr/>
      </vt:variant>
      <vt:variant>
        <vt:i4>4784227</vt:i4>
      </vt:variant>
      <vt:variant>
        <vt:i4>195</vt:i4>
      </vt:variant>
      <vt:variant>
        <vt:i4>0</vt:i4>
      </vt:variant>
      <vt:variant>
        <vt:i4>5</vt:i4>
      </vt:variant>
      <vt:variant>
        <vt:lpwstr>http://bg.wikipedia.org/wiki/%D0%95%D1%81%D0%B5%D0%BD%D0%B5%D0%BD_%D0%BC%D0%B8%D0%BD%D0%B7%D1%83%D1%85%D0%B0%D1%80</vt:lpwstr>
      </vt:variant>
      <vt:variant>
        <vt:lpwstr/>
      </vt:variant>
      <vt:variant>
        <vt:i4>7012370</vt:i4>
      </vt:variant>
      <vt:variant>
        <vt:i4>192</vt:i4>
      </vt:variant>
      <vt:variant>
        <vt:i4>0</vt:i4>
      </vt:variant>
      <vt:variant>
        <vt:i4>5</vt:i4>
      </vt:variant>
      <vt:variant>
        <vt:lpwstr>http://bg.wikipedia.org/wiki/%D0%9E%D0%B1%D0%B8%D0%BA%D0%BD%D0%BE%D0%B2%D0%B5%D0%BD_%D0%BC%D1%80%D0%B0%D0%B7%D0%BE%D0%B2%D0%B5%D1%86</vt:lpwstr>
      </vt:variant>
      <vt:variant>
        <vt:lpwstr/>
      </vt:variant>
      <vt:variant>
        <vt:i4>4390995</vt:i4>
      </vt:variant>
      <vt:variant>
        <vt:i4>189</vt:i4>
      </vt:variant>
      <vt:variant>
        <vt:i4>0</vt:i4>
      </vt:variant>
      <vt:variant>
        <vt:i4>5</vt:i4>
      </vt:variant>
      <vt:variant>
        <vt:lpwstr>http://bg.wikipedia.org/wiki/%D0%9A%D1%8A%D1%80%D0%BF%D0%B8%D0%BA%D0%BE%D0%B6%D1%83%D1%85</vt:lpwstr>
      </vt:variant>
      <vt:variant>
        <vt:lpwstr/>
      </vt:variant>
      <vt:variant>
        <vt:i4>3866664</vt:i4>
      </vt:variant>
      <vt:variant>
        <vt:i4>186</vt:i4>
      </vt:variant>
      <vt:variant>
        <vt:i4>0</vt:i4>
      </vt:variant>
      <vt:variant>
        <vt:i4>5</vt:i4>
      </vt:variant>
      <vt:variant>
        <vt:lpwstr>http://bg.wikipedia.org/w/index.php?title=%D0%9A%D0%BB%D1%83%D0%B1%D0%B5%D0%BD%D0%BE-%D0%BB%D1%83%D0%BA%D0%BE%D0%B2%D0%B8%D1%86%D0%B0&amp;action=edit&amp;redlink=1</vt:lpwstr>
      </vt:variant>
      <vt:variant>
        <vt:lpwstr/>
      </vt:variant>
      <vt:variant>
        <vt:i4>4194390</vt:i4>
      </vt:variant>
      <vt:variant>
        <vt:i4>183</vt:i4>
      </vt:variant>
      <vt:variant>
        <vt:i4>0</vt:i4>
      </vt:variant>
      <vt:variant>
        <vt:i4>5</vt:i4>
      </vt:variant>
      <vt:variant>
        <vt:lpwstr>http://bg.wikipedia.org/wiki/%D0%A0%D0%B0%D1%81%D1%82%D0%B5%D0%BD%D0%B8%D1%8F</vt:lpwstr>
      </vt:variant>
      <vt:variant>
        <vt:lpwstr/>
      </vt:variant>
      <vt:variant>
        <vt:i4>1572912</vt:i4>
      </vt:variant>
      <vt:variant>
        <vt:i4>180</vt:i4>
      </vt:variant>
      <vt:variant>
        <vt:i4>0</vt:i4>
      </vt:variant>
      <vt:variant>
        <vt:i4>5</vt:i4>
      </vt:variant>
      <vt:variant>
        <vt:lpwstr>http://bg.wikipedia.org/wiki/%D0%9C%D0%BD%D0%BE%D0%B3%D0%BE%D0%B3%D0%BE%D0%B4%D0%B8%D1%88%D0%BD%D0%BE_%D1%80%D0%B0%D1%81%D1%82%D0%B5%D0%BD%D0%B8%D0%B5</vt:lpwstr>
      </vt:variant>
      <vt:variant>
        <vt:lpwstr/>
      </vt:variant>
      <vt:variant>
        <vt:i4>7209015</vt:i4>
      </vt:variant>
      <vt:variant>
        <vt:i4>177</vt:i4>
      </vt:variant>
      <vt:variant>
        <vt:i4>0</vt:i4>
      </vt:variant>
      <vt:variant>
        <vt:i4>5</vt:i4>
      </vt:variant>
      <vt:variant>
        <vt:lpwstr>http://www.dieti-otslabvane.com/%D0%92+%D0%BF%D0%BE%D0%BC%D0%BE%D1%89+%D0%BD%D0%B0+%D0%B8%D0%BC%D1%83%D0%BD%D0%BD%D0%B0%D1%82%D0%B0+%D1%81%D0%B8%D1%81%D1%82%D0%B5%D0%BC%D0%B0</vt:lpwstr>
      </vt:variant>
      <vt:variant>
        <vt:lpwstr/>
      </vt:variant>
      <vt:variant>
        <vt:i4>1966131</vt:i4>
      </vt:variant>
      <vt:variant>
        <vt:i4>174</vt:i4>
      </vt:variant>
      <vt:variant>
        <vt:i4>0</vt:i4>
      </vt:variant>
      <vt:variant>
        <vt:i4>5</vt:i4>
      </vt:variant>
      <vt:variant>
        <vt:lpwstr>http://www.fitnes-bg.com/%D4%E8%F2%ED%E5%F1/%CF%EE%EB%E5%E7%ED%EE/%CF%EE%EC%EE%F9!...%C8%EC%E0%EC_%E3%EE%EB%FF%EC_%EA%EE%F0%E5%EC_(1_%F7%E0%F1%F2)_2006120184/</vt:lpwstr>
      </vt:variant>
      <vt:variant>
        <vt:lpwstr/>
      </vt:variant>
      <vt:variant>
        <vt:i4>6750261</vt:i4>
      </vt:variant>
      <vt:variant>
        <vt:i4>171</vt:i4>
      </vt:variant>
      <vt:variant>
        <vt:i4>0</vt:i4>
      </vt:variant>
      <vt:variant>
        <vt:i4>5</vt:i4>
      </vt:variant>
      <vt:variant>
        <vt:lpwstr>http://www.bilkitebg.eu/%d0%be%d0%b1%d0%b8%d0%ba%d0%bd%d0%be%d0%b2%d0%b5%d0%bd%d0%b0-%d0%ba%d0%be%d0%bf%d1%80%d0%b8%d0%b2%d0%b0-urtica-dioica/</vt:lpwstr>
      </vt:variant>
      <vt:variant>
        <vt:lpwstr/>
      </vt:variant>
      <vt:variant>
        <vt:i4>3866687</vt:i4>
      </vt:variant>
      <vt:variant>
        <vt:i4>168</vt:i4>
      </vt:variant>
      <vt:variant>
        <vt:i4>0</vt:i4>
      </vt:variant>
      <vt:variant>
        <vt:i4>5</vt:i4>
      </vt:variant>
      <vt:variant>
        <vt:lpwstr>http://pharmacy-bg.com/zabolyavaniya-a-ya/kashlica-simptomi-i-lechenie/</vt:lpwstr>
      </vt:variant>
      <vt:variant>
        <vt:lpwstr/>
      </vt:variant>
      <vt:variant>
        <vt:i4>589933</vt:i4>
      </vt:variant>
      <vt:variant>
        <vt:i4>165</vt:i4>
      </vt:variant>
      <vt:variant>
        <vt:i4>0</vt:i4>
      </vt:variant>
      <vt:variant>
        <vt:i4>5</vt:i4>
      </vt:variant>
      <vt:variant>
        <vt:lpwstr>http://medpedia.framar.bg/any_popups.php?action=adsprev&amp;adsintextid=14</vt:lpwstr>
      </vt:variant>
      <vt:variant>
        <vt:lpwstr/>
      </vt:variant>
      <vt:variant>
        <vt:i4>589933</vt:i4>
      </vt:variant>
      <vt:variant>
        <vt:i4>162</vt:i4>
      </vt:variant>
      <vt:variant>
        <vt:i4>0</vt:i4>
      </vt:variant>
      <vt:variant>
        <vt:i4>5</vt:i4>
      </vt:variant>
      <vt:variant>
        <vt:lpwstr>http://medpedia.framar.bg/any_popups.php?action=adsprev&amp;adsintextid=14</vt:lpwstr>
      </vt:variant>
      <vt:variant>
        <vt:lpwstr/>
      </vt:variant>
      <vt:variant>
        <vt:i4>327687</vt:i4>
      </vt:variant>
      <vt:variant>
        <vt:i4>159</vt:i4>
      </vt:variant>
      <vt:variant>
        <vt:i4>0</vt:i4>
      </vt:variant>
      <vt:variant>
        <vt:i4>5</vt:i4>
      </vt:variant>
      <vt:variant>
        <vt:lpwstr>http://pharmacy-bg.com/zabolyavaniya-a-ya/byalo-techenie/</vt:lpwstr>
      </vt:variant>
      <vt:variant>
        <vt:lpwstr/>
      </vt:variant>
      <vt:variant>
        <vt:i4>327687</vt:i4>
      </vt:variant>
      <vt:variant>
        <vt:i4>156</vt:i4>
      </vt:variant>
      <vt:variant>
        <vt:i4>0</vt:i4>
      </vt:variant>
      <vt:variant>
        <vt:i4>5</vt:i4>
      </vt:variant>
      <vt:variant>
        <vt:lpwstr>http://pharmacy-bg.com/zabolyavaniya-a-ya/byalo-techenie/</vt:lpwstr>
      </vt:variant>
      <vt:variant>
        <vt:lpwstr/>
      </vt:variant>
      <vt:variant>
        <vt:i4>7602227</vt:i4>
      </vt:variant>
      <vt:variant>
        <vt:i4>153</vt:i4>
      </vt:variant>
      <vt:variant>
        <vt:i4>0</vt:i4>
      </vt:variant>
      <vt:variant>
        <vt:i4>5</vt:i4>
      </vt:variant>
      <vt:variant>
        <vt:lpwstr>http://pharmacy-bg.com/zabolyavaniya-a-ya/hemeroidi-simptomi-lechenie-i-profilaktika-pri-hemeroidi/</vt:lpwstr>
      </vt:variant>
      <vt:variant>
        <vt:lpwstr/>
      </vt:variant>
      <vt:variant>
        <vt:i4>5308444</vt:i4>
      </vt:variant>
      <vt:variant>
        <vt:i4>150</vt:i4>
      </vt:variant>
      <vt:variant>
        <vt:i4>0</vt:i4>
      </vt:variant>
      <vt:variant>
        <vt:i4>5</vt:i4>
      </vt:variant>
      <vt:variant>
        <vt:lpwstr>http://pharmacy-bg.com/zabolyavaniya-a-ya/diariq/</vt:lpwstr>
      </vt:variant>
      <vt:variant>
        <vt:lpwstr/>
      </vt:variant>
      <vt:variant>
        <vt:i4>3866680</vt:i4>
      </vt:variant>
      <vt:variant>
        <vt:i4>147</vt:i4>
      </vt:variant>
      <vt:variant>
        <vt:i4>0</vt:i4>
      </vt:variant>
      <vt:variant>
        <vt:i4>5</vt:i4>
      </vt:variant>
      <vt:variant>
        <vt:lpwstr>http://www.dieti-otslabvane.com/%D0%A5%D1%80%D0%B0%D0%BD%D0%B5%D0%BD%D0%B5_%D0%BF%D1%80%D0%B8_%D0%B7%D0%B0%D0%BF%D0%B5%D0%BA</vt:lpwstr>
      </vt:variant>
      <vt:variant>
        <vt:lpwstr/>
      </vt:variant>
      <vt:variant>
        <vt:i4>7143471</vt:i4>
      </vt:variant>
      <vt:variant>
        <vt:i4>144</vt:i4>
      </vt:variant>
      <vt:variant>
        <vt:i4>0</vt:i4>
      </vt:variant>
      <vt:variant>
        <vt:i4>5</vt:i4>
      </vt:variant>
      <vt:variant>
        <vt:lpwstr>http://www.lekar.bg/news-124/info-1381/%D0%9D%D1%8F%D0%BC%D0%B0.%D0%B4%D0%B0.%D1%83%D1%81%D0%B5%D1%82%D0%B8%D1%82%D0%B5.%D0%BF%D1%80%D0%BE%D0%BB%D0%B5%D1%82%D0%BD%D0%B0%D1%82%D0%B0.%D1%83%D0%BC%D0%BE%D1%80%D0%B0,.%D0%B0%D0%BA%D0%BE.%D0%B6%D0%B8%D0%B2%D0%B5%D0%B5%D1%82%D0%B5.%D0%B7%D0%B4%D1%80%D0%B0%D0%B2%D0%BE%D1%81%D0%BB%D0%BE%D0%B2%D0%BD%D0%BE/</vt:lpwstr>
      </vt:variant>
      <vt:variant>
        <vt:lpwstr/>
      </vt:variant>
      <vt:variant>
        <vt:i4>4653119</vt:i4>
      </vt:variant>
      <vt:variant>
        <vt:i4>141</vt:i4>
      </vt:variant>
      <vt:variant>
        <vt:i4>0</vt:i4>
      </vt:variant>
      <vt:variant>
        <vt:i4>5</vt:i4>
      </vt:variant>
      <vt:variant>
        <vt:lpwstr>http://hyperton.blogspot.com/2008/12/30_30.html</vt:lpwstr>
      </vt:variant>
      <vt:variant>
        <vt:lpwstr/>
      </vt:variant>
      <vt:variant>
        <vt:i4>7208999</vt:i4>
      </vt:variant>
      <vt:variant>
        <vt:i4>138</vt:i4>
      </vt:variant>
      <vt:variant>
        <vt:i4>0</vt:i4>
      </vt:variant>
      <vt:variant>
        <vt:i4>5</vt:i4>
      </vt:variant>
      <vt:variant>
        <vt:lpwstr>http://www.lekar.bg/news-151/info-2707/%D0%90%D0%BD%D0%B3%D0%B8%D0%BD%D0%B0%D1%82%D0%B0.%D0%BC%D0%BE%D0%B6%D0%B5.%D0%B4%D0%B0.%D0%B2%D0%B8.%5C</vt:lpwstr>
      </vt:variant>
      <vt:variant>
        <vt:lpwstr/>
      </vt:variant>
      <vt:variant>
        <vt:i4>3145802</vt:i4>
      </vt:variant>
      <vt:variant>
        <vt:i4>135</vt:i4>
      </vt:variant>
      <vt:variant>
        <vt:i4>0</vt:i4>
      </vt:variant>
      <vt:variant>
        <vt:i4>5</vt:i4>
      </vt:variant>
      <vt:variant>
        <vt:lpwstr>http://bg.wikipedia.org/wiki/%D0%92%D0%B8%D1%82%D0%B0%D0%BC%D0%B8%D0%BD_C</vt:lpwstr>
      </vt:variant>
      <vt:variant>
        <vt:lpwstr/>
      </vt:variant>
      <vt:variant>
        <vt:i4>5373968</vt:i4>
      </vt:variant>
      <vt:variant>
        <vt:i4>132</vt:i4>
      </vt:variant>
      <vt:variant>
        <vt:i4>0</vt:i4>
      </vt:variant>
      <vt:variant>
        <vt:i4>5</vt:i4>
      </vt:variant>
      <vt:variant>
        <vt:lpwstr>http://pharmacy-bg.com/zabolyavaniya-a-ya/ishias/</vt:lpwstr>
      </vt:variant>
      <vt:variant>
        <vt:lpwstr/>
      </vt:variant>
      <vt:variant>
        <vt:i4>7209035</vt:i4>
      </vt:variant>
      <vt:variant>
        <vt:i4>129</vt:i4>
      </vt:variant>
      <vt:variant>
        <vt:i4>0</vt:i4>
      </vt:variant>
      <vt:variant>
        <vt:i4>5</vt:i4>
      </vt:variant>
      <vt:variant>
        <vt:lpwstr>http://bg.wikipedia.org/wiki/%D0%9D%D0%B0%D0%B4%D0%BC%D0%BE%D1%80%D1%81%D0%BA%D0%B0_%D0%B2%D0%B8%D1%81%D0%BE%D1%87%D0%B8%D0%BD%D0%B0</vt:lpwstr>
      </vt:variant>
      <vt:variant>
        <vt:lpwstr/>
      </vt:variant>
      <vt:variant>
        <vt:i4>1572869</vt:i4>
      </vt:variant>
      <vt:variant>
        <vt:i4>126</vt:i4>
      </vt:variant>
      <vt:variant>
        <vt:i4>0</vt:i4>
      </vt:variant>
      <vt:variant>
        <vt:i4>5</vt:i4>
      </vt:variant>
      <vt:variant>
        <vt:lpwstr>http://bg.wikipedia.org/wiki/%D0%91%D1%8A%D0%BB%D0%B3%D0%B0%D1%80%D0%B8%D1%8F</vt:lpwstr>
      </vt:variant>
      <vt:variant>
        <vt:lpwstr/>
      </vt:variant>
      <vt:variant>
        <vt:i4>1769558</vt:i4>
      </vt:variant>
      <vt:variant>
        <vt:i4>123</vt:i4>
      </vt:variant>
      <vt:variant>
        <vt:i4>0</vt:i4>
      </vt:variant>
      <vt:variant>
        <vt:i4>5</vt:i4>
      </vt:variant>
      <vt:variant>
        <vt:lpwstr>http://bg.wikipedia.org/wiki/%D0%A0%D0%B0%D1%81%D1%82%D0%B5%D0%BD%D0%B8%D0%B5</vt:lpwstr>
      </vt:variant>
      <vt:variant>
        <vt:lpwstr/>
      </vt:variant>
      <vt:variant>
        <vt:i4>6094935</vt:i4>
      </vt:variant>
      <vt:variant>
        <vt:i4>120</vt:i4>
      </vt:variant>
      <vt:variant>
        <vt:i4>0</vt:i4>
      </vt:variant>
      <vt:variant>
        <vt:i4>5</vt:i4>
      </vt:variant>
      <vt:variant>
        <vt:lpwstr>http://www.bb-team.org/articles/1461/</vt:lpwstr>
      </vt:variant>
      <vt:variant>
        <vt:lpwstr/>
      </vt:variant>
      <vt:variant>
        <vt:i4>6225978</vt:i4>
      </vt:variant>
      <vt:variant>
        <vt:i4>117</vt:i4>
      </vt:variant>
      <vt:variant>
        <vt:i4>0</vt:i4>
      </vt:variant>
      <vt:variant>
        <vt:i4>5</vt:i4>
      </vt:variant>
      <vt:variant>
        <vt:lpwstr>https://bg.wikipedia.org/wiki/%D0%9A%D0%B0%D0%BB%D1%86%D0%B8%D0%B5%D0%B2_%D0%BA%D0%B0%D1%80%D0%B1%D0%BE%D0%BD%D0%B0%D1%82</vt:lpwstr>
      </vt:variant>
      <vt:variant>
        <vt:lpwstr/>
      </vt:variant>
      <vt:variant>
        <vt:i4>5767263</vt:i4>
      </vt:variant>
      <vt:variant>
        <vt:i4>114</vt:i4>
      </vt:variant>
      <vt:variant>
        <vt:i4>0</vt:i4>
      </vt:variant>
      <vt:variant>
        <vt:i4>5</vt:i4>
      </vt:variant>
      <vt:variant>
        <vt:lpwstr>https://bg.wikipedia.org/wiki/%D0%93%D0%BB%D0%B8%D0%BD%D0%B0</vt:lpwstr>
      </vt:variant>
      <vt:variant>
        <vt:lpwstr/>
      </vt:variant>
      <vt:variant>
        <vt:i4>5308420</vt:i4>
      </vt:variant>
      <vt:variant>
        <vt:i4>111</vt:i4>
      </vt:variant>
      <vt:variant>
        <vt:i4>0</vt:i4>
      </vt:variant>
      <vt:variant>
        <vt:i4>5</vt:i4>
      </vt:variant>
      <vt:variant>
        <vt:lpwstr>https://bg.wikipedia.org/wiki/%D0%9C%D0%B8%D0%BB%D0%B8%D0%BC%D0%B5%D1%82%D1%8A%D1%80</vt:lpwstr>
      </vt:variant>
      <vt:variant>
        <vt:lpwstr/>
      </vt:variant>
      <vt:variant>
        <vt:i4>6225927</vt:i4>
      </vt:variant>
      <vt:variant>
        <vt:i4>108</vt:i4>
      </vt:variant>
      <vt:variant>
        <vt:i4>0</vt:i4>
      </vt:variant>
      <vt:variant>
        <vt:i4>5</vt:i4>
      </vt:variant>
      <vt:variant>
        <vt:lpwstr>https://bg.wikipedia.org/wiki/%D0%A1%D0%BA%D0%B0%D0%BB%D0%B8</vt:lpwstr>
      </vt:variant>
      <vt:variant>
        <vt:lpwstr/>
      </vt:variant>
      <vt:variant>
        <vt:i4>5505079</vt:i4>
      </vt:variant>
      <vt:variant>
        <vt:i4>105</vt:i4>
      </vt:variant>
      <vt:variant>
        <vt:i4>0</vt:i4>
      </vt:variant>
      <vt:variant>
        <vt:i4>5</vt:i4>
      </vt:variant>
      <vt:variant>
        <vt:lpwstr>https://bg.wikipedia.org/wiki/%D0%A1%D0%B5%D0%B4%D0%B8%D0%BC%D0%B5%D0%BD%D1%82%D0%BD%D0%B0_%D1%81%D0%BA%D0%B0%D0%BB%D0%B0</vt:lpwstr>
      </vt:variant>
      <vt:variant>
        <vt:lpwstr/>
      </vt:variant>
      <vt:variant>
        <vt:i4>3014728</vt:i4>
      </vt:variant>
      <vt:variant>
        <vt:i4>102</vt:i4>
      </vt:variant>
      <vt:variant>
        <vt:i4>0</vt:i4>
      </vt:variant>
      <vt:variant>
        <vt:i4>5</vt:i4>
      </vt:variant>
      <vt:variant>
        <vt:lpwstr>https://bg.wikipedia.org/wiki/%D0%A2%D0%BE%D1%80%D1%84%D0%B5%D0%BD%D0%BE_%D0%B1%D0%BB%D0%B0%D1%82%D0%BE</vt:lpwstr>
      </vt:variant>
      <vt:variant>
        <vt:lpwstr/>
      </vt:variant>
      <vt:variant>
        <vt:i4>2424902</vt:i4>
      </vt:variant>
      <vt:variant>
        <vt:i4>99</vt:i4>
      </vt:variant>
      <vt:variant>
        <vt:i4>0</vt:i4>
      </vt:variant>
      <vt:variant>
        <vt:i4>5</vt:i4>
      </vt:variant>
      <vt:variant>
        <vt:lpwstr>https://bg.wikipedia.org/wiki/%D0%9B%D0%B5%D0%B4%D0%BD%D0%B8%D0%BA%D0%BE%D0%B2%D0%BE_%D0%B5%D0%B7%D0%B5%D1%80%D0%BE</vt:lpwstr>
      </vt:variant>
      <vt:variant>
        <vt:lpwstr/>
      </vt:variant>
      <vt:variant>
        <vt:i4>2883627</vt:i4>
      </vt:variant>
      <vt:variant>
        <vt:i4>96</vt:i4>
      </vt:variant>
      <vt:variant>
        <vt:i4>0</vt:i4>
      </vt:variant>
      <vt:variant>
        <vt:i4>5</vt:i4>
      </vt:variant>
      <vt:variant>
        <vt:lpwstr>https://bg.wikipedia.org/wiki/%D0%A1%D0%B5%D0%B4%D0%B8%D0%BC%D0%B5%D0%BD%D1%82</vt:lpwstr>
      </vt:variant>
      <vt:variant>
        <vt:lpwstr/>
      </vt:variant>
      <vt:variant>
        <vt:i4>1900593</vt:i4>
      </vt:variant>
      <vt:variant>
        <vt:i4>93</vt:i4>
      </vt:variant>
      <vt:variant>
        <vt:i4>0</vt:i4>
      </vt:variant>
      <vt:variant>
        <vt:i4>5</vt:i4>
      </vt:variant>
      <vt:variant>
        <vt:lpwstr>https://bg.wikipedia.org/wiki/%D0%9C%D0%B5%D1%80%D0%B3%D0%B5%D0%BB</vt:lpwstr>
      </vt:variant>
      <vt:variant>
        <vt:lpwstr>cite_note-1</vt:lpwstr>
      </vt:variant>
      <vt:variant>
        <vt:i4>5701639</vt:i4>
      </vt:variant>
      <vt:variant>
        <vt:i4>90</vt:i4>
      </vt:variant>
      <vt:variant>
        <vt:i4>0</vt:i4>
      </vt:variant>
      <vt:variant>
        <vt:i4>5</vt:i4>
      </vt:variant>
      <vt:variant>
        <vt:lpwstr>https://bg.wikipedia.org/wiki/%D0%A1%D0%B8%D0%B4%D0%B5%D1%80%D0%B8%D1%82</vt:lpwstr>
      </vt:variant>
      <vt:variant>
        <vt:lpwstr/>
      </vt:variant>
      <vt:variant>
        <vt:i4>5898244</vt:i4>
      </vt:variant>
      <vt:variant>
        <vt:i4>87</vt:i4>
      </vt:variant>
      <vt:variant>
        <vt:i4>0</vt:i4>
      </vt:variant>
      <vt:variant>
        <vt:i4>5</vt:i4>
      </vt:variant>
      <vt:variant>
        <vt:lpwstr>https://bg.wikipedia.org/wiki/%D0%94%D0%BE%D0%BB%D0%BE%D0%BC%D0%B8%D1%82</vt:lpwstr>
      </vt:variant>
      <vt:variant>
        <vt:lpwstr/>
      </vt:variant>
      <vt:variant>
        <vt:i4>2883624</vt:i4>
      </vt:variant>
      <vt:variant>
        <vt:i4>84</vt:i4>
      </vt:variant>
      <vt:variant>
        <vt:i4>0</vt:i4>
      </vt:variant>
      <vt:variant>
        <vt:i4>5</vt:i4>
      </vt:variant>
      <vt:variant>
        <vt:lpwstr>https://bg.wikipedia.org/wiki/%D0%90%D1%80%D0%B0%D0%B3%D0%BE%D0%BD%D0%B8%D1%82</vt:lpwstr>
      </vt:variant>
      <vt:variant>
        <vt:lpwstr/>
      </vt:variant>
      <vt:variant>
        <vt:i4>2818088</vt:i4>
      </vt:variant>
      <vt:variant>
        <vt:i4>81</vt:i4>
      </vt:variant>
      <vt:variant>
        <vt:i4>0</vt:i4>
      </vt:variant>
      <vt:variant>
        <vt:i4>5</vt:i4>
      </vt:variant>
      <vt:variant>
        <vt:lpwstr>https://bg.wikipedia.org/wiki/%D0%9A%D0%B0%D0%BB%D1%86%D0%B8%D1%82</vt:lpwstr>
      </vt:variant>
      <vt:variant>
        <vt:lpwstr/>
      </vt:variant>
      <vt:variant>
        <vt:i4>5242975</vt:i4>
      </vt:variant>
      <vt:variant>
        <vt:i4>78</vt:i4>
      </vt:variant>
      <vt:variant>
        <vt:i4>0</vt:i4>
      </vt:variant>
      <vt:variant>
        <vt:i4>5</vt:i4>
      </vt:variant>
      <vt:variant>
        <vt:lpwstr>https://bg.wikipedia.org/wiki/%D0%93%D0%BB%D0%B8%D0%BD%D0%B8</vt:lpwstr>
      </vt:variant>
      <vt:variant>
        <vt:lpwstr/>
      </vt:variant>
      <vt:variant>
        <vt:i4>6225978</vt:i4>
      </vt:variant>
      <vt:variant>
        <vt:i4>75</vt:i4>
      </vt:variant>
      <vt:variant>
        <vt:i4>0</vt:i4>
      </vt:variant>
      <vt:variant>
        <vt:i4>5</vt:i4>
      </vt:variant>
      <vt:variant>
        <vt:lpwstr>https://bg.wikipedia.org/wiki/%D0%9A%D0%B0%D0%BB%D1%86%D0%B8%D0%B5%D0%B2_%D0%BA%D0%B0%D1%80%D0%B1%D0%BE%D0%BD%D0%B0%D1%82</vt:lpwstr>
      </vt:variant>
      <vt:variant>
        <vt:lpwstr/>
      </vt:variant>
      <vt:variant>
        <vt:i4>6225927</vt:i4>
      </vt:variant>
      <vt:variant>
        <vt:i4>72</vt:i4>
      </vt:variant>
      <vt:variant>
        <vt:i4>0</vt:i4>
      </vt:variant>
      <vt:variant>
        <vt:i4>5</vt:i4>
      </vt:variant>
      <vt:variant>
        <vt:lpwstr>https://bg.wikipedia.org/wiki/%D0%A1%D0%BB%D0%B0%D0%BD%D0%BD%D0%B8%D0%BA</vt:lpwstr>
      </vt:variant>
      <vt:variant>
        <vt:lpwstr/>
      </vt:variant>
      <vt:variant>
        <vt:i4>524385</vt:i4>
      </vt:variant>
      <vt:variant>
        <vt:i4>69</vt:i4>
      </vt:variant>
      <vt:variant>
        <vt:i4>0</vt:i4>
      </vt:variant>
      <vt:variant>
        <vt:i4>5</vt:i4>
      </vt:variant>
      <vt:variant>
        <vt:lpwstr>https://bg.wikipedia.org/wiki/%D0%9B%D0%B8%D1%81%D0%B0_%D0%BF%D0%BB%D0%B0%D0%BD%D0%B8%D0%BD%D0%B0</vt:lpwstr>
      </vt:variant>
      <vt:variant>
        <vt:lpwstr/>
      </vt:variant>
      <vt:variant>
        <vt:i4>8323112</vt:i4>
      </vt:variant>
      <vt:variant>
        <vt:i4>66</vt:i4>
      </vt:variant>
      <vt:variant>
        <vt:i4>0</vt:i4>
      </vt:variant>
      <vt:variant>
        <vt:i4>5</vt:i4>
      </vt:variant>
      <vt:variant>
        <vt:lpwstr>https://bg.wikipedia.org/wiki/%D0%9A%D0%B0%D0%BC%D1%87%D0%B8%D1%8F</vt:lpwstr>
      </vt:variant>
      <vt:variant>
        <vt:lpwstr/>
      </vt:variant>
      <vt:variant>
        <vt:i4>8257553</vt:i4>
      </vt:variant>
      <vt:variant>
        <vt:i4>63</vt:i4>
      </vt:variant>
      <vt:variant>
        <vt:i4>0</vt:i4>
      </vt:variant>
      <vt:variant>
        <vt:i4>5</vt:i4>
      </vt:variant>
      <vt:variant>
        <vt:lpwstr>https://bg.wikipedia.org/wiki/%D0%93%D0%BE%D0%BB%D1%8F%D0%BC%D0%B0_%D0%9A%D0%B0%D0%BC%D1%87%D0%B8%D1%8F</vt:lpwstr>
      </vt:variant>
      <vt:variant>
        <vt:lpwstr/>
      </vt:variant>
      <vt:variant>
        <vt:i4>196612</vt:i4>
      </vt:variant>
      <vt:variant>
        <vt:i4>60</vt:i4>
      </vt:variant>
      <vt:variant>
        <vt:i4>0</vt:i4>
      </vt:variant>
      <vt:variant>
        <vt:i4>5</vt:i4>
      </vt:variant>
      <vt:variant>
        <vt:lpwstr>https://bg.wikipedia.org/wiki/%D0%93%D0%B5%D1%80%D0%BB%D0%BE%D0%B2%D0%BE</vt:lpwstr>
      </vt:variant>
      <vt:variant>
        <vt:lpwstr/>
      </vt:variant>
      <vt:variant>
        <vt:i4>5570686</vt:i4>
      </vt:variant>
      <vt:variant>
        <vt:i4>57</vt:i4>
      </vt:variant>
      <vt:variant>
        <vt:i4>0</vt:i4>
      </vt:variant>
      <vt:variant>
        <vt:i4>5</vt:i4>
      </vt:variant>
      <vt:variant>
        <vt:lpwstr>https://bg.wikipedia.org/wiki/%D0%93%D0%BE%D0%BB%D1%8F%D0%BC%D0%B0_%D1%80%D0%B5%D0%BA%D0%B0_(%D0%BF%D1%80%D0%B8%D1%82%D0%BE%D0%BA_%D0%BD%D0%B0_%D0%A1%D1%82%D0%B0%D1%80%D0%B0_%D1%80%D0%B5%D0%BA%D0%B0)</vt:lpwstr>
      </vt:variant>
      <vt:variant>
        <vt:lpwstr/>
      </vt:variant>
      <vt:variant>
        <vt:i4>2818051</vt:i4>
      </vt:variant>
      <vt:variant>
        <vt:i4>54</vt:i4>
      </vt:variant>
      <vt:variant>
        <vt:i4>0</vt:i4>
      </vt:variant>
      <vt:variant>
        <vt:i4>5</vt:i4>
      </vt:variant>
      <vt:variant>
        <vt:lpwstr>https://bg.wikipedia.org/wiki/%D0%AF%D1%81%D1%82%D1%80%D0%B5%D0%B1%D0%B8%D0%BD%D0%BE_(%D1%8F%D0%B7%D0%BE%D0%B2%D0%B8%D1%80)</vt:lpwstr>
      </vt:variant>
      <vt:variant>
        <vt:lpwstr/>
      </vt:variant>
      <vt:variant>
        <vt:i4>5570686</vt:i4>
      </vt:variant>
      <vt:variant>
        <vt:i4>51</vt:i4>
      </vt:variant>
      <vt:variant>
        <vt:i4>0</vt:i4>
      </vt:variant>
      <vt:variant>
        <vt:i4>5</vt:i4>
      </vt:variant>
      <vt:variant>
        <vt:lpwstr>https://bg.wikipedia.org/wiki/%D0%93%D0%BE%D0%BB%D1%8F%D0%BC%D0%B0_%D1%80%D0%B5%D0%BA%D0%B0_(%D0%BF%D1%80%D0%B8%D1%82%D0%BE%D0%BA_%D0%BD%D0%B0_%D0%A1%D1%82%D0%B0%D1%80%D0%B0_%D1%80%D0%B5%D0%BA%D0%B0)</vt:lpwstr>
      </vt:variant>
      <vt:variant>
        <vt:lpwstr/>
      </vt:variant>
      <vt:variant>
        <vt:i4>393285</vt:i4>
      </vt:variant>
      <vt:variant>
        <vt:i4>48</vt:i4>
      </vt:variant>
      <vt:variant>
        <vt:i4>0</vt:i4>
      </vt:variant>
      <vt:variant>
        <vt:i4>5</vt:i4>
      </vt:variant>
      <vt:variant>
        <vt:lpwstr>https://bg.wikipedia.org/wiki/%D0%A0%D0%B5%D0%BF%D1%83%D0%B1%D0%BB%D0%B8%D0%BA%D0%B0%D0%BD%D1%81%D0%BA%D0%B8_%D0%BF%D1%8A%D1%82_I-4</vt:lpwstr>
      </vt:variant>
      <vt:variant>
        <vt:lpwstr/>
      </vt:variant>
      <vt:variant>
        <vt:i4>5374058</vt:i4>
      </vt:variant>
      <vt:variant>
        <vt:i4>45</vt:i4>
      </vt:variant>
      <vt:variant>
        <vt:i4>0</vt:i4>
      </vt:variant>
      <vt:variant>
        <vt:i4>5</vt:i4>
      </vt:variant>
      <vt:variant>
        <vt:lpwstr>https://bg.wikipedia.org/wiki/%D0%9E%D0%B1%D1%89%D0%B8%D0%BD%D0%B0_%D0%9E%D0%BC%D1%83%D1%80%D1%82%D0%B0%D0%B3</vt:lpwstr>
      </vt:variant>
      <vt:variant>
        <vt:lpwstr/>
      </vt:variant>
      <vt:variant>
        <vt:i4>8257576</vt:i4>
      </vt:variant>
      <vt:variant>
        <vt:i4>42</vt:i4>
      </vt:variant>
      <vt:variant>
        <vt:i4>0</vt:i4>
      </vt:variant>
      <vt:variant>
        <vt:i4>5</vt:i4>
      </vt:variant>
      <vt:variant>
        <vt:lpwstr>https://bg.wikipedia.org/wiki/%D0%98%D0%BB%D0%B8%D0%B9%D0%BD%D0%BE</vt:lpwstr>
      </vt:variant>
      <vt:variant>
        <vt:lpwstr/>
      </vt:variant>
      <vt:variant>
        <vt:i4>5767287</vt:i4>
      </vt:variant>
      <vt:variant>
        <vt:i4>39</vt:i4>
      </vt:variant>
      <vt:variant>
        <vt:i4>0</vt:i4>
      </vt:variant>
      <vt:variant>
        <vt:i4>5</vt:i4>
      </vt:variant>
      <vt:variant>
        <vt:lpwstr>https://bg.wikipedia.org/wiki/%D0%90%D0%BD%D1%82%D0%BE%D0%BD%D0%BE%D0%B2%D0%BE_(%D0%BE%D0%B1%D1%89%D0%B8%D0%BD%D0%B0)</vt:lpwstr>
      </vt:variant>
      <vt:variant>
        <vt:lpwstr/>
      </vt:variant>
      <vt:variant>
        <vt:i4>6094892</vt:i4>
      </vt:variant>
      <vt:variant>
        <vt:i4>36</vt:i4>
      </vt:variant>
      <vt:variant>
        <vt:i4>0</vt:i4>
      </vt:variant>
      <vt:variant>
        <vt:i4>5</vt:i4>
      </vt:variant>
      <vt:variant>
        <vt:lpwstr>https://bg.wikipedia.org/wiki/%D0%93%D0%BB%D0%B0%D1%88%D0%B0%D1%82%D0%B0%D0%B9_(%D1%81%D0%B5%D0%BB%D0%BE)</vt:lpwstr>
      </vt:variant>
      <vt:variant>
        <vt:lpwstr/>
      </vt:variant>
      <vt:variant>
        <vt:i4>262239</vt:i4>
      </vt:variant>
      <vt:variant>
        <vt:i4>33</vt:i4>
      </vt:variant>
      <vt:variant>
        <vt:i4>0</vt:i4>
      </vt:variant>
      <vt:variant>
        <vt:i4>5</vt:i4>
      </vt:variant>
      <vt:variant>
        <vt:lpwstr>https://bg.wikipedia.org/wiki/%D0%9A%D0%B0%D0%B7%D1%8A%D0%BB%D0%B4%D0%B5%D1%80%D0%B5</vt:lpwstr>
      </vt:variant>
      <vt:variant>
        <vt:lpwstr/>
      </vt:variant>
      <vt:variant>
        <vt:i4>262239</vt:i4>
      </vt:variant>
      <vt:variant>
        <vt:i4>30</vt:i4>
      </vt:variant>
      <vt:variant>
        <vt:i4>0</vt:i4>
      </vt:variant>
      <vt:variant>
        <vt:i4>5</vt:i4>
      </vt:variant>
      <vt:variant>
        <vt:lpwstr>https://bg.wikipedia.org/wiki/%D0%9A%D0%B0%D0%B7%D1%8A%D0%BB%D0%B4%D0%B5%D1%80%D0%B5</vt:lpwstr>
      </vt:variant>
      <vt:variant>
        <vt:lpwstr/>
      </vt:variant>
      <vt:variant>
        <vt:i4>2818051</vt:i4>
      </vt:variant>
      <vt:variant>
        <vt:i4>27</vt:i4>
      </vt:variant>
      <vt:variant>
        <vt:i4>0</vt:i4>
      </vt:variant>
      <vt:variant>
        <vt:i4>5</vt:i4>
      </vt:variant>
      <vt:variant>
        <vt:lpwstr>https://bg.wikipedia.org/wiki/%D0%AF%D1%81%D1%82%D1%80%D0%B5%D0%B1%D0%B8%D0%BD%D0%BE_(%D1%8F%D0%B7%D0%BE%D0%B2%D0%B8%D1%80)</vt:lpwstr>
      </vt:variant>
      <vt:variant>
        <vt:lpwstr/>
      </vt:variant>
      <vt:variant>
        <vt:i4>2883601</vt:i4>
      </vt:variant>
      <vt:variant>
        <vt:i4>24</vt:i4>
      </vt:variant>
      <vt:variant>
        <vt:i4>0</vt:i4>
      </vt:variant>
      <vt:variant>
        <vt:i4>5</vt:i4>
      </vt:variant>
      <vt:variant>
        <vt:lpwstr>https://bg.wikipedia.org/wiki/%D0%93%D0%BE%D1%80%D1%81%D0%BA%D0%BE_%D1%81%D0%B5%D0%BB%D0%BE</vt:lpwstr>
      </vt:variant>
      <vt:variant>
        <vt:lpwstr/>
      </vt:variant>
      <vt:variant>
        <vt:i4>524385</vt:i4>
      </vt:variant>
      <vt:variant>
        <vt:i4>21</vt:i4>
      </vt:variant>
      <vt:variant>
        <vt:i4>0</vt:i4>
      </vt:variant>
      <vt:variant>
        <vt:i4>5</vt:i4>
      </vt:variant>
      <vt:variant>
        <vt:lpwstr>https://bg.wikipedia.org/wiki/%D0%9B%D0%B8%D1%81%D0%B0_%D0%BF%D0%BB%D0%B0%D0%BD%D0%B8%D0%BD%D0%B0</vt:lpwstr>
      </vt:variant>
      <vt:variant>
        <vt:lpwstr/>
      </vt:variant>
      <vt:variant>
        <vt:i4>262148</vt:i4>
      </vt:variant>
      <vt:variant>
        <vt:i4>18</vt:i4>
      </vt:variant>
      <vt:variant>
        <vt:i4>0</vt:i4>
      </vt:variant>
      <vt:variant>
        <vt:i4>5</vt:i4>
      </vt:variant>
      <vt:variant>
        <vt:lpwstr>https://bg.wikipedia.org/wiki/%D0%94%D1%83%D0%BD%D0%B0%D0%B2</vt:lpwstr>
      </vt:variant>
      <vt:variant>
        <vt:lpwstr/>
      </vt:variant>
      <vt:variant>
        <vt:i4>5570567</vt:i4>
      </vt:variant>
      <vt:variant>
        <vt:i4>15</vt:i4>
      </vt:variant>
      <vt:variant>
        <vt:i4>0</vt:i4>
      </vt:variant>
      <vt:variant>
        <vt:i4>5</vt:i4>
      </vt:variant>
      <vt:variant>
        <vt:lpwstr>https://bg.wikipedia.org/wiki/%D0%AF%D0%BD%D1%82%D1%80%D0%B0</vt:lpwstr>
      </vt:variant>
      <vt:variant>
        <vt:lpwstr/>
      </vt:variant>
      <vt:variant>
        <vt:i4>262226</vt:i4>
      </vt:variant>
      <vt:variant>
        <vt:i4>12</vt:i4>
      </vt:variant>
      <vt:variant>
        <vt:i4>0</vt:i4>
      </vt:variant>
      <vt:variant>
        <vt:i4>5</vt:i4>
      </vt:variant>
      <vt:variant>
        <vt:lpwstr>https://bg.wikipedia.org/wiki/%D0%A1%D1%82%D0%B0%D1%80%D0%B0_%D1%80%D0%B5%D0%BA%D0%B0_(%D0%BF%D1%80%D0%B8%D1%82%D0%BE%D0%BA_%D0%BD%D0%B0_%D0%AF%D0%BD%D1%82%D1%80%D0%B0)</vt:lpwstr>
      </vt:variant>
      <vt:variant>
        <vt:lpwstr/>
      </vt:variant>
      <vt:variant>
        <vt:i4>5570686</vt:i4>
      </vt:variant>
      <vt:variant>
        <vt:i4>9</vt:i4>
      </vt:variant>
      <vt:variant>
        <vt:i4>0</vt:i4>
      </vt:variant>
      <vt:variant>
        <vt:i4>5</vt:i4>
      </vt:variant>
      <vt:variant>
        <vt:lpwstr>https://bg.wikipedia.org/wiki/%D0%93%D0%BE%D0%BB%D1%8F%D0%BC%D0%B0_%D1%80%D0%B5%D0%BA%D0%B0_(%D0%BF%D1%80%D0%B8%D1%82%D0%BE%D0%BA_%D0%BD%D0%B0_%D0%A1%D1%82%D0%B0%D1%80%D0%B0_%D1%80%D0%B5%D0%BA%D0%B0)</vt:lpwstr>
      </vt:variant>
      <vt:variant>
        <vt:lpwstr/>
      </vt:variant>
      <vt:variant>
        <vt:i4>2424947</vt:i4>
      </vt:variant>
      <vt:variant>
        <vt:i4>6</vt:i4>
      </vt:variant>
      <vt:variant>
        <vt:i4>0</vt:i4>
      </vt:variant>
      <vt:variant>
        <vt:i4>5</vt:i4>
      </vt:variant>
      <vt:variant>
        <vt:lpwstr>https://bg.wikipedia.org/wiki/%D0%9F%D1%80%D0%B5%D0%B4%D0%B1%D0%B0%D0%BB%D0%BA%D0%B0%D0%BD</vt:lpwstr>
      </vt:variant>
      <vt:variant>
        <vt:lpwstr/>
      </vt:variant>
      <vt:variant>
        <vt:i4>7471147</vt:i4>
      </vt:variant>
      <vt:variant>
        <vt:i4>3</vt:i4>
      </vt:variant>
      <vt:variant>
        <vt:i4>0</vt:i4>
      </vt:variant>
      <vt:variant>
        <vt:i4>5</vt:i4>
      </vt:variant>
      <vt:variant>
        <vt:lpwstr>https://bg.wikipedia.org/wiki/%D0%93%D0%A0%D0%90%D0%9E</vt:lpwstr>
      </vt:variant>
      <vt:variant>
        <vt:lpwstr/>
      </vt:variant>
      <vt:variant>
        <vt:i4>8060931</vt:i4>
      </vt:variant>
      <vt:variant>
        <vt:i4>0</vt:i4>
      </vt:variant>
      <vt:variant>
        <vt:i4>0</vt:i4>
      </vt:variant>
      <vt:variant>
        <vt:i4>5</vt:i4>
      </vt:variant>
      <vt:variant>
        <vt:lpwstr>https://bg.wikipedia.org/wiki/%D0%A2%D1%8A%D1%80%D0%B3%D0%BE%D0%B2%D0%B8%D1%89%D0%B5_(%D0%BE%D0%B1%D0%BB%D0%B0%D1%81%D1%82)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uujfjvc</dc:title>
  <dc:creator>cel2400</dc:creator>
  <cp:lastModifiedBy>l</cp:lastModifiedBy>
  <cp:revision>189</cp:revision>
  <cp:lastPrinted>2023-11-13T09:47:00Z</cp:lastPrinted>
  <dcterms:created xsi:type="dcterms:W3CDTF">2025-02-17T07:47:00Z</dcterms:created>
  <dcterms:modified xsi:type="dcterms:W3CDTF">2025-04-13T17:29:00Z</dcterms:modified>
</cp:coreProperties>
</file>